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Holzcarport nach Sturm oder Hagel: So läuft die Sichtprüfung · Arbeitsblatt mit Checkliste</w:t>
      </w:r>
    </w:p>
    <w:p>
      <w:r>
        <w:t>Für die praktische Planung: Nach einem heftigen Sturm oder Hagel ist die entscheidende Frage nicht, ob ein Holzcarport noch „gut aussieht“, sondern ob Dacheindeckung, Entwässerung, Stützen und Verbindungen weiterhin zuverlässig funktionieren. Die folgende Checkliste führt schrittweise von der sicheren Übersicht am Boden bis zu den Stellen, an denen eine fachliche Prüfung sinnvoll ist.</w:t>
      </w:r>
    </w:p>
    <w:p>
      <w:pPr>
        <w:pStyle w:val="Heading1"/>
      </w:pPr>
      <w:r>
        <w:t>Wie prüfe ich den Zustand eines Holzcarports nach Sturm oder Hagel?</w:t>
      </w:r>
    </w:p>
    <w:p>
      <w:r>
        <w:t>Beginnen Sie erst, wenn Wind und Niederschlag abgeklungen sind. Betrachten Sie das Bauwerk zunächst vom Boden aus und verschieben Sie lose Teile, Glasscherben oder scharfkantige Bleche nicht mit bloßen Händen. Prüfen Sie zuerst die Dacheindeckung auf verschobene oder fehlende Platten, aufgerissene Nähte und Dellen. Auch Randabschlüsse sind wichtig: Eine gelockerte Blende kann Wasser an Holzanschlüsse leiten. Achten Sie außerdem auf Bruchstücke auf dem Stellplatz, die auf Schäden an der Dachfläche hindeuten. So erhalten Sie zunächst einen Überblick, ohne Dachflächen oder Leitern betreten zu müssen.</w:t>
      </w:r>
    </w:p>
    <w:p>
      <w:pPr>
        <w:pStyle w:val="Heading1"/>
      </w:pPr>
      <w:r>
        <w:t>Was muss ich bei Regenwasser, Rinnen und Übergängen beachten?</w:t>
      </w:r>
    </w:p>
    <w:p>
      <w:r>
        <w:t>Nach dem Wetterereignis sollte die Wasserführung besonders genau betrachtet werden. Eine verstopfte Rinne, ein verschobener Ablauf oder ein ungünstiger Übergang kann dazu führen, dass Regenwater dort abläuft, wo es anschließend in Holzanschlüsse, Hirnholzflächen oder Eckverbindungen eindringt. Prüfen Sie deshalb den Weg des Wassers von der Dachfläche über Rinne und Fallrohr bis zum Ablauf. Entfernen Sie Laub oder andere Ablagerungen nur, wenn dies ohne Abstieg und ohne zusätzliche Gefahr möglich ist. Bei anhaltendem Tropfen an einer Holzstelle sollte die Ursache nicht allein durch eine oberflächliche Reinigung behandelt werden, sondern anschließend genauer eingeordnet werden.</w:t>
      </w:r>
    </w:p>
    <w:p>
      <w:pPr>
        <w:pStyle w:val="Heading1"/>
      </w:pPr>
      <w:r>
        <w:t>Welche Anschlüsse und Stützenfüße sind besonders gefährdet?</w:t>
      </w:r>
    </w:p>
    <w:p>
      <w:r>
        <w:t>Sturmböen belasten Verbindungen und können zugleich Gegenstände, Laub oder Erdreich an die Stützenfüße herantragen. Kontrollieren Sie daher, ob sich ein Stützenfuß gelockert hat, Holz direkten Bodenkontakt hat oder Spritzwasser eine feuchte Rinne zum Holz hin verursacht. An erreichbaren Anschlüssen prüfen Sie, ob Balken und Gegenstück weiterhin plan aufliegen, Schrauben oder Winkel sichtbar lose sind oder Fugen aufgeklafft haben. Dunkle, dauerhaft feuchte Holzstellen verdienen besondere Aufmerksamkeit, weil sie auf eine problematische Verbindung zwischen Mechanik und Feuchteschutz hinweisen können. Bei verschobenen Bauteilen oder lockeren Verbindungen an Stützen und Pfetten ist eine weitergehende Prüfung durch einen Fachbetrieb angezeigt.</w:t>
      </w:r>
    </w:p>
    <w:p>
      <w:pPr>
        <w:pStyle w:val="Heading1"/>
      </w:pPr>
      <w:r>
        <w:t>Wie unterscheide ich Sturmschäden von normaler Bewitterung?</w:t>
      </w:r>
    </w:p>
    <w:p>
      <w:r>
        <w:t>Eine graue Patina oder generally übliche Vergrauung des Holzes gehört zur laufenden Bewitterung und beweist keinen Sturmschaden. Aufschlussreicher sind Risse, ausgeschlagene Kanten, Faserausrisse, weiches Holz, dunkle Verfärbungen oder frischer Splittermulm. Nach Hagel können die Spuren je nach Holz und Oberfläche unterschiedlich ausfallen; entscheidend ist deshalb nicht ein einzelnes Zeichen, sondern das Gesamtbild aus Dach, Wasserführung, Stützen, Anschlüssen und Holzstruktur. Die Prüfung ersetzt keine statische Diagnose. Der Holzoberfläche sollte daher keine kosmetische Nachbehandlung vorausgehen, solange unklar ist, ob Konstruktion oder Anschlüsse betroffen sind.</w:t>
      </w:r>
    </w:p>
    <w:p>
      <w:pPr>
        <w:pStyle w:val="Heading1"/>
      </w:pPr>
      <w:r>
        <w:t>Was dokumentiere ich, bevor ich Änderungen vornehme?</w:t>
      </w:r>
    </w:p>
    <w:p>
      <w:r>
        <w:t>Fotografieren Sie auffällige Stellen mit Datum und Standort. Hilfreich sind Vergleichsaufnahmen vergleichbarer Punkte, damit sichtbare Veränderungen nachvollziehbar bleiben. Notieren Sie außerdem, welche Bereiche Sie geprüft haben, wo Wasser austritt und ob Bauteile verschoben oder gelockert wirken. Ist ein Versicherungsfall wahrscheinlich, bündeln Sie Bilder und Notizen, bevor Sie lose Teile entfernen,reparieren oder provisorisch verändern. Weitere Orientierung bietet die Übersicht „Holzcarport nach Sturm oder Hagel: So läuft die Sichtprüfung“; für den anschließenden Umgang mit Regenwasser ist der Beitrag „Regenwasser an Carport und Terrassenüberdachung“ relevant. Nach der akuten Kontrolle kann die Prüfung wieder in den normalen Pflegerhythmus übergehen.</w:t>
      </w:r>
    </w:p>
    <w:p>
      <w:pPr>
        <w:pStyle w:val="Heading1"/>
      </w:pPr>
      <w:r>
        <w:t>Weitere Dokumente zum Thema</w:t>
      </w:r>
    </w:p>
    <w:p>
      <w:hyperlink r:id="rId9">
        <w:r>
          <w:rPr>
            <w:color w:val="087E75"/>
          </w:rPr>
          <w:t>Holzcarport nach Sturm oder Hagel: So läuft die Sichtprüfung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carport/holzcarport-sturm-hagel-sichtpruefung/" TargetMode="External"/><Relationship Id="rId10" Type="http://schemas.openxmlformats.org/officeDocument/2006/relationships/hyperlink" Target="https://holzundhaus.github.io/spreecarport/dateien/minimax-9a79ad605649c6608632727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