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Dachstuhl-Check für Eigentümer: Inspektion Intervalle und Warnzeichen · Arbeitsblatt mit Checkliste</w:t>
      </w:r>
    </w:p>
    <w:p>
      <w:r>
        <w:t>Für die praktische Planung: Der Dachstuhl ist das tragende Gerüst eines Dachs und bleibt im Alltag meist unsichtbar. Feuchte, Temperaturschwankungen und mechanische Belastungen können ihn deshalb unbemerkt beeinträchtigen. Regelmäßige Eigeninspektionen helfen, Veränderungen früh zu erkennen und rechtzeitig zu dokumentieren. Sie ersetzen keine fachliche Prüfung, schaffen aber eine belastbare Grundlage für die Beauftragung eines Fachbetriebs. Der folgende Leitfaden zeigt, in welchen Abständen der Dachstuhl kontrolliert werden sollte, was Eigentümer sicher prüfen können und welche Warnzeichen eine zeitnahe fachliche Einschätzung erfordern.</w:t>
      </w:r>
    </w:p>
    <w:p>
      <w:pPr>
        <w:pStyle w:val="Heading1"/>
      </w:pPr>
      <w:r>
        <w:t>Wann der Dachstuhl kontrolliert werden sollte</w:t>
      </w:r>
    </w:p>
    <w:p>
      <w:r>
        <w:t>Eine jährliche Sichtprüfung bildet den Grundrhythmus. Sie kann im Frühjahr oder Herbst erfolgen und umfasst sowohl die zugänglichen Holzbauteile von innen als auch die Dachdeckung und ihre Anschlüsse von außen. Feuchtespuren, Verfärbungen oder neue Risse sollten dabei besonders auffallen. Zusätzlich empfiehlt sich eine kurze Kontrolle nach starken Wetterereignissen. Stürme, heftige Regenfälle und Hagelschlag können Anschlüsse lockern oder die Dachdeckung beschädigen. Besonders nach Windgeschwindigkeiten ab etwa 80 km/h ist eine Sichtprüfung sinnvoll. Auch Feuchteanzeichen, Stockflecken, Schimmelbildung oder ein ungewöhnlicher Geruch im Dachgeschoss sollten nicht bis zur nächsten Jahresprüfung warten.</w:t>
      </w:r>
    </w:p>
    <w:p>
      <w:pPr>
        <w:pStyle w:val="Heading1"/>
      </w:pPr>
      <w:r>
        <w:t>Was Eigentümer sicher selbst prüfen können</w:t>
      </w:r>
    </w:p>
    <w:p>
      <w:r>
        <w:t>Die Eigeninspektion erfolgt ausschließlich aus gesicherten und zugänglichen Bereichen. Der Dachstuhl darf nicht eigenständig betreten werden, wenn keine ausreichende Absturzsicherung vorhanden ist. Sichtbar geprüft werden können dunklere oder fleckige Holzstellen, Risse, Durchbiegungen, Durchhang oder Verdrehungen einzelner Bauteile sowie Bohrlöcher, Bohrmehl und Fraßspuren, die auf holzzerstörende Insekten hindeuten können. Auch Verbindungen zwischen Sparren, Pfetten und Auflagern gehören zum Prüfbereich. Lockere oder korrodierte Nägel, Schrauben und Stahlteile sind ebenso relevant wie beschädigte Auflagerbereiche. Im Umfeld des Dachstuhls lassen sich Feuchtespuren an Innenwänden und Decken, sichtbare Veränderungen der Dämmung sowie Undichtigkeiten an Durchdringungen wie Schornsteinen, Dachfenstern oder Lüftungsrohren beobachten.</w:t>
      </w:r>
    </w:p>
    <w:p>
      <w:pPr>
        <w:pStyle w:val="Heading1"/>
      </w:pPr>
      <w:r>
        <w:t>Warnzeichen, die nicht ignoriert werden sollten</w:t>
      </w:r>
    </w:p>
    <w:p>
      <w:r>
        <w:t>Wiederkehrende Feuchtigkeit ist ein wichtiger Hinweis, weil zunächst die Ursache gefunden werden muss. Eine zunehmende Durchbiegung kann auf eine Veränderung der Tragfähigkeit hindeuten. Weißliche oder gräulige Beläge, watteartige Schichten und ein strenger Geruch sind typische Anzeichen eines möglichen Pilzbefalls. Bei Holzschädlingen fallen Bohrstäub, kleine Ausflugslöcher von ungefähr 1 bis 4 Millimetern und Fraßspuren auf. Fehlende Keile, beschädigte Aussteifungen oder lose Verbindungsmittel können ebenfalls auf strukturelle Probleme hinweisen. Solche Beobachtungen sollten zeitnah fachlich abgeklärt werden. Eine Ferndiagnose anhand von Bildern kann insbesondere einen Pilzbefall nicht zuverlässig klären.</w:t>
      </w:r>
    </w:p>
    <w:p>
      <w:pPr>
        <w:pStyle w:val="Heading1"/>
      </w:pPr>
      <w:r>
        <w:t>Wann eine fachliche Prüfung sinnvoll ist</w:t>
      </w:r>
    </w:p>
    <w:p>
      <w:r>
        <w:t>Eine Fachprüfung ist besonders wichtig, wenn ein Schaden nicht eindeutig eingeordnet werden kann. Das gilt auch nach Sturmschäden, wenn die äußere Besichtigung Hinweise auf Beschädigungen ergibt. Geplante Öffnungen, Nutzungsänderungen oder der Einbau einer Solaranlage können ebenfalls eine Prüfung des Tragwerks erfordern. Bei älteren Gebälden wird eine regelmäßige fachliche Begutachtung im Abstand von etwa fünf bis zehn Jahren empfohlen. Die Eigeninspektion und die fachliche Begutachtung haben dabei unterschiedliche Aufgaben: Eigentümer erfassen sichtbare Veränderungen, während ein Fachbetrieb Ursachen, Tragfähigkeit und erforderliche Maßnahmen einordnen kann.</w:t>
      </w:r>
    </w:p>
    <w:p>
      <w:pPr>
        <w:pStyle w:val="Heading1"/>
      </w:pPr>
      <w:r>
        <w:t>Befunde nachvollziehbar dokumentieren</w:t>
      </w:r>
    </w:p>
    <w:p>
      <w:r>
        <w:t>Eine einfache Dokumentation erleichtert die spätere fachliche Bewertung. Sinnvoll sind Datum und Uhrzeit, eine genaue Beschreibung des betroffenen Standorts sowie Übersichts- und Detailfotos. Beobachtungen sollten sachlich formuliert und nicht vorschnell als Diagnose bezeichnet werden. Hilfreich ist außerdem, Veränderungen mit früheren Prüfungen zu vergleichen. Für eine Projektanfrage lassen sich die auffälligen Bereiche, der Zeitpunkt der Beobachtung und vorhandene Grundrisse oder Schnitte übersichtlich zusammenfassen. So kann der Fachbetrieb prüfen, welche Unterlagen für eine Einschätzung fehlen und welche Prüfintensität angemessen erscheint.</w:t>
      </w:r>
    </w:p>
    <w:p>
      <w:pPr>
        <w:pStyle w:val="Heading1"/>
      </w:pPr>
      <w:r>
        <w:t>Weitere Dokumente zum Thema</w:t>
      </w:r>
    </w:p>
    <w:p>
      <w:hyperlink r:id="rId9">
        <w:r>
          <w:rPr>
            <w:color w:val="087E75"/>
          </w:rPr>
          <w:t>Dachstuhl-Check für Eigentümer: Inspektion Intervalle und Warnzeichen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dachstuhl/-/blob/60c175526275559e0d1935e61ae7c14d93602feb/_posts/2026-10-30-dachstuhl-eigeninspektion-intervalle-warnzeichen.md" TargetMode="External"/><Relationship Id="rId10" Type="http://schemas.openxmlformats.org/officeDocument/2006/relationships/hyperlink" Target="https://holzundhaus.github.io/spreedachstuhl/dateien/minimax-66ea996bbb2c9a085c710f2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