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Holzbau-Angebote richtig einordnen: So bleibt der Preisvergleich belastbar · Arbeitsblatt mit Checkliste</w:t>
      </w:r>
    </w:p>
    <w:p>
      <w:r>
        <w:t>Für die praktische Planung: Satelliteninternet kann für ein konkretes Vorhaben interessant sein, wenn ein herkömmlicher Anschluss am gewünschten Standort nicht verfügbar oder unpraktisch ist. Bei der Auswahl ist die Gesamtsumme jedoch allein kein zuverlässiger Entscheidungsmaßstab. Entscheidend ist zunächst, welcher Leistungsumfang verglichen wird: Grundversorgung, zusätzliche Daten, Zubehör, Montage, Aktivierung und spätere Leistungen müssen eindeutig zugeordnet sein. Genau wie beim [vergleichbaren Einordnen von Holzbau-Angeboten](https://holzundhaus.github.io/spreezimmermann/holzbau-angebote-vergleich-positionen/) sollten Angebote erst inhaltlich geprüft und anschließend preislich gegenübergestellt werden. Dieser Beitrag strukturiert die wichtigsten Fragen für einen belastbaren Vergleich von Satellitenangeboten.</w:t>
      </w:r>
    </w:p>
    <w:p>
      <w:pPr>
        <w:pStyle w:val="Heading1"/>
      </w:pPr>
      <w:r>
        <w:t>Welche Nutzung soll mit dem Satellitenanschluss abgedeckt werden?</w:t>
      </w:r>
    </w:p>
    <w:p>
      <w:r>
        <w:t>Beginnen Sie mit einer möglichst genauen Beschreibung des Einsatzzwecks. Soll die Verbindung dauerhaft, zeitweise oder ausschließlich als Reserve dienen? Wird sie für Telefon, Videokonferenzen, Dateiübertragung, Steuerung von Anlagen oder mehrere dieser Anwendungen benötigt? Entscheidend ist außerdem, wie viele Personen und Geräte die Lösung gleichzeitig nutzen sollen und welche Datenmengen voraussichtlich anfallen. Formulieren Sie diese Anforderungen schriftlich und geben Sie allen Anbietern dieselben Angaben. So bleibt der Vergleich nachvollziehbar. Allgemeine Aussagen wie „schnelles Internet“ oder „gute Verbindung“ reichen nicht aus, weil unklar bleibt, welcher Bedarf tatsächlich abgedeckt werden soll. Auch die Abgrenzung zwischen einer reinen Datenverbindung und zusätzlichen Leistungsbestandteilen sollte bereits in der Anfrage sichtbar sein.</w:t>
      </w:r>
    </w:p>
    <w:p>
      <w:pPr>
        <w:pStyle w:val="Heading1"/>
      </w:pPr>
      <w:r>
        <w:t>Welche Bestandteile enthält das Angebot wirklich?</w:t>
      </w:r>
    </w:p>
    <w:p>
      <w:r>
        <w:t>Fordern Sie eine Gliederung an, die den vollständigen Leistungsumfang Position für Position ausweist. Dazu gehören beispielsweise die Bereitstellung der Satellitenanlage, erforderliche Anschluss- und Montageleistungen, Zubehör, Aktivierung sowie laufende oder optionale Zusatzleistungen. Klären Sie ausdrücklich, welche Arbeiten der Anbieter übernimmt und welche Vorbereitungen beim Kunden verbleiben. Rückbau, Entsorgung, Entsperrung oder eine spätere Verlängerung können in anderen Angeboten an anderer Stelle erscheinen. Werden sie nicht zugeordnet, wirkt ein zunächst niedriger Preis vollständiger, obwohl wichtige Leistungen fehlen. Lassen Sie sich zudem erklären, ob einzelne Positionen optional sind und ob Voraussetzungen oder Annahmen gelten. Erst wenn gleiche Anforderungen gleich beschrieben sind, lassen sich die Angebote sinnvoll miteinander vergleichen.</w:t>
      </w:r>
    </w:p>
    <w:p>
      <w:pPr>
        <w:pStyle w:val="Heading1"/>
      </w:pPr>
      <w:r>
        <w:t>Welche Vertrags- und Standortbedingungen sind zu prüfen?</w:t>
      </w:r>
    </w:p>
    <w:p>
      <w:r>
        <w:t>Ein Satellitenangebot sollte außerdem die Rahmenbedingungen des konkreten Standorts und der vorgesehenen Nutzung berücksichtigen. Lassen Sie klären, welche Angaben zur Lage, zur nutzbaren Fläche und zu vorhandenen Anschlüssen für die Einrichtung erforderlich sind. Fragen Sie nach den Kosten und Leistungen, die bei einer Aktivierung, Verlängerung, Änderung oder Kündigung entstehen. Auch die Bedeutung einer Garantie, der Supportwege und möglicher Wartungsarbeiten sollte schriftlich festgehalten werden. Unklarheiten sollten nicht über eine mündliche Zusage im Gespräch bleiben, sondern in den Vertragsunterlagen oder einer dokumentierten Angebotsposition erscheinen. So lassen sich spätere Abweichungen vom ersten Vergleich besser erkennen.</w:t>
      </w:r>
    </w:p>
    <w:p>
      <w:pPr>
        <w:pStyle w:val="Heading1"/>
      </w:pPr>
      <w:r>
        <w:t>Wie werden Angebote prüfbar und entscheidungsreif?</w:t>
      </w:r>
    </w:p>
    <w:p>
      <w:r>
        <w:t>Legen Sie die eingegangenen Angebote in einer einheitlichen Übersicht nebeneinander. Vergleichen Sie zunächst den Leistungsumfang, danach einzelne Positionen und erst anschließend die Endsummen. Markieren Sie offene Punkte, Abweichungen und bloße Annahmen. Eine niedrige Gesamtsumme ist nicht automatisch wirtschaftlicher, wenn zentrale Leistungen nicht enthalten sind. Umgekehrt kann ein höherer Betrag gerechtfertigt sein, wenn er mehr klar beauftragte Leistungen abdeckt. Für einen praxisnahen Ablauf bietet sich der gleiche Grundsatz an, der auch bei [Holzbau-Angebote richtig einordnen](https://holzundhaus.github.io/spreezimmermann/holzbau-angebote-vergleich-positionen/) beschrieben wird: Umfang definieren, Positionen sichtbar machen, Rückfragen klären und anschließend preislich vergleichen. So wird aus einer Sammlung von Angeboten eine belastbare Entscheidungsgrundlage.</w:t>
      </w:r>
    </w:p>
    <w:p>
      <w:pPr>
        <w:pStyle w:val="Heading1"/>
      </w:pPr>
      <w:r>
        <w:t>Weitere Dokumente zum Thema</w:t>
      </w:r>
    </w:p>
    <w:p>
      <w:hyperlink r:id="rId9">
        <w:r>
          <w:rPr>
            <w:color w:val="087E75"/>
          </w:rPr>
          <w:t>Holzbau-Angebote richtig einordnen: So bleibt der Preisvergleich belastbar</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spreezimmermann/holzbau-angebote-vergleich-positionen/" TargetMode="External"/><Relationship Id="rId10" Type="http://schemas.openxmlformats.org/officeDocument/2006/relationships/hyperlink" Target="https://holzundhaus.github.io/spreezimmermann/dateien/minimax-14458f7bb76dd7741a4e559e/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