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Wintergarten-Bau in Köln: Reihenfolge von Fundament, Hausanschluss und Montage · Arbeitsblatt mit Checkliste</w:t>
      </w:r>
    </w:p>
    <w:p>
      <w:r>
        <w:t>Für die praktische Planung: Ein Wintergarten entsteht nicht erst mit der Montage der sichtbaren Glas- und Profilkonstruktion. Entscheidend ist, dass Baugrund, Auflager, Hausanschluss und Montage als voneinander abhängige Gewerke geplant werden. Der folgende Leitfaden zeigt, welche Fragen vor Baubeginn geklärt sein sollten, damit Fundament und Anschlüsse tatsächlich zur geplanten Konstruktion passen und nachträgliche Anpassungen vermieden werden.</w:t>
      </w:r>
    </w:p>
    <w:p>
      <w:pPr>
        <w:pStyle w:val="Heading1"/>
      </w:pPr>
      <w:r>
        <w:t>1. Nutzung und Entwurf klären</w:t>
      </w:r>
    </w:p>
    <w:p>
      <w:r>
        <w:t>Am Anfang steht die Entscheidung, ob der Wintergarten als Kalt- oder Wohnwintergarten genutzt werden soll. Diese Entscheidung beeinflusst den Entwurf und die Anforderungen an den Anschluss an das bestehende Haus. Fachplanung und Wintergarten-Fachbetrieb müssen anschließend ein abgestimmtes Konzept mit Anschlusshöhen, Profilen, Dachform, Befestigungsarten und erforderlichen Auflagern entwickeln. Eine vorhandene Terrasse kann dabei nicht automatisch als geeignetes Fundament gelten. Ob Bodenplatte, Streifen- oder Einzelfundamente infrage kommen, hängt von Baugrund, Geometrie und Befestigung ab und muss planerisch bemesst werden.</w:t>
      </w:r>
    </w:p>
    <w:p>
      <w:pPr>
        <w:pStyle w:val="Heading1"/>
      </w:pPr>
      <w:r>
        <w:t>2. Freigaben als eigenen Schritt einplanen</w:t>
      </w:r>
    </w:p>
    <w:p>
      <w:r>
        <w:t>Vor Beginn der Gründung sollte feststehen, welche Unterlagen verbindlich sind und wer sie freigibt. Besonders wichtig sind der Gründungsplan, die festgelegten Auflager und Befestigungspositionen sowie die dokumentierten Anschlusshöhen. Nach den Erd- und Gründungsarbeiten folgt eine Auflagerfreigabe. Erst wenn die Auflagerflächen geprüft und die Höhenlagen bestätigt sind, kann die Wintergartenmontage beginnen. Diese Freigabe sollte schriftlich erfolgen und einer klar benannten Person zugeordnet sein. Ohne sie drohen Stillstand, ungenaue Befestigungen oder sichtbare Anpassungen an bereits fertigen Bauteilen.</w:t>
      </w:r>
    </w:p>
    <w:p>
      <w:pPr>
        <w:pStyle w:val="Heading1"/>
      </w:pPr>
      <w:r>
        <w:t>3. Hausanschluss vor der Montage vorbereiten</w:t>
      </w:r>
    </w:p>
    <w:p>
      <w:r>
        <w:t>Elektroversorgung, Steuerleitungen, eine gegebenenfalls vorhandene Heizung und die Dachentwässerung müssen rechtzeitig bekannt sein. Die Leitungswege sollten feststehen, bevor der Bodenaufbau geschlossen wird, weil nachträgliche Änderungen an fertigen Bauteilen zusätzlichen Aufwand verursachen können. Auch die Geländehöhen außerhalb der Konstruktion sowie der Bereich vor Türen gehören in die Abstimmung. So lässt sich sicherstellen, dass Niederschlagswasser kontrolliert abgeführt wird und spätere Höhenänderungen nicht ungeplant zum Anschluss führen. Für den konkreten Aufbau der Gründung bietet der Ratgeber zum Fundament ergänzende Hinweise.</w:t>
      </w:r>
    </w:p>
    <w:p>
      <w:pPr>
        <w:pStyle w:val="Heading1"/>
      </w:pPr>
      <w:r>
        <w:t>4. Zuständigkeiten in den Auftrag schreiben</w:t>
      </w:r>
    </w:p>
    <w:p>
      <w:r>
        <w:t>An jeder Schnittstelle sollte ausdrücklich geregelt sein, wer verantwortlich ist, welche Unterlagen benötigt werden und wann geprüft wird. Bauherr:in und Fachplanung klären zunächst Bestand und Nutzung. Der Wintergarten-Fachbetrieb stimmt mit der Fachplanung den Entwurf und die Auflagervorgaben ab. Das Bauunternehmen führt die Gründungs- und Bodenarbeiten nach freigegebenem Gründungsplan aus. Der Elektrofachbetrieb stellt Strom- und Steuerleitungen bereit, bevor der Bodenaufbau geschlossen wird. Abdichtung und Wärmedämmung am Übergang werden in der Regel durch das Bauunternehmen in Abstimmung mit der Wintergartenmontage ausgeführt. Diese Zuordnung verhindert, dass Lücken zwischen den Angeboten entstehen.</w:t>
      </w:r>
    </w:p>
    <w:p>
      <w:pPr>
        <w:pStyle w:val="Heading1"/>
      </w:pPr>
      <w:r>
        <w:t>5. Baubeginn mit einer Prüfliste starten</w:t>
      </w:r>
    </w:p>
    <w:p>
      <w:r>
        <w:t>Vor dem ersten Erdabtrag sollten mindestens vier Fragen beantwortet sein: Wer gibt Fundamentplan und Anschlusshöhen frei? Welche Leistungen umfassen Gründung, Abdichtung und Dämmung? Wer kontrolliert Auflager und Befestigung? Welche Arbeiten sind angeboten und welche müssen bauseits erbracht werden? Zusätzlich ist früh zu klären, welcher bauordnungsrechtliche Weg in Köln für den geplanten Standort greift. Dafür bietet der Passender Beitrag: holzundhaus eine thematisch passende Ergänzung. Wer Zuständigkeiten, Unterlagen und Prüfzeitpunkte vorab festlegt, schafft klare Übergaben zwischen den Gewerken und verringert das Risiko von Leerläufen auf der Baustelle.</w:t>
      </w:r>
    </w:p>
    <w:p>
      <w:pPr>
        <w:pStyle w:val="Heading1"/>
      </w:pPr>
      <w:r>
        <w:t>Weitere Dokumente zum Thema</w:t>
      </w:r>
    </w:p>
    <w:p>
      <w:hyperlink r:id="rId9">
        <w:r>
          <w:rPr>
            <w:color w:val="087E75"/>
          </w:rPr>
          <w:t>Wintergarten-Bau in Köln: Reihenfolge von Fundament, Hausanschluss und Montage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intergartenkoeln.wordpress.com/2026/10/30/wintergarten-bau-reihenfolge-fundament-hausanschluss-montage/" TargetMode="External"/><Relationship Id="rId10" Type="http://schemas.openxmlformats.org/officeDocument/2006/relationships/hyperlink" Target="https://holzundhaus.github.io/wintergartenkoeln/dateien/minimax-8eeafdedd093d3a6127d88e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