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</w:p>
    <w:p w14:paraId="4EFFD914" w14:textId="75C850FF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08122F35" w:rsidR="00BD3E10" w:rsidRPr="00110594" w:rsidRDefault="0062003F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الغرانيت هو صخر</w:t>
      </w:r>
      <w:r w:rsidR="002A6CBA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744716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اندفاعي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استحالي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2A6CBA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365AF1D" w14:textId="53FE13D7" w:rsidR="00BD3E10" w:rsidRPr="00110594" w:rsidRDefault="0062003F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D43C67">
        <w:rPr>
          <w:rFonts w:ascii="Sakkal Majalla" w:hAnsi="Sakkal Majalla" w:cs="Sakkal Majalla" w:hint="cs"/>
          <w:sz w:val="32"/>
          <w:szCs w:val="32"/>
          <w:rtl/>
          <w:lang w:bidi="ar-AE"/>
        </w:rPr>
        <w:t>رمل صخر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D43C6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نفوذ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43C6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كتوم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r w:rsidR="00D43C67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للماء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DC88C54" w14:textId="2DDF657A" w:rsidR="00BD3E10" w:rsidRDefault="000C7CAC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التربة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رملية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الكلسية 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لا تحتف</w:t>
      </w:r>
      <w:r w:rsidR="00675F0D">
        <w:rPr>
          <w:rFonts w:ascii="Sakkal Majalla" w:hAnsi="Sakkal Majalla" w:cs="Sakkal Majalla" w:hint="eastAsia"/>
          <w:sz w:val="32"/>
          <w:szCs w:val="32"/>
          <w:rtl/>
          <w:lang w:bidi="ar-AE"/>
        </w:rPr>
        <w:t>ظ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بالماء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1C06217" w14:textId="411BC17C" w:rsidR="00D0150D" w:rsidRPr="00110594" w:rsidRDefault="00E85C9A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تدور الكواكب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حول نجم ساطع يسمى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ق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مر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ش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مس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D0150D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6E44B70F" w14:textId="69A5A5A1" w:rsidR="00D0150D" w:rsidRDefault="00E85C9A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أقرب الكواكب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إلى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 هو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ع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طارد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لز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هرة</w:t>
      </w:r>
      <w:r w:rsidR="00D0150D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D0150D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D0150D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28854AC8" w14:textId="554BF81F" w:rsidR="00F96A3C" w:rsidRPr="00F96A3C" w:rsidRDefault="00F96A3C" w:rsidP="00D0150D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b/>
          <w:bCs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تسمى المياه التي تصل إلى باطن الأرض بالمياه 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الس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طحية </w:t>
      </w:r>
      <w:r w:rsidRPr="00F96A3C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الج</w:t>
      </w:r>
      <w:r w:rsidR="00C4127F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َ</w:t>
      </w:r>
      <w:r w:rsidRPr="00F96A3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وفية )</w:t>
      </w:r>
    </w:p>
    <w:p w14:paraId="36A32042" w14:textId="5F1E3AC7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0664D20E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ينشأ الفوسفات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تجمع هياكل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 البحرية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كالأسماك بعد انحسار </w:t>
      </w:r>
      <w:r w:rsidR="00675F0D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عنها</w:t>
      </w:r>
    </w:p>
    <w:p w14:paraId="15CD7ABB" w14:textId="3EAF4705" w:rsidR="00BE5651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سائل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لزج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ٌ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لونه أسود مخضر ت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كو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في باطن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الأرض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>نذ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  <w:r w:rsidR="000C7CAC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السنين</w:t>
      </w:r>
      <w:r w:rsidR="00E85C9A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7A173CCE" w14:textId="63FCEA60" w:rsidR="00E85C9A" w:rsidRDefault="00E85C9A" w:rsidP="00C4127F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يبلغ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عدد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المجموعة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مسي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ة.....................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83A2921" w14:textId="56136FD4" w:rsidR="00B737F7" w:rsidRPr="00110594" w:rsidRDefault="00B737F7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تحتاج الأرض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لتدور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حول محورها ................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واحداً ( 24 ساعة )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7C15C7B8" w14:textId="77EE0029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 w:rsidR="00675F0D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526989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6C0F426F" w:rsidR="006B0800" w:rsidRPr="00110594" w:rsidRDefault="00D43C6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د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كواكب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المجموعة الش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مسي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ة 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059DE6BD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بعض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شتقات الن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فط.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68552EF9" w:rsidR="006B0800" w:rsidRPr="00110594" w:rsidRDefault="00675F0D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 أهم مصادر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المياه الج</w:t>
      </w:r>
      <w:r w:rsidR="00C4127F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وفية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65DEE8DE" w14:textId="7F206D03" w:rsidR="0062003F" w:rsidRPr="00E535F3" w:rsidRDefault="00AE6E4E" w:rsidP="00E535F3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2E7DE00" w14:textId="7A3256B0" w:rsidR="00C079E0" w:rsidRPr="00054859" w:rsidRDefault="00C079E0" w:rsidP="00C079E0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فيزياء</w:t>
      </w:r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 xml:space="preserve"> :</w:t>
      </w:r>
    </w:p>
    <w:p w14:paraId="743CA261" w14:textId="20D650E5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552E5128" w14:textId="3ADA697B" w:rsidR="00C079E0" w:rsidRPr="00110594" w:rsidRDefault="00630C07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الر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ياح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</w:t>
      </w:r>
      <w:r w:rsidR="00212DFC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رونة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ت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عيد الج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سم المرن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إلى شكله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الأ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صلي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بعد زوال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الم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ؤثرة</w:t>
      </w:r>
      <w:r w:rsidR="00212DFC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</w:t>
      </w:r>
    </w:p>
    <w:p w14:paraId="6CEC575A" w14:textId="664F1DED" w:rsidR="00C079E0" w:rsidRPr="00110594" w:rsidRDefault="00C079E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وحدة قياس شد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ة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في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ملة الد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ولية هي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ن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يوتن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الكيلوغرام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1E00025" w14:textId="0DBA8173" w:rsidR="00C079E0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حامل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هو خط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ٌّ: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مستقيم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ٌ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منحنٍ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9726D5F" w14:textId="4E1DF021" w:rsidR="00C079E0" w:rsidRPr="00110594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حركة الس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قوط الحر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مستقيمة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ٌ: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تسارعة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متباط</w:t>
      </w:r>
      <w:r w:rsidR="004E0DD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ئة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5DABEDC" w14:textId="58BD2216" w:rsidR="00C079E0" w:rsidRDefault="00030F80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F96A3C">
        <w:rPr>
          <w:rFonts w:ascii="Sakkal Majalla" w:hAnsi="Sakkal Majalla" w:cs="Sakkal Majalla" w:hint="cs"/>
          <w:sz w:val="32"/>
          <w:szCs w:val="32"/>
          <w:rtl/>
          <w:lang w:bidi="ar-AE"/>
        </w:rPr>
        <w:t>تن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افر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ذو الش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حنة الم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وجبة مع الج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ِ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 ذ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الش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حنة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الس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البة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وجبة</w:t>
      </w:r>
      <w:r w:rsidR="00C079E0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C079E0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)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7F9446AA" w14:textId="6AD18958" w:rsidR="00E535F3" w:rsidRPr="00D0150D" w:rsidRDefault="00E535F3" w:rsidP="00030F80">
      <w:pPr>
        <w:pStyle w:val="a6"/>
        <w:numPr>
          <w:ilvl w:val="0"/>
          <w:numId w:val="29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يُصنع المغناطيس من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الفولاذ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الن</w:t>
      </w:r>
      <w:r w:rsidR="00630C07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حاس ).</w:t>
      </w:r>
    </w:p>
    <w:p w14:paraId="73D8E698" w14:textId="2BEA7EF6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ثانياً :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E535F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6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3134BE7" w14:textId="21B1A208" w:rsidR="00C079E0" w:rsidRPr="00110594" w:rsidRDefault="00C079E0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جذب الأرض لجسم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ٍ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ما ت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سببها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 ال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أرضية وتدعى 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..........................</w:t>
      </w:r>
    </w:p>
    <w:p w14:paraId="7653D254" w14:textId="25A39182" w:rsidR="00C079E0" w:rsidRDefault="00DA38E1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كتسب القضيب الزجاجي المدلوك بالصوف شحنة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ً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DA38E1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وتكتسب الكرة البلاستيكية المدلوكة بالصوف شحنة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ً</w:t>
      </w:r>
      <w:r w:rsidR="00C079E0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 </w:t>
      </w:r>
      <w:r w:rsidR="00C079E0" w:rsidRPr="00DA38E1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.</w:t>
      </w:r>
    </w:p>
    <w:p w14:paraId="08B8D28F" w14:textId="55F8EE25" w:rsidR="00C079E0" w:rsidRDefault="00030F80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المواد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التي يجذبها المغناطيس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هي موادّ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</w:t>
      </w:r>
      <w:r w:rsidR="00F96A3C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C1625D2" w14:textId="46221C46" w:rsidR="00E535F3" w:rsidRPr="00110594" w:rsidRDefault="00E535F3" w:rsidP="00030F80">
      <w:pPr>
        <w:pStyle w:val="a6"/>
        <w:numPr>
          <w:ilvl w:val="0"/>
          <w:numId w:val="30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ُ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سمى الت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فريغ الكهربائي بين غيمتين مشحونتين....................</w:t>
      </w:r>
    </w:p>
    <w:p w14:paraId="35727D1C" w14:textId="18624517" w:rsidR="00C079E0" w:rsidRPr="00110594" w:rsidRDefault="00C079E0" w:rsidP="00C079E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: أجب عن </w:t>
      </w:r>
      <w:r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9D3F3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043667C1" w14:textId="6D5577DF" w:rsidR="00C079E0" w:rsidRPr="00110594" w:rsidRDefault="00C079E0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د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9D3F34">
        <w:rPr>
          <w:rFonts w:ascii="Sakkal Majalla" w:hAnsi="Sakkal Majalla" w:cs="Sakkal Majalla" w:hint="cs"/>
          <w:sz w:val="32"/>
          <w:szCs w:val="32"/>
          <w:rtl/>
          <w:lang w:bidi="ar-AE"/>
        </w:rPr>
        <w:t>عناصر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 w:rsidR="009D3F3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4E0DD0">
        <w:rPr>
          <w:rFonts w:ascii="Sakkal Majalla" w:hAnsi="Sakkal Majalla" w:cs="Sakkal Majalla" w:hint="cs"/>
          <w:sz w:val="32"/>
          <w:szCs w:val="32"/>
          <w:rtl/>
          <w:lang w:bidi="ar-AE"/>
        </w:rPr>
        <w:t>ال</w:t>
      </w:r>
      <w:r w:rsidR="00630C07">
        <w:rPr>
          <w:rFonts w:ascii="Sakkal Majalla" w:hAnsi="Sakkal Majalla" w:cs="Sakkal Majalla" w:hint="cs"/>
          <w:sz w:val="32"/>
          <w:szCs w:val="32"/>
          <w:rtl/>
          <w:lang w:bidi="ar-AE"/>
        </w:rPr>
        <w:t>قوّة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3636FCA7" w14:textId="77777777" w:rsidR="00C079E0" w:rsidRPr="00110594" w:rsidRDefault="00C079E0" w:rsidP="00C079E0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76876C94" w14:textId="664D11A0" w:rsidR="00C079E0" w:rsidRPr="00110594" w:rsidRDefault="009D3F34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عدد أربع</w:t>
      </w:r>
      <w:r w:rsidR="00CE3E3A">
        <w:rPr>
          <w:rFonts w:ascii="Sakkal Majalla" w:hAnsi="Sakkal Majalla" w:cs="Sakkal Majalla" w:hint="cs"/>
          <w:sz w:val="32"/>
          <w:szCs w:val="32"/>
          <w:rtl/>
          <w:lang w:bidi="ar-AE"/>
        </w:rPr>
        <w:t>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من أنواع القوى</w:t>
      </w:r>
      <w:r w:rsidR="00C079E0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445D68C5" w14:textId="77777777" w:rsidR="00C079E0" w:rsidRPr="00110594" w:rsidRDefault="00C079E0" w:rsidP="00C079E0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4E8922E9" w14:textId="537D7731" w:rsidR="00C079E0" w:rsidRPr="00110594" w:rsidRDefault="009D3F34" w:rsidP="00030F80">
      <w:pPr>
        <w:pStyle w:val="a6"/>
        <w:numPr>
          <w:ilvl w:val="0"/>
          <w:numId w:val="31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عرف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ْ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الك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َ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هرباء الس</w:t>
      </w:r>
      <w:r w:rsidR="00A86BF5">
        <w:rPr>
          <w:rFonts w:ascii="Sakkal Majalla" w:hAnsi="Sakkal Majalla" w:cs="Sakkal Majalla" w:hint="cs"/>
          <w:sz w:val="32"/>
          <w:szCs w:val="32"/>
          <w:rtl/>
          <w:lang w:bidi="ar-AE"/>
        </w:rPr>
        <w:t>ّ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اكنة</w:t>
      </w:r>
      <w:r w:rsidR="00C079E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2310A023" w14:textId="7CF6D7FA" w:rsidR="00594BEC" w:rsidRPr="00E535F3" w:rsidRDefault="00C079E0" w:rsidP="00E535F3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sectPr w:rsidR="00594BEC" w:rsidRPr="00E535F3" w:rsidSect="0059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3021" w14:textId="77777777" w:rsidR="008F4AD5" w:rsidRDefault="008F4AD5" w:rsidP="00146779">
      <w:pPr>
        <w:spacing w:after="0" w:line="240" w:lineRule="auto"/>
      </w:pPr>
      <w:r>
        <w:separator/>
      </w:r>
    </w:p>
  </w:endnote>
  <w:endnote w:type="continuationSeparator" w:id="0">
    <w:p w14:paraId="63F8A137" w14:textId="77777777" w:rsidR="008F4AD5" w:rsidRDefault="008F4AD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48D5" w14:textId="77777777" w:rsidR="000431A6" w:rsidRDefault="000431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D5D2" w14:textId="77777777" w:rsidR="008F4AD5" w:rsidRDefault="008F4AD5" w:rsidP="00146779">
      <w:pPr>
        <w:spacing w:after="0" w:line="240" w:lineRule="auto"/>
      </w:pPr>
      <w:r>
        <w:separator/>
      </w:r>
    </w:p>
  </w:footnote>
  <w:footnote w:type="continuationSeparator" w:id="0">
    <w:p w14:paraId="37AD908E" w14:textId="77777777" w:rsidR="008F4AD5" w:rsidRDefault="008F4AD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DE8B" w14:textId="77777777" w:rsidR="000431A6" w:rsidRDefault="000431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0C7F43D4" w:rsidR="00EB1F0A" w:rsidRPr="00293423" w:rsidRDefault="000431A6" w:rsidP="000431A6">
          <w:pPr>
            <w:pStyle w:val="a7"/>
            <w:jc w:val="high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امتحـــــان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E6F4" w14:textId="77777777" w:rsidR="000431A6" w:rsidRDefault="000431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251C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270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2C64"/>
    <w:multiLevelType w:val="hybridMultilevel"/>
    <w:tmpl w:val="EB107F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D52F1"/>
    <w:multiLevelType w:val="hybridMultilevel"/>
    <w:tmpl w:val="EB107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23"/>
  </w:num>
  <w:num w:numId="4">
    <w:abstractNumId w:val="9"/>
  </w:num>
  <w:num w:numId="5">
    <w:abstractNumId w:val="0"/>
  </w:num>
  <w:num w:numId="6">
    <w:abstractNumId w:val="4"/>
  </w:num>
  <w:num w:numId="7">
    <w:abstractNumId w:val="22"/>
  </w:num>
  <w:num w:numId="8">
    <w:abstractNumId w:val="2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5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0"/>
  </w:num>
  <w:num w:numId="19">
    <w:abstractNumId w:val="3"/>
  </w:num>
  <w:num w:numId="20">
    <w:abstractNumId w:val="14"/>
  </w:num>
  <w:num w:numId="21">
    <w:abstractNumId w:val="1"/>
  </w:num>
  <w:num w:numId="22">
    <w:abstractNumId w:val="27"/>
  </w:num>
  <w:num w:numId="23">
    <w:abstractNumId w:val="7"/>
  </w:num>
  <w:num w:numId="24">
    <w:abstractNumId w:val="18"/>
  </w:num>
  <w:num w:numId="25">
    <w:abstractNumId w:val="26"/>
  </w:num>
  <w:num w:numId="26">
    <w:abstractNumId w:val="6"/>
  </w:num>
  <w:num w:numId="27">
    <w:abstractNumId w:val="8"/>
  </w:num>
  <w:num w:numId="28">
    <w:abstractNumId w:val="5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EF6"/>
    <w:rsid w:val="00030A8F"/>
    <w:rsid w:val="00030F80"/>
    <w:rsid w:val="000350D5"/>
    <w:rsid w:val="000431A6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C7CAC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12DFC"/>
    <w:rsid w:val="00224D99"/>
    <w:rsid w:val="00240471"/>
    <w:rsid w:val="00246FB1"/>
    <w:rsid w:val="002A6CBA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3B68E1"/>
    <w:rsid w:val="00405E3B"/>
    <w:rsid w:val="00416B4E"/>
    <w:rsid w:val="004571D7"/>
    <w:rsid w:val="004607AA"/>
    <w:rsid w:val="0047434D"/>
    <w:rsid w:val="0048110D"/>
    <w:rsid w:val="004A3183"/>
    <w:rsid w:val="004C48E6"/>
    <w:rsid w:val="004D5F3B"/>
    <w:rsid w:val="004E0DD0"/>
    <w:rsid w:val="004F4E83"/>
    <w:rsid w:val="0051551D"/>
    <w:rsid w:val="00526989"/>
    <w:rsid w:val="005665BC"/>
    <w:rsid w:val="0057799E"/>
    <w:rsid w:val="00594BEC"/>
    <w:rsid w:val="0062003F"/>
    <w:rsid w:val="00630C07"/>
    <w:rsid w:val="006321E7"/>
    <w:rsid w:val="00643697"/>
    <w:rsid w:val="00644D8A"/>
    <w:rsid w:val="00664349"/>
    <w:rsid w:val="00675A01"/>
    <w:rsid w:val="00675F0D"/>
    <w:rsid w:val="006A59A0"/>
    <w:rsid w:val="006B0800"/>
    <w:rsid w:val="006B5DFD"/>
    <w:rsid w:val="006D2347"/>
    <w:rsid w:val="006D6CC9"/>
    <w:rsid w:val="007021CB"/>
    <w:rsid w:val="00714666"/>
    <w:rsid w:val="0073024D"/>
    <w:rsid w:val="00744716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E6800"/>
    <w:rsid w:val="008F1320"/>
    <w:rsid w:val="008F3AB8"/>
    <w:rsid w:val="008F4AD5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C6C8A"/>
    <w:rsid w:val="009D3F34"/>
    <w:rsid w:val="009F0004"/>
    <w:rsid w:val="009F7636"/>
    <w:rsid w:val="00A161EA"/>
    <w:rsid w:val="00A22B94"/>
    <w:rsid w:val="00A67207"/>
    <w:rsid w:val="00A7033A"/>
    <w:rsid w:val="00A86BF5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37F7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079E0"/>
    <w:rsid w:val="00C20B15"/>
    <w:rsid w:val="00C21E80"/>
    <w:rsid w:val="00C238DA"/>
    <w:rsid w:val="00C34FDC"/>
    <w:rsid w:val="00C40B01"/>
    <w:rsid w:val="00C4127F"/>
    <w:rsid w:val="00C71BFD"/>
    <w:rsid w:val="00C73B03"/>
    <w:rsid w:val="00C8454B"/>
    <w:rsid w:val="00C87150"/>
    <w:rsid w:val="00C9397B"/>
    <w:rsid w:val="00CB218C"/>
    <w:rsid w:val="00CD5E6B"/>
    <w:rsid w:val="00CE0C11"/>
    <w:rsid w:val="00CE3E3A"/>
    <w:rsid w:val="00CF3D12"/>
    <w:rsid w:val="00CF77D9"/>
    <w:rsid w:val="00D0150D"/>
    <w:rsid w:val="00D06E3E"/>
    <w:rsid w:val="00D327F9"/>
    <w:rsid w:val="00D40E4C"/>
    <w:rsid w:val="00D43C67"/>
    <w:rsid w:val="00D868A5"/>
    <w:rsid w:val="00DA38E1"/>
    <w:rsid w:val="00DB4D85"/>
    <w:rsid w:val="00DB7A25"/>
    <w:rsid w:val="00DC05AA"/>
    <w:rsid w:val="00DC48D7"/>
    <w:rsid w:val="00DE6B2F"/>
    <w:rsid w:val="00E00CB7"/>
    <w:rsid w:val="00E25290"/>
    <w:rsid w:val="00E535F3"/>
    <w:rsid w:val="00E85C9A"/>
    <w:rsid w:val="00E85CF6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3C"/>
    <w:rsid w:val="00F96A48"/>
    <w:rsid w:val="00FD0C2F"/>
    <w:rsid w:val="00FD2439"/>
    <w:rsid w:val="00FE0A0A"/>
    <w:rsid w:val="00FE0C51"/>
    <w:rsid w:val="00FE4FE5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98</cp:revision>
  <cp:lastPrinted>2025-03-06T07:00:00Z</cp:lastPrinted>
  <dcterms:created xsi:type="dcterms:W3CDTF">2023-11-15T12:55:00Z</dcterms:created>
  <dcterms:modified xsi:type="dcterms:W3CDTF">2025-05-10T12:05:00Z</dcterms:modified>
</cp:coreProperties>
</file>