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AEAE" w14:textId="08D725AF" w:rsidR="002760FD" w:rsidRDefault="002760FD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Bidi" w:hAnsiTheme="majorBidi" w:cstheme="majorBidi"/>
          <w:b/>
          <w:bCs/>
          <w:noProof/>
          <w:sz w:val="132"/>
          <w:szCs w:val="1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29146" wp14:editId="32AB8406">
                <wp:simplePos x="0" y="0"/>
                <wp:positionH relativeFrom="page">
                  <wp:posOffset>6350</wp:posOffset>
                </wp:positionH>
                <wp:positionV relativeFrom="paragraph">
                  <wp:posOffset>-457200</wp:posOffset>
                </wp:positionV>
                <wp:extent cx="3718560" cy="10665460"/>
                <wp:effectExtent l="0" t="0" r="0" b="2540"/>
                <wp:wrapNone/>
                <wp:docPr id="2" name="مثلث قائم الزاوي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066546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7BCF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2" o:spid="_x0000_s1026" type="#_x0000_t6" style="position:absolute;left:0;text-align:left;margin-left:.5pt;margin-top:-36pt;width:292.8pt;height:83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" fillcolor="#4472c4 [3204]" stroked="f">
                <v:fill opacity="32896f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132"/>
          <w:szCs w:val="1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E23F" wp14:editId="16D8BECE">
                <wp:simplePos x="0" y="0"/>
                <wp:positionH relativeFrom="page">
                  <wp:posOffset>3841845</wp:posOffset>
                </wp:positionH>
                <wp:positionV relativeFrom="paragraph">
                  <wp:posOffset>-457200</wp:posOffset>
                </wp:positionV>
                <wp:extent cx="3718560" cy="11900744"/>
                <wp:effectExtent l="0" t="0" r="0" b="5715"/>
                <wp:wrapNone/>
                <wp:docPr id="1" name="مثلث قائم الزاوي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8560" cy="11900744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4D4E" id="مثلث قائم الزاوية 1" o:spid="_x0000_s1026" type="#_x0000_t6" style="position:absolute;left:0;text-align:left;margin-left:302.5pt;margin-top:-36pt;width:292.8pt;height:937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" fillcolor="#ffc000 [3207]" stroked="f">
                <v:fill opacity="32896f"/>
                <w10:wrap anchorx="page"/>
              </v:shape>
            </w:pict>
          </mc:Fallback>
        </mc:AlternateContent>
      </w:r>
    </w:p>
    <w:sdt>
      <w:sdtPr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id w:val="-2032875156"/>
        <w:docPartObj>
          <w:docPartGallery w:val="Cover Pages"/>
          <w:docPartUnique/>
        </w:docPartObj>
      </w:sdtPr>
      <w:sdtContent>
        <w:p w14:paraId="4D5B9B1C" w14:textId="3EE8408B" w:rsidR="00103FD2" w:rsidRPr="00103FD2" w:rsidRDefault="00103FD2" w:rsidP="00103FD2">
          <w:pPr>
            <w:bidi w:val="0"/>
            <w:rPr>
              <w:rFonts w:asciiTheme="majorBidi" w:hAnsiTheme="majorBidi" w:cstheme="majorBidi"/>
              <w:b/>
              <w:bCs/>
              <w:sz w:val="132"/>
              <w:szCs w:val="1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</w:p>
        <w:tbl>
          <w:tblPr>
            <w:tblpPr w:leftFromText="187" w:rightFromText="187" w:vertAnchor="page" w:horzAnchor="margin" w:tblpXSpec="right" w:tblpY="3697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103FD2" w:rsidRPr="00103FD2" w14:paraId="7C2E6A94" w14:textId="77777777" w:rsidTr="002760FD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5A6055" w14:textId="70BD465C" w:rsidR="00103FD2" w:rsidRPr="00103FD2" w:rsidRDefault="00103FD2" w:rsidP="002760FD">
                <w:pPr>
                  <w:pStyle w:val="a5"/>
                  <w:bidi w:val="0"/>
                  <w:rPr>
                    <w:rFonts w:asciiTheme="majorBidi" w:hAnsiTheme="majorBidi" w:cstheme="majorBidi"/>
                    <w:b/>
                    <w:bCs/>
                    <w:color w:val="2F5496" w:themeColor="accent1" w:themeShade="BF"/>
                    <w:sz w:val="132"/>
                    <w:szCs w:val="132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  <w:tr w:rsidR="00103FD2" w:rsidRPr="00103FD2" w14:paraId="06AE990F" w14:textId="77777777" w:rsidTr="002760FD">
            <w:tc>
              <w:tcPr>
                <w:tcW w:w="8361" w:type="dxa"/>
              </w:tcPr>
              <w:sdt>
                <w:sdtPr>
                  <w:rPr>
                    <w:rFonts w:ascii="Arial Rounded MT Bold" w:eastAsiaTheme="majorEastAsia" w:hAnsi="Arial Rounded MT Bold" w:cstheme="majorBidi"/>
                    <w:b/>
                    <w:bCs/>
                    <w:color w:val="C45911" w:themeColor="accent2" w:themeShade="BF"/>
                    <w:sz w:val="144"/>
                    <w:szCs w:val="144"/>
                    <w14:shadow w14:blurRad="50800" w14:dist="38100" w14:dir="10800000" w14:sx="100000" w14:sy="100000" w14:kx="0" w14:ky="0" w14:algn="r">
                      <w14:srgbClr w14:val="000000">
                        <w14:alpha w14:val="60000"/>
                      </w14:srgbClr>
                    </w14:shadow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9525" w14:cap="flat" w14:cmpd="sng" w14:algn="ctr">
                      <w14:solidFill>
                        <w14:schemeClr w14:val="accent1">
                          <w14:lumMod w14:val="20000"/>
                          <w14:lumOff w14:val="80000"/>
                        </w14:schemeClr>
                      </w14:solidFill>
                      <w14:prstDash w14:val="solid"/>
                      <w14:round/>
                    </w14:textOutline>
                  </w:rPr>
                  <w:alias w:val="العنوان"/>
                  <w:id w:val="13406919"/>
                  <w:placeholder>
                    <w:docPart w:val="3C6A61D7B8CA4F6BB07B795CA2E607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BBB9778" w14:textId="2627D61D" w:rsidR="00103FD2" w:rsidRPr="00103FD2" w:rsidRDefault="00103FD2" w:rsidP="002760FD">
                    <w:pPr>
                      <w:pStyle w:val="a5"/>
                      <w:bidi w:val="0"/>
                      <w:spacing w:line="216" w:lineRule="auto"/>
                      <w:rPr>
                        <w:rFonts w:asciiTheme="majorBidi" w:eastAsiaTheme="majorEastAsia" w:hAnsiTheme="majorBidi" w:cstheme="majorBidi"/>
                        <w:b/>
                        <w:bCs/>
                        <w:color w:val="4472C4" w:themeColor="accent1"/>
                        <w:sz w:val="132"/>
                        <w:szCs w:val="13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994F78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C45911" w:themeColor="accent2" w:themeShade="BF"/>
                        <w:sz w:val="144"/>
                        <w:szCs w:val="144"/>
                        <w14:shadow w14:blurRad="50800" w14:dist="38100" w14:dir="10800000" w14:sx="100000" w14:sy="100000" w14:kx="0" w14:ky="0" w14:algn="r">
                          <w14:srgbClr w14:val="000000">
                            <w14:alpha w14:val="6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>
                              <w14:lumMod w14:val="20000"/>
                              <w14:lumOff w14:val="8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English</w:t>
                    </w:r>
                    <w:r w:rsidR="00994F78" w:rsidRPr="00994F78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C45911" w:themeColor="accent2" w:themeShade="BF"/>
                        <w:sz w:val="144"/>
                        <w:szCs w:val="144"/>
                        <w14:shadow w14:blurRad="50800" w14:dist="38100" w14:dir="10800000" w14:sx="100000" w14:sy="100000" w14:kx="0" w14:ky="0" w14:algn="r">
                          <w14:srgbClr w14:val="000000">
                            <w14:alpha w14:val="6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>
                              <w14:lumMod w14:val="20000"/>
                              <w14:lumOff w14:val="8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Topics</w:t>
                    </w:r>
                  </w:p>
                </w:sdtContent>
              </w:sdt>
            </w:tc>
          </w:tr>
          <w:tr w:rsidR="00103FD2" w:rsidRPr="00103FD2" w14:paraId="753EF923" w14:textId="77777777" w:rsidTr="002760FD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328C58" w14:textId="3DF97469" w:rsidR="00103FD2" w:rsidRPr="00103FD2" w:rsidRDefault="00103FD2" w:rsidP="002760FD">
                <w:pPr>
                  <w:pStyle w:val="a5"/>
                  <w:bidi w:val="0"/>
                  <w:rPr>
                    <w:rFonts w:asciiTheme="majorBidi" w:hAnsiTheme="majorBidi" w:cstheme="majorBidi"/>
                    <w:b/>
                    <w:bCs/>
                    <w:color w:val="2F5496" w:themeColor="accent1" w:themeShade="BF"/>
                    <w:sz w:val="28"/>
                    <w:szCs w:val="28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00103FD2">
                  <w:rPr>
                    <w:rFonts w:asciiTheme="majorBidi" w:hAnsiTheme="majorBidi" w:cstheme="majorBidi"/>
                    <w:bCs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English compositions for 9</w:t>
                </w:r>
                <w:r w:rsidRPr="00103FD2">
                  <w:rPr>
                    <w:rFonts w:asciiTheme="majorBidi" w:hAnsiTheme="majorBidi" w:cstheme="majorBidi"/>
                    <w:bCs/>
                    <w:color w:val="000000" w:themeColor="text1"/>
                    <w:sz w:val="28"/>
                    <w:szCs w:val="28"/>
                    <w:vertAlign w:val="superscript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th</w:t>
                </w:r>
                <w:r w:rsidRPr="00103FD2">
                  <w:rPr>
                    <w:rFonts w:asciiTheme="majorBidi" w:hAnsiTheme="majorBidi" w:cstheme="majorBidi"/>
                    <w:bCs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grade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103FD2" w:rsidRPr="00103FD2" w14:paraId="502FFCF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C08EB8" w14:textId="68BFD770" w:rsidR="00103FD2" w:rsidRPr="00103FD2" w:rsidRDefault="00103FD2" w:rsidP="00103FD2">
                <w:pPr>
                  <w:pStyle w:val="a5"/>
                  <w:bidi w:val="0"/>
                  <w:rPr>
                    <w:rFonts w:asciiTheme="majorBidi" w:hAnsiTheme="majorBidi" w:cstheme="majorBidi"/>
                    <w:b/>
                    <w:bCs/>
                    <w:color w:val="4472C4" w:themeColor="accent1"/>
                    <w:sz w:val="132"/>
                    <w:szCs w:val="132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</w:tbl>
        <w:p w14:paraId="34A22864" w14:textId="22B8E28B" w:rsidR="00103FD2" w:rsidRPr="00103FD2" w:rsidRDefault="00EF57C6" w:rsidP="00103FD2">
          <w:pPr>
            <w:bidi w:val="0"/>
            <w:rPr>
              <w:rFonts w:asciiTheme="majorBidi" w:hAnsiTheme="majorBidi" w:cstheme="majorBidi"/>
              <w:b/>
              <w:bCs/>
              <w:sz w:val="132"/>
              <w:szCs w:val="1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EF57C6">
            <w:rPr>
              <w:rFonts w:asciiTheme="majorBidi" w:hAnsiTheme="majorBidi" w:cstheme="majorBidi"/>
              <w:b/>
              <w:bCs/>
              <w:noProof/>
              <w:sz w:val="132"/>
              <w:szCs w:val="132"/>
              <w:rtl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91D018A" wp14:editId="6190585B">
                    <wp:simplePos x="0" y="0"/>
                    <wp:positionH relativeFrom="margin">
                      <wp:posOffset>1514674</wp:posOffset>
                    </wp:positionH>
                    <wp:positionV relativeFrom="paragraph">
                      <wp:posOffset>4985527</wp:posOffset>
                    </wp:positionV>
                    <wp:extent cx="1671320" cy="1357630"/>
                    <wp:effectExtent l="0" t="0" r="0" b="0"/>
                    <wp:wrapTopAndBottom/>
                    <wp:docPr id="217" name="مربع نص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671320" cy="1357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3B693" w14:textId="6F03DDF7" w:rsidR="00EF57C6" w:rsidRPr="00B16235" w:rsidRDefault="00EF57C6" w:rsidP="00EF57C6">
                                <w:pPr>
                                  <w:bidi w:val="0"/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235"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Your way isn't Easy!</w:t>
                                </w:r>
                              </w:p>
                              <w:p w14:paraId="026742AC" w14:textId="6AE68553" w:rsidR="00EF57C6" w:rsidRPr="00B16235" w:rsidRDefault="00EF57C6" w:rsidP="00EF57C6">
                                <w:pPr>
                                  <w:bidi w:val="0"/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235">
                                  <w:rPr>
                                    <w:rFonts w:ascii="Arial Rounded MT Bold" w:hAnsi="Arial Rounded MT Bold"/>
                                    <w:b/>
                                    <w:outline/>
                                    <w:color w:val="000000" w:themeColor="text1"/>
                                    <w:spacing w:val="10"/>
                                    <w:sz w:val="40"/>
                                    <w:szCs w:val="4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Keep 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D018A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" o:spid="_x0000_s1026" type="#_x0000_t202" style="position:absolute;margin-left:119.25pt;margin-top:392.55pt;width:131.6pt;height:106.9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" filled="f" stroked="f">
                    <v:textbox>
                      <w:txbxContent>
                        <w:p w14:paraId="4853B693" w14:textId="6F03DDF7" w:rsidR="00EF57C6" w:rsidRPr="00B16235" w:rsidRDefault="00EF57C6" w:rsidP="00EF57C6">
                          <w:pPr>
                            <w:bidi w:val="0"/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16235"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Your way isn't Easy!</w:t>
                          </w:r>
                        </w:p>
                        <w:p w14:paraId="026742AC" w14:textId="6AE68553" w:rsidR="00EF57C6" w:rsidRPr="00B16235" w:rsidRDefault="00EF57C6" w:rsidP="00EF57C6">
                          <w:pPr>
                            <w:bidi w:val="0"/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B16235">
                            <w:rPr>
                              <w:rFonts w:ascii="Arial Rounded MT Bold" w:hAnsi="Arial Rounded MT Bold"/>
                              <w:b/>
                              <w:outline/>
                              <w:color w:val="000000" w:themeColor="text1"/>
                              <w:spacing w:val="10"/>
                              <w:sz w:val="40"/>
                              <w:szCs w:val="4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Keep on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103FD2" w:rsidRPr="00103FD2">
            <w:rPr>
              <w:rFonts w:asciiTheme="majorBidi" w:hAnsiTheme="majorBidi" w:cstheme="majorBidi"/>
              <w:b/>
              <w:bCs/>
              <w:sz w:val="132"/>
              <w:szCs w:val="1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4D9EFA2C" w14:textId="72E942C3" w:rsidR="002760FD" w:rsidRPr="002760FD" w:rsidRDefault="002760FD" w:rsidP="003950E3">
      <w:pPr>
        <w:bidi w:val="0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2760FD" w:rsidRPr="002760FD" w:rsidSect="002760FD">
          <w:headerReference w:type="default" r:id="rId7"/>
          <w:pgSz w:w="11906" w:h="16838" w:code="9"/>
          <w:pgMar w:top="720" w:right="720" w:bottom="720" w:left="720" w:header="708" w:footer="708" w:gutter="0"/>
          <w:pgNumType w:start="0"/>
          <w:cols w:sep="1" w:space="709"/>
          <w:titlePg/>
          <w:rtlGutter/>
          <w:docGrid w:linePitch="360"/>
        </w:sectPr>
      </w:pPr>
    </w:p>
    <w:p w14:paraId="2D77EC9D" w14:textId="66F0398E" w:rsidR="00103FD2" w:rsidRPr="003950E3" w:rsidRDefault="00103FD2" w:rsidP="003950E3">
      <w:pPr>
        <w:bidi w:val="0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6"/>
        <w:tblW w:w="11483" w:type="dxa"/>
        <w:tblInd w:w="-431" w:type="dxa"/>
        <w:tblBorders>
          <w:top w:val="single" w:sz="2" w:space="0" w:color="5B9BD5" w:themeColor="accent5"/>
          <w:left w:val="single" w:sz="2" w:space="0" w:color="5B9BD5" w:themeColor="accent5"/>
          <w:bottom w:val="single" w:sz="2" w:space="0" w:color="5B9BD5" w:themeColor="accent5"/>
          <w:right w:val="single" w:sz="2" w:space="0" w:color="5B9BD5" w:themeColor="accent5"/>
          <w:insideH w:val="single" w:sz="2" w:space="0" w:color="5B9BD5" w:themeColor="accent5"/>
          <w:insideV w:val="single" w:sz="2" w:space="0" w:color="5B9BD5" w:themeColor="accent5"/>
        </w:tblBorders>
        <w:tblLook w:val="04A0" w:firstRow="1" w:lastRow="0" w:firstColumn="1" w:lastColumn="0" w:noHBand="0" w:noVBand="1"/>
      </w:tblPr>
      <w:tblGrid>
        <w:gridCol w:w="5955"/>
        <w:gridCol w:w="5528"/>
      </w:tblGrid>
      <w:tr w:rsidR="00994F78" w:rsidRPr="00994F78" w14:paraId="234D70EB" w14:textId="77777777" w:rsidTr="00F846A1">
        <w:trPr>
          <w:trHeight w:val="572"/>
        </w:trPr>
        <w:tc>
          <w:tcPr>
            <w:tcW w:w="5955" w:type="dxa"/>
          </w:tcPr>
          <w:p w14:paraId="3B422962" w14:textId="77777777" w:rsidR="00994F78" w:rsidRPr="00550FBA" w:rsidRDefault="00994F78" w:rsidP="00EF57C6">
            <w:pPr>
              <w:bidi w:val="0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FB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Topic 1</w:t>
            </w:r>
            <w:r w:rsidR="00871F26" w:rsidRPr="00550FB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550FB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71F26" w:rsidRPr="00550FB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students' Book ) – U 1 p 17</w:t>
            </w:r>
          </w:p>
          <w:p w14:paraId="038A1C35" w14:textId="13B3620A" w:rsidR="00871F26" w:rsidRPr="00871F26" w:rsidRDefault="00871F26" w:rsidP="00EF57C6">
            <w:pPr>
              <w:pStyle w:val="a7"/>
              <w:numPr>
                <w:ilvl w:val="0"/>
                <w:numId w:val="2"/>
              </w:numPr>
              <w:bidi w:val="0"/>
              <w:spacing w:line="360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Reading newspapers is better than reading news on the Internet. 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your reasons either for or against this statement.</w:t>
            </w:r>
          </w:p>
        </w:tc>
        <w:tc>
          <w:tcPr>
            <w:tcW w:w="5528" w:type="dxa"/>
          </w:tcPr>
          <w:p w14:paraId="1FC8ADEE" w14:textId="77777777" w:rsidR="00994F78" w:rsidRDefault="00871F26" w:rsidP="00EF57C6">
            <w:pPr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1F26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الموضوع الأول</w:t>
            </w:r>
            <w:r w:rsidRPr="00871F26">
              <w:rPr>
                <w:rFonts w:asciiTheme="majorBidi" w:hAnsiTheme="majorBidi" w:cstheme="majorBidi" w:hint="cs"/>
                <w:b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كتاب الطالب الوحدة 1 صفحة </w:t>
            </w:r>
            <w:r w:rsidRPr="00871F26">
              <w:rPr>
                <w:rFonts w:asciiTheme="majorBidi" w:hAnsiTheme="majorBidi" w:cstheme="majorBidi" w:hint="cs"/>
                <w:bCs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  <w:p w14:paraId="3AC062D4" w14:textId="77777777" w:rsidR="00871F26" w:rsidRPr="00550FBA" w:rsidRDefault="00871F26" w:rsidP="00EF57C6">
            <w:pPr>
              <w:pStyle w:val="a7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FBA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قراءة الجريدة أفضل من قراءة الأخبار على الانترنت.</w:t>
            </w:r>
          </w:p>
          <w:p w14:paraId="6468CB55" w14:textId="2BA000F8" w:rsidR="00871F26" w:rsidRPr="00871F26" w:rsidRDefault="00871F26" w:rsidP="00EF57C6">
            <w:pPr>
              <w:pStyle w:val="a7"/>
              <w:spacing w:line="360" w:lineRule="auto"/>
              <w:rPr>
                <w:rFonts w:asciiTheme="majorBidi" w:hAnsiTheme="majorBidi" w:cstheme="majorBidi" w:hint="cs"/>
                <w:b/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FBA"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اكتب </w:t>
            </w:r>
            <w:r w:rsidR="00550FBA" w:rsidRPr="00550FBA"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أسبابك إما مع أو ضد هذه العبارة.</w:t>
            </w:r>
          </w:p>
        </w:tc>
      </w:tr>
      <w:tr w:rsidR="00994F78" w:rsidRPr="00994F78" w14:paraId="5D8CE77E" w14:textId="77777777" w:rsidTr="00F846A1">
        <w:trPr>
          <w:trHeight w:val="2415"/>
        </w:trPr>
        <w:tc>
          <w:tcPr>
            <w:tcW w:w="5955" w:type="dxa"/>
          </w:tcPr>
          <w:p w14:paraId="527ED7FE" w14:textId="6E124435" w:rsidR="00994F78" w:rsidRPr="00994F78" w:rsidRDefault="00F846A1" w:rsidP="00EF57C6">
            <w:pPr>
              <w:bidi w:val="0"/>
              <w:spacing w:line="360" w:lineRule="auto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don't prefer reading newspapers because we can visit the websites and read the freshest news on the Internet  using our</w:t>
            </w:r>
            <w:r w:rsidR="00550FB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mobile</w:t>
            </w:r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phones whenever we want. In contrast, the newspapers are not available every</w:t>
            </w:r>
            <w:r w:rsidR="00550FB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moment</w:t>
            </w:r>
            <w:r w:rsidR="00994F78" w:rsidRPr="00994F7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Internet can always provide lots of tools to the visitors, so it is perfect for news.  </w:t>
            </w:r>
          </w:p>
        </w:tc>
        <w:tc>
          <w:tcPr>
            <w:tcW w:w="5528" w:type="dxa"/>
          </w:tcPr>
          <w:p w14:paraId="6730FDFE" w14:textId="098C0ABD" w:rsidR="00994F78" w:rsidRPr="00550FBA" w:rsidRDefault="00550FBA" w:rsidP="00EF57C6">
            <w:pPr>
              <w:spacing w:line="360" w:lineRule="auto"/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أنا لا أفضل قراءة الجريدة لأنه بإمكاننا زيارة مواقع الانترنت و قراءة الأخبار الجديدة على الانترنت باستخدام جوالاتنا متى ما نريد ( في أي وقت نريد ). على العكس، الجرائد ليست متوفرة في كل  لحظة . الانترنت يمكنه </w:t>
            </w:r>
            <w:r w:rsidR="00EF57C6"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تقديم الكثير من الأدوات للزائرين، لذلك إنه مثالي للأخبار.</w:t>
            </w:r>
          </w:p>
        </w:tc>
      </w:tr>
    </w:tbl>
    <w:p w14:paraId="2DD2F181" w14:textId="1087BCE8" w:rsidR="00103FD2" w:rsidRPr="00994F78" w:rsidRDefault="00103FD2" w:rsidP="00103FD2">
      <w:pPr>
        <w:bidi w:val="0"/>
        <w:rPr>
          <w:rFonts w:asciiTheme="majorBidi" w:hAnsiTheme="majorBidi" w:cstheme="majorBidi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99895D" w14:textId="56376E8E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991926" w14:textId="37669F4C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F9EDF0" w14:textId="6D2A0D64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50A341" w14:textId="0D9393B6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966F34" w14:textId="33350B2D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FA8129" w14:textId="6939C421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2615B4" w14:textId="181B93ED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06B666" w14:textId="1D9055F3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3E1E86" w14:textId="7B25CCF3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434710C" w14:textId="77777777" w:rsidR="00103FD2" w:rsidRPr="00103FD2" w:rsidRDefault="00103FD2" w:rsidP="00103FD2">
      <w:pPr>
        <w:bidi w:val="0"/>
        <w:rPr>
          <w:rFonts w:asciiTheme="majorBidi" w:hAnsiTheme="majorBidi" w:cstheme="majorBidi"/>
          <w:b/>
          <w:bCs/>
          <w:sz w:val="132"/>
          <w:szCs w:val="1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103FD2" w:rsidRPr="00103FD2" w:rsidSect="002760FD">
      <w:type w:val="continuous"/>
      <w:pgSz w:w="11906" w:h="16838" w:code="9"/>
      <w:pgMar w:top="720" w:right="720" w:bottom="720" w:left="720" w:header="708" w:footer="708" w:gutter="0"/>
      <w:pgNumType w:start="0"/>
      <w:cols w:sep="1"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0C2A" w14:textId="77777777" w:rsidR="001F6A1B" w:rsidRDefault="001F6A1B" w:rsidP="00103FD2">
      <w:pPr>
        <w:spacing w:after="0" w:line="240" w:lineRule="auto"/>
      </w:pPr>
      <w:r>
        <w:separator/>
      </w:r>
    </w:p>
  </w:endnote>
  <w:endnote w:type="continuationSeparator" w:id="0">
    <w:p w14:paraId="555D16CF" w14:textId="77777777" w:rsidR="001F6A1B" w:rsidRDefault="001F6A1B" w:rsidP="0010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C4D6" w14:textId="77777777" w:rsidR="001F6A1B" w:rsidRDefault="001F6A1B" w:rsidP="00103FD2">
      <w:pPr>
        <w:spacing w:after="0" w:line="240" w:lineRule="auto"/>
      </w:pPr>
      <w:r>
        <w:separator/>
      </w:r>
    </w:p>
  </w:footnote>
  <w:footnote w:type="continuationSeparator" w:id="0">
    <w:p w14:paraId="65CF64C6" w14:textId="77777777" w:rsidR="001F6A1B" w:rsidRDefault="001F6A1B" w:rsidP="0010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647F" w14:textId="27235DC7" w:rsidR="00103FD2" w:rsidRDefault="00103FD2" w:rsidP="00103FD2">
    <w:pPr>
      <w:pStyle w:val="a3"/>
      <w:pBdr>
        <w:bottom w:val="double" w:sz="6" w:space="1" w:color="auto"/>
      </w:pBdr>
      <w:bidi w:val="0"/>
      <w:jc w:val="center"/>
      <w:rPr>
        <w:rFonts w:asciiTheme="majorBidi" w:hAnsiTheme="majorBidi" w:cstheme="majorBidi"/>
        <w:b/>
        <w:bCs/>
        <w:sz w:val="40"/>
        <w:szCs w:val="40"/>
      </w:rPr>
    </w:pPr>
    <w:r w:rsidRPr="00103FD2">
      <w:rPr>
        <w:rFonts w:asciiTheme="majorBidi" w:hAnsiTheme="majorBidi" w:cstheme="majorBidi"/>
        <w:b/>
        <w:bCs/>
        <w:sz w:val="40"/>
        <w:szCs w:val="40"/>
      </w:rPr>
      <w:t>English Writing</w:t>
    </w:r>
  </w:p>
  <w:p w14:paraId="1D94563F" w14:textId="77777777" w:rsidR="00103FD2" w:rsidRPr="00103FD2" w:rsidRDefault="00103FD2" w:rsidP="00103FD2">
    <w:pPr>
      <w:pStyle w:val="a3"/>
      <w:bidi w:val="0"/>
      <w:jc w:val="center"/>
      <w:rPr>
        <w:rFonts w:asciiTheme="majorBidi" w:hAnsiTheme="majorBidi" w:cstheme="majorBidi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33C3F"/>
    <w:multiLevelType w:val="hybridMultilevel"/>
    <w:tmpl w:val="AA3C6236"/>
    <w:lvl w:ilvl="0" w:tplc="360CE340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DDE"/>
    <w:multiLevelType w:val="hybridMultilevel"/>
    <w:tmpl w:val="E188B6FE"/>
    <w:lvl w:ilvl="0" w:tplc="E1EA78C8">
      <w:start w:val="1"/>
      <w:numFmt w:val="bullet"/>
      <w:suff w:val="space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83"/>
    <w:rsid w:val="00103FD2"/>
    <w:rsid w:val="00134F33"/>
    <w:rsid w:val="001777A6"/>
    <w:rsid w:val="001F6A1B"/>
    <w:rsid w:val="002760FD"/>
    <w:rsid w:val="002F0058"/>
    <w:rsid w:val="003950E3"/>
    <w:rsid w:val="00422983"/>
    <w:rsid w:val="00550FBA"/>
    <w:rsid w:val="006058F6"/>
    <w:rsid w:val="00871F26"/>
    <w:rsid w:val="008F1320"/>
    <w:rsid w:val="00994F78"/>
    <w:rsid w:val="00B16235"/>
    <w:rsid w:val="00EF57C6"/>
    <w:rsid w:val="00F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867FB"/>
  <w15:chartTrackingRefBased/>
  <w15:docId w15:val="{43261776-5DC8-4A5A-859A-A81B8362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F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03FD2"/>
  </w:style>
  <w:style w:type="paragraph" w:styleId="a4">
    <w:name w:val="footer"/>
    <w:basedOn w:val="a"/>
    <w:link w:val="Char0"/>
    <w:uiPriority w:val="99"/>
    <w:unhideWhenUsed/>
    <w:rsid w:val="00103F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03FD2"/>
  </w:style>
  <w:style w:type="paragraph" w:styleId="a5">
    <w:name w:val="No Spacing"/>
    <w:link w:val="Char1"/>
    <w:uiPriority w:val="1"/>
    <w:qFormat/>
    <w:rsid w:val="00103FD2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103FD2"/>
    <w:rPr>
      <w:rFonts w:eastAsiaTheme="minorEastAsia"/>
    </w:rPr>
  </w:style>
  <w:style w:type="table" w:styleId="a6">
    <w:name w:val="Table Grid"/>
    <w:basedOn w:val="a1"/>
    <w:uiPriority w:val="39"/>
    <w:rsid w:val="0099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9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6A61D7B8CA4F6BB07B795CA2E6072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BB5A4C4-FC34-4714-9482-0602F70EF86F}"/>
      </w:docPartPr>
      <w:docPartBody>
        <w:p w:rsidR="00000000" w:rsidRDefault="0072548C" w:rsidP="0072548C">
          <w:pPr>
            <w:pStyle w:val="3C6A61D7B8CA4F6BB07B795CA2E607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ar-SA"/>
            </w:rPr>
            <w:t>[عنوان المستند]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C"/>
    <w:rsid w:val="0072548C"/>
    <w:rsid w:val="00B7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DC652E8A4240E5BB9CB3F9AC395813">
    <w:name w:val="3BDC652E8A4240E5BB9CB3F9AC395813"/>
    <w:rsid w:val="0072548C"/>
    <w:pPr>
      <w:bidi/>
    </w:pPr>
  </w:style>
  <w:style w:type="paragraph" w:customStyle="1" w:styleId="3C6A61D7B8CA4F6BB07B795CA2E60722">
    <w:name w:val="3C6A61D7B8CA4F6BB07B795CA2E60722"/>
    <w:rsid w:val="0072548C"/>
    <w:pPr>
      <w:bidi/>
    </w:pPr>
  </w:style>
  <w:style w:type="paragraph" w:customStyle="1" w:styleId="3B74739740474CD8901A677AA9AB12B2">
    <w:name w:val="3B74739740474CD8901A677AA9AB12B2"/>
    <w:rsid w:val="0072548C"/>
    <w:pPr>
      <w:bidi/>
    </w:pPr>
  </w:style>
  <w:style w:type="paragraph" w:customStyle="1" w:styleId="8B57BA4346BD4FF79DE6F85AFEB4B7F4">
    <w:name w:val="8B57BA4346BD4FF79DE6F85AFEB4B7F4"/>
    <w:rsid w:val="0072548C"/>
    <w:pPr>
      <w:bidi/>
    </w:pPr>
  </w:style>
  <w:style w:type="paragraph" w:customStyle="1" w:styleId="A6488307598647E28549A11BDA4599CE">
    <w:name w:val="A6488307598647E28549A11BDA4599CE"/>
    <w:rsid w:val="0072548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Topics</dc:title>
  <dc:subject/>
  <dc:creator>Homade Kanjo</dc:creator>
  <cp:keywords/>
  <dc:description/>
  <cp:lastModifiedBy>Homade Kanjo</cp:lastModifiedBy>
  <cp:revision>5</cp:revision>
  <dcterms:created xsi:type="dcterms:W3CDTF">2024-11-09T17:22:00Z</dcterms:created>
  <dcterms:modified xsi:type="dcterms:W3CDTF">2024-11-09T18:23:00Z</dcterms:modified>
</cp:coreProperties>
</file>