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47951397"/>
        <w:docPartObj>
          <w:docPartGallery w:val="Cover Pages"/>
          <w:docPartUnique/>
        </w:docPartObj>
      </w:sdtPr>
      <w:sdtEndPr/>
      <w:sdtContent>
        <w:sdt>
          <w:sdtPr>
            <w:id w:val="-1556310945"/>
            <w:docPartObj>
              <w:docPartGallery w:val="Cover Pages"/>
              <w:docPartUnique/>
            </w:docPartObj>
          </w:sdtPr>
          <w:sdtEndPr>
            <w:rPr>
              <w:rFonts w:ascii="Times New Roman" w:hAnsi="Times New Roman" w:cs="Times New Roman"/>
              <w:sz w:val="36"/>
              <w:szCs w:val="36"/>
            </w:rPr>
          </w:sdtEndPr>
          <w:sdtContent>
            <w:p w:rsidR="00F535EA" w:rsidRDefault="00F535EA" w:rsidP="00F535EA"/>
            <w:p w:rsidR="008F0814" w:rsidRPr="00F535EA" w:rsidRDefault="00F535EA" w:rsidP="008F0814">
              <w:pPr>
                <w:rPr>
                  <w:rFonts w:ascii="Times New Roman" w:hAnsi="Times New Roman" w:cs="Times New Roman"/>
                  <w:sz w:val="36"/>
                  <w:szCs w:val="36"/>
                </w:rPr>
              </w:pPr>
              <w:r>
                <w:rPr>
                  <w:noProof/>
                </w:rPr>
                <mc:AlternateContent>
                  <mc:Choice Requires="wps">
                    <w:drawing>
                      <wp:anchor distT="0" distB="0" distL="114300" distR="114300" simplePos="0" relativeHeight="251683840" behindDoc="0" locked="0" layoutInCell="1" allowOverlap="1" wp14:anchorId="224527C6" wp14:editId="521397BE">
                        <wp:simplePos x="0" y="0"/>
                        <wp:positionH relativeFrom="page">
                          <wp:posOffset>1019175</wp:posOffset>
                        </wp:positionH>
                        <wp:positionV relativeFrom="page">
                          <wp:posOffset>4991100</wp:posOffset>
                        </wp:positionV>
                        <wp:extent cx="6115050" cy="1247775"/>
                        <wp:effectExtent l="0" t="0" r="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6115050" cy="1247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40E5" w:rsidRDefault="005E781F" w:rsidP="00F535EA">
                                    <w:pPr>
                                      <w:pStyle w:val="NoSpacing"/>
                                      <w:jc w:val="right"/>
                                      <w:rPr>
                                        <w:caps/>
                                        <w:color w:val="323E4F" w:themeColor="text2" w:themeShade="BF"/>
                                        <w:sz w:val="52"/>
                                        <w:szCs w:val="52"/>
                                      </w:rPr>
                                    </w:pPr>
                                    <w:sdt>
                                      <w:sdtPr>
                                        <w:rPr>
                                          <w:caps/>
                                          <w:color w:val="323E4F" w:themeColor="text2" w:themeShade="BF"/>
                                          <w:sz w:val="40"/>
                                          <w:szCs w:val="40"/>
                                        </w:rPr>
                                        <w:alias w:val="Title"/>
                                        <w:tag w:val=""/>
                                        <w:id w:val="1882744255"/>
                                        <w:dataBinding w:prefixMappings="xmlns:ns0='http://purl.org/dc/elements/1.1/' xmlns:ns1='http://schemas.openxmlformats.org/package/2006/metadata/core-properties' " w:xpath="/ns1:coreProperties[1]/ns0:title[1]" w:storeItemID="{6C3C8BC8-F283-45AE-878A-BAB7291924A1}"/>
                                        <w:text w:multiLine="1"/>
                                      </w:sdtPr>
                                      <w:sdtEndPr/>
                                      <w:sdtContent>
                                        <w:r w:rsidR="00697D4C">
                                          <w:rPr>
                                            <w:caps/>
                                            <w:color w:val="323E4F" w:themeColor="text2" w:themeShade="BF"/>
                                            <w:sz w:val="40"/>
                                            <w:szCs w:val="40"/>
                                          </w:rPr>
                                          <w:t>TECHNICAL PROPOSAL FOR IMPLEMENTING ONERP BUSINESS SOLUTION TO</w:t>
                                        </w:r>
                                        <w:r w:rsidR="00697D4C">
                                          <w:rPr>
                                            <w:caps/>
                                            <w:color w:val="323E4F" w:themeColor="text2" w:themeShade="BF"/>
                                            <w:sz w:val="40"/>
                                            <w:szCs w:val="40"/>
                                          </w:rPr>
                                          <w:br/>
                                          <w:t>KARMO GROUP</w:t>
                                        </w:r>
                                      </w:sdtContent>
                                    </w:sdt>
                                  </w:p>
                                  <w:sdt>
                                    <w:sdtPr>
                                      <w:rPr>
                                        <w:smallCaps/>
                                        <w:color w:val="44546A" w:themeColor="text2"/>
                                        <w:sz w:val="36"/>
                                        <w:szCs w:val="36"/>
                                      </w:rPr>
                                      <w:alias w:val="Subtitle"/>
                                      <w:tag w:val=""/>
                                      <w:id w:val="-1510906762"/>
                                      <w:showingPlcHdr/>
                                      <w:dataBinding w:prefixMappings="xmlns:ns0='http://purl.org/dc/elements/1.1/' xmlns:ns1='http://schemas.openxmlformats.org/package/2006/metadata/core-properties' " w:xpath="/ns1:coreProperties[1]/ns0:subject[1]" w:storeItemID="{6C3C8BC8-F283-45AE-878A-BAB7291924A1}"/>
                                      <w:text/>
                                    </w:sdtPr>
                                    <w:sdtEndPr/>
                                    <w:sdtContent>
                                      <w:p w:rsidR="007C40E5" w:rsidRDefault="007C40E5" w:rsidP="00F535EA">
                                        <w:pPr>
                                          <w:pStyle w:val="NoSpacing"/>
                                          <w:jc w:val="right"/>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4527C6" id="_x0000_t202" coordsize="21600,21600" o:spt="202" path="m,l,21600r21600,l21600,xe">
                        <v:stroke joinstyle="miter"/>
                        <v:path gradientshapeok="t" o:connecttype="rect"/>
                      </v:shapetype>
                      <v:shape id="Text Box 113" o:spid="_x0000_s1026" type="#_x0000_t202" style="position:absolute;margin-left:80.25pt;margin-top:393pt;width:481.5pt;height:98.2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" filled="f" stroked="f" strokeweight=".5pt">
                        <v:textbox inset="0,0,0,0">
                          <w:txbxContent>
                            <w:p w:rsidR="007C40E5" w:rsidRDefault="005E781F" w:rsidP="00F535EA">
                              <w:pPr>
                                <w:pStyle w:val="NoSpacing"/>
                                <w:jc w:val="right"/>
                                <w:rPr>
                                  <w:caps/>
                                  <w:color w:val="323E4F" w:themeColor="text2" w:themeShade="BF"/>
                                  <w:sz w:val="52"/>
                                  <w:szCs w:val="52"/>
                                </w:rPr>
                              </w:pPr>
                              <w:sdt>
                                <w:sdtPr>
                                  <w:rPr>
                                    <w:caps/>
                                    <w:color w:val="323E4F" w:themeColor="text2" w:themeShade="BF"/>
                                    <w:sz w:val="40"/>
                                    <w:szCs w:val="40"/>
                                  </w:rPr>
                                  <w:alias w:val="Title"/>
                                  <w:tag w:val=""/>
                                  <w:id w:val="1882744255"/>
                                  <w:dataBinding w:prefixMappings="xmlns:ns0='http://purl.org/dc/elements/1.1/' xmlns:ns1='http://schemas.openxmlformats.org/package/2006/metadata/core-properties' " w:xpath="/ns1:coreProperties[1]/ns0:title[1]" w:storeItemID="{6C3C8BC8-F283-45AE-878A-BAB7291924A1}"/>
                                  <w:text w:multiLine="1"/>
                                </w:sdtPr>
                                <w:sdtEndPr/>
                                <w:sdtContent>
                                  <w:r w:rsidR="00697D4C">
                                    <w:rPr>
                                      <w:caps/>
                                      <w:color w:val="323E4F" w:themeColor="text2" w:themeShade="BF"/>
                                      <w:sz w:val="40"/>
                                      <w:szCs w:val="40"/>
                                    </w:rPr>
                                    <w:t>TECHNICAL PROPOSAL FOR IMPLEMENTING ONERP BUSINESS SOLUTION TO</w:t>
                                  </w:r>
                                  <w:r w:rsidR="00697D4C">
                                    <w:rPr>
                                      <w:caps/>
                                      <w:color w:val="323E4F" w:themeColor="text2" w:themeShade="BF"/>
                                      <w:sz w:val="40"/>
                                      <w:szCs w:val="40"/>
                                    </w:rPr>
                                    <w:br/>
                                    <w:t>KARMO GROUP</w:t>
                                  </w:r>
                                </w:sdtContent>
                              </w:sdt>
                            </w:p>
                            <w:sdt>
                              <w:sdtPr>
                                <w:rPr>
                                  <w:smallCaps/>
                                  <w:color w:val="44546A" w:themeColor="text2"/>
                                  <w:sz w:val="36"/>
                                  <w:szCs w:val="36"/>
                                </w:rPr>
                                <w:alias w:val="Subtitle"/>
                                <w:tag w:val=""/>
                                <w:id w:val="-1510906762"/>
                                <w:showingPlcHdr/>
                                <w:dataBinding w:prefixMappings="xmlns:ns0='http://purl.org/dc/elements/1.1/' xmlns:ns1='http://schemas.openxmlformats.org/package/2006/metadata/core-properties' " w:xpath="/ns1:coreProperties[1]/ns0:subject[1]" w:storeItemID="{6C3C8BC8-F283-45AE-878A-BAB7291924A1}"/>
                                <w:text/>
                              </w:sdtPr>
                              <w:sdtEndPr/>
                              <w:sdtContent>
                                <w:p w:rsidR="007C40E5" w:rsidRDefault="007C40E5" w:rsidP="00F535EA">
                                  <w:pPr>
                                    <w:pStyle w:val="NoSpacing"/>
                                    <w:jc w:val="right"/>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1FE8B212" wp14:editId="3D04279E">
                        <wp:simplePos x="0" y="0"/>
                        <wp:positionH relativeFrom="column">
                          <wp:posOffset>2981325</wp:posOffset>
                        </wp:positionH>
                        <wp:positionV relativeFrom="paragraph">
                          <wp:posOffset>6352540</wp:posOffset>
                        </wp:positionV>
                        <wp:extent cx="1828800" cy="590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590550"/>
                                </a:xfrm>
                                <a:prstGeom prst="rect">
                                  <a:avLst/>
                                </a:prstGeom>
                                <a:noFill/>
                                <a:ln>
                                  <a:noFill/>
                                </a:ln>
                              </wps:spPr>
                              <wps:txbx>
                                <w:txbxContent>
                                  <w:p w:rsidR="007C40E5" w:rsidRPr="0038204B" w:rsidRDefault="007C40E5" w:rsidP="00F535EA">
                                    <w:pPr>
                                      <w:jc w:val="cente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OnAir (Int’l) Ltd.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V relativeFrom="margin">
                          <wp14:pctHeight>0</wp14:pctHeight>
                        </wp14:sizeRelV>
                      </wp:anchor>
                    </w:drawing>
                  </mc:Choice>
                  <mc:Fallback>
                    <w:pict>
                      <v:shape w14:anchorId="1FE8B212" id="Text Box 10" o:spid="_x0000_s1027" type="#_x0000_t202" style="position:absolute;margin-left:234.75pt;margin-top:500.2pt;width:2in;height:46.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" filled="f" stroked="f">
                        <v:textbox>
                          <w:txbxContent>
                            <w:p w:rsidR="007C40E5" w:rsidRPr="0038204B" w:rsidRDefault="007C40E5" w:rsidP="00F535EA">
                              <w:pPr>
                                <w:jc w:val="cente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OnAir (Int’l) Ltd.</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1EF0047" wp14:editId="58EA9622">
                        <wp:simplePos x="0" y="0"/>
                        <wp:positionH relativeFrom="margin">
                          <wp:posOffset>4333875</wp:posOffset>
                        </wp:positionH>
                        <wp:positionV relativeFrom="paragraph">
                          <wp:posOffset>6933565</wp:posOffset>
                        </wp:positionV>
                        <wp:extent cx="2114550"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114550" cy="685800"/>
                                </a:xfrm>
                                <a:prstGeom prst="rect">
                                  <a:avLst/>
                                </a:prstGeom>
                                <a:noFill/>
                                <a:ln>
                                  <a:noFill/>
                                </a:ln>
                              </wps:spPr>
                              <wps:txbx>
                                <w:txbxContent>
                                  <w:p w:rsidR="007C40E5" w:rsidRPr="007D2CE5" w:rsidRDefault="007C40E5" w:rsidP="00F535EA">
                                    <w:pPr>
                                      <w:spacing w:after="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&amp; Development Center</w:t>
                                    </w:r>
                                  </w:p>
                                  <w:p w:rsidR="007C40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Sheikh </w:t>
                                    </w:r>
                                    <w:proofErr w:type="spellStart"/>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Hasina</w:t>
                                    </w:r>
                                    <w:proofErr w:type="spellEnd"/>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Technology Part</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3, Jessore-7400, Bangladesh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F0047" id="Text Box 4" o:spid="_x0000_s1028" type="#_x0000_t202" style="position:absolute;margin-left:341.25pt;margin-top:545.95pt;width:166.5pt;height:5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" filled="f" stroked="f">
                        <v:textbox>
                          <w:txbxContent>
                            <w:p w:rsidR="007C40E5" w:rsidRPr="007D2CE5" w:rsidRDefault="007C40E5" w:rsidP="00F535EA">
                              <w:pPr>
                                <w:spacing w:after="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&amp; Development Center</w:t>
                              </w:r>
                            </w:p>
                            <w:p w:rsidR="007C40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Sheikh </w:t>
                              </w:r>
                              <w:proofErr w:type="spellStart"/>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Hasina</w:t>
                              </w:r>
                              <w:proofErr w:type="spellEnd"/>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Technology Part</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3, Jessore-7400, Bangladesh</w:t>
                              </w: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3FC9D84D" wp14:editId="3D7BD033">
                        <wp:simplePos x="0" y="0"/>
                        <wp:positionH relativeFrom="column">
                          <wp:posOffset>2838450</wp:posOffset>
                        </wp:positionH>
                        <wp:positionV relativeFrom="paragraph">
                          <wp:posOffset>6924040</wp:posOffset>
                        </wp:positionV>
                        <wp:extent cx="1695450" cy="685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695450" cy="685800"/>
                                </a:xfrm>
                                <a:prstGeom prst="rect">
                                  <a:avLst/>
                                </a:prstGeom>
                                <a:noFill/>
                                <a:ln>
                                  <a:noFill/>
                                </a:ln>
                              </wps:spPr>
                              <wps:txbx>
                                <w:txbxContent>
                                  <w:p w:rsidR="007C40E5" w:rsidRPr="007D2CE5" w:rsidRDefault="007C40E5" w:rsidP="00F535EA">
                                    <w:pPr>
                                      <w:spacing w:after="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Corporate Office</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House 115, Road 04</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Block B, </w:t>
                                    </w:r>
                                    <w:proofErr w:type="spellStart"/>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Banani</w:t>
                                    </w:r>
                                    <w:proofErr w:type="spellEnd"/>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Dhaka-1213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9D84D" id="Text Box 7" o:spid="_x0000_s1029" type="#_x0000_t202" style="position:absolute;margin-left:223.5pt;margin-top:545.2pt;width:133.5pt;height:5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" filled="f" stroked="f">
                        <v:textbox>
                          <w:txbxContent>
                            <w:p w:rsidR="007C40E5" w:rsidRPr="007D2CE5" w:rsidRDefault="007C40E5" w:rsidP="00F535EA">
                              <w:pPr>
                                <w:spacing w:after="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Corporate Office</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House 115, Road 04</w:t>
                              </w:r>
                            </w:p>
                            <w:p w:rsidR="007C40E5" w:rsidRPr="007D2CE5" w:rsidRDefault="007C40E5" w:rsidP="00F535EA">
                              <w:pPr>
                                <w:spacing w:after="0"/>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Block B, </w:t>
                              </w:r>
                              <w:proofErr w:type="spellStart"/>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Banani</w:t>
                              </w:r>
                              <w:proofErr w:type="spellEnd"/>
                              <w:r w:rsidRPr="007D2CE5">
                                <w:rPr>
                                  <w:rFonts w:ascii="Times New Roman" w:hAnsi="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Dhaka-1213</w:t>
                              </w:r>
                            </w:p>
                          </w:txbxContent>
                        </v:textbox>
                      </v:shape>
                    </w:pict>
                  </mc:Fallback>
                </mc:AlternateContent>
              </w:r>
              <w:r>
                <w:rPr>
                  <w:rFonts w:ascii="Times New Roman" w:hAnsi="Times New Roman" w:cs="Times New Roman"/>
                  <w:noProof/>
                  <w:sz w:val="36"/>
                  <w:szCs w:val="36"/>
                </w:rPr>
                <w:drawing>
                  <wp:anchor distT="0" distB="0" distL="114300" distR="114300" simplePos="0" relativeHeight="251681792" behindDoc="0" locked="0" layoutInCell="1" allowOverlap="1" wp14:anchorId="77613195" wp14:editId="66B819FC">
                    <wp:simplePos x="0" y="0"/>
                    <wp:positionH relativeFrom="margin">
                      <wp:posOffset>1295400</wp:posOffset>
                    </wp:positionH>
                    <wp:positionV relativeFrom="paragraph">
                      <wp:posOffset>1199515</wp:posOffset>
                    </wp:positionV>
                    <wp:extent cx="3143250" cy="1955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r.png"/>
                            <pic:cNvPicPr/>
                          </pic:nvPicPr>
                          <pic:blipFill>
                            <a:blip r:embed="rId8">
                              <a:extLst>
                                <a:ext uri="{28A0092B-C50C-407E-A947-70E740481C1C}">
                                  <a14:useLocalDpi xmlns:a14="http://schemas.microsoft.com/office/drawing/2010/main" val="0"/>
                                </a:ext>
                              </a:extLst>
                            </a:blip>
                            <a:stretch>
                              <a:fillRect/>
                            </a:stretch>
                          </pic:blipFill>
                          <pic:spPr>
                            <a:xfrm>
                              <a:off x="0" y="0"/>
                              <a:ext cx="3143250" cy="19558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6370B263" wp14:editId="75785F9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1811899564"/>
                                      <w:dataBinding w:prefixMappings="xmlns:ns0='http://schemas.microsoft.com/office/2006/coverPageProps' " w:xpath="/ns0:CoverPageProperties[1]/ns0:PublishDate[1]" w:storeItemID="{55AF091B-3C7A-41E3-B477-F2FDAA23CFDA}"/>
                                      <w:date w:fullDate="2018-01-23T00:00:00Z">
                                        <w:dateFormat w:val="MMMM d, yyyy"/>
                                        <w:lid w:val="en-US"/>
                                        <w:storeMappedDataAs w:val="dateTime"/>
                                        <w:calendar w:val="gregorian"/>
                                      </w:date>
                                    </w:sdtPr>
                                    <w:sdtEndPr/>
                                    <w:sdtContent>
                                      <w:p w:rsidR="007C40E5" w:rsidRDefault="006E72F8" w:rsidP="00F535EA">
                                        <w:pPr>
                                          <w:pStyle w:val="NoSpacing"/>
                                          <w:jc w:val="right"/>
                                          <w:rPr>
                                            <w:caps/>
                                            <w:color w:val="323E4F" w:themeColor="text2" w:themeShade="BF"/>
                                            <w:sz w:val="40"/>
                                            <w:szCs w:val="40"/>
                                          </w:rPr>
                                        </w:pPr>
                                        <w:r>
                                          <w:rPr>
                                            <w:caps/>
                                            <w:color w:val="323E4F" w:themeColor="text2" w:themeShade="BF"/>
                                            <w:sz w:val="40"/>
                                            <w:szCs w:val="40"/>
                                          </w:rPr>
                                          <w:t>January 23</w:t>
                                        </w:r>
                                        <w:r w:rsidR="007C40E5">
                                          <w:rPr>
                                            <w:caps/>
                                            <w:color w:val="323E4F" w:themeColor="text2" w:themeShade="BF"/>
                                            <w:sz w:val="40"/>
                                            <w:szCs w:val="40"/>
                                          </w:rPr>
                                          <w:t>, 2018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370B263" id="Text Box 111" o:spid="_x0000_s1030" type="#_x0000_t202" style="position:absolute;margin-left:0;margin-top:0;width:288.25pt;height:287.5pt;z-index:25167769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HKEaaR4AgAAXgUAAA4A&#10;AAAAAAAAAAAAAAAALgIAAGRycy9lMm9Eb2MueG1sUEsBAi0AFAAGAAgAAAAhANuNnHbeAAAABQEA&#10;AA8AAAAAAAAAAAAAAAAA0gQAAGRycy9kb3ducmV2LnhtbFBLBQYAAAAABAAEAPMAAADdBQAAAAA=&#10;" filled="f" stroked="f" strokeweight=".5pt">
                        <v:textbox style="mso-fit-shape-to-text:t" inset="0,0,0,0">
                          <w:txbxContent>
                            <w:sdt>
                              <w:sdtPr>
                                <w:rPr>
                                  <w:caps/>
                                  <w:color w:val="323E4F" w:themeColor="text2" w:themeShade="BF"/>
                                  <w:sz w:val="40"/>
                                  <w:szCs w:val="40"/>
                                </w:rPr>
                                <w:alias w:val="Publish Date"/>
                                <w:tag w:val=""/>
                                <w:id w:val="1811899564"/>
                                <w:dataBinding w:prefixMappings="xmlns:ns0='http://schemas.microsoft.com/office/2006/coverPageProps' " w:xpath="/ns0:CoverPageProperties[1]/ns0:PublishDate[1]" w:storeItemID="{55AF091B-3C7A-41E3-B477-F2FDAA23CFDA}"/>
                                <w:date w:fullDate="2018-01-23T00:00:00Z">
                                  <w:dateFormat w:val="MMMM d, yyyy"/>
                                  <w:lid w:val="en-US"/>
                                  <w:storeMappedDataAs w:val="dateTime"/>
                                  <w:calendar w:val="gregorian"/>
                                </w:date>
                              </w:sdtPr>
                              <w:sdtContent>
                                <w:p w:rsidR="007C40E5" w:rsidRDefault="006E72F8" w:rsidP="00F535EA">
                                  <w:pPr>
                                    <w:pStyle w:val="NoSpacing"/>
                                    <w:jc w:val="right"/>
                                    <w:rPr>
                                      <w:caps/>
                                      <w:color w:val="323E4F" w:themeColor="text2" w:themeShade="BF"/>
                                      <w:sz w:val="40"/>
                                      <w:szCs w:val="40"/>
                                    </w:rPr>
                                  </w:pPr>
                                  <w:r>
                                    <w:rPr>
                                      <w:caps/>
                                      <w:color w:val="323E4F" w:themeColor="text2" w:themeShade="BF"/>
                                      <w:sz w:val="40"/>
                                      <w:szCs w:val="40"/>
                                    </w:rPr>
                                    <w:t>January 23</w:t>
                                  </w:r>
                                  <w:r w:rsidR="007C40E5">
                                    <w:rPr>
                                      <w:caps/>
                                      <w:color w:val="323E4F" w:themeColor="text2" w:themeShade="BF"/>
                                      <w:sz w:val="40"/>
                                      <w:szCs w:val="40"/>
                                    </w:rPr>
                                    <w:t>, 2018</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75648" behindDoc="0" locked="0" layoutInCell="1" allowOverlap="1" wp14:anchorId="25F75B8D" wp14:editId="1D7FFF46">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0328233" id="Group 114" o:spid="_x0000_s1026" style="position:absolute;margin-left:0;margin-top:0;width:18pt;height:10in;z-index:25167564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rPr>
                  <w:rFonts w:ascii="Times New Roman" w:hAnsi="Times New Roman" w:cs="Times New Roman"/>
                  <w:sz w:val="36"/>
                  <w:szCs w:val="36"/>
                </w:rPr>
                <w:br w:type="page"/>
              </w:r>
            </w:p>
          </w:sdtContent>
        </w:sdt>
      </w:sdtContent>
    </w:sdt>
    <w:sdt>
      <w:sdtPr>
        <w:rPr>
          <w:rFonts w:eastAsiaTheme="minorHAnsi"/>
          <w:caps w:val="0"/>
          <w:color w:val="auto"/>
          <w:spacing w:val="0"/>
          <w:sz w:val="20"/>
          <w:szCs w:val="20"/>
        </w:rPr>
        <w:id w:val="488836262"/>
        <w:docPartObj>
          <w:docPartGallery w:val="Table of Contents"/>
          <w:docPartUnique/>
        </w:docPartObj>
      </w:sdtPr>
      <w:sdtEndPr>
        <w:rPr>
          <w:b/>
          <w:bCs/>
          <w:noProof/>
          <w:sz w:val="22"/>
          <w:szCs w:val="22"/>
        </w:rPr>
      </w:sdtEndPr>
      <w:sdtContent>
        <w:p w:rsidR="008F0814" w:rsidRDefault="008F0814" w:rsidP="008F0814">
          <w:pPr>
            <w:pStyle w:val="TOCHeading"/>
          </w:pPr>
          <w:r>
            <w:t>Table of Contents</w:t>
          </w:r>
        </w:p>
        <w:p w:rsidR="008F0814" w:rsidRDefault="008F0814" w:rsidP="008F0814">
          <w:pPr>
            <w:pStyle w:val="TOC1"/>
            <w:tabs>
              <w:tab w:val="right" w:leader="dot" w:pos="9350"/>
            </w:tabs>
            <w:rPr>
              <w:noProof/>
              <w:sz w:val="22"/>
              <w:szCs w:val="22"/>
            </w:rPr>
          </w:pPr>
          <w:r>
            <w:fldChar w:fldCharType="begin"/>
          </w:r>
          <w:r>
            <w:instrText xml:space="preserve"> TOC \o "1-3" \h \z \u </w:instrText>
          </w:r>
          <w:r>
            <w:fldChar w:fldCharType="separate"/>
          </w:r>
          <w:hyperlink w:anchor="_Toc471214298" w:history="1">
            <w:r w:rsidRPr="00817106">
              <w:rPr>
                <w:rStyle w:val="Hyperlink"/>
                <w:noProof/>
              </w:rPr>
              <w:t>Objectives Of The Project</w:t>
            </w:r>
            <w:r>
              <w:rPr>
                <w:noProof/>
                <w:webHidden/>
              </w:rPr>
              <w:tab/>
            </w:r>
            <w:r>
              <w:rPr>
                <w:noProof/>
                <w:webHidden/>
              </w:rPr>
              <w:fldChar w:fldCharType="begin"/>
            </w:r>
            <w:r>
              <w:rPr>
                <w:noProof/>
                <w:webHidden/>
              </w:rPr>
              <w:instrText xml:space="preserve"> PAGEREF _Toc471214298 \h </w:instrText>
            </w:r>
            <w:r>
              <w:rPr>
                <w:noProof/>
                <w:webHidden/>
              </w:rPr>
            </w:r>
            <w:r>
              <w:rPr>
                <w:noProof/>
                <w:webHidden/>
              </w:rPr>
              <w:fldChar w:fldCharType="separate"/>
            </w:r>
            <w:r>
              <w:rPr>
                <w:noProof/>
                <w:webHidden/>
              </w:rPr>
              <w:t>12</w:t>
            </w:r>
            <w:r>
              <w:rPr>
                <w:noProof/>
                <w:webHidden/>
              </w:rPr>
              <w:fldChar w:fldCharType="end"/>
            </w:r>
          </w:hyperlink>
        </w:p>
        <w:p w:rsidR="008F0814" w:rsidRDefault="005E781F" w:rsidP="008F0814">
          <w:pPr>
            <w:pStyle w:val="TOC1"/>
            <w:tabs>
              <w:tab w:val="right" w:leader="dot" w:pos="9350"/>
            </w:tabs>
            <w:rPr>
              <w:noProof/>
              <w:sz w:val="22"/>
              <w:szCs w:val="22"/>
            </w:rPr>
          </w:pPr>
          <w:hyperlink w:anchor="_Toc471214299" w:history="1">
            <w:r w:rsidR="008F0814" w:rsidRPr="00817106">
              <w:rPr>
                <w:rStyle w:val="Hyperlink"/>
                <w:noProof/>
              </w:rPr>
              <w:t>Current Problems</w:t>
            </w:r>
            <w:r w:rsidR="008F0814">
              <w:rPr>
                <w:noProof/>
                <w:webHidden/>
              </w:rPr>
              <w:tab/>
            </w:r>
            <w:r w:rsidR="008F0814">
              <w:rPr>
                <w:noProof/>
                <w:webHidden/>
              </w:rPr>
              <w:fldChar w:fldCharType="begin"/>
            </w:r>
            <w:r w:rsidR="008F0814">
              <w:rPr>
                <w:noProof/>
                <w:webHidden/>
              </w:rPr>
              <w:instrText xml:space="preserve"> PAGEREF _Toc471214299 \h </w:instrText>
            </w:r>
            <w:r w:rsidR="008F0814">
              <w:rPr>
                <w:noProof/>
                <w:webHidden/>
              </w:rPr>
            </w:r>
            <w:r w:rsidR="008F0814">
              <w:rPr>
                <w:noProof/>
                <w:webHidden/>
              </w:rPr>
              <w:fldChar w:fldCharType="separate"/>
            </w:r>
            <w:r w:rsidR="008F0814">
              <w:rPr>
                <w:noProof/>
                <w:webHidden/>
              </w:rPr>
              <w:t>13</w:t>
            </w:r>
            <w:r w:rsidR="008F0814">
              <w:rPr>
                <w:noProof/>
                <w:webHidden/>
              </w:rPr>
              <w:fldChar w:fldCharType="end"/>
            </w:r>
          </w:hyperlink>
        </w:p>
        <w:p w:rsidR="008F0814" w:rsidRDefault="005E781F" w:rsidP="00634137">
          <w:pPr>
            <w:pStyle w:val="TOC1"/>
            <w:tabs>
              <w:tab w:val="right" w:leader="dot" w:pos="9350"/>
              <w:tab w:val="right" w:pos="11060"/>
            </w:tabs>
            <w:rPr>
              <w:noProof/>
              <w:sz w:val="22"/>
              <w:szCs w:val="22"/>
            </w:rPr>
          </w:pPr>
          <w:hyperlink w:anchor="_Toc471214300" w:history="1">
            <w:r w:rsidR="008F0814" w:rsidRPr="00817106">
              <w:rPr>
                <w:rStyle w:val="Hyperlink"/>
                <w:noProof/>
              </w:rPr>
              <w:t>Expected Project Benefits</w:t>
            </w:r>
            <w:r w:rsidR="008F0814">
              <w:rPr>
                <w:noProof/>
                <w:webHidden/>
              </w:rPr>
              <w:tab/>
            </w:r>
            <w:r w:rsidR="008F0814">
              <w:rPr>
                <w:noProof/>
                <w:webHidden/>
              </w:rPr>
              <w:fldChar w:fldCharType="begin"/>
            </w:r>
            <w:r w:rsidR="008F0814">
              <w:rPr>
                <w:noProof/>
                <w:webHidden/>
              </w:rPr>
              <w:instrText xml:space="preserve"> PAGEREF _Toc471214300 \h </w:instrText>
            </w:r>
            <w:r w:rsidR="008F0814">
              <w:rPr>
                <w:noProof/>
                <w:webHidden/>
              </w:rPr>
            </w:r>
            <w:r w:rsidR="008F0814">
              <w:rPr>
                <w:noProof/>
                <w:webHidden/>
              </w:rPr>
              <w:fldChar w:fldCharType="separate"/>
            </w:r>
            <w:r w:rsidR="008F0814">
              <w:rPr>
                <w:noProof/>
                <w:webHidden/>
              </w:rPr>
              <w:t>14</w:t>
            </w:r>
            <w:r w:rsidR="008F0814">
              <w:rPr>
                <w:noProof/>
                <w:webHidden/>
              </w:rPr>
              <w:fldChar w:fldCharType="end"/>
            </w:r>
          </w:hyperlink>
          <w:r w:rsidR="00634137">
            <w:rPr>
              <w:noProof/>
            </w:rPr>
            <w:tab/>
          </w:r>
        </w:p>
        <w:p w:rsidR="008F0814" w:rsidRDefault="005E781F" w:rsidP="008F0814">
          <w:pPr>
            <w:pStyle w:val="TOC3"/>
            <w:tabs>
              <w:tab w:val="right" w:leader="dot" w:pos="9350"/>
            </w:tabs>
            <w:rPr>
              <w:noProof/>
              <w:sz w:val="22"/>
              <w:szCs w:val="22"/>
            </w:rPr>
          </w:pPr>
          <w:hyperlink w:anchor="_Toc471214301" w:history="1">
            <w:r w:rsidR="008F0814" w:rsidRPr="00817106">
              <w:rPr>
                <w:rStyle w:val="Hyperlink"/>
                <w:noProof/>
              </w:rPr>
              <w:t>A. Regulatory Framework and Financial Management</w:t>
            </w:r>
            <w:r w:rsidR="008F0814">
              <w:rPr>
                <w:noProof/>
                <w:webHidden/>
              </w:rPr>
              <w:tab/>
            </w:r>
            <w:r w:rsidR="008F0814">
              <w:rPr>
                <w:noProof/>
                <w:webHidden/>
              </w:rPr>
              <w:fldChar w:fldCharType="begin"/>
            </w:r>
            <w:r w:rsidR="008F0814">
              <w:rPr>
                <w:noProof/>
                <w:webHidden/>
              </w:rPr>
              <w:instrText xml:space="preserve"> PAGEREF _Toc471214301 \h </w:instrText>
            </w:r>
            <w:r w:rsidR="008F0814">
              <w:rPr>
                <w:noProof/>
                <w:webHidden/>
              </w:rPr>
            </w:r>
            <w:r w:rsidR="008F0814">
              <w:rPr>
                <w:noProof/>
                <w:webHidden/>
              </w:rPr>
              <w:fldChar w:fldCharType="separate"/>
            </w:r>
            <w:r w:rsidR="008F0814">
              <w:rPr>
                <w:noProof/>
                <w:webHidden/>
              </w:rPr>
              <w:t>14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02" w:history="1">
            <w:r w:rsidR="008F0814" w:rsidRPr="00817106">
              <w:rPr>
                <w:rStyle w:val="Hyperlink"/>
                <w:noProof/>
              </w:rPr>
              <w:t>B. Productivity Improvements</w:t>
            </w:r>
            <w:r w:rsidR="008F0814">
              <w:rPr>
                <w:noProof/>
                <w:webHidden/>
              </w:rPr>
              <w:tab/>
            </w:r>
            <w:r w:rsidR="008F0814">
              <w:rPr>
                <w:noProof/>
                <w:webHidden/>
              </w:rPr>
              <w:fldChar w:fldCharType="begin"/>
            </w:r>
            <w:r w:rsidR="008F0814">
              <w:rPr>
                <w:noProof/>
                <w:webHidden/>
              </w:rPr>
              <w:instrText xml:space="preserve"> PAGEREF _Toc471214302 \h </w:instrText>
            </w:r>
            <w:r w:rsidR="008F0814">
              <w:rPr>
                <w:noProof/>
                <w:webHidden/>
              </w:rPr>
            </w:r>
            <w:r w:rsidR="008F0814">
              <w:rPr>
                <w:noProof/>
                <w:webHidden/>
              </w:rPr>
              <w:fldChar w:fldCharType="separate"/>
            </w:r>
            <w:r w:rsidR="008F0814">
              <w:rPr>
                <w:noProof/>
                <w:webHidden/>
              </w:rPr>
              <w:t>14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03" w:history="1">
            <w:r w:rsidR="008F0814" w:rsidRPr="00817106">
              <w:rPr>
                <w:rStyle w:val="Hyperlink"/>
                <w:noProof/>
              </w:rPr>
              <w:t>C. IT Improvements</w:t>
            </w:r>
            <w:r w:rsidR="008F0814">
              <w:rPr>
                <w:noProof/>
                <w:webHidden/>
              </w:rPr>
              <w:tab/>
            </w:r>
            <w:r w:rsidR="008F0814">
              <w:rPr>
                <w:noProof/>
                <w:webHidden/>
              </w:rPr>
              <w:fldChar w:fldCharType="begin"/>
            </w:r>
            <w:r w:rsidR="008F0814">
              <w:rPr>
                <w:noProof/>
                <w:webHidden/>
              </w:rPr>
              <w:instrText xml:space="preserve"> PAGEREF _Toc471214303 \h </w:instrText>
            </w:r>
            <w:r w:rsidR="008F0814">
              <w:rPr>
                <w:noProof/>
                <w:webHidden/>
              </w:rPr>
            </w:r>
            <w:r w:rsidR="008F0814">
              <w:rPr>
                <w:noProof/>
                <w:webHidden/>
              </w:rPr>
              <w:fldChar w:fldCharType="separate"/>
            </w:r>
            <w:r w:rsidR="008F0814">
              <w:rPr>
                <w:noProof/>
                <w:webHidden/>
              </w:rPr>
              <w:t>15</w:t>
            </w:r>
            <w:r w:rsidR="008F0814">
              <w:rPr>
                <w:noProof/>
                <w:webHidden/>
              </w:rPr>
              <w:fldChar w:fldCharType="end"/>
            </w:r>
          </w:hyperlink>
        </w:p>
        <w:p w:rsidR="008F0814" w:rsidRDefault="005E781F" w:rsidP="00634137">
          <w:pPr>
            <w:pStyle w:val="TOC3"/>
            <w:tabs>
              <w:tab w:val="right" w:leader="dot" w:pos="9350"/>
              <w:tab w:val="right" w:pos="11060"/>
            </w:tabs>
            <w:rPr>
              <w:noProof/>
              <w:sz w:val="22"/>
              <w:szCs w:val="22"/>
            </w:rPr>
          </w:pPr>
          <w:hyperlink w:anchor="_Toc471214304" w:history="1">
            <w:r w:rsidR="008F0814" w:rsidRPr="00817106">
              <w:rPr>
                <w:rStyle w:val="Hyperlink"/>
                <w:noProof/>
              </w:rPr>
              <w:t>D. Staff Development</w:t>
            </w:r>
            <w:r w:rsidR="008F0814">
              <w:rPr>
                <w:noProof/>
                <w:webHidden/>
              </w:rPr>
              <w:tab/>
            </w:r>
            <w:r w:rsidR="008F0814">
              <w:rPr>
                <w:noProof/>
                <w:webHidden/>
              </w:rPr>
              <w:fldChar w:fldCharType="begin"/>
            </w:r>
            <w:r w:rsidR="008F0814">
              <w:rPr>
                <w:noProof/>
                <w:webHidden/>
              </w:rPr>
              <w:instrText xml:space="preserve"> PAGEREF _Toc471214304 \h </w:instrText>
            </w:r>
            <w:r w:rsidR="008F0814">
              <w:rPr>
                <w:noProof/>
                <w:webHidden/>
              </w:rPr>
            </w:r>
            <w:r w:rsidR="008F0814">
              <w:rPr>
                <w:noProof/>
                <w:webHidden/>
              </w:rPr>
              <w:fldChar w:fldCharType="separate"/>
            </w:r>
            <w:r w:rsidR="008F0814">
              <w:rPr>
                <w:noProof/>
                <w:webHidden/>
              </w:rPr>
              <w:t>15</w:t>
            </w:r>
            <w:r w:rsidR="008F0814">
              <w:rPr>
                <w:noProof/>
                <w:webHidden/>
              </w:rPr>
              <w:fldChar w:fldCharType="end"/>
            </w:r>
          </w:hyperlink>
          <w:r w:rsidR="00634137">
            <w:rPr>
              <w:noProof/>
            </w:rPr>
            <w:tab/>
          </w:r>
        </w:p>
        <w:p w:rsidR="008F0814" w:rsidRDefault="005E781F" w:rsidP="008F0814">
          <w:pPr>
            <w:pStyle w:val="TOC1"/>
            <w:tabs>
              <w:tab w:val="right" w:leader="dot" w:pos="9350"/>
            </w:tabs>
            <w:rPr>
              <w:noProof/>
              <w:sz w:val="22"/>
              <w:szCs w:val="22"/>
            </w:rPr>
          </w:pPr>
          <w:hyperlink w:anchor="_Toc471214305" w:history="1">
            <w:r w:rsidR="008F0814" w:rsidRPr="00817106">
              <w:rPr>
                <w:rStyle w:val="Hyperlink"/>
                <w:noProof/>
              </w:rPr>
              <w:t>Solution Approach</w:t>
            </w:r>
            <w:r w:rsidR="008F0814">
              <w:rPr>
                <w:noProof/>
                <w:webHidden/>
              </w:rPr>
              <w:tab/>
            </w:r>
            <w:r w:rsidR="008F0814">
              <w:rPr>
                <w:noProof/>
                <w:webHidden/>
              </w:rPr>
              <w:fldChar w:fldCharType="begin"/>
            </w:r>
            <w:r w:rsidR="008F0814">
              <w:rPr>
                <w:noProof/>
                <w:webHidden/>
              </w:rPr>
              <w:instrText xml:space="preserve"> PAGEREF _Toc471214305 \h </w:instrText>
            </w:r>
            <w:r w:rsidR="008F0814">
              <w:rPr>
                <w:noProof/>
                <w:webHidden/>
              </w:rPr>
            </w:r>
            <w:r w:rsidR="008F0814">
              <w:rPr>
                <w:noProof/>
                <w:webHidden/>
              </w:rPr>
              <w:fldChar w:fldCharType="separate"/>
            </w:r>
            <w:r w:rsidR="008F0814">
              <w:rPr>
                <w:noProof/>
                <w:webHidden/>
              </w:rPr>
              <w:t>17</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06" w:history="1">
            <w:r w:rsidR="008F0814" w:rsidRPr="00817106">
              <w:rPr>
                <w:rStyle w:val="Hyperlink"/>
                <w:noProof/>
              </w:rPr>
              <w:t>Business Process Reengineering (BPR)</w:t>
            </w:r>
            <w:r w:rsidR="008F0814">
              <w:rPr>
                <w:noProof/>
                <w:webHidden/>
              </w:rPr>
              <w:tab/>
            </w:r>
            <w:r w:rsidR="008F0814">
              <w:rPr>
                <w:noProof/>
                <w:webHidden/>
              </w:rPr>
              <w:fldChar w:fldCharType="begin"/>
            </w:r>
            <w:r w:rsidR="008F0814">
              <w:rPr>
                <w:noProof/>
                <w:webHidden/>
              </w:rPr>
              <w:instrText xml:space="preserve"> PAGEREF _Toc471214306 \h </w:instrText>
            </w:r>
            <w:r w:rsidR="008F0814">
              <w:rPr>
                <w:noProof/>
                <w:webHidden/>
              </w:rPr>
            </w:r>
            <w:r w:rsidR="008F0814">
              <w:rPr>
                <w:noProof/>
                <w:webHidden/>
              </w:rPr>
              <w:fldChar w:fldCharType="separate"/>
            </w:r>
            <w:r w:rsidR="008F0814">
              <w:rPr>
                <w:noProof/>
                <w:webHidden/>
              </w:rPr>
              <w:t>17</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07" w:history="1">
            <w:r w:rsidR="008F0814" w:rsidRPr="00817106">
              <w:rPr>
                <w:rStyle w:val="Hyperlink"/>
                <w:noProof/>
              </w:rPr>
              <w:t xml:space="preserve">BPR Methodology of </w:t>
            </w:r>
            <w:r w:rsidR="00D9633A">
              <w:rPr>
                <w:rStyle w:val="Hyperlink"/>
                <w:noProof/>
              </w:rPr>
              <w:t xml:space="preserve">ONAIR™ </w:t>
            </w:r>
            <w:r w:rsidR="008F0814">
              <w:rPr>
                <w:noProof/>
                <w:webHidden/>
              </w:rPr>
              <w:tab/>
            </w:r>
            <w:r w:rsidR="008F0814">
              <w:rPr>
                <w:noProof/>
                <w:webHidden/>
              </w:rPr>
              <w:fldChar w:fldCharType="begin"/>
            </w:r>
            <w:r w:rsidR="008F0814">
              <w:rPr>
                <w:noProof/>
                <w:webHidden/>
              </w:rPr>
              <w:instrText xml:space="preserve"> PAGEREF _Toc471214307 \h </w:instrText>
            </w:r>
            <w:r w:rsidR="008F0814">
              <w:rPr>
                <w:noProof/>
                <w:webHidden/>
              </w:rPr>
            </w:r>
            <w:r w:rsidR="008F0814">
              <w:rPr>
                <w:noProof/>
                <w:webHidden/>
              </w:rPr>
              <w:fldChar w:fldCharType="separate"/>
            </w:r>
            <w:r w:rsidR="008F0814">
              <w:rPr>
                <w:noProof/>
                <w:webHidden/>
              </w:rPr>
              <w:t>18</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08" w:history="1">
            <w:r w:rsidR="008F0814" w:rsidRPr="00817106">
              <w:rPr>
                <w:rStyle w:val="Hyperlink"/>
                <w:noProof/>
              </w:rPr>
              <w:t>Change Management (CM)</w:t>
            </w:r>
            <w:r w:rsidR="008F0814">
              <w:rPr>
                <w:noProof/>
                <w:webHidden/>
              </w:rPr>
              <w:tab/>
            </w:r>
            <w:r w:rsidR="008F0814">
              <w:rPr>
                <w:noProof/>
                <w:webHidden/>
              </w:rPr>
              <w:fldChar w:fldCharType="begin"/>
            </w:r>
            <w:r w:rsidR="008F0814">
              <w:rPr>
                <w:noProof/>
                <w:webHidden/>
              </w:rPr>
              <w:instrText xml:space="preserve"> PAGEREF _Toc471214308 \h </w:instrText>
            </w:r>
            <w:r w:rsidR="008F0814">
              <w:rPr>
                <w:noProof/>
                <w:webHidden/>
              </w:rPr>
            </w:r>
            <w:r w:rsidR="008F0814">
              <w:rPr>
                <w:noProof/>
                <w:webHidden/>
              </w:rPr>
              <w:fldChar w:fldCharType="separate"/>
            </w:r>
            <w:r w:rsidR="008F0814">
              <w:rPr>
                <w:noProof/>
                <w:webHidden/>
              </w:rPr>
              <w:t>19</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09" w:history="1">
            <w:r w:rsidR="008F0814" w:rsidRPr="00817106">
              <w:rPr>
                <w:rStyle w:val="Hyperlink"/>
                <w:noProof/>
              </w:rPr>
              <w:t xml:space="preserve">Business Process Automation and Implementation of </w:t>
            </w:r>
            <w:r w:rsidR="00897286">
              <w:rPr>
                <w:rStyle w:val="Hyperlink"/>
                <w:noProof/>
              </w:rPr>
              <w:t xml:space="preserve">ONAIR™ </w:t>
            </w:r>
            <w:r w:rsidR="008F0814">
              <w:rPr>
                <w:noProof/>
                <w:webHidden/>
              </w:rPr>
              <w:tab/>
            </w:r>
            <w:r w:rsidR="008F0814">
              <w:rPr>
                <w:noProof/>
                <w:webHidden/>
              </w:rPr>
              <w:fldChar w:fldCharType="begin"/>
            </w:r>
            <w:r w:rsidR="008F0814">
              <w:rPr>
                <w:noProof/>
                <w:webHidden/>
              </w:rPr>
              <w:instrText xml:space="preserve"> PAGEREF _Toc471214309 \h </w:instrText>
            </w:r>
            <w:r w:rsidR="008F0814">
              <w:rPr>
                <w:noProof/>
                <w:webHidden/>
              </w:rPr>
            </w:r>
            <w:r w:rsidR="008F0814">
              <w:rPr>
                <w:noProof/>
                <w:webHidden/>
              </w:rPr>
              <w:fldChar w:fldCharType="separate"/>
            </w:r>
            <w:r w:rsidR="008F0814">
              <w:rPr>
                <w:noProof/>
                <w:webHidden/>
              </w:rPr>
              <w:t>20</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10" w:history="1">
            <w:r w:rsidR="00897286">
              <w:rPr>
                <w:rStyle w:val="Hyperlink"/>
                <w:noProof/>
              </w:rPr>
              <w:t xml:space="preserve">ONAIR™ </w:t>
            </w:r>
            <w:r w:rsidR="008F0814" w:rsidRPr="00817106">
              <w:rPr>
                <w:rStyle w:val="Hyperlink"/>
                <w:noProof/>
              </w:rPr>
              <w:t xml:space="preserve"> Business Solution</w:t>
            </w:r>
            <w:r w:rsidR="008F0814" w:rsidRPr="00817106">
              <w:rPr>
                <w:rStyle w:val="Hyperlink"/>
                <w:noProof/>
                <w:vertAlign w:val="superscript"/>
              </w:rPr>
              <w:t>TM</w:t>
            </w:r>
            <w:r w:rsidR="008F0814">
              <w:rPr>
                <w:noProof/>
                <w:webHidden/>
              </w:rPr>
              <w:tab/>
            </w:r>
            <w:r w:rsidR="008F0814">
              <w:rPr>
                <w:noProof/>
                <w:webHidden/>
              </w:rPr>
              <w:fldChar w:fldCharType="begin"/>
            </w:r>
            <w:r w:rsidR="008F0814">
              <w:rPr>
                <w:noProof/>
                <w:webHidden/>
              </w:rPr>
              <w:instrText xml:space="preserve"> PAGEREF _Toc471214310 \h </w:instrText>
            </w:r>
            <w:r w:rsidR="008F0814">
              <w:rPr>
                <w:noProof/>
                <w:webHidden/>
              </w:rPr>
            </w:r>
            <w:r w:rsidR="008F0814">
              <w:rPr>
                <w:noProof/>
                <w:webHidden/>
              </w:rPr>
              <w:fldChar w:fldCharType="separate"/>
            </w:r>
            <w:r w:rsidR="008F0814">
              <w:rPr>
                <w:noProof/>
                <w:webHidden/>
              </w:rPr>
              <w:t>20</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11" w:history="1">
            <w:r w:rsidR="00897286">
              <w:rPr>
                <w:rStyle w:val="Hyperlink"/>
                <w:noProof/>
              </w:rPr>
              <w:t xml:space="preserve">ONAIR™ </w:t>
            </w:r>
            <w:r w:rsidR="008F0814" w:rsidRPr="00817106">
              <w:rPr>
                <w:rStyle w:val="Hyperlink"/>
                <w:noProof/>
              </w:rPr>
              <w:t xml:space="preserve"> Business Solutions™ Enterprise Architecture</w:t>
            </w:r>
            <w:r w:rsidR="008F0814">
              <w:rPr>
                <w:noProof/>
                <w:webHidden/>
              </w:rPr>
              <w:tab/>
            </w:r>
            <w:r w:rsidR="008F0814">
              <w:rPr>
                <w:noProof/>
                <w:webHidden/>
              </w:rPr>
              <w:fldChar w:fldCharType="begin"/>
            </w:r>
            <w:r w:rsidR="008F0814">
              <w:rPr>
                <w:noProof/>
                <w:webHidden/>
              </w:rPr>
              <w:instrText xml:space="preserve"> PAGEREF _Toc471214311 \h </w:instrText>
            </w:r>
            <w:r w:rsidR="008F0814">
              <w:rPr>
                <w:noProof/>
                <w:webHidden/>
              </w:rPr>
            </w:r>
            <w:r w:rsidR="008F0814">
              <w:rPr>
                <w:noProof/>
                <w:webHidden/>
              </w:rPr>
              <w:fldChar w:fldCharType="separate"/>
            </w:r>
            <w:r w:rsidR="008F0814">
              <w:rPr>
                <w:noProof/>
                <w:webHidden/>
              </w:rPr>
              <w:t>21</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12" w:history="1">
            <w:r w:rsidR="008F0814" w:rsidRPr="00817106">
              <w:rPr>
                <w:rStyle w:val="Hyperlink"/>
                <w:noProof/>
              </w:rPr>
              <w:t xml:space="preserve">Modules and Key Features of </w:t>
            </w:r>
            <w:r w:rsidR="00897286">
              <w:rPr>
                <w:rStyle w:val="Hyperlink"/>
                <w:noProof/>
              </w:rPr>
              <w:t xml:space="preserve">ONAIR™ </w:t>
            </w:r>
            <w:r w:rsidR="008F0814" w:rsidRPr="00817106">
              <w:rPr>
                <w:rStyle w:val="Hyperlink"/>
                <w:noProof/>
              </w:rPr>
              <w:t xml:space="preserve"> Business Solutions™ for Mast Printing &amp; Paper converting</w:t>
            </w:r>
            <w:r w:rsidR="008F0814">
              <w:rPr>
                <w:noProof/>
                <w:webHidden/>
              </w:rPr>
              <w:tab/>
            </w:r>
            <w:r w:rsidR="008F0814">
              <w:rPr>
                <w:noProof/>
                <w:webHidden/>
              </w:rPr>
              <w:fldChar w:fldCharType="begin"/>
            </w:r>
            <w:r w:rsidR="008F0814">
              <w:rPr>
                <w:noProof/>
                <w:webHidden/>
              </w:rPr>
              <w:instrText xml:space="preserve"> PAGEREF _Toc471214312 \h </w:instrText>
            </w:r>
            <w:r w:rsidR="008F0814">
              <w:rPr>
                <w:noProof/>
                <w:webHidden/>
              </w:rPr>
            </w:r>
            <w:r w:rsidR="008F0814">
              <w:rPr>
                <w:noProof/>
                <w:webHidden/>
              </w:rPr>
              <w:fldChar w:fldCharType="separate"/>
            </w:r>
            <w:r w:rsidR="008F0814">
              <w:rPr>
                <w:noProof/>
                <w:webHidden/>
              </w:rPr>
              <w:t>26</w:t>
            </w:r>
            <w:r w:rsidR="008F0814">
              <w:rPr>
                <w:noProof/>
                <w:webHidden/>
              </w:rPr>
              <w:fldChar w:fldCharType="end"/>
            </w:r>
          </w:hyperlink>
        </w:p>
        <w:p w:rsidR="00F316A7" w:rsidRDefault="005E781F" w:rsidP="00F316A7">
          <w:pPr>
            <w:pStyle w:val="TOC1"/>
            <w:tabs>
              <w:tab w:val="right" w:leader="dot" w:pos="9350"/>
            </w:tabs>
          </w:pPr>
          <w:hyperlink w:anchor="_Toc471214313" w:history="1">
            <w:r w:rsidR="008F0814" w:rsidRPr="00817106">
              <w:rPr>
                <w:rStyle w:val="Hyperlink"/>
                <w:noProof/>
              </w:rPr>
              <w:t>Purchase &amp; logistic Module</w:t>
            </w:r>
            <w:r w:rsidR="008F0814">
              <w:rPr>
                <w:noProof/>
                <w:webHidden/>
              </w:rPr>
              <w:tab/>
            </w:r>
            <w:r w:rsidR="008F0814">
              <w:rPr>
                <w:noProof/>
                <w:webHidden/>
              </w:rPr>
              <w:fldChar w:fldCharType="begin"/>
            </w:r>
            <w:r w:rsidR="008F0814">
              <w:rPr>
                <w:noProof/>
                <w:webHidden/>
              </w:rPr>
              <w:instrText xml:space="preserve"> PAGEREF _Toc471214313 \h </w:instrText>
            </w:r>
            <w:r w:rsidR="008F0814">
              <w:rPr>
                <w:noProof/>
                <w:webHidden/>
              </w:rPr>
            </w:r>
            <w:r w:rsidR="008F0814">
              <w:rPr>
                <w:noProof/>
                <w:webHidden/>
              </w:rPr>
              <w:fldChar w:fldCharType="separate"/>
            </w:r>
            <w:r w:rsidR="008F0814">
              <w:rPr>
                <w:noProof/>
                <w:webHidden/>
              </w:rPr>
              <w:t>27</w:t>
            </w:r>
            <w:r w:rsidR="008F0814">
              <w:rPr>
                <w:noProof/>
                <w:webHidden/>
              </w:rPr>
              <w:fldChar w:fldCharType="end"/>
            </w:r>
          </w:hyperlink>
          <w:r w:rsidR="00F316A7" w:rsidRPr="00F316A7">
            <w:t xml:space="preserve"> </w:t>
          </w:r>
        </w:p>
        <w:p w:rsidR="00F316A7" w:rsidRDefault="00F316A7" w:rsidP="00F316A7">
          <w:pPr>
            <w:pStyle w:val="TOC1"/>
            <w:tabs>
              <w:tab w:val="right" w:leader="dot" w:pos="9350"/>
            </w:tabs>
          </w:pPr>
          <w:r>
            <w:t xml:space="preserve">     Transaction feature list (Import purchase)…………………………………………………………………………………………………………27</w:t>
          </w:r>
        </w:p>
        <w:p w:rsidR="00F316A7" w:rsidRDefault="005E781F" w:rsidP="00F316A7">
          <w:pPr>
            <w:pStyle w:val="TOC2"/>
            <w:tabs>
              <w:tab w:val="right" w:leader="dot" w:pos="9350"/>
            </w:tabs>
            <w:rPr>
              <w:noProof/>
              <w:sz w:val="22"/>
              <w:szCs w:val="22"/>
            </w:rPr>
          </w:pPr>
          <w:hyperlink w:anchor="_Toc471214314" w:history="1">
            <w:r w:rsidR="00F316A7">
              <w:t>Settings (Import purchase)</w:t>
            </w:r>
            <w:r w:rsidR="00F316A7">
              <w:rPr>
                <w:noProof/>
                <w:webHidden/>
              </w:rPr>
              <w:tab/>
            </w:r>
            <w:r w:rsidR="00F316A7">
              <w:rPr>
                <w:noProof/>
                <w:webHidden/>
              </w:rPr>
              <w:fldChar w:fldCharType="begin"/>
            </w:r>
            <w:r w:rsidR="00F316A7">
              <w:rPr>
                <w:noProof/>
                <w:webHidden/>
              </w:rPr>
              <w:instrText xml:space="preserve"> PAGEREF _Toc471214314 \h </w:instrText>
            </w:r>
            <w:r w:rsidR="00F316A7">
              <w:rPr>
                <w:noProof/>
                <w:webHidden/>
              </w:rPr>
            </w:r>
            <w:r w:rsidR="00F316A7">
              <w:rPr>
                <w:noProof/>
                <w:webHidden/>
              </w:rPr>
              <w:fldChar w:fldCharType="separate"/>
            </w:r>
            <w:r w:rsidR="00F316A7">
              <w:rPr>
                <w:noProof/>
                <w:webHidden/>
              </w:rPr>
              <w:t>27</w:t>
            </w:r>
            <w:r w:rsidR="00F316A7">
              <w:rPr>
                <w:noProof/>
                <w:webHidden/>
              </w:rPr>
              <w:fldChar w:fldCharType="end"/>
            </w:r>
          </w:hyperlink>
        </w:p>
        <w:p w:rsidR="00F316A7" w:rsidRDefault="005E781F" w:rsidP="00F316A7">
          <w:pPr>
            <w:pStyle w:val="TOC2"/>
            <w:tabs>
              <w:tab w:val="right" w:leader="dot" w:pos="9350"/>
            </w:tabs>
            <w:rPr>
              <w:noProof/>
              <w:sz w:val="22"/>
              <w:szCs w:val="22"/>
            </w:rPr>
          </w:pPr>
          <w:hyperlink w:anchor="_Toc471214314" w:history="1">
            <w:r w:rsidR="00F316A7">
              <w:t>Reports (Import purchase)</w:t>
            </w:r>
            <w:r w:rsidR="00F316A7">
              <w:rPr>
                <w:noProof/>
                <w:webHidden/>
              </w:rPr>
              <w:tab/>
            </w:r>
            <w:r w:rsidR="00F316A7">
              <w:rPr>
                <w:noProof/>
                <w:webHidden/>
              </w:rPr>
              <w:fldChar w:fldCharType="begin"/>
            </w:r>
            <w:r w:rsidR="00F316A7">
              <w:rPr>
                <w:noProof/>
                <w:webHidden/>
              </w:rPr>
              <w:instrText xml:space="preserve"> PAGEREF _Toc471214314 \h </w:instrText>
            </w:r>
            <w:r w:rsidR="00F316A7">
              <w:rPr>
                <w:noProof/>
                <w:webHidden/>
              </w:rPr>
            </w:r>
            <w:r w:rsidR="00F316A7">
              <w:rPr>
                <w:noProof/>
                <w:webHidden/>
              </w:rPr>
              <w:fldChar w:fldCharType="separate"/>
            </w:r>
            <w:r w:rsidR="00F316A7">
              <w:rPr>
                <w:noProof/>
                <w:webHidden/>
              </w:rPr>
              <w:t>27</w:t>
            </w:r>
            <w:r w:rsidR="00F316A7">
              <w:rPr>
                <w:noProof/>
                <w:webHidden/>
              </w:rPr>
              <w:fldChar w:fldCharType="end"/>
            </w:r>
          </w:hyperlink>
        </w:p>
        <w:p w:rsidR="00F316A7" w:rsidRDefault="00724BC0" w:rsidP="00F316A7">
          <w:r>
            <w:t xml:space="preserve">  </w:t>
          </w:r>
          <w:r w:rsidR="00F316A7">
            <w:t xml:space="preserve">  </w:t>
          </w:r>
          <w:r w:rsidR="00F316A7" w:rsidRPr="00724BC0">
            <w:rPr>
              <w:rFonts w:eastAsiaTheme="minorEastAsia"/>
              <w:sz w:val="20"/>
              <w:szCs w:val="20"/>
            </w:rPr>
            <w:t>Transaction feature list (Local purchase)……………………………………………………………………………………</w:t>
          </w:r>
          <w:r>
            <w:rPr>
              <w:rFonts w:eastAsiaTheme="minorEastAsia"/>
              <w:sz w:val="20"/>
              <w:szCs w:val="20"/>
            </w:rPr>
            <w:t>………………</w:t>
          </w:r>
          <w:r w:rsidR="00F316A7" w:rsidRPr="00724BC0">
            <w:rPr>
              <w:rFonts w:eastAsiaTheme="minorEastAsia"/>
              <w:sz w:val="20"/>
              <w:szCs w:val="20"/>
            </w:rPr>
            <w:t>……….</w:t>
          </w:r>
          <w:hyperlink w:anchor="_Toc471214314" w:history="1">
            <w:r w:rsidR="00F316A7">
              <w:rPr>
                <w:noProof/>
                <w:webHidden/>
              </w:rPr>
              <w:fldChar w:fldCharType="begin"/>
            </w:r>
            <w:r w:rsidR="00F316A7">
              <w:rPr>
                <w:noProof/>
                <w:webHidden/>
              </w:rPr>
              <w:instrText xml:space="preserve"> PAGEREF _Toc471214314 \h </w:instrText>
            </w:r>
            <w:r w:rsidR="00F316A7">
              <w:rPr>
                <w:noProof/>
                <w:webHidden/>
              </w:rPr>
            </w:r>
            <w:r w:rsidR="00F316A7">
              <w:rPr>
                <w:noProof/>
                <w:webHidden/>
              </w:rPr>
              <w:fldChar w:fldCharType="separate"/>
            </w:r>
            <w:r w:rsidR="00F316A7">
              <w:rPr>
                <w:noProof/>
                <w:webHidden/>
              </w:rPr>
              <w:t>27</w:t>
            </w:r>
            <w:r w:rsidR="00F316A7">
              <w:rPr>
                <w:noProof/>
                <w:webHidden/>
              </w:rPr>
              <w:fldChar w:fldCharType="end"/>
            </w:r>
          </w:hyperlink>
        </w:p>
        <w:p w:rsidR="00F316A7" w:rsidRDefault="005E781F" w:rsidP="00F316A7">
          <w:pPr>
            <w:pStyle w:val="TOC2"/>
            <w:tabs>
              <w:tab w:val="right" w:leader="dot" w:pos="9350"/>
            </w:tabs>
            <w:rPr>
              <w:noProof/>
              <w:sz w:val="22"/>
              <w:szCs w:val="22"/>
            </w:rPr>
          </w:pPr>
          <w:hyperlink w:anchor="_Toc471214314" w:history="1">
            <w:r w:rsidR="00F316A7">
              <w:t>Settings (Local Purchase)</w:t>
            </w:r>
            <w:r w:rsidR="00F316A7">
              <w:rPr>
                <w:noProof/>
                <w:webHidden/>
              </w:rPr>
              <w:tab/>
            </w:r>
            <w:r w:rsidR="00F316A7">
              <w:rPr>
                <w:noProof/>
                <w:webHidden/>
              </w:rPr>
              <w:fldChar w:fldCharType="begin"/>
            </w:r>
            <w:r w:rsidR="00F316A7">
              <w:rPr>
                <w:noProof/>
                <w:webHidden/>
              </w:rPr>
              <w:instrText xml:space="preserve"> PAGEREF _Toc471214314 \h </w:instrText>
            </w:r>
            <w:r w:rsidR="00F316A7">
              <w:rPr>
                <w:noProof/>
                <w:webHidden/>
              </w:rPr>
            </w:r>
            <w:r w:rsidR="00F316A7">
              <w:rPr>
                <w:noProof/>
                <w:webHidden/>
              </w:rPr>
              <w:fldChar w:fldCharType="separate"/>
            </w:r>
            <w:r w:rsidR="00F316A7">
              <w:rPr>
                <w:noProof/>
                <w:webHidden/>
              </w:rPr>
              <w:t>27</w:t>
            </w:r>
            <w:r w:rsidR="00F316A7">
              <w:rPr>
                <w:noProof/>
                <w:webHidden/>
              </w:rPr>
              <w:fldChar w:fldCharType="end"/>
            </w:r>
          </w:hyperlink>
        </w:p>
        <w:p w:rsidR="00F316A7" w:rsidRPr="00F316A7" w:rsidRDefault="005E781F" w:rsidP="00F316A7">
          <w:pPr>
            <w:pStyle w:val="TOC2"/>
            <w:tabs>
              <w:tab w:val="right" w:leader="dot" w:pos="9350"/>
            </w:tabs>
            <w:rPr>
              <w:noProof/>
              <w:sz w:val="22"/>
              <w:szCs w:val="22"/>
            </w:rPr>
          </w:pPr>
          <w:hyperlink w:anchor="_Toc471214314" w:history="1">
            <w:r w:rsidR="00F316A7">
              <w:t>Reports (Local purchase)</w:t>
            </w:r>
            <w:r w:rsidR="00F316A7">
              <w:rPr>
                <w:noProof/>
                <w:webHidden/>
              </w:rPr>
              <w:tab/>
            </w:r>
            <w:r w:rsidR="00F316A7">
              <w:rPr>
                <w:noProof/>
                <w:webHidden/>
              </w:rPr>
              <w:fldChar w:fldCharType="begin"/>
            </w:r>
            <w:r w:rsidR="00F316A7">
              <w:rPr>
                <w:noProof/>
                <w:webHidden/>
              </w:rPr>
              <w:instrText xml:space="preserve"> PAGEREF _Toc471214314 \h </w:instrText>
            </w:r>
            <w:r w:rsidR="00F316A7">
              <w:rPr>
                <w:noProof/>
                <w:webHidden/>
              </w:rPr>
            </w:r>
            <w:r w:rsidR="00F316A7">
              <w:rPr>
                <w:noProof/>
                <w:webHidden/>
              </w:rPr>
              <w:fldChar w:fldCharType="separate"/>
            </w:r>
            <w:r w:rsidR="00F316A7">
              <w:rPr>
                <w:noProof/>
                <w:webHidden/>
              </w:rPr>
              <w:t>27</w:t>
            </w:r>
            <w:r w:rsidR="00F316A7">
              <w:rPr>
                <w:noProof/>
                <w:webHidden/>
              </w:rPr>
              <w:fldChar w:fldCharType="end"/>
            </w:r>
          </w:hyperlink>
        </w:p>
        <w:p w:rsidR="008F0814" w:rsidRDefault="005E781F" w:rsidP="008F0814">
          <w:pPr>
            <w:pStyle w:val="TOC2"/>
            <w:tabs>
              <w:tab w:val="right" w:leader="dot" w:pos="9350"/>
            </w:tabs>
            <w:rPr>
              <w:noProof/>
              <w:sz w:val="22"/>
              <w:szCs w:val="22"/>
            </w:rPr>
          </w:pPr>
          <w:hyperlink w:anchor="_Toc471214314" w:history="1">
            <w:r w:rsidR="00ED200C">
              <w:rPr>
                <w:rStyle w:val="Hyperlink"/>
                <w:noProof/>
              </w:rPr>
              <w:t>Managing Import with ON</w:t>
            </w:r>
            <w:r w:rsidR="008F0814" w:rsidRPr="00817106">
              <w:rPr>
                <w:rStyle w:val="Hyperlink"/>
                <w:noProof/>
              </w:rPr>
              <w:t>ERP</w:t>
            </w:r>
            <w:r w:rsidR="008F0814">
              <w:rPr>
                <w:noProof/>
                <w:webHidden/>
              </w:rPr>
              <w:tab/>
            </w:r>
            <w:r w:rsidR="008F0814">
              <w:rPr>
                <w:noProof/>
                <w:webHidden/>
              </w:rPr>
              <w:fldChar w:fldCharType="begin"/>
            </w:r>
            <w:r w:rsidR="008F0814">
              <w:rPr>
                <w:noProof/>
                <w:webHidden/>
              </w:rPr>
              <w:instrText xml:space="preserve"> PAGEREF _Toc471214314 \h </w:instrText>
            </w:r>
            <w:r w:rsidR="008F0814">
              <w:rPr>
                <w:noProof/>
                <w:webHidden/>
              </w:rPr>
            </w:r>
            <w:r w:rsidR="008F0814">
              <w:rPr>
                <w:noProof/>
                <w:webHidden/>
              </w:rPr>
              <w:fldChar w:fldCharType="separate"/>
            </w:r>
            <w:r w:rsidR="008F0814">
              <w:rPr>
                <w:noProof/>
                <w:webHidden/>
              </w:rPr>
              <w:t>27</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16" w:history="1">
            <w:r w:rsidR="008F0814" w:rsidRPr="00817106">
              <w:rPr>
                <w:rStyle w:val="Hyperlink"/>
                <w:noProof/>
              </w:rPr>
              <w:t>Purchase Requisition</w:t>
            </w:r>
            <w:r w:rsidR="008F0814">
              <w:rPr>
                <w:noProof/>
                <w:webHidden/>
              </w:rPr>
              <w:tab/>
            </w:r>
            <w:r w:rsidR="008F0814">
              <w:rPr>
                <w:noProof/>
                <w:webHidden/>
              </w:rPr>
              <w:fldChar w:fldCharType="begin"/>
            </w:r>
            <w:r w:rsidR="008F0814">
              <w:rPr>
                <w:noProof/>
                <w:webHidden/>
              </w:rPr>
              <w:instrText xml:space="preserve"> PAGEREF _Toc471214316 \h </w:instrText>
            </w:r>
            <w:r w:rsidR="008F0814">
              <w:rPr>
                <w:noProof/>
                <w:webHidden/>
              </w:rPr>
            </w:r>
            <w:r w:rsidR="008F0814">
              <w:rPr>
                <w:noProof/>
                <w:webHidden/>
              </w:rPr>
              <w:fldChar w:fldCharType="separate"/>
            </w:r>
            <w:r w:rsidR="008F0814">
              <w:rPr>
                <w:noProof/>
                <w:webHidden/>
              </w:rPr>
              <w:t>28</w:t>
            </w:r>
            <w:r w:rsidR="008F0814">
              <w:rPr>
                <w:noProof/>
                <w:webHidden/>
              </w:rPr>
              <w:fldChar w:fldCharType="end"/>
            </w:r>
          </w:hyperlink>
        </w:p>
        <w:p w:rsidR="008F0814" w:rsidRDefault="005E781F" w:rsidP="008F0814">
          <w:pPr>
            <w:pStyle w:val="TOC3"/>
            <w:tabs>
              <w:tab w:val="right" w:leader="dot" w:pos="9350"/>
            </w:tabs>
            <w:rPr>
              <w:noProof/>
            </w:rPr>
          </w:pPr>
          <w:hyperlink w:anchor="_Toc471214317" w:history="1">
            <w:r w:rsidR="008F0814" w:rsidRPr="00817106">
              <w:rPr>
                <w:rStyle w:val="Hyperlink"/>
                <w:noProof/>
              </w:rPr>
              <w:t>Purchase Quotation</w:t>
            </w:r>
            <w:r w:rsidR="008F0814">
              <w:rPr>
                <w:noProof/>
                <w:webHidden/>
              </w:rPr>
              <w:tab/>
            </w:r>
            <w:r w:rsidR="008F0814">
              <w:rPr>
                <w:noProof/>
                <w:webHidden/>
              </w:rPr>
              <w:fldChar w:fldCharType="begin"/>
            </w:r>
            <w:r w:rsidR="008F0814">
              <w:rPr>
                <w:noProof/>
                <w:webHidden/>
              </w:rPr>
              <w:instrText xml:space="preserve"> PAGEREF _Toc471214317 \h </w:instrText>
            </w:r>
            <w:r w:rsidR="008F0814">
              <w:rPr>
                <w:noProof/>
                <w:webHidden/>
              </w:rPr>
            </w:r>
            <w:r w:rsidR="008F0814">
              <w:rPr>
                <w:noProof/>
                <w:webHidden/>
              </w:rPr>
              <w:fldChar w:fldCharType="separate"/>
            </w:r>
            <w:r w:rsidR="008F0814">
              <w:rPr>
                <w:noProof/>
                <w:webHidden/>
              </w:rPr>
              <w:t>29</w:t>
            </w:r>
            <w:r w:rsidR="008F0814">
              <w:rPr>
                <w:noProof/>
                <w:webHidden/>
              </w:rPr>
              <w:fldChar w:fldCharType="end"/>
            </w:r>
          </w:hyperlink>
        </w:p>
        <w:p w:rsidR="00724BC0" w:rsidRPr="00724BC0" w:rsidRDefault="005E781F" w:rsidP="00724BC0">
          <w:pPr>
            <w:pStyle w:val="TOC3"/>
            <w:tabs>
              <w:tab w:val="right" w:leader="dot" w:pos="9350"/>
            </w:tabs>
            <w:rPr>
              <w:noProof/>
              <w:sz w:val="22"/>
              <w:szCs w:val="22"/>
            </w:rPr>
          </w:pPr>
          <w:hyperlink w:anchor="_Toc471214315" w:history="1">
            <w:r w:rsidR="00724BC0">
              <w:t>Purchase Comparative Statement</w:t>
            </w:r>
            <w:r w:rsidR="00724BC0">
              <w:rPr>
                <w:noProof/>
                <w:webHidden/>
              </w:rPr>
              <w:tab/>
            </w:r>
            <w:r w:rsidR="00724BC0">
              <w:rPr>
                <w:noProof/>
                <w:webHidden/>
              </w:rPr>
              <w:fldChar w:fldCharType="begin"/>
            </w:r>
            <w:r w:rsidR="00724BC0">
              <w:rPr>
                <w:noProof/>
                <w:webHidden/>
              </w:rPr>
              <w:instrText xml:space="preserve"> PAGEREF _Toc471214315 \h </w:instrText>
            </w:r>
            <w:r w:rsidR="00724BC0">
              <w:rPr>
                <w:noProof/>
                <w:webHidden/>
              </w:rPr>
            </w:r>
            <w:r w:rsidR="00724BC0">
              <w:rPr>
                <w:noProof/>
                <w:webHidden/>
              </w:rPr>
              <w:fldChar w:fldCharType="separate"/>
            </w:r>
            <w:r w:rsidR="00724BC0">
              <w:rPr>
                <w:noProof/>
                <w:webHidden/>
              </w:rPr>
              <w:t>27</w:t>
            </w:r>
            <w:r w:rsidR="00724BC0">
              <w:rPr>
                <w:noProof/>
                <w:webHidden/>
              </w:rPr>
              <w:fldChar w:fldCharType="end"/>
            </w:r>
          </w:hyperlink>
        </w:p>
        <w:p w:rsidR="008F0814" w:rsidRDefault="005E781F" w:rsidP="008F0814">
          <w:pPr>
            <w:pStyle w:val="TOC3"/>
            <w:tabs>
              <w:tab w:val="right" w:leader="dot" w:pos="9350"/>
            </w:tabs>
            <w:rPr>
              <w:noProof/>
              <w:sz w:val="22"/>
              <w:szCs w:val="22"/>
            </w:rPr>
          </w:pPr>
          <w:hyperlink w:anchor="_Toc471214318" w:history="1">
            <w:r w:rsidR="008F0814" w:rsidRPr="00817106">
              <w:rPr>
                <w:rStyle w:val="Hyperlink"/>
                <w:noProof/>
              </w:rPr>
              <w:t>Purchase Order</w:t>
            </w:r>
            <w:r w:rsidR="008F0814">
              <w:rPr>
                <w:noProof/>
                <w:webHidden/>
              </w:rPr>
              <w:tab/>
            </w:r>
            <w:r w:rsidR="008F0814">
              <w:rPr>
                <w:noProof/>
                <w:webHidden/>
              </w:rPr>
              <w:fldChar w:fldCharType="begin"/>
            </w:r>
            <w:r w:rsidR="008F0814">
              <w:rPr>
                <w:noProof/>
                <w:webHidden/>
              </w:rPr>
              <w:instrText xml:space="preserve"> PAGEREF _Toc471214318 \h </w:instrText>
            </w:r>
            <w:r w:rsidR="008F0814">
              <w:rPr>
                <w:noProof/>
                <w:webHidden/>
              </w:rPr>
            </w:r>
            <w:r w:rsidR="008F0814">
              <w:rPr>
                <w:noProof/>
                <w:webHidden/>
              </w:rPr>
              <w:fldChar w:fldCharType="separate"/>
            </w:r>
            <w:r w:rsidR="008F0814">
              <w:rPr>
                <w:noProof/>
                <w:webHidden/>
              </w:rPr>
              <w:t>29</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19" w:history="1">
            <w:r w:rsidR="008F0814" w:rsidRPr="00817106">
              <w:rPr>
                <w:rStyle w:val="Hyperlink"/>
                <w:noProof/>
              </w:rPr>
              <w:t>Purchase Pro-forma Invoice</w:t>
            </w:r>
            <w:r w:rsidR="008F0814">
              <w:rPr>
                <w:noProof/>
                <w:webHidden/>
              </w:rPr>
              <w:tab/>
            </w:r>
            <w:r w:rsidR="008F0814">
              <w:rPr>
                <w:noProof/>
                <w:webHidden/>
              </w:rPr>
              <w:fldChar w:fldCharType="begin"/>
            </w:r>
            <w:r w:rsidR="008F0814">
              <w:rPr>
                <w:noProof/>
                <w:webHidden/>
              </w:rPr>
              <w:instrText xml:space="preserve"> PAGEREF _Toc471214319 \h </w:instrText>
            </w:r>
            <w:r w:rsidR="008F0814">
              <w:rPr>
                <w:noProof/>
                <w:webHidden/>
              </w:rPr>
            </w:r>
            <w:r w:rsidR="008F0814">
              <w:rPr>
                <w:noProof/>
                <w:webHidden/>
              </w:rPr>
              <w:fldChar w:fldCharType="separate"/>
            </w:r>
            <w:r w:rsidR="008F0814">
              <w:rPr>
                <w:noProof/>
                <w:webHidden/>
              </w:rPr>
              <w:t>30</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0" w:history="1">
            <w:r w:rsidR="008F0814" w:rsidRPr="00817106">
              <w:rPr>
                <w:rStyle w:val="Hyperlink"/>
                <w:noProof/>
              </w:rPr>
              <w:t>Import LC opening</w:t>
            </w:r>
            <w:r w:rsidR="008F0814">
              <w:rPr>
                <w:noProof/>
                <w:webHidden/>
              </w:rPr>
              <w:tab/>
            </w:r>
            <w:r w:rsidR="008F0814">
              <w:rPr>
                <w:noProof/>
                <w:webHidden/>
              </w:rPr>
              <w:fldChar w:fldCharType="begin"/>
            </w:r>
            <w:r w:rsidR="008F0814">
              <w:rPr>
                <w:noProof/>
                <w:webHidden/>
              </w:rPr>
              <w:instrText xml:space="preserve"> PAGEREF _Toc471214320 \h </w:instrText>
            </w:r>
            <w:r w:rsidR="008F0814">
              <w:rPr>
                <w:noProof/>
                <w:webHidden/>
              </w:rPr>
            </w:r>
            <w:r w:rsidR="008F0814">
              <w:rPr>
                <w:noProof/>
                <w:webHidden/>
              </w:rPr>
              <w:fldChar w:fldCharType="separate"/>
            </w:r>
            <w:r w:rsidR="008F0814">
              <w:rPr>
                <w:noProof/>
                <w:webHidden/>
              </w:rPr>
              <w:t>30</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1" w:history="1">
            <w:r w:rsidR="008F0814" w:rsidRPr="00817106">
              <w:rPr>
                <w:rStyle w:val="Hyperlink"/>
                <w:noProof/>
              </w:rPr>
              <w:t>Purchase Commercial Invoice</w:t>
            </w:r>
            <w:r w:rsidR="008F0814">
              <w:rPr>
                <w:noProof/>
                <w:webHidden/>
              </w:rPr>
              <w:tab/>
            </w:r>
            <w:r w:rsidR="008F0814">
              <w:rPr>
                <w:noProof/>
                <w:webHidden/>
              </w:rPr>
              <w:fldChar w:fldCharType="begin"/>
            </w:r>
            <w:r w:rsidR="008F0814">
              <w:rPr>
                <w:noProof/>
                <w:webHidden/>
              </w:rPr>
              <w:instrText xml:space="preserve"> PAGEREF _Toc471214321 \h </w:instrText>
            </w:r>
            <w:r w:rsidR="008F0814">
              <w:rPr>
                <w:noProof/>
                <w:webHidden/>
              </w:rPr>
            </w:r>
            <w:r w:rsidR="008F0814">
              <w:rPr>
                <w:noProof/>
                <w:webHidden/>
              </w:rPr>
              <w:fldChar w:fldCharType="separate"/>
            </w:r>
            <w:r w:rsidR="008F0814">
              <w:rPr>
                <w:noProof/>
                <w:webHidden/>
              </w:rPr>
              <w:t>31</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2" w:history="1">
            <w:r w:rsidR="00724BC0">
              <w:t>Shipment Tracking &amp; Monitoring</w:t>
            </w:r>
            <w:r w:rsidR="008F0814">
              <w:rPr>
                <w:noProof/>
                <w:webHidden/>
              </w:rPr>
              <w:tab/>
            </w:r>
            <w:r w:rsidR="008F0814">
              <w:rPr>
                <w:noProof/>
                <w:webHidden/>
              </w:rPr>
              <w:fldChar w:fldCharType="begin"/>
            </w:r>
            <w:r w:rsidR="008F0814">
              <w:rPr>
                <w:noProof/>
                <w:webHidden/>
              </w:rPr>
              <w:instrText xml:space="preserve"> PAGEREF _Toc471214322 \h </w:instrText>
            </w:r>
            <w:r w:rsidR="008F0814">
              <w:rPr>
                <w:noProof/>
                <w:webHidden/>
              </w:rPr>
            </w:r>
            <w:r w:rsidR="008F0814">
              <w:rPr>
                <w:noProof/>
                <w:webHidden/>
              </w:rPr>
              <w:fldChar w:fldCharType="separate"/>
            </w:r>
            <w:r w:rsidR="008F0814">
              <w:rPr>
                <w:noProof/>
                <w:webHidden/>
              </w:rPr>
              <w:t>31</w:t>
            </w:r>
            <w:r w:rsidR="008F0814">
              <w:rPr>
                <w:noProof/>
                <w:webHidden/>
              </w:rPr>
              <w:fldChar w:fldCharType="end"/>
            </w:r>
          </w:hyperlink>
        </w:p>
        <w:p w:rsidR="008F0814" w:rsidRDefault="005E781F" w:rsidP="008F0814">
          <w:pPr>
            <w:pStyle w:val="TOC2"/>
            <w:tabs>
              <w:tab w:val="right" w:leader="dot" w:pos="9350"/>
            </w:tabs>
            <w:rPr>
              <w:noProof/>
              <w:sz w:val="22"/>
              <w:szCs w:val="22"/>
            </w:rPr>
          </w:pPr>
          <w:hyperlink w:anchor="_Toc471214324" w:history="1">
            <w:r w:rsidR="00724BC0">
              <w:rPr>
                <w:rStyle w:val="Hyperlink"/>
                <w:noProof/>
              </w:rPr>
              <w:t>Managing Local Purchase with ON</w:t>
            </w:r>
            <w:r w:rsidR="008F0814" w:rsidRPr="00817106">
              <w:rPr>
                <w:rStyle w:val="Hyperlink"/>
                <w:noProof/>
              </w:rPr>
              <w:t>ERP</w:t>
            </w:r>
            <w:r w:rsidR="008F0814">
              <w:rPr>
                <w:noProof/>
                <w:webHidden/>
              </w:rPr>
              <w:tab/>
            </w:r>
            <w:r w:rsidR="008F0814">
              <w:rPr>
                <w:noProof/>
                <w:webHidden/>
              </w:rPr>
              <w:fldChar w:fldCharType="begin"/>
            </w:r>
            <w:r w:rsidR="008F0814">
              <w:rPr>
                <w:noProof/>
                <w:webHidden/>
              </w:rPr>
              <w:instrText xml:space="preserve"> PAGEREF _Toc471214324 \h </w:instrText>
            </w:r>
            <w:r w:rsidR="008F0814">
              <w:rPr>
                <w:noProof/>
                <w:webHidden/>
              </w:rPr>
            </w:r>
            <w:r w:rsidR="008F0814">
              <w:rPr>
                <w:noProof/>
                <w:webHidden/>
              </w:rPr>
              <w:fldChar w:fldCharType="separate"/>
            </w:r>
            <w:r w:rsidR="008F0814">
              <w:rPr>
                <w:noProof/>
                <w:webHidden/>
              </w:rPr>
              <w:t>33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5" w:history="1">
            <w:r w:rsidR="008F0814" w:rsidRPr="00817106">
              <w:rPr>
                <w:rStyle w:val="Hyperlink"/>
                <w:noProof/>
              </w:rPr>
              <w:t>Purchase Requisition</w:t>
            </w:r>
            <w:r w:rsidR="008F0814">
              <w:rPr>
                <w:noProof/>
                <w:webHidden/>
              </w:rPr>
              <w:tab/>
            </w:r>
            <w:r w:rsidR="008F0814">
              <w:rPr>
                <w:noProof/>
                <w:webHidden/>
              </w:rPr>
              <w:fldChar w:fldCharType="begin"/>
            </w:r>
            <w:r w:rsidR="008F0814">
              <w:rPr>
                <w:noProof/>
                <w:webHidden/>
              </w:rPr>
              <w:instrText xml:space="preserve"> PAGEREF _Toc471214325 \h </w:instrText>
            </w:r>
            <w:r w:rsidR="008F0814">
              <w:rPr>
                <w:noProof/>
                <w:webHidden/>
              </w:rPr>
            </w:r>
            <w:r w:rsidR="008F0814">
              <w:rPr>
                <w:noProof/>
                <w:webHidden/>
              </w:rPr>
              <w:fldChar w:fldCharType="separate"/>
            </w:r>
            <w:r w:rsidR="008F0814">
              <w:rPr>
                <w:noProof/>
                <w:webHidden/>
              </w:rPr>
              <w:t>33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6" w:history="1">
            <w:r w:rsidR="008F0814" w:rsidRPr="00817106">
              <w:rPr>
                <w:rStyle w:val="Hyperlink"/>
                <w:noProof/>
              </w:rPr>
              <w:t>Purchase Quotation</w:t>
            </w:r>
            <w:r w:rsidR="008F0814">
              <w:rPr>
                <w:noProof/>
                <w:webHidden/>
              </w:rPr>
              <w:tab/>
            </w:r>
            <w:r w:rsidR="008F0814">
              <w:rPr>
                <w:noProof/>
                <w:webHidden/>
              </w:rPr>
              <w:fldChar w:fldCharType="begin"/>
            </w:r>
            <w:r w:rsidR="008F0814">
              <w:rPr>
                <w:noProof/>
                <w:webHidden/>
              </w:rPr>
              <w:instrText xml:space="preserve"> PAGEREF _Toc471214326 \h </w:instrText>
            </w:r>
            <w:r w:rsidR="008F0814">
              <w:rPr>
                <w:noProof/>
                <w:webHidden/>
              </w:rPr>
            </w:r>
            <w:r w:rsidR="008F0814">
              <w:rPr>
                <w:noProof/>
                <w:webHidden/>
              </w:rPr>
              <w:fldChar w:fldCharType="separate"/>
            </w:r>
            <w:r w:rsidR="008F0814">
              <w:rPr>
                <w:noProof/>
                <w:webHidden/>
              </w:rPr>
              <w:t>33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7" w:history="1">
            <w:r w:rsidR="008F0814" w:rsidRPr="00817106">
              <w:rPr>
                <w:rStyle w:val="Hyperlink"/>
                <w:noProof/>
              </w:rPr>
              <w:t>Purchase Comparative Statement</w:t>
            </w:r>
            <w:r w:rsidR="008F0814">
              <w:rPr>
                <w:noProof/>
                <w:webHidden/>
              </w:rPr>
              <w:tab/>
            </w:r>
            <w:r w:rsidR="008F0814">
              <w:rPr>
                <w:noProof/>
                <w:webHidden/>
              </w:rPr>
              <w:fldChar w:fldCharType="begin"/>
            </w:r>
            <w:r w:rsidR="008F0814">
              <w:rPr>
                <w:noProof/>
                <w:webHidden/>
              </w:rPr>
              <w:instrText xml:space="preserve"> PAGEREF _Toc471214327 \h </w:instrText>
            </w:r>
            <w:r w:rsidR="008F0814">
              <w:rPr>
                <w:noProof/>
                <w:webHidden/>
              </w:rPr>
            </w:r>
            <w:r w:rsidR="008F0814">
              <w:rPr>
                <w:noProof/>
                <w:webHidden/>
              </w:rPr>
              <w:fldChar w:fldCharType="separate"/>
            </w:r>
            <w:r w:rsidR="008F0814">
              <w:rPr>
                <w:noProof/>
                <w:webHidden/>
              </w:rPr>
              <w:t>33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8" w:history="1">
            <w:r w:rsidR="008F0814" w:rsidRPr="00817106">
              <w:rPr>
                <w:rStyle w:val="Hyperlink"/>
                <w:noProof/>
              </w:rPr>
              <w:t>Purchase Order</w:t>
            </w:r>
            <w:r w:rsidR="008F0814">
              <w:rPr>
                <w:noProof/>
                <w:webHidden/>
              </w:rPr>
              <w:tab/>
            </w:r>
            <w:r w:rsidR="008F0814">
              <w:rPr>
                <w:noProof/>
                <w:webHidden/>
              </w:rPr>
              <w:fldChar w:fldCharType="begin"/>
            </w:r>
            <w:r w:rsidR="008F0814">
              <w:rPr>
                <w:noProof/>
                <w:webHidden/>
              </w:rPr>
              <w:instrText xml:space="preserve"> PAGEREF _Toc471214328 \h </w:instrText>
            </w:r>
            <w:r w:rsidR="008F0814">
              <w:rPr>
                <w:noProof/>
                <w:webHidden/>
              </w:rPr>
            </w:r>
            <w:r w:rsidR="008F0814">
              <w:rPr>
                <w:noProof/>
                <w:webHidden/>
              </w:rPr>
              <w:fldChar w:fldCharType="separate"/>
            </w:r>
            <w:r w:rsidR="008F0814">
              <w:rPr>
                <w:noProof/>
                <w:webHidden/>
              </w:rPr>
              <w:t>34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29" w:history="1">
            <w:r w:rsidR="00724BC0">
              <w:t>Purchase Invoice</w:t>
            </w:r>
            <w:r w:rsidR="008F0814">
              <w:rPr>
                <w:noProof/>
                <w:webHidden/>
              </w:rPr>
              <w:tab/>
            </w:r>
            <w:r w:rsidR="008F0814">
              <w:rPr>
                <w:noProof/>
                <w:webHidden/>
              </w:rPr>
              <w:fldChar w:fldCharType="begin"/>
            </w:r>
            <w:r w:rsidR="008F0814">
              <w:rPr>
                <w:noProof/>
                <w:webHidden/>
              </w:rPr>
              <w:instrText xml:space="preserve"> PAGEREF _Toc471214329 \h </w:instrText>
            </w:r>
            <w:r w:rsidR="008F0814">
              <w:rPr>
                <w:noProof/>
                <w:webHidden/>
              </w:rPr>
            </w:r>
            <w:r w:rsidR="008F0814">
              <w:rPr>
                <w:noProof/>
                <w:webHidden/>
              </w:rPr>
              <w:fldChar w:fldCharType="separate"/>
            </w:r>
            <w:r w:rsidR="008F0814">
              <w:rPr>
                <w:noProof/>
                <w:webHidden/>
              </w:rPr>
              <w:t>34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30" w:history="1">
            <w:r w:rsidR="00724BC0" w:rsidRPr="00724BC0">
              <w:t xml:space="preserve"> </w:t>
            </w:r>
            <w:r w:rsidR="00724BC0">
              <w:t>Debit Note</w:t>
            </w:r>
            <w:r w:rsidR="008F0814">
              <w:rPr>
                <w:noProof/>
                <w:webHidden/>
              </w:rPr>
              <w:tab/>
            </w:r>
            <w:r w:rsidR="008F0814">
              <w:rPr>
                <w:noProof/>
                <w:webHidden/>
              </w:rPr>
              <w:fldChar w:fldCharType="begin"/>
            </w:r>
            <w:r w:rsidR="008F0814">
              <w:rPr>
                <w:noProof/>
                <w:webHidden/>
              </w:rPr>
              <w:instrText xml:space="preserve"> PAGEREF _Toc471214330 \h </w:instrText>
            </w:r>
            <w:r w:rsidR="008F0814">
              <w:rPr>
                <w:noProof/>
                <w:webHidden/>
              </w:rPr>
            </w:r>
            <w:r w:rsidR="008F0814">
              <w:rPr>
                <w:noProof/>
                <w:webHidden/>
              </w:rPr>
              <w:fldChar w:fldCharType="separate"/>
            </w:r>
            <w:r w:rsidR="008F0814">
              <w:rPr>
                <w:noProof/>
                <w:webHidden/>
              </w:rPr>
              <w:t>34</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37" w:history="1">
            <w:r w:rsidR="008F0814" w:rsidRPr="00817106">
              <w:rPr>
                <w:rStyle w:val="Hyperlink"/>
                <w:noProof/>
              </w:rPr>
              <w:t>Production Module</w:t>
            </w:r>
            <w:r w:rsidR="008F0814">
              <w:rPr>
                <w:noProof/>
                <w:webHidden/>
              </w:rPr>
              <w:tab/>
            </w:r>
            <w:r w:rsidR="008F0814">
              <w:rPr>
                <w:noProof/>
                <w:webHidden/>
              </w:rPr>
              <w:fldChar w:fldCharType="begin"/>
            </w:r>
            <w:r w:rsidR="008F0814">
              <w:rPr>
                <w:noProof/>
                <w:webHidden/>
              </w:rPr>
              <w:instrText xml:space="preserve"> PAGEREF _Toc471214337 \h </w:instrText>
            </w:r>
            <w:r w:rsidR="008F0814">
              <w:rPr>
                <w:noProof/>
                <w:webHidden/>
              </w:rPr>
            </w:r>
            <w:r w:rsidR="008F0814">
              <w:rPr>
                <w:noProof/>
                <w:webHidden/>
              </w:rPr>
              <w:fldChar w:fldCharType="separate"/>
            </w:r>
            <w:r w:rsidR="008F0814">
              <w:rPr>
                <w:noProof/>
                <w:webHidden/>
              </w:rPr>
              <w:t>37</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38" w:history="1">
            <w:r w:rsidR="00954CCD">
              <w:t>Transaction feature list</w:t>
            </w:r>
            <w:r w:rsidR="008F0814">
              <w:rPr>
                <w:noProof/>
                <w:webHidden/>
              </w:rPr>
              <w:tab/>
            </w:r>
            <w:r w:rsidR="008F0814">
              <w:rPr>
                <w:noProof/>
                <w:webHidden/>
              </w:rPr>
              <w:fldChar w:fldCharType="begin"/>
            </w:r>
            <w:r w:rsidR="008F0814">
              <w:rPr>
                <w:noProof/>
                <w:webHidden/>
              </w:rPr>
              <w:instrText xml:space="preserve"> PAGEREF _Toc471214338 \h </w:instrText>
            </w:r>
            <w:r w:rsidR="008F0814">
              <w:rPr>
                <w:noProof/>
                <w:webHidden/>
              </w:rPr>
            </w:r>
            <w:r w:rsidR="008F0814">
              <w:rPr>
                <w:noProof/>
                <w:webHidden/>
              </w:rPr>
              <w:fldChar w:fldCharType="separate"/>
            </w:r>
            <w:r w:rsidR="008F0814">
              <w:rPr>
                <w:noProof/>
                <w:webHidden/>
              </w:rPr>
              <w:t>38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39" w:history="1">
            <w:r w:rsidR="00954CCD">
              <w:t>S</w:t>
            </w:r>
            <w:r w:rsidR="00954CCD" w:rsidRPr="004E1094">
              <w:rPr>
                <w:rFonts w:eastAsiaTheme="minorHAnsi"/>
                <w:sz w:val="22"/>
                <w:szCs w:val="22"/>
              </w:rPr>
              <w:t>ettings</w:t>
            </w:r>
            <w:r w:rsidR="008F0814">
              <w:rPr>
                <w:noProof/>
                <w:webHidden/>
              </w:rPr>
              <w:tab/>
            </w:r>
            <w:r w:rsidR="008F0814">
              <w:rPr>
                <w:noProof/>
                <w:webHidden/>
              </w:rPr>
              <w:fldChar w:fldCharType="begin"/>
            </w:r>
            <w:r w:rsidR="008F0814">
              <w:rPr>
                <w:noProof/>
                <w:webHidden/>
              </w:rPr>
              <w:instrText xml:space="preserve"> PAGEREF _Toc471214339 \h </w:instrText>
            </w:r>
            <w:r w:rsidR="008F0814">
              <w:rPr>
                <w:noProof/>
                <w:webHidden/>
              </w:rPr>
            </w:r>
            <w:r w:rsidR="008F0814">
              <w:rPr>
                <w:noProof/>
                <w:webHidden/>
              </w:rPr>
              <w:fldChar w:fldCharType="separate"/>
            </w:r>
            <w:r w:rsidR="008F0814">
              <w:rPr>
                <w:noProof/>
                <w:webHidden/>
              </w:rPr>
              <w:t>38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40" w:history="1">
            <w:r w:rsidR="00954CCD">
              <w:t>Reports</w:t>
            </w:r>
            <w:r w:rsidR="008F0814">
              <w:rPr>
                <w:noProof/>
                <w:webHidden/>
              </w:rPr>
              <w:tab/>
            </w:r>
            <w:r w:rsidR="008F0814">
              <w:rPr>
                <w:noProof/>
                <w:webHidden/>
              </w:rPr>
              <w:fldChar w:fldCharType="begin"/>
            </w:r>
            <w:r w:rsidR="008F0814">
              <w:rPr>
                <w:noProof/>
                <w:webHidden/>
              </w:rPr>
              <w:instrText xml:space="preserve"> PAGEREF _Toc471214340 \h </w:instrText>
            </w:r>
            <w:r w:rsidR="008F0814">
              <w:rPr>
                <w:noProof/>
                <w:webHidden/>
              </w:rPr>
            </w:r>
            <w:r w:rsidR="008F0814">
              <w:rPr>
                <w:noProof/>
                <w:webHidden/>
              </w:rPr>
              <w:fldChar w:fldCharType="separate"/>
            </w:r>
            <w:r w:rsidR="008F0814">
              <w:rPr>
                <w:noProof/>
                <w:webHidden/>
              </w:rPr>
              <w:t>38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41" w:history="1">
            <w:r w:rsidR="00954CCD">
              <w:t>Production process flow diagram</w:t>
            </w:r>
            <w:r w:rsidR="008F0814">
              <w:rPr>
                <w:noProof/>
                <w:webHidden/>
              </w:rPr>
              <w:tab/>
            </w:r>
            <w:r w:rsidR="008F0814">
              <w:rPr>
                <w:noProof/>
                <w:webHidden/>
              </w:rPr>
              <w:fldChar w:fldCharType="begin"/>
            </w:r>
            <w:r w:rsidR="008F0814">
              <w:rPr>
                <w:noProof/>
                <w:webHidden/>
              </w:rPr>
              <w:instrText xml:space="preserve"> PAGEREF _Toc471214341 \h </w:instrText>
            </w:r>
            <w:r w:rsidR="008F0814">
              <w:rPr>
                <w:noProof/>
                <w:webHidden/>
              </w:rPr>
            </w:r>
            <w:r w:rsidR="008F0814">
              <w:rPr>
                <w:noProof/>
                <w:webHidden/>
              </w:rPr>
              <w:fldChar w:fldCharType="separate"/>
            </w:r>
            <w:r w:rsidR="008F0814">
              <w:rPr>
                <w:noProof/>
                <w:webHidden/>
              </w:rPr>
              <w:t>38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42" w:history="1">
            <w:r w:rsidR="00954CCD">
              <w:t>Formulation/BOM</w:t>
            </w:r>
            <w:r w:rsidR="008F0814">
              <w:rPr>
                <w:noProof/>
                <w:webHidden/>
              </w:rPr>
              <w:tab/>
            </w:r>
            <w:r w:rsidR="008F0814">
              <w:rPr>
                <w:noProof/>
                <w:webHidden/>
              </w:rPr>
              <w:fldChar w:fldCharType="begin"/>
            </w:r>
            <w:r w:rsidR="008F0814">
              <w:rPr>
                <w:noProof/>
                <w:webHidden/>
              </w:rPr>
              <w:instrText xml:space="preserve"> PAGEREF _Toc471214342 \h </w:instrText>
            </w:r>
            <w:r w:rsidR="008F0814">
              <w:rPr>
                <w:noProof/>
                <w:webHidden/>
              </w:rPr>
            </w:r>
            <w:r w:rsidR="008F0814">
              <w:rPr>
                <w:noProof/>
                <w:webHidden/>
              </w:rPr>
              <w:fldChar w:fldCharType="separate"/>
            </w:r>
            <w:r w:rsidR="008F0814">
              <w:rPr>
                <w:noProof/>
                <w:webHidden/>
              </w:rPr>
              <w:t>39</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43" w:history="1">
            <w:r w:rsidR="00954CCD">
              <w:t>Production Receive, Consumption &amp; Wastage Receive</w:t>
            </w:r>
            <w:r w:rsidR="008F0814">
              <w:rPr>
                <w:noProof/>
                <w:webHidden/>
              </w:rPr>
              <w:tab/>
            </w:r>
            <w:r w:rsidR="008F0814">
              <w:rPr>
                <w:noProof/>
                <w:webHidden/>
              </w:rPr>
              <w:fldChar w:fldCharType="begin"/>
            </w:r>
            <w:r w:rsidR="008F0814">
              <w:rPr>
                <w:noProof/>
                <w:webHidden/>
              </w:rPr>
              <w:instrText xml:space="preserve"> PAGEREF _Toc471214343 \h </w:instrText>
            </w:r>
            <w:r w:rsidR="008F0814">
              <w:rPr>
                <w:noProof/>
                <w:webHidden/>
              </w:rPr>
            </w:r>
            <w:r w:rsidR="008F0814">
              <w:rPr>
                <w:noProof/>
                <w:webHidden/>
              </w:rPr>
              <w:fldChar w:fldCharType="separate"/>
            </w:r>
            <w:r w:rsidR="008F0814">
              <w:rPr>
                <w:noProof/>
                <w:webHidden/>
              </w:rPr>
              <w:t>39</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48" w:history="1">
            <w:r w:rsidR="008F0814" w:rsidRPr="00817106">
              <w:rPr>
                <w:rStyle w:val="Hyperlink"/>
                <w:noProof/>
              </w:rPr>
              <w:t>Inventory Module</w:t>
            </w:r>
            <w:r w:rsidR="008F0814">
              <w:rPr>
                <w:noProof/>
                <w:webHidden/>
              </w:rPr>
              <w:tab/>
            </w:r>
            <w:r w:rsidR="008F0814">
              <w:rPr>
                <w:noProof/>
                <w:webHidden/>
              </w:rPr>
              <w:fldChar w:fldCharType="begin"/>
            </w:r>
            <w:r w:rsidR="008F0814">
              <w:rPr>
                <w:noProof/>
                <w:webHidden/>
              </w:rPr>
              <w:instrText xml:space="preserve"> PAGEREF _Toc471214348 \h </w:instrText>
            </w:r>
            <w:r w:rsidR="008F0814">
              <w:rPr>
                <w:noProof/>
                <w:webHidden/>
              </w:rPr>
            </w:r>
            <w:r w:rsidR="008F0814">
              <w:rPr>
                <w:noProof/>
                <w:webHidden/>
              </w:rPr>
              <w:fldChar w:fldCharType="separate"/>
            </w:r>
            <w:r w:rsidR="008F0814">
              <w:rPr>
                <w:noProof/>
                <w:webHidden/>
              </w:rPr>
              <w:t>41</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49" w:history="1">
            <w:r w:rsidR="00954CCD">
              <w:t>Transaction feature list</w:t>
            </w:r>
            <w:r w:rsidR="008F0814">
              <w:rPr>
                <w:noProof/>
                <w:webHidden/>
              </w:rPr>
              <w:tab/>
            </w:r>
            <w:r w:rsidR="008F0814">
              <w:rPr>
                <w:noProof/>
                <w:webHidden/>
              </w:rPr>
              <w:fldChar w:fldCharType="begin"/>
            </w:r>
            <w:r w:rsidR="008F0814">
              <w:rPr>
                <w:noProof/>
                <w:webHidden/>
              </w:rPr>
              <w:instrText xml:space="preserve"> PAGEREF _Toc471214349 \h </w:instrText>
            </w:r>
            <w:r w:rsidR="008F0814">
              <w:rPr>
                <w:noProof/>
                <w:webHidden/>
              </w:rPr>
            </w:r>
            <w:r w:rsidR="008F0814">
              <w:rPr>
                <w:noProof/>
                <w:webHidden/>
              </w:rPr>
              <w:fldChar w:fldCharType="separate"/>
            </w:r>
            <w:r w:rsidR="008F0814">
              <w:rPr>
                <w:noProof/>
                <w:webHidden/>
              </w:rPr>
              <w:t>41</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0" w:history="1">
            <w:r w:rsidR="00954CCD">
              <w:t>Settings</w:t>
            </w:r>
            <w:r w:rsidR="008F0814">
              <w:rPr>
                <w:noProof/>
                <w:webHidden/>
              </w:rPr>
              <w:tab/>
            </w:r>
            <w:r w:rsidR="008F0814">
              <w:rPr>
                <w:noProof/>
                <w:webHidden/>
              </w:rPr>
              <w:fldChar w:fldCharType="begin"/>
            </w:r>
            <w:r w:rsidR="008F0814">
              <w:rPr>
                <w:noProof/>
                <w:webHidden/>
              </w:rPr>
              <w:instrText xml:space="preserve"> PAGEREF _Toc471214350 \h </w:instrText>
            </w:r>
            <w:r w:rsidR="008F0814">
              <w:rPr>
                <w:noProof/>
                <w:webHidden/>
              </w:rPr>
            </w:r>
            <w:r w:rsidR="008F0814">
              <w:rPr>
                <w:noProof/>
                <w:webHidden/>
              </w:rPr>
              <w:fldChar w:fldCharType="separate"/>
            </w:r>
            <w:r w:rsidR="008F0814">
              <w:rPr>
                <w:noProof/>
                <w:webHidden/>
              </w:rPr>
              <w:t>42</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1" w:history="1">
            <w:r w:rsidR="00954CCD">
              <w:t>Reports</w:t>
            </w:r>
            <w:r w:rsidR="008F0814">
              <w:rPr>
                <w:noProof/>
                <w:webHidden/>
              </w:rPr>
              <w:tab/>
            </w:r>
            <w:r w:rsidR="008F0814">
              <w:rPr>
                <w:noProof/>
                <w:webHidden/>
              </w:rPr>
              <w:fldChar w:fldCharType="begin"/>
            </w:r>
            <w:r w:rsidR="008F0814">
              <w:rPr>
                <w:noProof/>
                <w:webHidden/>
              </w:rPr>
              <w:instrText xml:space="preserve"> PAGEREF _Toc471214351 \h </w:instrText>
            </w:r>
            <w:r w:rsidR="008F0814">
              <w:rPr>
                <w:noProof/>
                <w:webHidden/>
              </w:rPr>
            </w:r>
            <w:r w:rsidR="008F0814">
              <w:rPr>
                <w:noProof/>
                <w:webHidden/>
              </w:rPr>
              <w:fldChar w:fldCharType="separate"/>
            </w:r>
            <w:r w:rsidR="008F0814">
              <w:rPr>
                <w:noProof/>
                <w:webHidden/>
              </w:rPr>
              <w:t>42</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2" w:history="1">
            <w:r w:rsidR="00954CCD">
              <w:t>Inventory module process flow diagram</w:t>
            </w:r>
            <w:r w:rsidR="008F0814">
              <w:rPr>
                <w:noProof/>
                <w:webHidden/>
              </w:rPr>
              <w:tab/>
            </w:r>
            <w:r w:rsidR="008F0814">
              <w:rPr>
                <w:noProof/>
                <w:webHidden/>
              </w:rPr>
              <w:fldChar w:fldCharType="begin"/>
            </w:r>
            <w:r w:rsidR="008F0814">
              <w:rPr>
                <w:noProof/>
                <w:webHidden/>
              </w:rPr>
              <w:instrText xml:space="preserve"> PAGEREF _Toc471214352 \h </w:instrText>
            </w:r>
            <w:r w:rsidR="008F0814">
              <w:rPr>
                <w:noProof/>
                <w:webHidden/>
              </w:rPr>
            </w:r>
            <w:r w:rsidR="008F0814">
              <w:rPr>
                <w:noProof/>
                <w:webHidden/>
              </w:rPr>
              <w:fldChar w:fldCharType="separate"/>
            </w:r>
            <w:r w:rsidR="008F0814">
              <w:rPr>
                <w:noProof/>
                <w:webHidden/>
              </w:rPr>
              <w:t>42</w:t>
            </w:r>
            <w:r w:rsidR="008F0814">
              <w:rPr>
                <w:noProof/>
                <w:webHidden/>
              </w:rPr>
              <w:fldChar w:fldCharType="end"/>
            </w:r>
          </w:hyperlink>
        </w:p>
        <w:p w:rsidR="008F0814" w:rsidRDefault="00153AE5" w:rsidP="008F0814">
          <w:pPr>
            <w:pStyle w:val="TOC3"/>
            <w:tabs>
              <w:tab w:val="right" w:leader="dot" w:pos="9350"/>
            </w:tabs>
            <w:rPr>
              <w:noProof/>
              <w:sz w:val="22"/>
              <w:szCs w:val="22"/>
            </w:rPr>
          </w:pPr>
          <w:r>
            <w:t>I</w:t>
          </w:r>
          <w:hyperlink w:anchor="_Toc471214353" w:history="1">
            <w:r w:rsidR="00954CCD">
              <w:t>tem/Material Requisition</w:t>
            </w:r>
            <w:r w:rsidR="008F0814">
              <w:rPr>
                <w:noProof/>
                <w:webHidden/>
              </w:rPr>
              <w:tab/>
            </w:r>
            <w:r w:rsidR="008F0814">
              <w:rPr>
                <w:noProof/>
                <w:webHidden/>
              </w:rPr>
              <w:fldChar w:fldCharType="begin"/>
            </w:r>
            <w:r w:rsidR="008F0814">
              <w:rPr>
                <w:noProof/>
                <w:webHidden/>
              </w:rPr>
              <w:instrText xml:space="preserve"> PAGEREF _Toc471214353 \h </w:instrText>
            </w:r>
            <w:r w:rsidR="008F0814">
              <w:rPr>
                <w:noProof/>
                <w:webHidden/>
              </w:rPr>
            </w:r>
            <w:r w:rsidR="008F0814">
              <w:rPr>
                <w:noProof/>
                <w:webHidden/>
              </w:rPr>
              <w:fldChar w:fldCharType="separate"/>
            </w:r>
            <w:r w:rsidR="008F0814">
              <w:rPr>
                <w:noProof/>
                <w:webHidden/>
              </w:rPr>
              <w:t>42</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4" w:history="1">
            <w:r w:rsidR="00954CCD">
              <w:t>Purchase Receive</w:t>
            </w:r>
            <w:r w:rsidR="008F0814">
              <w:rPr>
                <w:noProof/>
                <w:webHidden/>
              </w:rPr>
              <w:tab/>
            </w:r>
            <w:r w:rsidR="008F0814">
              <w:rPr>
                <w:noProof/>
                <w:webHidden/>
              </w:rPr>
              <w:fldChar w:fldCharType="begin"/>
            </w:r>
            <w:r w:rsidR="008F0814">
              <w:rPr>
                <w:noProof/>
                <w:webHidden/>
              </w:rPr>
              <w:instrText xml:space="preserve"> PAGEREF _Toc471214354 \h </w:instrText>
            </w:r>
            <w:r w:rsidR="008F0814">
              <w:rPr>
                <w:noProof/>
                <w:webHidden/>
              </w:rPr>
            </w:r>
            <w:r w:rsidR="008F0814">
              <w:rPr>
                <w:noProof/>
                <w:webHidden/>
              </w:rPr>
              <w:fldChar w:fldCharType="separate"/>
            </w:r>
            <w:r w:rsidR="008F0814">
              <w:rPr>
                <w:noProof/>
                <w:webHidden/>
              </w:rPr>
              <w:t>43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5" w:history="1">
            <w:r w:rsidR="00954CCD">
              <w:t>Internal Transfer Receive</w:t>
            </w:r>
            <w:r w:rsidR="008F0814">
              <w:rPr>
                <w:noProof/>
                <w:webHidden/>
              </w:rPr>
              <w:tab/>
            </w:r>
            <w:r w:rsidR="008F0814">
              <w:rPr>
                <w:noProof/>
                <w:webHidden/>
              </w:rPr>
              <w:fldChar w:fldCharType="begin"/>
            </w:r>
            <w:r w:rsidR="008F0814">
              <w:rPr>
                <w:noProof/>
                <w:webHidden/>
              </w:rPr>
              <w:instrText xml:space="preserve"> PAGEREF _Toc471214355 \h </w:instrText>
            </w:r>
            <w:r w:rsidR="008F0814">
              <w:rPr>
                <w:noProof/>
                <w:webHidden/>
              </w:rPr>
            </w:r>
            <w:r w:rsidR="008F0814">
              <w:rPr>
                <w:noProof/>
                <w:webHidden/>
              </w:rPr>
              <w:fldChar w:fldCharType="separate"/>
            </w:r>
            <w:r w:rsidR="008F0814">
              <w:rPr>
                <w:noProof/>
                <w:webHidden/>
              </w:rPr>
              <w:t>43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6" w:history="1">
            <w:r w:rsidR="00954CCD">
              <w:t>Item Receive Against Sales Return</w:t>
            </w:r>
            <w:r w:rsidR="008F0814">
              <w:rPr>
                <w:noProof/>
                <w:webHidden/>
              </w:rPr>
              <w:tab/>
            </w:r>
            <w:r w:rsidR="008F0814">
              <w:rPr>
                <w:noProof/>
                <w:webHidden/>
              </w:rPr>
              <w:fldChar w:fldCharType="begin"/>
            </w:r>
            <w:r w:rsidR="008F0814">
              <w:rPr>
                <w:noProof/>
                <w:webHidden/>
              </w:rPr>
              <w:instrText xml:space="preserve"> PAGEREF _Toc471214356 \h </w:instrText>
            </w:r>
            <w:r w:rsidR="008F0814">
              <w:rPr>
                <w:noProof/>
                <w:webHidden/>
              </w:rPr>
            </w:r>
            <w:r w:rsidR="008F0814">
              <w:rPr>
                <w:noProof/>
                <w:webHidden/>
              </w:rPr>
              <w:fldChar w:fldCharType="separate"/>
            </w:r>
            <w:r w:rsidR="008F0814">
              <w:rPr>
                <w:noProof/>
                <w:webHidden/>
              </w:rPr>
              <w:t>43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7" w:history="1">
            <w:r w:rsidR="00954CCD">
              <w:t>Item Delivery against Sales</w:t>
            </w:r>
            <w:r w:rsidR="008F0814">
              <w:rPr>
                <w:noProof/>
                <w:webHidden/>
              </w:rPr>
              <w:tab/>
            </w:r>
            <w:r w:rsidR="008F0814">
              <w:rPr>
                <w:noProof/>
                <w:webHidden/>
              </w:rPr>
              <w:fldChar w:fldCharType="begin"/>
            </w:r>
            <w:r w:rsidR="008F0814">
              <w:rPr>
                <w:noProof/>
                <w:webHidden/>
              </w:rPr>
              <w:instrText xml:space="preserve"> PAGEREF _Toc471214357 \h </w:instrText>
            </w:r>
            <w:r w:rsidR="008F0814">
              <w:rPr>
                <w:noProof/>
                <w:webHidden/>
              </w:rPr>
            </w:r>
            <w:r w:rsidR="008F0814">
              <w:rPr>
                <w:noProof/>
                <w:webHidden/>
              </w:rPr>
              <w:fldChar w:fldCharType="separate"/>
            </w:r>
            <w:r w:rsidR="008F0814">
              <w:rPr>
                <w:noProof/>
                <w:webHidden/>
              </w:rPr>
              <w:t>43</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8" w:history="1">
            <w:r w:rsidR="00954CCD">
              <w:t>Internal Transfer Delivery</w:t>
            </w:r>
            <w:r w:rsidR="008F0814">
              <w:rPr>
                <w:noProof/>
                <w:webHidden/>
              </w:rPr>
              <w:tab/>
            </w:r>
            <w:r w:rsidR="008F0814">
              <w:rPr>
                <w:noProof/>
                <w:webHidden/>
              </w:rPr>
              <w:fldChar w:fldCharType="begin"/>
            </w:r>
            <w:r w:rsidR="008F0814">
              <w:rPr>
                <w:noProof/>
                <w:webHidden/>
              </w:rPr>
              <w:instrText xml:space="preserve"> PAGEREF _Toc471214358 \h </w:instrText>
            </w:r>
            <w:r w:rsidR="008F0814">
              <w:rPr>
                <w:noProof/>
                <w:webHidden/>
              </w:rPr>
            </w:r>
            <w:r w:rsidR="008F0814">
              <w:rPr>
                <w:noProof/>
                <w:webHidden/>
              </w:rPr>
              <w:fldChar w:fldCharType="separate"/>
            </w:r>
            <w:r w:rsidR="008F0814">
              <w:rPr>
                <w:noProof/>
                <w:webHidden/>
              </w:rPr>
              <w:t>44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59" w:history="1">
            <w:r w:rsidR="00954CCD" w:rsidRPr="000F58D3">
              <w:t>Item Delivery against Purchase Return</w:t>
            </w:r>
            <w:r w:rsidR="008F0814">
              <w:rPr>
                <w:noProof/>
                <w:webHidden/>
              </w:rPr>
              <w:tab/>
            </w:r>
            <w:r w:rsidR="008F0814">
              <w:rPr>
                <w:noProof/>
                <w:webHidden/>
              </w:rPr>
              <w:fldChar w:fldCharType="begin"/>
            </w:r>
            <w:r w:rsidR="008F0814">
              <w:rPr>
                <w:noProof/>
                <w:webHidden/>
              </w:rPr>
              <w:instrText xml:space="preserve"> PAGEREF _Toc471214359 \h </w:instrText>
            </w:r>
            <w:r w:rsidR="008F0814">
              <w:rPr>
                <w:noProof/>
                <w:webHidden/>
              </w:rPr>
            </w:r>
            <w:r w:rsidR="008F0814">
              <w:rPr>
                <w:noProof/>
                <w:webHidden/>
              </w:rPr>
              <w:fldChar w:fldCharType="separate"/>
            </w:r>
            <w:r w:rsidR="008F0814">
              <w:rPr>
                <w:noProof/>
                <w:webHidden/>
              </w:rPr>
              <w:t>44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0" w:history="1">
            <w:r w:rsidR="00954CCD">
              <w:t>Stock View</w:t>
            </w:r>
            <w:r w:rsidR="008F0814">
              <w:rPr>
                <w:noProof/>
                <w:webHidden/>
              </w:rPr>
              <w:tab/>
            </w:r>
            <w:r w:rsidR="008F0814">
              <w:rPr>
                <w:noProof/>
                <w:webHidden/>
              </w:rPr>
              <w:fldChar w:fldCharType="begin"/>
            </w:r>
            <w:r w:rsidR="008F0814">
              <w:rPr>
                <w:noProof/>
                <w:webHidden/>
              </w:rPr>
              <w:instrText xml:space="preserve"> PAGEREF _Toc471214360 \h </w:instrText>
            </w:r>
            <w:r w:rsidR="008F0814">
              <w:rPr>
                <w:noProof/>
                <w:webHidden/>
              </w:rPr>
            </w:r>
            <w:r w:rsidR="008F0814">
              <w:rPr>
                <w:noProof/>
                <w:webHidden/>
              </w:rPr>
              <w:fldChar w:fldCharType="separate"/>
            </w:r>
            <w:r w:rsidR="008F0814">
              <w:rPr>
                <w:noProof/>
                <w:webHidden/>
              </w:rPr>
              <w:t>44</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1" w:history="1">
            <w:r w:rsidR="00954CCD">
              <w:t>Damaged Goods Stock View</w:t>
            </w:r>
            <w:r w:rsidR="008F0814">
              <w:rPr>
                <w:noProof/>
                <w:webHidden/>
              </w:rPr>
              <w:tab/>
            </w:r>
            <w:r w:rsidR="008F0814">
              <w:rPr>
                <w:noProof/>
                <w:webHidden/>
              </w:rPr>
              <w:fldChar w:fldCharType="begin"/>
            </w:r>
            <w:r w:rsidR="008F0814">
              <w:rPr>
                <w:noProof/>
                <w:webHidden/>
              </w:rPr>
              <w:instrText xml:space="preserve"> PAGEREF _Toc471214361 \h </w:instrText>
            </w:r>
            <w:r w:rsidR="008F0814">
              <w:rPr>
                <w:noProof/>
                <w:webHidden/>
              </w:rPr>
            </w:r>
            <w:r w:rsidR="008F0814">
              <w:rPr>
                <w:noProof/>
                <w:webHidden/>
              </w:rPr>
              <w:fldChar w:fldCharType="separate"/>
            </w:r>
            <w:r w:rsidR="008F0814">
              <w:rPr>
                <w:noProof/>
                <w:webHidden/>
              </w:rPr>
              <w:t>44</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65" w:history="1">
            <w:r w:rsidR="00954CCD">
              <w:rPr>
                <w:rStyle w:val="Hyperlink"/>
                <w:noProof/>
              </w:rPr>
              <w:t>Sales &amp; Distribution</w:t>
            </w:r>
            <w:r w:rsidR="008F0814" w:rsidRPr="00817106">
              <w:rPr>
                <w:rStyle w:val="Hyperlink"/>
                <w:noProof/>
              </w:rPr>
              <w:t xml:space="preserve"> Module</w:t>
            </w:r>
            <w:r w:rsidR="008F0814">
              <w:rPr>
                <w:noProof/>
                <w:webHidden/>
              </w:rPr>
              <w:tab/>
            </w:r>
            <w:r w:rsidR="008F0814">
              <w:rPr>
                <w:noProof/>
                <w:webHidden/>
              </w:rPr>
              <w:fldChar w:fldCharType="begin"/>
            </w:r>
            <w:r w:rsidR="008F0814">
              <w:rPr>
                <w:noProof/>
                <w:webHidden/>
              </w:rPr>
              <w:instrText xml:space="preserve"> PAGEREF _Toc471214365 \h </w:instrText>
            </w:r>
            <w:r w:rsidR="008F0814">
              <w:rPr>
                <w:noProof/>
                <w:webHidden/>
              </w:rPr>
            </w:r>
            <w:r w:rsidR="008F0814">
              <w:rPr>
                <w:noProof/>
                <w:webHidden/>
              </w:rPr>
              <w:fldChar w:fldCharType="separate"/>
            </w:r>
            <w:r w:rsidR="008F0814">
              <w:rPr>
                <w:noProof/>
                <w:webHidden/>
              </w:rPr>
              <w:t>46</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6" w:history="1">
            <w:r w:rsidR="00954CCD">
              <w:t>Transaction feature list</w:t>
            </w:r>
            <w:r w:rsidR="008F0814">
              <w:rPr>
                <w:noProof/>
                <w:webHidden/>
              </w:rPr>
              <w:tab/>
            </w:r>
            <w:r w:rsidR="008F0814">
              <w:rPr>
                <w:noProof/>
                <w:webHidden/>
              </w:rPr>
              <w:fldChar w:fldCharType="begin"/>
            </w:r>
            <w:r w:rsidR="008F0814">
              <w:rPr>
                <w:noProof/>
                <w:webHidden/>
              </w:rPr>
              <w:instrText xml:space="preserve"> PAGEREF _Toc471214366 \h </w:instrText>
            </w:r>
            <w:r w:rsidR="008F0814">
              <w:rPr>
                <w:noProof/>
                <w:webHidden/>
              </w:rPr>
            </w:r>
            <w:r w:rsidR="008F0814">
              <w:rPr>
                <w:noProof/>
                <w:webHidden/>
              </w:rPr>
              <w:fldChar w:fldCharType="separate"/>
            </w:r>
            <w:r w:rsidR="008F0814">
              <w:rPr>
                <w:noProof/>
                <w:webHidden/>
              </w:rPr>
              <w:t>46</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7" w:history="1">
            <w:r w:rsidR="00954CCD">
              <w:t>Settings</w:t>
            </w:r>
            <w:r w:rsidR="008F0814">
              <w:rPr>
                <w:noProof/>
                <w:webHidden/>
              </w:rPr>
              <w:tab/>
            </w:r>
            <w:r w:rsidR="008F0814">
              <w:rPr>
                <w:noProof/>
                <w:webHidden/>
              </w:rPr>
              <w:fldChar w:fldCharType="begin"/>
            </w:r>
            <w:r w:rsidR="008F0814">
              <w:rPr>
                <w:noProof/>
                <w:webHidden/>
              </w:rPr>
              <w:instrText xml:space="preserve"> PAGEREF _Toc471214367 \h </w:instrText>
            </w:r>
            <w:r w:rsidR="008F0814">
              <w:rPr>
                <w:noProof/>
                <w:webHidden/>
              </w:rPr>
            </w:r>
            <w:r w:rsidR="008F0814">
              <w:rPr>
                <w:noProof/>
                <w:webHidden/>
              </w:rPr>
              <w:fldChar w:fldCharType="separate"/>
            </w:r>
            <w:r w:rsidR="008F0814">
              <w:rPr>
                <w:noProof/>
                <w:webHidden/>
              </w:rPr>
              <w:t>47</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8" w:history="1">
            <w:r w:rsidR="00954CCD">
              <w:t>Reports</w:t>
            </w:r>
            <w:r w:rsidR="008F0814">
              <w:rPr>
                <w:noProof/>
                <w:webHidden/>
              </w:rPr>
              <w:tab/>
            </w:r>
            <w:r w:rsidR="008F0814">
              <w:rPr>
                <w:noProof/>
                <w:webHidden/>
              </w:rPr>
              <w:fldChar w:fldCharType="begin"/>
            </w:r>
            <w:r w:rsidR="008F0814">
              <w:rPr>
                <w:noProof/>
                <w:webHidden/>
              </w:rPr>
              <w:instrText xml:space="preserve"> PAGEREF _Toc471214368 \h </w:instrText>
            </w:r>
            <w:r w:rsidR="008F0814">
              <w:rPr>
                <w:noProof/>
                <w:webHidden/>
              </w:rPr>
            </w:r>
            <w:r w:rsidR="008F0814">
              <w:rPr>
                <w:noProof/>
                <w:webHidden/>
              </w:rPr>
              <w:fldChar w:fldCharType="separate"/>
            </w:r>
            <w:r w:rsidR="008F0814">
              <w:rPr>
                <w:noProof/>
                <w:webHidden/>
              </w:rPr>
              <w:t>47</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69" w:history="1">
            <w:r w:rsidR="00954CCD">
              <w:t>Sales &amp; Distribution module process flow diagram</w:t>
            </w:r>
            <w:r w:rsidR="008F0814">
              <w:rPr>
                <w:noProof/>
                <w:webHidden/>
              </w:rPr>
              <w:tab/>
            </w:r>
            <w:r w:rsidR="008F0814">
              <w:rPr>
                <w:noProof/>
                <w:webHidden/>
              </w:rPr>
              <w:fldChar w:fldCharType="begin"/>
            </w:r>
            <w:r w:rsidR="008F0814">
              <w:rPr>
                <w:noProof/>
                <w:webHidden/>
              </w:rPr>
              <w:instrText xml:space="preserve"> PAGEREF _Toc471214369 \h </w:instrText>
            </w:r>
            <w:r w:rsidR="008F0814">
              <w:rPr>
                <w:noProof/>
                <w:webHidden/>
              </w:rPr>
            </w:r>
            <w:r w:rsidR="008F0814">
              <w:rPr>
                <w:noProof/>
                <w:webHidden/>
              </w:rPr>
              <w:fldChar w:fldCharType="separate"/>
            </w:r>
            <w:r w:rsidR="008F0814">
              <w:rPr>
                <w:noProof/>
                <w:webHidden/>
              </w:rPr>
              <w:t>47</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70" w:history="1">
            <w:r w:rsidR="00954CCD">
              <w:t>Sales Order</w:t>
            </w:r>
            <w:r w:rsidR="008F0814">
              <w:rPr>
                <w:noProof/>
                <w:webHidden/>
              </w:rPr>
              <w:tab/>
            </w:r>
            <w:r w:rsidR="008F0814">
              <w:rPr>
                <w:noProof/>
                <w:webHidden/>
              </w:rPr>
              <w:fldChar w:fldCharType="begin"/>
            </w:r>
            <w:r w:rsidR="008F0814">
              <w:rPr>
                <w:noProof/>
                <w:webHidden/>
              </w:rPr>
              <w:instrText xml:space="preserve"> PAGEREF _Toc471214370 \h </w:instrText>
            </w:r>
            <w:r w:rsidR="008F0814">
              <w:rPr>
                <w:noProof/>
                <w:webHidden/>
              </w:rPr>
            </w:r>
            <w:r w:rsidR="008F0814">
              <w:rPr>
                <w:noProof/>
                <w:webHidden/>
              </w:rPr>
              <w:fldChar w:fldCharType="separate"/>
            </w:r>
            <w:r w:rsidR="008F0814">
              <w:rPr>
                <w:noProof/>
                <w:webHidden/>
              </w:rPr>
              <w:t>48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71" w:history="1">
            <w:r w:rsidR="00954CCD">
              <w:t>Sales Invoice</w:t>
            </w:r>
            <w:r w:rsidR="008F0814">
              <w:rPr>
                <w:noProof/>
                <w:webHidden/>
              </w:rPr>
              <w:tab/>
            </w:r>
            <w:r w:rsidR="008F0814">
              <w:rPr>
                <w:noProof/>
                <w:webHidden/>
              </w:rPr>
              <w:fldChar w:fldCharType="begin"/>
            </w:r>
            <w:r w:rsidR="008F0814">
              <w:rPr>
                <w:noProof/>
                <w:webHidden/>
              </w:rPr>
              <w:instrText xml:space="preserve"> PAGEREF _Toc471214371 \h </w:instrText>
            </w:r>
            <w:r w:rsidR="008F0814">
              <w:rPr>
                <w:noProof/>
                <w:webHidden/>
              </w:rPr>
            </w:r>
            <w:r w:rsidR="008F0814">
              <w:rPr>
                <w:noProof/>
                <w:webHidden/>
              </w:rPr>
              <w:fldChar w:fldCharType="separate"/>
            </w:r>
            <w:r w:rsidR="008F0814">
              <w:rPr>
                <w:noProof/>
                <w:webHidden/>
              </w:rPr>
              <w:t>48</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72" w:history="1">
            <w:r w:rsidR="00954CCD">
              <w:t>Credit Note</w:t>
            </w:r>
            <w:r w:rsidR="008F0814">
              <w:rPr>
                <w:noProof/>
                <w:webHidden/>
              </w:rPr>
              <w:tab/>
            </w:r>
            <w:r w:rsidR="008F0814">
              <w:rPr>
                <w:noProof/>
                <w:webHidden/>
              </w:rPr>
              <w:fldChar w:fldCharType="begin"/>
            </w:r>
            <w:r w:rsidR="008F0814">
              <w:rPr>
                <w:noProof/>
                <w:webHidden/>
              </w:rPr>
              <w:instrText xml:space="preserve"> PAGEREF _Toc471214372 \h </w:instrText>
            </w:r>
            <w:r w:rsidR="008F0814">
              <w:rPr>
                <w:noProof/>
                <w:webHidden/>
              </w:rPr>
            </w:r>
            <w:r w:rsidR="008F0814">
              <w:rPr>
                <w:noProof/>
                <w:webHidden/>
              </w:rPr>
              <w:fldChar w:fldCharType="separate"/>
            </w:r>
            <w:r w:rsidR="008F0814">
              <w:rPr>
                <w:noProof/>
                <w:webHidden/>
              </w:rPr>
              <w:t>48</w:t>
            </w:r>
            <w:r w:rsidR="008F0814">
              <w:rPr>
                <w:noProof/>
                <w:webHidden/>
              </w:rPr>
              <w:fldChar w:fldCharType="end"/>
            </w:r>
          </w:hyperlink>
        </w:p>
        <w:p w:rsidR="008F0814" w:rsidRDefault="005E781F" w:rsidP="008F0814">
          <w:pPr>
            <w:pStyle w:val="TOC1"/>
            <w:tabs>
              <w:tab w:val="right" w:leader="dot" w:pos="9350"/>
            </w:tabs>
            <w:rPr>
              <w:noProof/>
              <w:sz w:val="22"/>
              <w:szCs w:val="22"/>
            </w:rPr>
          </w:pPr>
          <w:hyperlink w:anchor="_Toc471214374" w:history="1">
            <w:r w:rsidR="008F0814" w:rsidRPr="00817106">
              <w:rPr>
                <w:rStyle w:val="Hyperlink"/>
                <w:noProof/>
              </w:rPr>
              <w:t>Financial Accounting Module</w:t>
            </w:r>
            <w:r w:rsidR="008F0814">
              <w:rPr>
                <w:noProof/>
                <w:webHidden/>
              </w:rPr>
              <w:tab/>
            </w:r>
            <w:r w:rsidR="008F0814">
              <w:rPr>
                <w:noProof/>
                <w:webHidden/>
              </w:rPr>
              <w:fldChar w:fldCharType="begin"/>
            </w:r>
            <w:r w:rsidR="008F0814">
              <w:rPr>
                <w:noProof/>
                <w:webHidden/>
              </w:rPr>
              <w:instrText xml:space="preserve"> PAGEREF _Toc471214374 \h </w:instrText>
            </w:r>
            <w:r w:rsidR="008F0814">
              <w:rPr>
                <w:noProof/>
                <w:webHidden/>
              </w:rPr>
            </w:r>
            <w:r w:rsidR="008F0814">
              <w:rPr>
                <w:noProof/>
                <w:webHidden/>
              </w:rPr>
              <w:fldChar w:fldCharType="separate"/>
            </w:r>
            <w:r w:rsidR="008F0814">
              <w:rPr>
                <w:noProof/>
                <w:webHidden/>
              </w:rPr>
              <w:t>50</w:t>
            </w:r>
            <w:r w:rsidR="008F0814">
              <w:rPr>
                <w:noProof/>
                <w:webHidden/>
              </w:rPr>
              <w:fldChar w:fldCharType="end"/>
            </w:r>
          </w:hyperlink>
        </w:p>
        <w:p w:rsidR="008F0814" w:rsidRDefault="005E781F" w:rsidP="008F0814">
          <w:pPr>
            <w:pStyle w:val="TOC3"/>
            <w:tabs>
              <w:tab w:val="right" w:leader="dot" w:pos="9350"/>
            </w:tabs>
            <w:rPr>
              <w:noProof/>
            </w:rPr>
          </w:pPr>
          <w:hyperlink w:anchor="_Toc471214375" w:history="1">
            <w:r w:rsidR="00B645D3" w:rsidRPr="00B645D3">
              <w:t xml:space="preserve"> </w:t>
            </w:r>
            <w:r w:rsidR="00B645D3">
              <w:t>Transaction feature list</w:t>
            </w:r>
            <w:r w:rsidR="008F0814">
              <w:rPr>
                <w:noProof/>
                <w:webHidden/>
              </w:rPr>
              <w:tab/>
            </w:r>
            <w:r w:rsidR="008F0814">
              <w:rPr>
                <w:noProof/>
                <w:webHidden/>
              </w:rPr>
              <w:fldChar w:fldCharType="begin"/>
            </w:r>
            <w:r w:rsidR="008F0814">
              <w:rPr>
                <w:noProof/>
                <w:webHidden/>
              </w:rPr>
              <w:instrText xml:space="preserve"> PAGEREF _Toc471214375 \h </w:instrText>
            </w:r>
            <w:r w:rsidR="008F0814">
              <w:rPr>
                <w:noProof/>
                <w:webHidden/>
              </w:rPr>
            </w:r>
            <w:r w:rsidR="008F0814">
              <w:rPr>
                <w:noProof/>
                <w:webHidden/>
              </w:rPr>
              <w:fldChar w:fldCharType="separate"/>
            </w:r>
            <w:r w:rsidR="008F0814">
              <w:rPr>
                <w:noProof/>
                <w:webHidden/>
              </w:rPr>
              <w:t>51</w:t>
            </w:r>
            <w:r w:rsidR="008F0814">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B645D3">
              <w:t>Settings</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t>Reports</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FA6441">
              <w:t>Financial accounting module process flow diagram</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FA6441">
              <w:t>Chart of accounts</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FA6441" w:rsidRPr="00FA6441">
              <w:t xml:space="preserve"> </w:t>
            </w:r>
            <w:r w:rsidR="00FA6441">
              <w:t xml:space="preserve">Cheque issue </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FA6441">
              <w:t>Cheque Receive</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FA6441">
              <w:t>Journal</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FA6441">
              <w:t>Cash payment</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FA6441">
              <w:t>Cash receive</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FA6441">
              <w:t>Bank Payment</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B645D3" w:rsidRPr="00B645D3">
              <w:t xml:space="preserve"> </w:t>
            </w:r>
            <w:r w:rsidR="00FA6441">
              <w:t>Bank receive</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Default="005E781F" w:rsidP="00B645D3">
          <w:pPr>
            <w:pStyle w:val="TOC3"/>
            <w:tabs>
              <w:tab w:val="right" w:leader="dot" w:pos="9350"/>
            </w:tabs>
            <w:rPr>
              <w:noProof/>
            </w:rPr>
          </w:pPr>
          <w:hyperlink w:anchor="_Toc471214375" w:history="1">
            <w:r w:rsidR="00FA6441">
              <w:t>Contra voucher</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B645D3" w:rsidRPr="00B645D3" w:rsidRDefault="005E781F" w:rsidP="00B645D3">
          <w:pPr>
            <w:pStyle w:val="TOC3"/>
            <w:tabs>
              <w:tab w:val="right" w:leader="dot" w:pos="9350"/>
            </w:tabs>
            <w:rPr>
              <w:noProof/>
            </w:rPr>
          </w:pPr>
          <w:hyperlink w:anchor="_Toc471214375" w:history="1">
            <w:r w:rsidR="00B645D3" w:rsidRPr="00B645D3">
              <w:t xml:space="preserve"> </w:t>
            </w:r>
            <w:r w:rsidR="00FA6441">
              <w:t>Bank reconciliation journal</w:t>
            </w:r>
            <w:r w:rsidR="00B645D3">
              <w:rPr>
                <w:noProof/>
                <w:webHidden/>
              </w:rPr>
              <w:tab/>
            </w:r>
            <w:r w:rsidR="00B645D3">
              <w:rPr>
                <w:noProof/>
                <w:webHidden/>
              </w:rPr>
              <w:fldChar w:fldCharType="begin"/>
            </w:r>
            <w:r w:rsidR="00B645D3">
              <w:rPr>
                <w:noProof/>
                <w:webHidden/>
              </w:rPr>
              <w:instrText xml:space="preserve"> PAGEREF _Toc471214375 \h </w:instrText>
            </w:r>
            <w:r w:rsidR="00B645D3">
              <w:rPr>
                <w:noProof/>
                <w:webHidden/>
              </w:rPr>
            </w:r>
            <w:r w:rsidR="00B645D3">
              <w:rPr>
                <w:noProof/>
                <w:webHidden/>
              </w:rPr>
              <w:fldChar w:fldCharType="separate"/>
            </w:r>
            <w:r w:rsidR="00B645D3">
              <w:rPr>
                <w:noProof/>
                <w:webHidden/>
              </w:rPr>
              <w:t>51</w:t>
            </w:r>
            <w:r w:rsidR="00B645D3">
              <w:rPr>
                <w:noProof/>
                <w:webHidden/>
              </w:rPr>
              <w:fldChar w:fldCharType="end"/>
            </w:r>
          </w:hyperlink>
        </w:p>
        <w:p w:rsidR="008F0814" w:rsidRDefault="005E781F" w:rsidP="008F0814">
          <w:pPr>
            <w:pStyle w:val="TOC1"/>
            <w:tabs>
              <w:tab w:val="right" w:leader="dot" w:pos="9350"/>
            </w:tabs>
            <w:rPr>
              <w:noProof/>
            </w:rPr>
          </w:pPr>
          <w:hyperlink w:anchor="_Toc471214378" w:history="1">
            <w:r w:rsidR="008137A1">
              <w:rPr>
                <w:rStyle w:val="Hyperlink"/>
                <w:noProof/>
              </w:rPr>
              <w:t>HR &amp; Payroll</w:t>
            </w:r>
            <w:r w:rsidR="008F0814" w:rsidRPr="00817106">
              <w:rPr>
                <w:rStyle w:val="Hyperlink"/>
                <w:noProof/>
              </w:rPr>
              <w:t xml:space="preserve"> Module</w:t>
            </w:r>
            <w:r w:rsidR="008F0814">
              <w:rPr>
                <w:noProof/>
                <w:webHidden/>
              </w:rPr>
              <w:tab/>
            </w:r>
            <w:r w:rsidR="008F0814">
              <w:rPr>
                <w:noProof/>
                <w:webHidden/>
              </w:rPr>
              <w:fldChar w:fldCharType="begin"/>
            </w:r>
            <w:r w:rsidR="008F0814">
              <w:rPr>
                <w:noProof/>
                <w:webHidden/>
              </w:rPr>
              <w:instrText xml:space="preserve"> PAGEREF _Toc471214378 \h </w:instrText>
            </w:r>
            <w:r w:rsidR="008F0814">
              <w:rPr>
                <w:noProof/>
                <w:webHidden/>
              </w:rPr>
            </w:r>
            <w:r w:rsidR="008F0814">
              <w:rPr>
                <w:noProof/>
                <w:webHidden/>
              </w:rPr>
              <w:fldChar w:fldCharType="separate"/>
            </w:r>
            <w:r w:rsidR="008F0814">
              <w:rPr>
                <w:noProof/>
                <w:webHidden/>
              </w:rPr>
              <w:t>54</w:t>
            </w:r>
            <w:r w:rsidR="008F0814">
              <w:rPr>
                <w:noProof/>
                <w:webHidden/>
              </w:rPr>
              <w:fldChar w:fldCharType="end"/>
            </w:r>
          </w:hyperlink>
        </w:p>
        <w:p w:rsidR="008137A1" w:rsidRPr="008137A1" w:rsidRDefault="005E781F" w:rsidP="008137A1">
          <w:pPr>
            <w:pStyle w:val="TOC2"/>
            <w:tabs>
              <w:tab w:val="right" w:leader="dot" w:pos="9350"/>
            </w:tabs>
            <w:rPr>
              <w:noProof/>
              <w:sz w:val="22"/>
              <w:szCs w:val="22"/>
            </w:rPr>
          </w:pPr>
          <w:hyperlink w:anchor="_Toc471214379" w:history="1">
            <w:r w:rsidR="008137A1">
              <w:t>HR &amp; Payroll module process flow diagram</w:t>
            </w:r>
            <w:r w:rsidR="008137A1">
              <w:rPr>
                <w:noProof/>
                <w:webHidden/>
              </w:rPr>
              <w:tab/>
            </w:r>
            <w:r w:rsidR="008137A1">
              <w:rPr>
                <w:noProof/>
                <w:webHidden/>
              </w:rPr>
              <w:fldChar w:fldCharType="begin"/>
            </w:r>
            <w:r w:rsidR="008137A1">
              <w:rPr>
                <w:noProof/>
                <w:webHidden/>
              </w:rPr>
              <w:instrText xml:space="preserve"> PAGEREF _Toc471214379 \h </w:instrText>
            </w:r>
            <w:r w:rsidR="008137A1">
              <w:rPr>
                <w:noProof/>
                <w:webHidden/>
              </w:rPr>
            </w:r>
            <w:r w:rsidR="008137A1">
              <w:rPr>
                <w:noProof/>
                <w:webHidden/>
              </w:rPr>
              <w:fldChar w:fldCharType="separate"/>
            </w:r>
            <w:r w:rsidR="008137A1">
              <w:rPr>
                <w:noProof/>
                <w:webHidden/>
              </w:rPr>
              <w:t>55</w:t>
            </w:r>
            <w:r w:rsidR="008137A1">
              <w:rPr>
                <w:noProof/>
                <w:webHidden/>
              </w:rPr>
              <w:fldChar w:fldCharType="end"/>
            </w:r>
          </w:hyperlink>
        </w:p>
        <w:p w:rsidR="008F0814" w:rsidRDefault="005E781F" w:rsidP="008F0814">
          <w:pPr>
            <w:pStyle w:val="TOC2"/>
            <w:tabs>
              <w:tab w:val="right" w:leader="dot" w:pos="9350"/>
            </w:tabs>
            <w:rPr>
              <w:noProof/>
              <w:sz w:val="22"/>
              <w:szCs w:val="22"/>
            </w:rPr>
          </w:pPr>
          <w:hyperlink w:anchor="_Toc471214379" w:history="1">
            <w:r w:rsidR="008F0814" w:rsidRPr="00817106">
              <w:rPr>
                <w:rStyle w:val="Hyperlink"/>
                <w:noProof/>
              </w:rPr>
              <w:t>Human Resource Management Sub-Module</w:t>
            </w:r>
            <w:r w:rsidR="008F0814">
              <w:rPr>
                <w:noProof/>
                <w:webHidden/>
              </w:rPr>
              <w:tab/>
            </w:r>
            <w:r w:rsidR="008F0814">
              <w:rPr>
                <w:noProof/>
                <w:webHidden/>
              </w:rPr>
              <w:fldChar w:fldCharType="begin"/>
            </w:r>
            <w:r w:rsidR="008F0814">
              <w:rPr>
                <w:noProof/>
                <w:webHidden/>
              </w:rPr>
              <w:instrText xml:space="preserve"> PAGEREF _Toc471214379 \h </w:instrText>
            </w:r>
            <w:r w:rsidR="008F0814">
              <w:rPr>
                <w:noProof/>
                <w:webHidden/>
              </w:rPr>
            </w:r>
            <w:r w:rsidR="008F0814">
              <w:rPr>
                <w:noProof/>
                <w:webHidden/>
              </w:rPr>
              <w:fldChar w:fldCharType="separate"/>
            </w:r>
            <w:r w:rsidR="008F0814">
              <w:rPr>
                <w:noProof/>
                <w:webHidden/>
              </w:rPr>
              <w:t>55</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80" w:history="1">
            <w:r w:rsidR="008137A1">
              <w:t>Recruitment</w:t>
            </w:r>
            <w:r w:rsidR="008F0814">
              <w:rPr>
                <w:noProof/>
                <w:webHidden/>
              </w:rPr>
              <w:tab/>
            </w:r>
            <w:r w:rsidR="008F0814">
              <w:rPr>
                <w:noProof/>
                <w:webHidden/>
              </w:rPr>
              <w:fldChar w:fldCharType="begin"/>
            </w:r>
            <w:r w:rsidR="008F0814">
              <w:rPr>
                <w:noProof/>
                <w:webHidden/>
              </w:rPr>
              <w:instrText xml:space="preserve"> PAGEREF _Toc471214380 \h </w:instrText>
            </w:r>
            <w:r w:rsidR="008F0814">
              <w:rPr>
                <w:noProof/>
                <w:webHidden/>
              </w:rPr>
            </w:r>
            <w:r w:rsidR="008F0814">
              <w:rPr>
                <w:noProof/>
                <w:webHidden/>
              </w:rPr>
              <w:fldChar w:fldCharType="separate"/>
            </w:r>
            <w:r w:rsidR="008F0814">
              <w:rPr>
                <w:noProof/>
                <w:webHidden/>
              </w:rPr>
              <w:t>55</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81" w:history="1">
            <w:r w:rsidR="008137A1" w:rsidRPr="008137A1">
              <w:t xml:space="preserve"> </w:t>
            </w:r>
            <w:r w:rsidR="008137A1">
              <w:t>Employee database</w:t>
            </w:r>
            <w:r w:rsidR="008137A1" w:rsidRPr="00817106">
              <w:rPr>
                <w:rStyle w:val="ListParagraphChar"/>
                <w:noProof/>
              </w:rPr>
              <w:t xml:space="preserve"> </w:t>
            </w:r>
            <w:r w:rsidR="008F0814">
              <w:rPr>
                <w:noProof/>
                <w:webHidden/>
              </w:rPr>
              <w:tab/>
            </w:r>
            <w:r w:rsidR="008F0814">
              <w:rPr>
                <w:noProof/>
                <w:webHidden/>
              </w:rPr>
              <w:fldChar w:fldCharType="begin"/>
            </w:r>
            <w:r w:rsidR="008F0814">
              <w:rPr>
                <w:noProof/>
                <w:webHidden/>
              </w:rPr>
              <w:instrText xml:space="preserve"> PAGEREF _Toc471214381 \h </w:instrText>
            </w:r>
            <w:r w:rsidR="008F0814">
              <w:rPr>
                <w:noProof/>
                <w:webHidden/>
              </w:rPr>
            </w:r>
            <w:r w:rsidR="008F0814">
              <w:rPr>
                <w:noProof/>
                <w:webHidden/>
              </w:rPr>
              <w:fldChar w:fldCharType="separate"/>
            </w:r>
            <w:r w:rsidR="008F0814">
              <w:rPr>
                <w:noProof/>
                <w:webHidden/>
              </w:rPr>
              <w:t>55</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382" w:history="1">
            <w:r w:rsidR="008137A1">
              <w:t>Employee Life cycle</w:t>
            </w:r>
            <w:r w:rsidR="008F0814">
              <w:rPr>
                <w:noProof/>
                <w:webHidden/>
              </w:rPr>
              <w:tab/>
            </w:r>
            <w:r w:rsidR="008F0814">
              <w:rPr>
                <w:noProof/>
                <w:webHidden/>
              </w:rPr>
              <w:fldChar w:fldCharType="begin"/>
            </w:r>
            <w:r w:rsidR="008F0814">
              <w:rPr>
                <w:noProof/>
                <w:webHidden/>
              </w:rPr>
              <w:instrText xml:space="preserve"> PAGEREF _Toc471214382 \h </w:instrText>
            </w:r>
            <w:r w:rsidR="008F0814">
              <w:rPr>
                <w:noProof/>
                <w:webHidden/>
              </w:rPr>
            </w:r>
            <w:r w:rsidR="008F0814">
              <w:rPr>
                <w:noProof/>
                <w:webHidden/>
              </w:rPr>
              <w:fldChar w:fldCharType="separate"/>
            </w:r>
            <w:r w:rsidR="008F0814">
              <w:rPr>
                <w:noProof/>
                <w:webHidden/>
              </w:rPr>
              <w:t>55</w:t>
            </w:r>
            <w:r w:rsidR="008F0814">
              <w:rPr>
                <w:noProof/>
                <w:webHidden/>
              </w:rPr>
              <w:fldChar w:fldCharType="end"/>
            </w:r>
          </w:hyperlink>
        </w:p>
        <w:p w:rsidR="008F0814" w:rsidRDefault="005E781F" w:rsidP="008F0814">
          <w:pPr>
            <w:pStyle w:val="TOC3"/>
            <w:tabs>
              <w:tab w:val="right" w:leader="dot" w:pos="9350"/>
            </w:tabs>
            <w:rPr>
              <w:noProof/>
            </w:rPr>
          </w:pPr>
          <w:hyperlink w:anchor="_Toc471214384" w:history="1">
            <w:r w:rsidR="008137A1">
              <w:t>Attendance Management</w:t>
            </w:r>
            <w:r w:rsidR="008F0814">
              <w:rPr>
                <w:noProof/>
                <w:webHidden/>
              </w:rPr>
              <w:tab/>
            </w:r>
            <w:r w:rsidR="008F0814">
              <w:rPr>
                <w:noProof/>
                <w:webHidden/>
              </w:rPr>
              <w:fldChar w:fldCharType="begin"/>
            </w:r>
            <w:r w:rsidR="008F0814">
              <w:rPr>
                <w:noProof/>
                <w:webHidden/>
              </w:rPr>
              <w:instrText xml:space="preserve"> PAGEREF _Toc471214384 \h </w:instrText>
            </w:r>
            <w:r w:rsidR="008F0814">
              <w:rPr>
                <w:noProof/>
                <w:webHidden/>
              </w:rPr>
            </w:r>
            <w:r w:rsidR="008F0814">
              <w:rPr>
                <w:noProof/>
                <w:webHidden/>
              </w:rPr>
              <w:fldChar w:fldCharType="separate"/>
            </w:r>
            <w:r w:rsidR="008F0814">
              <w:rPr>
                <w:noProof/>
                <w:webHidden/>
              </w:rPr>
              <w:t>56</w:t>
            </w:r>
            <w:r w:rsidR="008F0814">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Shift Management</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HR Calendar</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Overtime Management</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Leave management</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Performance appraisal</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sz w:val="22"/>
              <w:szCs w:val="22"/>
            </w:rPr>
          </w:pPr>
          <w:hyperlink w:anchor="_Toc471214382" w:history="1">
            <w:r w:rsidR="00185671">
              <w:t>Training management</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Default="005E781F" w:rsidP="00185671">
          <w:pPr>
            <w:pStyle w:val="TOC3"/>
            <w:tabs>
              <w:tab w:val="right" w:leader="dot" w:pos="9350"/>
            </w:tabs>
            <w:rPr>
              <w:noProof/>
            </w:rPr>
          </w:pPr>
          <w:hyperlink w:anchor="_Toc471214382" w:history="1">
            <w:r w:rsidR="00185671">
              <w:t>Payroll management</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185671" w:rsidRPr="004339D4" w:rsidRDefault="005E781F" w:rsidP="004339D4">
          <w:pPr>
            <w:pStyle w:val="TOC3"/>
            <w:tabs>
              <w:tab w:val="right" w:leader="dot" w:pos="9350"/>
            </w:tabs>
            <w:rPr>
              <w:noProof/>
              <w:sz w:val="22"/>
              <w:szCs w:val="22"/>
            </w:rPr>
          </w:pPr>
          <w:hyperlink w:anchor="_Toc471214382" w:history="1">
            <w:r w:rsidR="00185671">
              <w:t>Reports</w:t>
            </w:r>
            <w:r w:rsidR="00185671">
              <w:rPr>
                <w:noProof/>
                <w:webHidden/>
              </w:rPr>
              <w:tab/>
            </w:r>
            <w:r w:rsidR="00185671">
              <w:rPr>
                <w:noProof/>
                <w:webHidden/>
              </w:rPr>
              <w:fldChar w:fldCharType="begin"/>
            </w:r>
            <w:r w:rsidR="00185671">
              <w:rPr>
                <w:noProof/>
                <w:webHidden/>
              </w:rPr>
              <w:instrText xml:space="preserve"> PAGEREF _Toc471214382 \h </w:instrText>
            </w:r>
            <w:r w:rsidR="00185671">
              <w:rPr>
                <w:noProof/>
                <w:webHidden/>
              </w:rPr>
            </w:r>
            <w:r w:rsidR="00185671">
              <w:rPr>
                <w:noProof/>
                <w:webHidden/>
              </w:rPr>
              <w:fldChar w:fldCharType="separate"/>
            </w:r>
            <w:r w:rsidR="00185671">
              <w:rPr>
                <w:noProof/>
                <w:webHidden/>
              </w:rPr>
              <w:t>55</w:t>
            </w:r>
            <w:r w:rsidR="00185671">
              <w:rPr>
                <w:noProof/>
                <w:webHidden/>
              </w:rPr>
              <w:fldChar w:fldCharType="end"/>
            </w:r>
          </w:hyperlink>
        </w:p>
        <w:p w:rsidR="008F0814" w:rsidRPr="00CE0931" w:rsidRDefault="005E781F" w:rsidP="00CE0931">
          <w:pPr>
            <w:rPr>
              <w:rFonts w:eastAsiaTheme="minorEastAsia"/>
              <w:noProof/>
              <w:color w:val="0000FF"/>
              <w:sz w:val="20"/>
              <w:szCs w:val="20"/>
              <w:u w:val="single"/>
            </w:rPr>
          </w:pPr>
          <w:hyperlink w:anchor="_Toc471214385" w:history="1">
            <w:r w:rsidR="00CE0931" w:rsidRPr="00CE0931">
              <w:rPr>
                <w:rStyle w:val="Hyperlink"/>
                <w:rFonts w:eastAsiaTheme="minorEastAsia"/>
                <w:noProof/>
                <w:sz w:val="20"/>
                <w:szCs w:val="20"/>
              </w:rPr>
              <w:t>Settings, Configurations &amp; User privilege feature list</w:t>
            </w:r>
            <w:r w:rsidR="00CE0931">
              <w:rPr>
                <w:rStyle w:val="Hyperlink"/>
                <w:rFonts w:eastAsiaTheme="minorEastAsia"/>
                <w:noProof/>
                <w:sz w:val="20"/>
                <w:szCs w:val="20"/>
              </w:rPr>
              <w:t>……………………………………………………………………………………………..</w:t>
            </w:r>
            <w:r w:rsidR="008F0814">
              <w:rPr>
                <w:noProof/>
                <w:webHidden/>
              </w:rPr>
              <w:fldChar w:fldCharType="begin"/>
            </w:r>
            <w:r w:rsidR="008F0814">
              <w:rPr>
                <w:noProof/>
                <w:webHidden/>
              </w:rPr>
              <w:instrText xml:space="preserve"> PAGEREF _Toc471214385 \h </w:instrText>
            </w:r>
            <w:r w:rsidR="008F0814">
              <w:rPr>
                <w:noProof/>
                <w:webHidden/>
              </w:rPr>
            </w:r>
            <w:r w:rsidR="008F0814">
              <w:rPr>
                <w:noProof/>
                <w:webHidden/>
              </w:rPr>
              <w:fldChar w:fldCharType="separate"/>
            </w:r>
            <w:r w:rsidR="008F0814">
              <w:rPr>
                <w:noProof/>
                <w:webHidden/>
              </w:rPr>
              <w:t>58</w:t>
            </w:r>
            <w:r w:rsidR="008F0814">
              <w:rPr>
                <w:noProof/>
                <w:webHidden/>
              </w:rPr>
              <w:fldChar w:fldCharType="end"/>
            </w:r>
          </w:hyperlink>
        </w:p>
        <w:p w:rsidR="008F0814" w:rsidRDefault="005E781F" w:rsidP="00F71E3F">
          <w:hyperlink w:anchor="_Toc471214386" w:history="1">
            <w:r w:rsidR="00F71E3F">
              <w:t>Mobile Apps</w:t>
            </w:r>
            <w:r w:rsidR="00F71E3F" w:rsidRPr="00F71E3F">
              <w:rPr>
                <w:rStyle w:val="Hyperlink"/>
                <w:rFonts w:eastAsiaTheme="minorEastAsia"/>
                <w:noProof/>
                <w:sz w:val="20"/>
                <w:szCs w:val="20"/>
              </w:rPr>
              <w:t>…………………………………………………………………………………………………………………………………</w:t>
            </w:r>
            <w:r w:rsidR="00F71E3F">
              <w:rPr>
                <w:rStyle w:val="Hyperlink"/>
                <w:rFonts w:eastAsiaTheme="minorEastAsia"/>
                <w:noProof/>
                <w:sz w:val="20"/>
                <w:szCs w:val="20"/>
              </w:rPr>
              <w:t>…………….</w:t>
            </w:r>
            <w:r w:rsidR="00F71E3F" w:rsidRPr="00F71E3F">
              <w:rPr>
                <w:rStyle w:val="Hyperlink"/>
                <w:rFonts w:eastAsiaTheme="minorEastAsia"/>
                <w:noProof/>
                <w:sz w:val="20"/>
                <w:szCs w:val="20"/>
              </w:rPr>
              <w:t>………..</w:t>
            </w:r>
            <w:r w:rsidR="008F0814">
              <w:rPr>
                <w:noProof/>
                <w:webHidden/>
              </w:rPr>
              <w:fldChar w:fldCharType="begin"/>
            </w:r>
            <w:r w:rsidR="008F0814">
              <w:rPr>
                <w:noProof/>
                <w:webHidden/>
              </w:rPr>
              <w:instrText xml:space="preserve"> PAGEREF _Toc471214386 \h </w:instrText>
            </w:r>
            <w:r w:rsidR="008F0814">
              <w:rPr>
                <w:noProof/>
                <w:webHidden/>
              </w:rPr>
            </w:r>
            <w:r w:rsidR="008F0814">
              <w:rPr>
                <w:noProof/>
                <w:webHidden/>
              </w:rPr>
              <w:fldChar w:fldCharType="separate"/>
            </w:r>
            <w:r w:rsidR="008F0814">
              <w:rPr>
                <w:noProof/>
                <w:webHidden/>
              </w:rPr>
              <w:t>59</w:t>
            </w:r>
            <w:r w:rsidR="008F0814">
              <w:rPr>
                <w:noProof/>
                <w:webHidden/>
              </w:rPr>
              <w:fldChar w:fldCharType="end"/>
            </w:r>
          </w:hyperlink>
        </w:p>
        <w:p w:rsidR="008F0814" w:rsidRDefault="005E781F" w:rsidP="008F0814">
          <w:pPr>
            <w:pStyle w:val="TOC2"/>
            <w:tabs>
              <w:tab w:val="right" w:leader="dot" w:pos="9350"/>
            </w:tabs>
            <w:rPr>
              <w:noProof/>
            </w:rPr>
          </w:pPr>
          <w:hyperlink w:anchor="_Toc471214387" w:history="1">
            <w:r w:rsidR="00284031">
              <w:t>Sales apps</w:t>
            </w:r>
            <w:r w:rsidR="008F0814">
              <w:rPr>
                <w:noProof/>
                <w:webHidden/>
              </w:rPr>
              <w:tab/>
            </w:r>
            <w:r w:rsidR="008F0814">
              <w:rPr>
                <w:noProof/>
                <w:webHidden/>
              </w:rPr>
              <w:fldChar w:fldCharType="begin"/>
            </w:r>
            <w:r w:rsidR="008F0814">
              <w:rPr>
                <w:noProof/>
                <w:webHidden/>
              </w:rPr>
              <w:instrText xml:space="preserve"> PAGEREF _Toc471214387 \h </w:instrText>
            </w:r>
            <w:r w:rsidR="008F0814">
              <w:rPr>
                <w:noProof/>
                <w:webHidden/>
              </w:rPr>
            </w:r>
            <w:r w:rsidR="008F0814">
              <w:rPr>
                <w:noProof/>
                <w:webHidden/>
              </w:rPr>
              <w:fldChar w:fldCharType="separate"/>
            </w:r>
            <w:r w:rsidR="008F0814">
              <w:rPr>
                <w:noProof/>
                <w:webHidden/>
              </w:rPr>
              <w:t>59</w:t>
            </w:r>
            <w:r w:rsidR="008F0814">
              <w:rPr>
                <w:noProof/>
                <w:webHidden/>
              </w:rPr>
              <w:fldChar w:fldCharType="end"/>
            </w:r>
          </w:hyperlink>
        </w:p>
        <w:p w:rsidR="00284031" w:rsidRDefault="005E781F" w:rsidP="00284031">
          <w:pPr>
            <w:pStyle w:val="TOC2"/>
            <w:tabs>
              <w:tab w:val="right" w:leader="dot" w:pos="9350"/>
            </w:tabs>
            <w:rPr>
              <w:noProof/>
              <w:sz w:val="22"/>
              <w:szCs w:val="22"/>
            </w:rPr>
          </w:pPr>
          <w:hyperlink w:anchor="_Toc471214387" w:history="1">
            <w:r w:rsidR="00284031">
              <w:t>Sales apps feature list</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Pr="00284031" w:rsidRDefault="005E781F" w:rsidP="00284031">
          <w:pPr>
            <w:pStyle w:val="TOC2"/>
            <w:tabs>
              <w:tab w:val="right" w:leader="dot" w:pos="9350"/>
            </w:tabs>
            <w:rPr>
              <w:noProof/>
              <w:sz w:val="22"/>
              <w:szCs w:val="22"/>
            </w:rPr>
          </w:pPr>
          <w:hyperlink w:anchor="_Toc471214387" w:history="1">
            <w:r w:rsidR="00284031">
              <w:t>Catalog</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Default="005E781F" w:rsidP="00284031">
          <w:pPr>
            <w:pStyle w:val="TOC2"/>
            <w:tabs>
              <w:tab w:val="right" w:leader="dot" w:pos="9350"/>
            </w:tabs>
            <w:rPr>
              <w:noProof/>
            </w:rPr>
          </w:pPr>
          <w:hyperlink w:anchor="_Toc471214387" w:history="1">
            <w:r w:rsidR="00284031">
              <w:t>Lookbook</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Pr="00284031" w:rsidRDefault="005E781F" w:rsidP="00284031">
          <w:pPr>
            <w:pStyle w:val="TOC2"/>
            <w:tabs>
              <w:tab w:val="right" w:leader="dot" w:pos="9350"/>
            </w:tabs>
            <w:rPr>
              <w:noProof/>
              <w:sz w:val="22"/>
              <w:szCs w:val="22"/>
            </w:rPr>
          </w:pPr>
          <w:hyperlink w:anchor="_Toc471214387" w:history="1">
            <w:r w:rsidR="00284031">
              <w:t>Placing orders</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Default="005E781F" w:rsidP="00284031">
          <w:pPr>
            <w:pStyle w:val="TOC2"/>
            <w:tabs>
              <w:tab w:val="right" w:leader="dot" w:pos="9350"/>
            </w:tabs>
            <w:rPr>
              <w:noProof/>
              <w:sz w:val="22"/>
              <w:szCs w:val="22"/>
            </w:rPr>
          </w:pPr>
          <w:hyperlink w:anchor="_Toc471214387" w:history="1">
            <w:r w:rsidR="00284031">
              <w:t>GPS Location</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Default="005E781F" w:rsidP="00284031">
          <w:pPr>
            <w:pStyle w:val="TOC2"/>
            <w:tabs>
              <w:tab w:val="right" w:leader="dot" w:pos="9350"/>
            </w:tabs>
            <w:rPr>
              <w:noProof/>
              <w:sz w:val="22"/>
              <w:szCs w:val="22"/>
            </w:rPr>
          </w:pPr>
          <w:hyperlink w:anchor="_Toc471214387" w:history="1">
            <w:r w:rsidR="00284031">
              <w:t>Integration</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Default="005E781F" w:rsidP="00284031">
          <w:pPr>
            <w:pStyle w:val="TOC2"/>
            <w:tabs>
              <w:tab w:val="right" w:leader="dot" w:pos="9350"/>
            </w:tabs>
            <w:rPr>
              <w:noProof/>
            </w:rPr>
          </w:pPr>
          <w:hyperlink w:anchor="_Toc471214387" w:history="1">
            <w:r w:rsidR="00284031">
              <w:t>On &amp; off line mode</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284031" w:rsidRDefault="005E781F" w:rsidP="00284031">
          <w:pPr>
            <w:pStyle w:val="TOC2"/>
            <w:tabs>
              <w:tab w:val="right" w:leader="dot" w:pos="9350"/>
            </w:tabs>
            <w:rPr>
              <w:noProof/>
              <w:sz w:val="22"/>
              <w:szCs w:val="22"/>
            </w:rPr>
          </w:pPr>
          <w:hyperlink w:anchor="_Toc471214387" w:history="1">
            <w:r w:rsidR="00284031">
              <w:t>Sales Target &amp; achievement apps</w:t>
            </w:r>
            <w:r w:rsidR="00284031">
              <w:rPr>
                <w:noProof/>
                <w:webHidden/>
              </w:rPr>
              <w:tab/>
            </w:r>
            <w:r w:rsidR="00284031">
              <w:rPr>
                <w:noProof/>
                <w:webHidden/>
              </w:rPr>
              <w:fldChar w:fldCharType="begin"/>
            </w:r>
            <w:r w:rsidR="00284031">
              <w:rPr>
                <w:noProof/>
                <w:webHidden/>
              </w:rPr>
              <w:instrText xml:space="preserve"> PAGEREF _Toc471214387 \h </w:instrText>
            </w:r>
            <w:r w:rsidR="00284031">
              <w:rPr>
                <w:noProof/>
                <w:webHidden/>
              </w:rPr>
            </w:r>
            <w:r w:rsidR="00284031">
              <w:rPr>
                <w:noProof/>
                <w:webHidden/>
              </w:rPr>
              <w:fldChar w:fldCharType="separate"/>
            </w:r>
            <w:r w:rsidR="00284031">
              <w:rPr>
                <w:noProof/>
                <w:webHidden/>
              </w:rPr>
              <w:t>59</w:t>
            </w:r>
            <w:r w:rsidR="00284031">
              <w:rPr>
                <w:noProof/>
                <w:webHidden/>
              </w:rPr>
              <w:fldChar w:fldCharType="end"/>
            </w:r>
          </w:hyperlink>
        </w:p>
        <w:p w:rsidR="008F0814" w:rsidRDefault="005E781F" w:rsidP="00B409BD">
          <w:hyperlink w:anchor="_Toc471214408" w:history="1">
            <w:r w:rsidR="00B409BD">
              <w:t>Non-Functional Requirements</w:t>
            </w:r>
            <w:r w:rsidR="00B409BD" w:rsidRPr="00B409BD">
              <w:rPr>
                <w:rFonts w:eastAsiaTheme="minorEastAsia"/>
                <w:noProof/>
                <w:sz w:val="20"/>
                <w:szCs w:val="20"/>
              </w:rPr>
              <w:t>……………………………………………………………………………………………………………</w:t>
            </w:r>
            <w:r w:rsidR="00B409BD">
              <w:rPr>
                <w:rFonts w:eastAsiaTheme="minorEastAsia"/>
                <w:noProof/>
                <w:sz w:val="20"/>
                <w:szCs w:val="20"/>
              </w:rPr>
              <w:t>………</w:t>
            </w:r>
            <w:r w:rsidR="00B409BD" w:rsidRPr="00B409BD">
              <w:rPr>
                <w:rFonts w:eastAsiaTheme="minorEastAsia"/>
                <w:noProof/>
                <w:sz w:val="20"/>
                <w:szCs w:val="20"/>
              </w:rPr>
              <w:t>…….</w:t>
            </w:r>
            <w:r w:rsidR="008F0814">
              <w:rPr>
                <w:noProof/>
                <w:webHidden/>
              </w:rPr>
              <w:fldChar w:fldCharType="begin"/>
            </w:r>
            <w:r w:rsidR="008F0814">
              <w:rPr>
                <w:noProof/>
                <w:webHidden/>
              </w:rPr>
              <w:instrText xml:space="preserve"> PAGEREF _Toc471214408 \h </w:instrText>
            </w:r>
            <w:r w:rsidR="008F0814">
              <w:rPr>
                <w:noProof/>
                <w:webHidden/>
              </w:rPr>
            </w:r>
            <w:r w:rsidR="008F0814">
              <w:rPr>
                <w:noProof/>
                <w:webHidden/>
              </w:rPr>
              <w:fldChar w:fldCharType="separate"/>
            </w:r>
            <w:r w:rsidR="008F0814">
              <w:rPr>
                <w:noProof/>
                <w:webHidden/>
              </w:rPr>
              <w:t>69</w:t>
            </w:r>
            <w:r w:rsidR="008F0814">
              <w:rPr>
                <w:noProof/>
                <w:webHidden/>
              </w:rPr>
              <w:fldChar w:fldCharType="end"/>
            </w:r>
          </w:hyperlink>
        </w:p>
        <w:p w:rsidR="008F0814" w:rsidRDefault="005E781F" w:rsidP="008F0814">
          <w:pPr>
            <w:pStyle w:val="TOC3"/>
            <w:tabs>
              <w:tab w:val="right" w:leader="dot" w:pos="9350"/>
            </w:tabs>
            <w:rPr>
              <w:noProof/>
              <w:sz w:val="22"/>
              <w:szCs w:val="22"/>
            </w:rPr>
          </w:pPr>
          <w:hyperlink w:anchor="_Toc471214409" w:history="1">
            <w:r w:rsidR="007D4536" w:rsidRPr="007D05C3">
              <w:rPr>
                <w:sz w:val="22"/>
                <w:szCs w:val="22"/>
              </w:rPr>
              <w:t>Performance Requirement</w:t>
            </w:r>
            <w:r w:rsidR="008F0814">
              <w:rPr>
                <w:noProof/>
                <w:webHidden/>
              </w:rPr>
              <w:tab/>
            </w:r>
            <w:r w:rsidR="008F0814">
              <w:rPr>
                <w:noProof/>
                <w:webHidden/>
              </w:rPr>
              <w:fldChar w:fldCharType="begin"/>
            </w:r>
            <w:r w:rsidR="008F0814">
              <w:rPr>
                <w:noProof/>
                <w:webHidden/>
              </w:rPr>
              <w:instrText xml:space="preserve"> PAGEREF _Toc471214409 \h </w:instrText>
            </w:r>
            <w:r w:rsidR="008F0814">
              <w:rPr>
                <w:noProof/>
                <w:webHidden/>
              </w:rPr>
            </w:r>
            <w:r w:rsidR="008F0814">
              <w:rPr>
                <w:noProof/>
                <w:webHidden/>
              </w:rPr>
              <w:fldChar w:fldCharType="separate"/>
            </w:r>
            <w:r w:rsidR="008F0814">
              <w:rPr>
                <w:noProof/>
                <w:webHidden/>
              </w:rPr>
              <w:t>69</w:t>
            </w:r>
            <w:r w:rsidR="008F0814">
              <w:rPr>
                <w:noProof/>
                <w:webHidden/>
              </w:rPr>
              <w:fldChar w:fldCharType="end"/>
            </w:r>
          </w:hyperlink>
        </w:p>
        <w:p w:rsidR="008F0814" w:rsidRDefault="005E781F" w:rsidP="008F0814">
          <w:pPr>
            <w:pStyle w:val="TOC3"/>
            <w:tabs>
              <w:tab w:val="right" w:leader="dot" w:pos="9350"/>
            </w:tabs>
            <w:rPr>
              <w:noProof/>
            </w:rPr>
          </w:pPr>
          <w:hyperlink w:anchor="_Toc471214410" w:history="1">
            <w:r w:rsidR="007D4536" w:rsidRPr="007D05C3">
              <w:rPr>
                <w:sz w:val="22"/>
                <w:szCs w:val="22"/>
              </w:rPr>
              <w:t>Security requirement</w:t>
            </w:r>
            <w:r w:rsidR="008F0814">
              <w:rPr>
                <w:noProof/>
                <w:webHidden/>
              </w:rPr>
              <w:tab/>
            </w:r>
            <w:r w:rsidR="008F0814">
              <w:rPr>
                <w:noProof/>
                <w:webHidden/>
              </w:rPr>
              <w:fldChar w:fldCharType="begin"/>
            </w:r>
            <w:r w:rsidR="008F0814">
              <w:rPr>
                <w:noProof/>
                <w:webHidden/>
              </w:rPr>
              <w:instrText xml:space="preserve"> PAGEREF _Toc471214410 \h </w:instrText>
            </w:r>
            <w:r w:rsidR="008F0814">
              <w:rPr>
                <w:noProof/>
                <w:webHidden/>
              </w:rPr>
            </w:r>
            <w:r w:rsidR="008F0814">
              <w:rPr>
                <w:noProof/>
                <w:webHidden/>
              </w:rPr>
              <w:fldChar w:fldCharType="separate"/>
            </w:r>
            <w:r w:rsidR="008F0814">
              <w:rPr>
                <w:noProof/>
                <w:webHidden/>
              </w:rPr>
              <w:t>69</w:t>
            </w:r>
            <w:r w:rsidR="008F0814">
              <w:rPr>
                <w:noProof/>
                <w:webHidden/>
              </w:rPr>
              <w:fldChar w:fldCharType="end"/>
            </w:r>
          </w:hyperlink>
        </w:p>
        <w:p w:rsidR="007D4536" w:rsidRPr="007D4536" w:rsidRDefault="005E781F" w:rsidP="007D4536">
          <w:pPr>
            <w:pStyle w:val="TOC3"/>
            <w:tabs>
              <w:tab w:val="right" w:leader="dot" w:pos="9350"/>
            </w:tabs>
            <w:rPr>
              <w:noProof/>
              <w:sz w:val="22"/>
              <w:szCs w:val="22"/>
            </w:rPr>
          </w:pPr>
          <w:hyperlink w:anchor="_Toc471214410" w:history="1">
            <w:r w:rsidR="007D4536">
              <w:t>Software q</w:t>
            </w:r>
            <w:r w:rsidR="007D4536" w:rsidRPr="007D05C3">
              <w:rPr>
                <w:sz w:val="22"/>
                <w:szCs w:val="22"/>
              </w:rPr>
              <w:t>uality attributes</w:t>
            </w:r>
            <w:r w:rsidR="007D4536">
              <w:rPr>
                <w:noProof/>
                <w:webHidden/>
              </w:rPr>
              <w:tab/>
            </w:r>
            <w:r w:rsidR="007D4536">
              <w:rPr>
                <w:noProof/>
                <w:webHidden/>
              </w:rPr>
              <w:fldChar w:fldCharType="begin"/>
            </w:r>
            <w:r w:rsidR="007D4536">
              <w:rPr>
                <w:noProof/>
                <w:webHidden/>
              </w:rPr>
              <w:instrText xml:space="preserve"> PAGEREF _Toc471214410 \h </w:instrText>
            </w:r>
            <w:r w:rsidR="007D4536">
              <w:rPr>
                <w:noProof/>
                <w:webHidden/>
              </w:rPr>
            </w:r>
            <w:r w:rsidR="007D4536">
              <w:rPr>
                <w:noProof/>
                <w:webHidden/>
              </w:rPr>
              <w:fldChar w:fldCharType="separate"/>
            </w:r>
            <w:r w:rsidR="007D4536">
              <w:rPr>
                <w:noProof/>
                <w:webHidden/>
              </w:rPr>
              <w:t>69</w:t>
            </w:r>
            <w:r w:rsidR="007D4536">
              <w:rPr>
                <w:noProof/>
                <w:webHidden/>
              </w:rPr>
              <w:fldChar w:fldCharType="end"/>
            </w:r>
          </w:hyperlink>
        </w:p>
        <w:p w:rsidR="008F0814" w:rsidRDefault="005E781F" w:rsidP="006C0D63">
          <w:pPr>
            <w:rPr>
              <w:noProof/>
            </w:rPr>
          </w:pPr>
          <w:hyperlink w:anchor="_Toc471214411" w:history="1">
            <w:r w:rsidR="006C0D63">
              <w:t>Training</w:t>
            </w:r>
            <w:r w:rsidR="006C0D63" w:rsidRPr="006C0D63">
              <w:rPr>
                <w:rFonts w:eastAsiaTheme="minorEastAsia"/>
                <w:noProof/>
                <w:sz w:val="20"/>
                <w:szCs w:val="20"/>
              </w:rPr>
              <w:t>………………………………………………………………………………………………………………………………………</w:t>
            </w:r>
            <w:r w:rsidR="006C0D63">
              <w:rPr>
                <w:rFonts w:eastAsiaTheme="minorEastAsia"/>
                <w:noProof/>
                <w:sz w:val="20"/>
                <w:szCs w:val="20"/>
              </w:rPr>
              <w:t>………….</w:t>
            </w:r>
            <w:r w:rsidR="006C0D63" w:rsidRPr="006C0D63">
              <w:rPr>
                <w:rFonts w:eastAsiaTheme="minorEastAsia"/>
                <w:noProof/>
                <w:sz w:val="20"/>
                <w:szCs w:val="20"/>
              </w:rPr>
              <w:t>…………….</w:t>
            </w:r>
            <w:r w:rsidR="008F0814">
              <w:rPr>
                <w:noProof/>
                <w:webHidden/>
              </w:rPr>
              <w:fldChar w:fldCharType="begin"/>
            </w:r>
            <w:r w:rsidR="008F0814">
              <w:rPr>
                <w:noProof/>
                <w:webHidden/>
              </w:rPr>
              <w:instrText xml:space="preserve"> PAGEREF _Toc471214411 \h </w:instrText>
            </w:r>
            <w:r w:rsidR="008F0814">
              <w:rPr>
                <w:noProof/>
                <w:webHidden/>
              </w:rPr>
            </w:r>
            <w:r w:rsidR="008F0814">
              <w:rPr>
                <w:noProof/>
                <w:webHidden/>
              </w:rPr>
              <w:fldChar w:fldCharType="separate"/>
            </w:r>
            <w:r w:rsidR="008F0814">
              <w:rPr>
                <w:noProof/>
                <w:webHidden/>
              </w:rPr>
              <w:t>70</w:t>
            </w:r>
            <w:r w:rsidR="008F0814">
              <w:rPr>
                <w:noProof/>
                <w:webHidden/>
              </w:rPr>
              <w:fldChar w:fldCharType="end"/>
            </w:r>
          </w:hyperlink>
        </w:p>
        <w:p w:rsidR="007C40E5" w:rsidRDefault="005E781F" w:rsidP="007C40E5">
          <w:hyperlink w:anchor="_Toc471214411" w:history="1">
            <w:r w:rsidR="009110AD" w:rsidRPr="009110AD">
              <w:t xml:space="preserve"> </w:t>
            </w:r>
            <w:r w:rsidR="009110AD">
              <w:t>Post Implementation Services.</w:t>
            </w:r>
            <w:r w:rsidR="007C40E5" w:rsidRPr="006C0D63">
              <w:rPr>
                <w:rFonts w:eastAsiaTheme="minorEastAsia"/>
                <w:noProof/>
                <w:sz w:val="20"/>
                <w:szCs w:val="20"/>
              </w:rPr>
              <w:t>………………………………………………………………………………………………</w:t>
            </w:r>
            <w:r w:rsidR="007C40E5">
              <w:rPr>
                <w:rFonts w:eastAsiaTheme="minorEastAsia"/>
                <w:noProof/>
                <w:sz w:val="20"/>
                <w:szCs w:val="20"/>
              </w:rPr>
              <w:t>………….</w:t>
            </w:r>
            <w:r w:rsidR="007C40E5" w:rsidRPr="006C0D63">
              <w:rPr>
                <w:rFonts w:eastAsiaTheme="minorEastAsia"/>
                <w:noProof/>
                <w:sz w:val="20"/>
                <w:szCs w:val="20"/>
              </w:rPr>
              <w:t>…………….</w:t>
            </w:r>
            <w:r w:rsidR="007C40E5">
              <w:rPr>
                <w:noProof/>
                <w:webHidden/>
              </w:rPr>
              <w:fldChar w:fldCharType="begin"/>
            </w:r>
            <w:r w:rsidR="007C40E5">
              <w:rPr>
                <w:noProof/>
                <w:webHidden/>
              </w:rPr>
              <w:instrText xml:space="preserve"> PAGEREF _Toc471214411 \h </w:instrText>
            </w:r>
            <w:r w:rsidR="007C40E5">
              <w:rPr>
                <w:noProof/>
                <w:webHidden/>
              </w:rPr>
            </w:r>
            <w:r w:rsidR="007C40E5">
              <w:rPr>
                <w:noProof/>
                <w:webHidden/>
              </w:rPr>
              <w:fldChar w:fldCharType="separate"/>
            </w:r>
            <w:r w:rsidR="007C40E5">
              <w:rPr>
                <w:noProof/>
                <w:webHidden/>
              </w:rPr>
              <w:t>70</w:t>
            </w:r>
            <w:r w:rsidR="007C40E5">
              <w:rPr>
                <w:noProof/>
                <w:webHidden/>
              </w:rPr>
              <w:fldChar w:fldCharType="end"/>
            </w:r>
          </w:hyperlink>
        </w:p>
        <w:p w:rsidR="009110AD" w:rsidRDefault="005E781F" w:rsidP="009110AD">
          <w:hyperlink w:anchor="_Toc471214411" w:history="1">
            <w:r w:rsidR="009110AD" w:rsidRPr="009110AD">
              <w:t xml:space="preserve"> </w:t>
            </w:r>
            <w:r w:rsidR="009110AD" w:rsidRPr="00EF41C5">
              <w:t>S</w:t>
            </w:r>
            <w:r w:rsidR="009110AD">
              <w:t>upport and Maintenance Service</w:t>
            </w:r>
            <w:r w:rsidR="009110AD" w:rsidRPr="009110AD">
              <w:rPr>
                <w:rFonts w:eastAsiaTheme="minorEastAsia"/>
                <w:noProof/>
                <w:sz w:val="20"/>
                <w:szCs w:val="20"/>
              </w:rPr>
              <w:t>s……………………………………………………………….……………………</w:t>
            </w:r>
            <w:r w:rsidR="009110AD">
              <w:rPr>
                <w:rFonts w:eastAsiaTheme="minorEastAsia"/>
                <w:noProof/>
                <w:sz w:val="20"/>
                <w:szCs w:val="20"/>
              </w:rPr>
              <w:t>……..</w:t>
            </w:r>
            <w:r w:rsidR="009110AD" w:rsidRPr="009110AD">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110AD" w:rsidRDefault="005E781F" w:rsidP="009110AD">
          <w:hyperlink w:anchor="_Toc471214411" w:history="1">
            <w:r w:rsidR="00972D80" w:rsidRPr="00972D80">
              <w:t xml:space="preserve"> </w:t>
            </w:r>
            <w:r w:rsidR="00972D80">
              <w:t>Service Management</w:t>
            </w:r>
            <w:r w:rsidR="009110AD" w:rsidRPr="006C0D63">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110AD" w:rsidRDefault="005E781F" w:rsidP="009110AD">
          <w:hyperlink w:anchor="_Toc471214411" w:history="1">
            <w:r w:rsidR="00972D80" w:rsidRPr="00972D80">
              <w:t xml:space="preserve"> </w:t>
            </w:r>
            <w:r w:rsidR="00972D80" w:rsidRPr="001246F6">
              <w:t>Service Level</w:t>
            </w:r>
            <w:r w:rsidR="00972D80">
              <w:t>.</w:t>
            </w:r>
            <w:r w:rsidR="009110AD" w:rsidRPr="006C0D63">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110AD" w:rsidRDefault="005E781F" w:rsidP="009110AD">
          <w:hyperlink w:anchor="_Toc471214411" w:history="1">
            <w:r w:rsidR="00972D80" w:rsidRPr="00972D80">
              <w:t xml:space="preserve"> </w:t>
            </w:r>
            <w:r w:rsidR="00972D80">
              <w:t>Response Time</w:t>
            </w:r>
            <w:r w:rsidR="009110AD" w:rsidRPr="006C0D63">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110AD" w:rsidRDefault="005E781F" w:rsidP="009110AD">
          <w:hyperlink w:anchor="_Toc471214411" w:history="1">
            <w:r w:rsidR="00972D80" w:rsidRPr="00972D80">
              <w:t xml:space="preserve"> </w:t>
            </w:r>
            <w:r w:rsidR="00972D80">
              <w:t>Service Contract</w:t>
            </w:r>
            <w:r w:rsidR="009110AD" w:rsidRPr="006C0D63">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110AD" w:rsidRDefault="005E781F" w:rsidP="009110AD">
          <w:hyperlink w:anchor="_Toc471214411" w:history="1">
            <w:r w:rsidR="00972D80" w:rsidRPr="00972D80">
              <w:t xml:space="preserve"> </w:t>
            </w:r>
            <w:r w:rsidR="00972D80">
              <w:t>Deliverables..</w:t>
            </w:r>
            <w:r w:rsidR="009110AD" w:rsidRPr="006C0D63">
              <w:rPr>
                <w:rFonts w:eastAsiaTheme="minorEastAsia"/>
                <w:noProof/>
                <w:sz w:val="20"/>
                <w:szCs w:val="20"/>
              </w:rPr>
              <w:t>……………………………………………………………………………………………………………………………</w:t>
            </w:r>
            <w:r w:rsidR="009110AD">
              <w:rPr>
                <w:rFonts w:eastAsiaTheme="minorEastAsia"/>
                <w:noProof/>
                <w:sz w:val="20"/>
                <w:szCs w:val="20"/>
              </w:rPr>
              <w:t>………….</w:t>
            </w:r>
            <w:r w:rsidR="009110AD" w:rsidRPr="006C0D63">
              <w:rPr>
                <w:rFonts w:eastAsiaTheme="minorEastAsia"/>
                <w:noProof/>
                <w:sz w:val="20"/>
                <w:szCs w:val="20"/>
              </w:rPr>
              <w:t>…………….</w:t>
            </w:r>
            <w:r w:rsidR="009110AD">
              <w:rPr>
                <w:noProof/>
                <w:webHidden/>
              </w:rPr>
              <w:fldChar w:fldCharType="begin"/>
            </w:r>
            <w:r w:rsidR="009110AD">
              <w:rPr>
                <w:noProof/>
                <w:webHidden/>
              </w:rPr>
              <w:instrText xml:space="preserve"> PAGEREF _Toc471214411 \h </w:instrText>
            </w:r>
            <w:r w:rsidR="009110AD">
              <w:rPr>
                <w:noProof/>
                <w:webHidden/>
              </w:rPr>
            </w:r>
            <w:r w:rsidR="009110AD">
              <w:rPr>
                <w:noProof/>
                <w:webHidden/>
              </w:rPr>
              <w:fldChar w:fldCharType="separate"/>
            </w:r>
            <w:r w:rsidR="009110AD">
              <w:rPr>
                <w:noProof/>
                <w:webHidden/>
              </w:rPr>
              <w:t>70</w:t>
            </w:r>
            <w:r w:rsidR="009110AD">
              <w:rPr>
                <w:noProof/>
                <w:webHidden/>
              </w:rPr>
              <w:fldChar w:fldCharType="end"/>
            </w:r>
          </w:hyperlink>
        </w:p>
        <w:p w:rsidR="00972D80" w:rsidRDefault="005E781F" w:rsidP="00972D80">
          <w:hyperlink w:anchor="_Toc471214411" w:history="1">
            <w:r w:rsidR="00972D80" w:rsidRPr="00972D80">
              <w:t xml:space="preserve"> </w:t>
            </w:r>
            <w:r w:rsidR="00972D80">
              <w:t>The suggestive network Bandwidth</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972D80">
              <w:t>Implementation Phases</w:t>
            </w:r>
            <w:r w:rsidR="00972D80" w:rsidRPr="00972D80">
              <w:rPr>
                <w:rFonts w:eastAsiaTheme="minorEastAsia"/>
                <w:noProof/>
                <w:sz w:val="20"/>
                <w:szCs w:val="20"/>
              </w:rPr>
              <w:t>……………</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972D80">
              <w:t>Business Solutions Implementation Timelines.</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972D80">
              <w:t>State-Of –The- Art Technology</w:t>
            </w:r>
            <w:r w:rsidR="00972D80" w:rsidRPr="00972D80">
              <w:rPr>
                <w:rFonts w:eastAsiaTheme="minorEastAsia"/>
                <w:noProof/>
                <w:sz w:val="20"/>
                <w:szCs w:val="20"/>
              </w:rPr>
              <w:t>…</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972D80">
              <w:t>Client/Server Technology</w:t>
            </w:r>
            <w:r w:rsidR="00972D80" w:rsidRPr="00972D80">
              <w:rPr>
                <w:rFonts w:eastAsiaTheme="minorEastAsia"/>
                <w:noProof/>
                <w:sz w:val="20"/>
                <w:szCs w:val="20"/>
              </w:rPr>
              <w:t>…………</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2E1500">
              <w:t>Distributed Database System</w:t>
            </w:r>
            <w:r w:rsidR="002E1500" w:rsidRPr="002E1500">
              <w:rPr>
                <w:rFonts w:eastAsiaTheme="minorEastAsia"/>
                <w:noProof/>
                <w:sz w:val="20"/>
                <w:szCs w:val="20"/>
              </w:rPr>
              <w:t>…..</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972D80" w:rsidRDefault="005E781F" w:rsidP="00972D80">
          <w:hyperlink w:anchor="_Toc471214411" w:history="1">
            <w:r w:rsidR="00972D80" w:rsidRPr="00972D80">
              <w:t xml:space="preserve"> </w:t>
            </w:r>
            <w:r w:rsidR="002E1500">
              <w:t>Security</w:t>
            </w:r>
            <w:r w:rsidR="002E1500" w:rsidRPr="002E1500">
              <w:rPr>
                <w:rFonts w:eastAsiaTheme="minorEastAsia"/>
                <w:noProof/>
                <w:sz w:val="20"/>
                <w:szCs w:val="20"/>
              </w:rPr>
              <w:t>……………………………………</w:t>
            </w:r>
            <w:r w:rsidR="00972D80" w:rsidRPr="006C0D63">
              <w:rPr>
                <w:rFonts w:eastAsiaTheme="minorEastAsia"/>
                <w:noProof/>
                <w:sz w:val="20"/>
                <w:szCs w:val="20"/>
              </w:rPr>
              <w:t>………………………………………………………………………………</w:t>
            </w:r>
            <w:r w:rsidR="002E1500">
              <w:rPr>
                <w:rFonts w:eastAsiaTheme="minorEastAsia"/>
                <w:noProof/>
                <w:sz w:val="20"/>
                <w:szCs w:val="20"/>
              </w:rPr>
              <w:t>….</w:t>
            </w:r>
            <w:r w:rsidR="00972D80" w:rsidRPr="006C0D63">
              <w:rPr>
                <w:rFonts w:eastAsiaTheme="minorEastAsia"/>
                <w:noProof/>
                <w:sz w:val="20"/>
                <w:szCs w:val="20"/>
              </w:rPr>
              <w:t>……………</w:t>
            </w:r>
            <w:r w:rsidR="00972D80">
              <w:rPr>
                <w:rFonts w:eastAsiaTheme="minorEastAsia"/>
                <w:noProof/>
                <w:sz w:val="20"/>
                <w:szCs w:val="20"/>
              </w:rPr>
              <w:t>………….</w:t>
            </w:r>
            <w:r w:rsidR="00972D80" w:rsidRPr="006C0D63">
              <w:rPr>
                <w:rFonts w:eastAsiaTheme="minorEastAsia"/>
                <w:noProof/>
                <w:sz w:val="20"/>
                <w:szCs w:val="20"/>
              </w:rPr>
              <w:t>…………….</w:t>
            </w:r>
            <w:r w:rsidR="00972D80">
              <w:rPr>
                <w:noProof/>
                <w:webHidden/>
              </w:rPr>
              <w:fldChar w:fldCharType="begin"/>
            </w:r>
            <w:r w:rsidR="00972D80">
              <w:rPr>
                <w:noProof/>
                <w:webHidden/>
              </w:rPr>
              <w:instrText xml:space="preserve"> PAGEREF _Toc471214411 \h </w:instrText>
            </w:r>
            <w:r w:rsidR="00972D80">
              <w:rPr>
                <w:noProof/>
                <w:webHidden/>
              </w:rPr>
            </w:r>
            <w:r w:rsidR="00972D80">
              <w:rPr>
                <w:noProof/>
                <w:webHidden/>
              </w:rPr>
              <w:fldChar w:fldCharType="separate"/>
            </w:r>
            <w:r w:rsidR="00972D80">
              <w:rPr>
                <w:noProof/>
                <w:webHidden/>
              </w:rPr>
              <w:t>70</w:t>
            </w:r>
            <w:r w:rsidR="00972D80">
              <w:rPr>
                <w:noProof/>
                <w:webHidden/>
              </w:rPr>
              <w:fldChar w:fldCharType="end"/>
            </w:r>
          </w:hyperlink>
        </w:p>
        <w:p w:rsidR="008F0814" w:rsidRDefault="008F0814" w:rsidP="008F0814">
          <w:r>
            <w:rPr>
              <w:b/>
              <w:bCs/>
              <w:noProof/>
            </w:rPr>
            <w:fldChar w:fldCharType="end"/>
          </w:r>
        </w:p>
      </w:sdtContent>
    </w:sdt>
    <w:p w:rsidR="008F0814" w:rsidRDefault="008F0814" w:rsidP="008F0814"/>
    <w:p w:rsidR="008F0814" w:rsidRDefault="008F0814" w:rsidP="008F0814">
      <w:pPr>
        <w:pStyle w:val="Title"/>
        <w:jc w:val="center"/>
      </w:pPr>
      <w:bookmarkStart w:id="0" w:name="_Toc384480106"/>
    </w:p>
    <w:p w:rsidR="008F0814" w:rsidRDefault="008F0814" w:rsidP="008F0814">
      <w:pPr>
        <w:pStyle w:val="Title"/>
        <w:jc w:val="center"/>
      </w:pPr>
    </w:p>
    <w:p w:rsidR="008F0814" w:rsidRDefault="008F0814" w:rsidP="008F0814">
      <w:pPr>
        <w:pStyle w:val="Title"/>
        <w:jc w:val="center"/>
        <w:rPr>
          <w:color w:val="FFFFFF" w:themeColor="background1"/>
          <w:spacing w:val="15"/>
          <w:sz w:val="22"/>
          <w:szCs w:val="22"/>
        </w:rPr>
      </w:pPr>
      <w:r>
        <w:br w:type="page"/>
      </w:r>
    </w:p>
    <w:bookmarkEnd w:id="0"/>
    <w:p w:rsidR="008F0814" w:rsidRDefault="008F0814" w:rsidP="008F0814">
      <w:pPr>
        <w:pStyle w:val="Title"/>
      </w:pPr>
    </w:p>
    <w:p w:rsidR="008F0814" w:rsidRDefault="008F0814" w:rsidP="008F0814">
      <w:pPr>
        <w:pStyle w:val="Title"/>
      </w:pPr>
    </w:p>
    <w:p w:rsidR="008F0814" w:rsidRDefault="008F0814" w:rsidP="008F0814">
      <w:pPr>
        <w:pStyle w:val="Title"/>
      </w:pPr>
    </w:p>
    <w:p w:rsidR="008F0814" w:rsidRDefault="008F0814" w:rsidP="008F0814">
      <w:pPr>
        <w:pStyle w:val="Title"/>
      </w:pPr>
    </w:p>
    <w:p w:rsidR="008F0814" w:rsidRDefault="00203649" w:rsidP="008F0814">
      <w:pPr>
        <w:pStyle w:val="Title"/>
        <w:jc w:val="center"/>
      </w:pPr>
      <w:r>
        <w:t>ONAIR™ BUSINESS SOLUTION</w:t>
      </w:r>
    </w:p>
    <w:p w:rsidR="008F0814" w:rsidRDefault="008F0814" w:rsidP="008F0814"/>
    <w:p w:rsidR="008F0814" w:rsidRPr="00763C02" w:rsidRDefault="008F0814" w:rsidP="008F0814"/>
    <w:p w:rsidR="008F0814" w:rsidRPr="008B3EB0" w:rsidRDefault="008F0814" w:rsidP="00BE5C09">
      <w:pPr>
        <w:pStyle w:val="Title"/>
        <w:numPr>
          <w:ilvl w:val="0"/>
          <w:numId w:val="26"/>
        </w:numPr>
        <w:jc w:val="center"/>
        <w:rPr>
          <w:color w:val="595959" w:themeColor="text1" w:themeTint="A6"/>
        </w:rPr>
      </w:pPr>
      <w:r w:rsidRPr="008B3EB0">
        <w:rPr>
          <w:color w:val="595959" w:themeColor="text1" w:themeTint="A6"/>
        </w:rPr>
        <w:t>Objectives of the Project,</w:t>
      </w:r>
    </w:p>
    <w:p w:rsidR="008F0814" w:rsidRPr="008B3EB0" w:rsidRDefault="008F0814" w:rsidP="00BE5C09">
      <w:pPr>
        <w:pStyle w:val="Title"/>
        <w:numPr>
          <w:ilvl w:val="0"/>
          <w:numId w:val="26"/>
        </w:numPr>
        <w:jc w:val="center"/>
        <w:rPr>
          <w:color w:val="595959" w:themeColor="text1" w:themeTint="A6"/>
        </w:rPr>
      </w:pPr>
      <w:r w:rsidRPr="008B3EB0">
        <w:rPr>
          <w:color w:val="595959" w:themeColor="text1" w:themeTint="A6"/>
        </w:rPr>
        <w:t>Current problem analysis &amp;</w:t>
      </w:r>
    </w:p>
    <w:p w:rsidR="008F0814" w:rsidRDefault="008F0814" w:rsidP="00BE5C09">
      <w:pPr>
        <w:pStyle w:val="Title"/>
        <w:numPr>
          <w:ilvl w:val="0"/>
          <w:numId w:val="26"/>
        </w:numPr>
        <w:jc w:val="center"/>
      </w:pPr>
      <w:r w:rsidRPr="008B3EB0">
        <w:rPr>
          <w:color w:val="595959" w:themeColor="text1" w:themeTint="A6"/>
        </w:rPr>
        <w:t>Expected project benefits</w:t>
      </w:r>
    </w:p>
    <w:p w:rsidR="008F0814" w:rsidRDefault="008F0814" w:rsidP="008F0814"/>
    <w:p w:rsidR="008F0814" w:rsidRDefault="008F0814" w:rsidP="008F0814">
      <w:pPr>
        <w:rPr>
          <w:caps/>
          <w:color w:val="FFFFFF" w:themeColor="background1"/>
          <w:spacing w:val="15"/>
        </w:rPr>
      </w:pPr>
      <w:r>
        <w:br w:type="page"/>
      </w:r>
    </w:p>
    <w:p w:rsidR="008F0814" w:rsidRPr="008D15F7" w:rsidRDefault="008F0814" w:rsidP="008F0814">
      <w:pPr>
        <w:pStyle w:val="Heading1"/>
      </w:pPr>
      <w:bookmarkStart w:id="1" w:name="_Toc471214298"/>
      <w:r w:rsidRPr="008D15F7">
        <w:lastRenderedPageBreak/>
        <w:t>Objectives Of The Project</w:t>
      </w:r>
      <w:bookmarkEnd w:id="1"/>
    </w:p>
    <w:p w:rsidR="008F0814" w:rsidRPr="00715589" w:rsidRDefault="008F0814" w:rsidP="008F0814">
      <w:pPr>
        <w:jc w:val="both"/>
      </w:pPr>
      <w:r w:rsidRPr="00715589">
        <w:t>There should be an objective behind doin</w:t>
      </w:r>
      <w:r w:rsidR="00A9353B">
        <w:t>g anything in this world and ON</w:t>
      </w:r>
      <w:r w:rsidRPr="00715589">
        <w:t>ERP</w:t>
      </w:r>
      <w:r w:rsidRPr="00715589">
        <w:rPr>
          <w:vertAlign w:val="superscript"/>
        </w:rPr>
        <w:t>TM</w:t>
      </w:r>
      <w:r w:rsidRPr="00715589">
        <w:t xml:space="preserve"> implementation is not an exception. Business owners try to implement ERP system keeping some core objectives in mind. Go along with this piece of writing to know the core objectives of implementing ERP software.</w:t>
      </w:r>
    </w:p>
    <w:p w:rsidR="008F0814" w:rsidRPr="00715589" w:rsidRDefault="008F0814" w:rsidP="008F0814">
      <w:pPr>
        <w:jc w:val="both"/>
      </w:pPr>
      <w:r w:rsidRPr="00715589">
        <w:rPr>
          <w:noProof/>
        </w:rPr>
        <w:drawing>
          <wp:anchor distT="0" distB="0" distL="114300" distR="114300" simplePos="0" relativeHeight="251673600" behindDoc="0" locked="0" layoutInCell="1" allowOverlap="1" wp14:anchorId="5F8A9255" wp14:editId="621CA330">
            <wp:simplePos x="0" y="0"/>
            <wp:positionH relativeFrom="margin">
              <wp:align>left</wp:align>
            </wp:positionH>
            <wp:positionV relativeFrom="paragraph">
              <wp:posOffset>90805</wp:posOffset>
            </wp:positionV>
            <wp:extent cx="4582160" cy="1872615"/>
            <wp:effectExtent l="114300" t="95250" r="123190" b="89535"/>
            <wp:wrapSquare wrapText="bothSides"/>
            <wp:docPr id="54" name="Picture 54" descr="F:\Imtiaz\Presentations\Types of bene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mtiaz\Presentations\Types of benefits.png"/>
                    <pic:cNvPicPr>
                      <a:picLocks noChangeAspect="1" noChangeArrowheads="1"/>
                    </pic:cNvPicPr>
                  </pic:nvPicPr>
                  <pic:blipFill rotWithShape="1">
                    <a:blip r:embed="rId9">
                      <a:extLst>
                        <a:ext uri="{28A0092B-C50C-407E-A947-70E740481C1C}">
                          <a14:useLocalDpi xmlns:a14="http://schemas.microsoft.com/office/drawing/2010/main" val="0"/>
                        </a:ext>
                      </a:extLst>
                    </a:blip>
                    <a:srcRect b="5997"/>
                    <a:stretch/>
                  </pic:blipFill>
                  <pic:spPr bwMode="auto">
                    <a:xfrm>
                      <a:off x="0" y="0"/>
                      <a:ext cx="4582160" cy="1872615"/>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5589">
        <w:t>Our objective is to ensure customer driven enhancements to product lines. Our application ensures reduced down time, shorter upgrade cycles, and proven upgrade paths and methodologies more efficiently. Our Applications Unlimited program and lifetime support policy provide customers with a choice of what platforms and releases to be on and when to upgrade based on your company's business needs, rather than forcing you to upgrade. The Key objectives of the project are as below-</w:t>
      </w:r>
    </w:p>
    <w:p w:rsidR="008F0814" w:rsidRDefault="008F0814" w:rsidP="008F0814">
      <w:r>
        <w:rPr>
          <w:noProof/>
        </w:rPr>
        <w:drawing>
          <wp:inline distT="0" distB="0" distL="0" distR="0" wp14:anchorId="7FAD603F" wp14:editId="39523BBC">
            <wp:extent cx="5486400" cy="3524250"/>
            <wp:effectExtent l="0" t="0" r="19050" b="0"/>
            <wp:docPr id="4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8F0814" w:rsidRDefault="008F0814" w:rsidP="008F0814">
      <w:pPr>
        <w:rPr>
          <w:caps/>
          <w:color w:val="FFFFFF" w:themeColor="background1"/>
          <w:spacing w:val="15"/>
        </w:rPr>
      </w:pPr>
      <w:r>
        <w:br w:type="page"/>
      </w:r>
    </w:p>
    <w:p w:rsidR="008F0814" w:rsidRDefault="008F0814" w:rsidP="008F0814">
      <w:pPr>
        <w:pStyle w:val="Heading1"/>
      </w:pPr>
      <w:bookmarkStart w:id="2" w:name="_Toc471214299"/>
      <w:r w:rsidRPr="00570112">
        <w:lastRenderedPageBreak/>
        <w:t>Current Problems</w:t>
      </w:r>
      <w:bookmarkEnd w:id="2"/>
    </w:p>
    <w:p w:rsidR="008F0814" w:rsidRPr="0047239F" w:rsidRDefault="008F0814" w:rsidP="008F0814">
      <w:pPr>
        <w:jc w:val="both"/>
      </w:pPr>
      <w:r w:rsidRPr="0047239F">
        <w:t xml:space="preserve">The greatest justifications for a robust ERP system are the shortcomings of existing administrative systems, required by </w:t>
      </w:r>
      <w:r w:rsidR="00A9353B">
        <w:t>KARMO GROUP</w:t>
      </w:r>
      <w:r w:rsidRPr="0047239F">
        <w:t xml:space="preserve"> to address these deficiencies:</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The current system does not provide a fail-proof financial accounting or supply chain process since its inception.</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The HR &amp; payroll systems entail significant redundancies and could be consolidated to reduce the complexity of the reporting function.</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Intensive manual effort represents a significant cost to the company and dramatically reduces the efficiency and effectiveness of its business processes.</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No instant visibility into supply chain and other processes i.e. incomplete, often inaccurate picture of overall company performance.</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The company spends valuable time pulling together fragments from different spreadsheets, accounting sources, and sales orders to discover the company’s financial position.</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Lack of real-time data is a risk for company future.</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Inefficient and complicated processes across different departments.</w:t>
      </w:r>
    </w:p>
    <w:p w:rsidR="008F0814" w:rsidRPr="004B5ED3" w:rsidRDefault="008F0814" w:rsidP="00BE5C09">
      <w:pPr>
        <w:pStyle w:val="ListParagraph"/>
        <w:numPr>
          <w:ilvl w:val="0"/>
          <w:numId w:val="5"/>
        </w:numPr>
        <w:shd w:val="pct5" w:color="auto" w:fill="auto"/>
        <w:spacing w:after="0" w:line="360" w:lineRule="auto"/>
        <w:jc w:val="both"/>
        <w:rPr>
          <w:rFonts w:cstheme="minorHAnsi"/>
          <w:sz w:val="22"/>
        </w:rPr>
      </w:pPr>
      <w:r w:rsidRPr="004B5ED3">
        <w:rPr>
          <w:rFonts w:cstheme="minorHAnsi"/>
          <w:sz w:val="22"/>
        </w:rPr>
        <w:t>Unable to attain accurate answers to big questions, preventing from making better business decisions.</w:t>
      </w:r>
    </w:p>
    <w:p w:rsidR="008F0814" w:rsidRDefault="008F0814" w:rsidP="008F0814">
      <w:pPr>
        <w:rPr>
          <w:rFonts w:cstheme="minorHAnsi"/>
        </w:rPr>
      </w:pPr>
      <w:r>
        <w:rPr>
          <w:rFonts w:cstheme="minorHAnsi"/>
        </w:rPr>
        <w:br w:type="page"/>
      </w:r>
    </w:p>
    <w:bookmarkStart w:id="3" w:name="_Toc471214300"/>
    <w:p w:rsidR="008F0814" w:rsidRPr="008D15F7" w:rsidRDefault="008F0814" w:rsidP="008F0814">
      <w:pPr>
        <w:pStyle w:val="Heading1"/>
      </w:pPr>
      <w:r w:rsidRPr="008D15F7">
        <w:rPr>
          <w:noProof/>
        </w:rPr>
        <w:lastRenderedPageBreak/>
        <mc:AlternateContent>
          <mc:Choice Requires="wps">
            <w:drawing>
              <wp:anchor distT="0" distB="0" distL="114300" distR="114300" simplePos="0" relativeHeight="251669504" behindDoc="1" locked="0" layoutInCell="1" allowOverlap="1" wp14:anchorId="22CA760A" wp14:editId="4C1F0FD6">
                <wp:simplePos x="0" y="0"/>
                <wp:positionH relativeFrom="column">
                  <wp:posOffset>-245745</wp:posOffset>
                </wp:positionH>
                <wp:positionV relativeFrom="page">
                  <wp:posOffset>0</wp:posOffset>
                </wp:positionV>
                <wp:extent cx="2155825" cy="2401570"/>
                <wp:effectExtent l="57150" t="38100" r="53975" b="55880"/>
                <wp:wrapTight wrapText="bothSides">
                  <wp:wrapPolygon edited="0">
                    <wp:start x="-573" y="-343"/>
                    <wp:lineTo x="-573" y="20561"/>
                    <wp:lineTo x="4199" y="21760"/>
                    <wp:lineTo x="4199" y="21931"/>
                    <wp:lineTo x="7062" y="21931"/>
                    <wp:lineTo x="7253" y="21760"/>
                    <wp:lineTo x="14888" y="19019"/>
                    <wp:lineTo x="16987" y="19019"/>
                    <wp:lineTo x="21950" y="17134"/>
                    <wp:lineTo x="21950" y="-343"/>
                    <wp:lineTo x="-573" y="-343"/>
                  </wp:wrapPolygon>
                </wp:wrapTight>
                <wp:docPr id="40" name="Flowchart: Document 40"/>
                <wp:cNvGraphicFramePr/>
                <a:graphic xmlns:a="http://schemas.openxmlformats.org/drawingml/2006/main">
                  <a:graphicData uri="http://schemas.microsoft.com/office/word/2010/wordprocessingShape">
                    <wps:wsp>
                      <wps:cNvSpPr/>
                      <wps:spPr>
                        <a:xfrm>
                          <a:off x="0" y="0"/>
                          <a:ext cx="2155825" cy="2401570"/>
                        </a:xfrm>
                        <a:prstGeom prst="flowChartDocument">
                          <a:avLst/>
                        </a:prstGeom>
                        <a:ln/>
                      </wps:spPr>
                      <wps:style>
                        <a:lnRef idx="0">
                          <a:schemeClr val="accent3"/>
                        </a:lnRef>
                        <a:fillRef idx="3">
                          <a:schemeClr val="accent3"/>
                        </a:fillRef>
                        <a:effectRef idx="3">
                          <a:schemeClr val="accent3"/>
                        </a:effectRef>
                        <a:fontRef idx="minor">
                          <a:schemeClr val="lt1"/>
                        </a:fontRef>
                      </wps:style>
                      <wps:txbx>
                        <w:txbxContent>
                          <w:p w:rsidR="007C40E5" w:rsidRPr="008A700A" w:rsidRDefault="007C40E5" w:rsidP="008F0814">
                            <w:pPr>
                              <w:jc w:val="center"/>
                              <w:rPr>
                                <w:sz w:val="32"/>
                              </w:rPr>
                            </w:pPr>
                            <w:r w:rsidRPr="008A700A">
                              <w:rPr>
                                <w:sz w:val="32"/>
                              </w:rPr>
                              <w:t>Reduced manual &amp; paper work throughout the organization by the use of automated workflow and approval processes.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2CA760A"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0" o:spid="_x0000_s1031" type="#_x0000_t114" style="position:absolute;margin-left:-19.35pt;margin-top:0;width:169.75pt;height:189.1pt;z-index:-25164697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" fillcolor="#aaa [3030]" stroked="f">
                <v:fill color2="#a3a3a3 [3174]" rotate="t" colors="0 #afafaf;.5 #a5a5a5;1 #929292" focus="100%" type="gradient">
                  <o:fill v:ext="view" type="gradientUnscaled"/>
                </v:fill>
                <v:shadow on="t" color="black" opacity="41287f" offset="0,1.5pt"/>
                <v:textbox>
                  <w:txbxContent>
                    <w:p w:rsidR="007C40E5" w:rsidRPr="008A700A" w:rsidRDefault="007C40E5" w:rsidP="008F0814">
                      <w:pPr>
                        <w:jc w:val="center"/>
                        <w:rPr>
                          <w:sz w:val="32"/>
                        </w:rPr>
                      </w:pPr>
                      <w:r w:rsidRPr="008A700A">
                        <w:rPr>
                          <w:sz w:val="32"/>
                        </w:rPr>
                        <w:t>Reduced manual &amp; paper work throughout the organization by the use of automated workflow and approval processes.</w:t>
                      </w:r>
                    </w:p>
                  </w:txbxContent>
                </v:textbox>
                <w10:wrap type="tight" anchory="page"/>
              </v:shape>
            </w:pict>
          </mc:Fallback>
        </mc:AlternateContent>
      </w:r>
      <w:r w:rsidRPr="008D15F7">
        <w:t>Expected Project Benefits</w:t>
      </w:r>
      <w:bookmarkEnd w:id="3"/>
    </w:p>
    <w:p w:rsidR="008F0814" w:rsidRPr="00184ABD" w:rsidRDefault="008F0814" w:rsidP="008F0814">
      <w:pPr>
        <w:jc w:val="both"/>
      </w:pPr>
      <w:r w:rsidRPr="00184ABD">
        <w:t xml:space="preserve">Quantification of benefits from the ERP system implementation is challenging. However, the consistent message that our business development team received is that there should be a very high focus on benefits tracking (from specific system functionality deployed) for each business area to ensure that the implementation is on track and is meeting business objectives. </w:t>
      </w:r>
    </w:p>
    <w:p w:rsidR="008F0814" w:rsidRPr="00184ABD" w:rsidRDefault="008F0814" w:rsidP="008F0814">
      <w:pPr>
        <w:jc w:val="both"/>
      </w:pPr>
      <w:r w:rsidRPr="00184ABD">
        <w:t>The principal benefits of implementing an ERP system for the Organization may be summarized as follows.</w:t>
      </w:r>
    </w:p>
    <w:p w:rsidR="008F0814" w:rsidRDefault="008F0814" w:rsidP="008F0814">
      <w:pPr>
        <w:pStyle w:val="Heading3"/>
      </w:pPr>
      <w:r>
        <w:t xml:space="preserve"> </w:t>
      </w:r>
      <w:bookmarkStart w:id="4" w:name="_Toc471214301"/>
      <w:r>
        <w:t>A. Regulatory Framework and Financial Management</w:t>
      </w:r>
      <w:bookmarkEnd w:id="4"/>
    </w:p>
    <w:p w:rsidR="008F0814" w:rsidRPr="00184ABD" w:rsidRDefault="008F0814" w:rsidP="00BE5C09">
      <w:pPr>
        <w:pStyle w:val="ListParagraph"/>
        <w:numPr>
          <w:ilvl w:val="0"/>
          <w:numId w:val="1"/>
        </w:numPr>
        <w:spacing w:before="0" w:after="160" w:line="259" w:lineRule="auto"/>
        <w:jc w:val="both"/>
        <w:rPr>
          <w:sz w:val="22"/>
        </w:rPr>
      </w:pPr>
      <w:r w:rsidRPr="00184ABD">
        <w:rPr>
          <w:sz w:val="22"/>
        </w:rPr>
        <w:t>The establishment of re-engineered and automated processes which are essential for the effective implementation of the new Financial Rules and Regulations and the approved new human resource strategy;</w:t>
      </w:r>
    </w:p>
    <w:p w:rsidR="008F0814" w:rsidRPr="00184ABD" w:rsidRDefault="008F0814" w:rsidP="00BE5C09">
      <w:pPr>
        <w:pStyle w:val="ListParagraph"/>
        <w:numPr>
          <w:ilvl w:val="0"/>
          <w:numId w:val="1"/>
        </w:numPr>
        <w:spacing w:before="0" w:after="160" w:line="259" w:lineRule="auto"/>
        <w:jc w:val="both"/>
        <w:rPr>
          <w:sz w:val="22"/>
        </w:rPr>
      </w:pPr>
      <w:r w:rsidRPr="00184ABD">
        <w:rPr>
          <w:sz w:val="22"/>
        </w:rPr>
        <w:t>The establishment of a basis for comprehensive and coherent internal control and accountability framework based on user roles, automated approval procedures and workflow;</w:t>
      </w:r>
    </w:p>
    <w:p w:rsidR="008F0814" w:rsidRPr="00184ABD" w:rsidRDefault="008F0814" w:rsidP="00BE5C09">
      <w:pPr>
        <w:pStyle w:val="ListParagraph"/>
        <w:numPr>
          <w:ilvl w:val="0"/>
          <w:numId w:val="1"/>
        </w:numPr>
        <w:spacing w:before="0" w:after="160" w:line="259" w:lineRule="auto"/>
        <w:jc w:val="both"/>
        <w:rPr>
          <w:sz w:val="22"/>
        </w:rPr>
      </w:pPr>
      <w:r w:rsidRPr="00184ABD">
        <w:rPr>
          <w:sz w:val="22"/>
        </w:rPr>
        <w:t>Enhanced functionality and system upgrade within Finance and Budget areas; and</w:t>
      </w:r>
    </w:p>
    <w:p w:rsidR="008F0814" w:rsidRPr="00184ABD" w:rsidRDefault="008F0814" w:rsidP="00BE5C09">
      <w:pPr>
        <w:pStyle w:val="ListParagraph"/>
        <w:numPr>
          <w:ilvl w:val="0"/>
          <w:numId w:val="1"/>
        </w:numPr>
        <w:spacing w:before="0" w:after="160" w:line="259" w:lineRule="auto"/>
        <w:jc w:val="both"/>
        <w:rPr>
          <w:sz w:val="22"/>
        </w:rPr>
      </w:pPr>
      <w:r w:rsidRPr="00184ABD">
        <w:rPr>
          <w:sz w:val="22"/>
        </w:rPr>
        <w:t>Establishment of an integrated and harmonized management reporting system that will provide high quality, reliable and consistent management information.</w:t>
      </w:r>
    </w:p>
    <w:p w:rsidR="008F0814" w:rsidRDefault="008F0814" w:rsidP="008F0814">
      <w:pPr>
        <w:pStyle w:val="Heading3"/>
        <w:jc w:val="both"/>
      </w:pPr>
      <w:r>
        <w:t xml:space="preserve"> </w:t>
      </w:r>
      <w:bookmarkStart w:id="5" w:name="_Toc471214302"/>
      <w:r>
        <w:t>B. Productivity Improvements</w:t>
      </w:r>
      <w:bookmarkEnd w:id="5"/>
    </w:p>
    <w:p w:rsidR="008F0814" w:rsidRPr="00184ABD" w:rsidRDefault="008F0814" w:rsidP="00BE5C09">
      <w:pPr>
        <w:pStyle w:val="ListParagraph"/>
        <w:numPr>
          <w:ilvl w:val="0"/>
          <w:numId w:val="2"/>
        </w:numPr>
        <w:spacing w:before="0" w:after="160" w:line="259" w:lineRule="auto"/>
        <w:jc w:val="both"/>
        <w:rPr>
          <w:sz w:val="22"/>
        </w:rPr>
      </w:pPr>
      <w:r w:rsidRPr="00184ABD">
        <w:rPr>
          <w:sz w:val="22"/>
        </w:rPr>
        <w:t>Realization of efficiency gains in all sectors within the scope of the project through simplification, streamlining and automation, in particular in those areas which are poorly supported by IT systems today;</w:t>
      </w:r>
    </w:p>
    <w:p w:rsidR="008F0814" w:rsidRPr="00184ABD" w:rsidRDefault="008F0814" w:rsidP="00BE5C09">
      <w:pPr>
        <w:pStyle w:val="ListParagraph"/>
        <w:numPr>
          <w:ilvl w:val="0"/>
          <w:numId w:val="2"/>
        </w:numPr>
        <w:spacing w:before="0" w:after="160" w:line="259" w:lineRule="auto"/>
        <w:jc w:val="both"/>
        <w:rPr>
          <w:sz w:val="22"/>
        </w:rPr>
      </w:pPr>
      <w:r w:rsidRPr="00184ABD">
        <w:rPr>
          <w:sz w:val="22"/>
        </w:rPr>
        <w:t>Reduced manual and paper work throughout the Organization through automated workflow and approval processes;</w:t>
      </w:r>
    </w:p>
    <w:p w:rsidR="008F0814" w:rsidRPr="00184ABD" w:rsidRDefault="008F0814" w:rsidP="00BE5C09">
      <w:pPr>
        <w:pStyle w:val="ListParagraph"/>
        <w:numPr>
          <w:ilvl w:val="0"/>
          <w:numId w:val="2"/>
        </w:numPr>
        <w:spacing w:before="0" w:after="160" w:line="259" w:lineRule="auto"/>
        <w:jc w:val="both"/>
        <w:rPr>
          <w:sz w:val="22"/>
        </w:rPr>
      </w:pPr>
      <w:r w:rsidRPr="00184ABD">
        <w:rPr>
          <w:sz w:val="22"/>
        </w:rPr>
        <w:t>Provide more reliable delivery dates &amp; higher service to the customer;</w:t>
      </w:r>
    </w:p>
    <w:p w:rsidR="008F0814" w:rsidRPr="00184ABD" w:rsidRDefault="008F0814" w:rsidP="00BE5C09">
      <w:pPr>
        <w:pStyle w:val="ListParagraph"/>
        <w:numPr>
          <w:ilvl w:val="0"/>
          <w:numId w:val="2"/>
        </w:numPr>
        <w:spacing w:before="0" w:after="160" w:line="259" w:lineRule="auto"/>
        <w:jc w:val="both"/>
        <w:rPr>
          <w:sz w:val="22"/>
        </w:rPr>
      </w:pPr>
      <w:r w:rsidRPr="00184ABD">
        <w:rPr>
          <w:sz w:val="22"/>
        </w:rPr>
        <w:t>Change effort from managing activities to focusing on results;</w:t>
      </w:r>
    </w:p>
    <w:p w:rsidR="008F0814" w:rsidRPr="00184ABD" w:rsidRDefault="008F0814" w:rsidP="00BE5C09">
      <w:pPr>
        <w:pStyle w:val="ListParagraph"/>
        <w:numPr>
          <w:ilvl w:val="0"/>
          <w:numId w:val="2"/>
        </w:numPr>
        <w:spacing w:before="0" w:after="160" w:line="259" w:lineRule="auto"/>
        <w:jc w:val="both"/>
        <w:rPr>
          <w:sz w:val="22"/>
        </w:rPr>
      </w:pPr>
      <w:r w:rsidRPr="00184ABD">
        <w:rPr>
          <w:sz w:val="22"/>
        </w:rPr>
        <w:t>The provision of a standard tool set which will disseminate up-to-date financial information to Managers for the purpose of budget tracking; thus eliminating the need for parallel, manual or semi manual records to be maintained within each process;</w:t>
      </w:r>
    </w:p>
    <w:p w:rsidR="008F0814" w:rsidRPr="00184ABD" w:rsidRDefault="008F0814" w:rsidP="00BE5C09">
      <w:pPr>
        <w:pStyle w:val="ListParagraph"/>
        <w:numPr>
          <w:ilvl w:val="0"/>
          <w:numId w:val="2"/>
        </w:numPr>
        <w:spacing w:before="0" w:after="160" w:line="259" w:lineRule="auto"/>
        <w:jc w:val="both"/>
        <w:rPr>
          <w:sz w:val="22"/>
        </w:rPr>
      </w:pPr>
      <w:r w:rsidRPr="00184ABD">
        <w:rPr>
          <w:sz w:val="22"/>
        </w:rPr>
        <w:t>Better utilize/re-utilize raw materials &amp; HR.</w:t>
      </w:r>
    </w:p>
    <w:p w:rsidR="008F0814" w:rsidRDefault="008F0814" w:rsidP="008F0814"/>
    <w:p w:rsidR="008F0814" w:rsidRDefault="008F0814" w:rsidP="008F0814"/>
    <w:p w:rsidR="008F0814" w:rsidRDefault="008F0814" w:rsidP="008F0814">
      <w:r w:rsidRPr="000F67FA">
        <w:rPr>
          <w:noProof/>
        </w:rPr>
        <w:lastRenderedPageBreak/>
        <w:drawing>
          <wp:inline distT="0" distB="0" distL="0" distR="0" wp14:anchorId="5EAF530A" wp14:editId="07119FB9">
            <wp:extent cx="5943228" cy="3705225"/>
            <wp:effectExtent l="114300" t="114300" r="133985" b="104775"/>
            <wp:docPr id="448" name="Picture 448" descr="F:\Imtiaz\Presentations\reason for implementing E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mtiaz\Presentations\reason for implementing ERP.png"/>
                    <pic:cNvPicPr>
                      <a:picLocks noChangeAspect="1" noChangeArrowheads="1"/>
                    </pic:cNvPicPr>
                  </pic:nvPicPr>
                  <pic:blipFill rotWithShape="1">
                    <a:blip r:embed="rId15">
                      <a:extLst>
                        <a:ext uri="{28A0092B-C50C-407E-A947-70E740481C1C}">
                          <a14:useLocalDpi xmlns:a14="http://schemas.microsoft.com/office/drawing/2010/main" val="0"/>
                        </a:ext>
                      </a:extLst>
                    </a:blip>
                    <a:srcRect b="4077"/>
                    <a:stretch/>
                  </pic:blipFill>
                  <pic:spPr bwMode="auto">
                    <a:xfrm>
                      <a:off x="0" y="0"/>
                      <a:ext cx="5943600" cy="3705457"/>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8F0814" w:rsidRDefault="008F0814" w:rsidP="008F0814">
      <w:pPr>
        <w:pStyle w:val="Heading3"/>
      </w:pPr>
      <w:r>
        <w:t xml:space="preserve"> </w:t>
      </w:r>
      <w:bookmarkStart w:id="6" w:name="_Toc471214303"/>
      <w:r>
        <w:t>C. IT Improvements</w:t>
      </w:r>
      <w:bookmarkEnd w:id="6"/>
    </w:p>
    <w:p w:rsidR="008F0814" w:rsidRPr="00184ABD" w:rsidRDefault="008F0814" w:rsidP="00BE5C09">
      <w:pPr>
        <w:pStyle w:val="ListParagraph"/>
        <w:numPr>
          <w:ilvl w:val="0"/>
          <w:numId w:val="3"/>
        </w:numPr>
        <w:spacing w:before="0" w:after="160" w:line="259" w:lineRule="auto"/>
        <w:jc w:val="both"/>
        <w:rPr>
          <w:sz w:val="22"/>
        </w:rPr>
      </w:pPr>
      <w:r w:rsidRPr="00184ABD">
        <w:rPr>
          <w:sz w:val="22"/>
        </w:rPr>
        <w:t>The retirement of a patchwork of legacy and departmental systems that are complex and expensive to maintain, and the establishment of a standard, unified IT platform for the key administrative and resource management applications; and</w:t>
      </w:r>
    </w:p>
    <w:p w:rsidR="008F0814" w:rsidRPr="00184ABD" w:rsidRDefault="008F0814" w:rsidP="00BE5C09">
      <w:pPr>
        <w:pStyle w:val="ListParagraph"/>
        <w:numPr>
          <w:ilvl w:val="0"/>
          <w:numId w:val="3"/>
        </w:numPr>
        <w:spacing w:before="0" w:after="160" w:line="259" w:lineRule="auto"/>
        <w:jc w:val="both"/>
        <w:rPr>
          <w:sz w:val="22"/>
        </w:rPr>
      </w:pPr>
      <w:r w:rsidRPr="00184ABD">
        <w:rPr>
          <w:sz w:val="22"/>
        </w:rPr>
        <w:t>Dedicated support of the system and a disaster recovery capability.</w:t>
      </w:r>
    </w:p>
    <w:p w:rsidR="008F0814" w:rsidRDefault="008F0814" w:rsidP="008F0814">
      <w:pPr>
        <w:pStyle w:val="Heading3"/>
        <w:jc w:val="both"/>
      </w:pPr>
      <w:r>
        <w:t xml:space="preserve"> </w:t>
      </w:r>
      <w:bookmarkStart w:id="7" w:name="_Toc471214304"/>
      <w:r>
        <w:t>D. Staff Development</w:t>
      </w:r>
      <w:bookmarkEnd w:id="7"/>
    </w:p>
    <w:p w:rsidR="008F0814" w:rsidRPr="00184ABD" w:rsidRDefault="008F0814" w:rsidP="00BE5C09">
      <w:pPr>
        <w:pStyle w:val="ListParagraph"/>
        <w:numPr>
          <w:ilvl w:val="0"/>
          <w:numId w:val="4"/>
        </w:numPr>
        <w:spacing w:before="0" w:after="160" w:line="259" w:lineRule="auto"/>
        <w:jc w:val="both"/>
        <w:rPr>
          <w:sz w:val="22"/>
        </w:rPr>
      </w:pPr>
      <w:r w:rsidRPr="00184ABD">
        <w:rPr>
          <w:sz w:val="22"/>
        </w:rPr>
        <w:t>ERP system implementations serve as an excellent platform or vehicle for training and professionalization of staff, (as users adapt to best practice based processes), higher data discipline and more value added analytical tasks facilitated by the improved availability of data. This has been the experience of other agencies who have undertaken such implementations.</w:t>
      </w:r>
    </w:p>
    <w:p w:rsidR="008F0814" w:rsidRDefault="008F0814" w:rsidP="008F0814">
      <w:r>
        <w:rPr>
          <w:noProof/>
        </w:rPr>
        <mc:AlternateContent>
          <mc:Choice Requires="wps">
            <w:drawing>
              <wp:anchor distT="0" distB="0" distL="114300" distR="114300" simplePos="0" relativeHeight="251662336" behindDoc="1" locked="0" layoutInCell="1" allowOverlap="1" wp14:anchorId="4A291DB3" wp14:editId="26653D49">
                <wp:simplePos x="0" y="0"/>
                <wp:positionH relativeFrom="column">
                  <wp:posOffset>4314987</wp:posOffset>
                </wp:positionH>
                <wp:positionV relativeFrom="page">
                  <wp:posOffset>8379460</wp:posOffset>
                </wp:positionV>
                <wp:extent cx="1926590" cy="1683385"/>
                <wp:effectExtent l="57150" t="38100" r="54610" b="69215"/>
                <wp:wrapTight wrapText="bothSides">
                  <wp:wrapPolygon edited="0">
                    <wp:start x="-641" y="-489"/>
                    <wp:lineTo x="-641" y="22244"/>
                    <wp:lineTo x="21999" y="22244"/>
                    <wp:lineTo x="21999" y="-489"/>
                    <wp:lineTo x="-641" y="-489"/>
                  </wp:wrapPolygon>
                </wp:wrapTight>
                <wp:docPr id="43" name="Rectangle 43"/>
                <wp:cNvGraphicFramePr/>
                <a:graphic xmlns:a="http://schemas.openxmlformats.org/drawingml/2006/main">
                  <a:graphicData uri="http://schemas.microsoft.com/office/word/2010/wordprocessingShape">
                    <wps:wsp>
                      <wps:cNvSpPr/>
                      <wps:spPr>
                        <a:xfrm>
                          <a:off x="0" y="0"/>
                          <a:ext cx="1926590" cy="1683385"/>
                        </a:xfrm>
                        <a:prstGeom prst="rect">
                          <a:avLst/>
                        </a:prstGeom>
                        <a:ln/>
                      </wps:spPr>
                      <wps:style>
                        <a:lnRef idx="0">
                          <a:schemeClr val="accent1"/>
                        </a:lnRef>
                        <a:fillRef idx="3">
                          <a:schemeClr val="accent1"/>
                        </a:fillRef>
                        <a:effectRef idx="3">
                          <a:schemeClr val="accent1"/>
                        </a:effectRef>
                        <a:fontRef idx="minor">
                          <a:schemeClr val="lt1"/>
                        </a:fontRef>
                      </wps:style>
                      <wps:txbx>
                        <w:txbxContent>
                          <w:p w:rsidR="007C40E5" w:rsidRPr="00C912E3" w:rsidRDefault="007C40E5" w:rsidP="008F0814">
                            <w:pPr>
                              <w:jc w:val="right"/>
                              <w:rPr>
                                <w:color w:val="FFFFFF" w:themeColor="background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processes’ transparency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91DB3" id="Rectangle 43" o:spid="_x0000_s1032" style="position:absolute;margin-left:339.75pt;margin-top:659.8pt;width:151.7pt;height:13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" fillcolor="#65a0d7 [3028]" stroked="f">
                <v:fill color2="#5898d4 [3172]" rotate="t" colors="0 #71a6db;.5 #559bdb;1 #438ac9" focus="100%" type="gradient">
                  <o:fill v:ext="view" type="gradientUnscaled"/>
                </v:fill>
                <v:shadow on="t" color="black" opacity="41287f" offset="0,1.5pt"/>
                <v:textbox>
                  <w:txbxContent>
                    <w:p w:rsidR="007C40E5" w:rsidRPr="00C912E3" w:rsidRDefault="007C40E5" w:rsidP="008F0814">
                      <w:pPr>
                        <w:jc w:val="right"/>
                        <w:rPr>
                          <w:color w:val="FFFFFF" w:themeColor="background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processes’ transparency</w:t>
                      </w:r>
                    </w:p>
                  </w:txbxContent>
                </v:textbox>
                <w10:wrap type="tight" anchory="page"/>
              </v:rect>
            </w:pict>
          </mc:Fallback>
        </mc:AlternateContent>
      </w:r>
      <w:r>
        <w:br w:type="page"/>
      </w:r>
    </w:p>
    <w:p w:rsidR="008F0814" w:rsidRDefault="008F0814" w:rsidP="008F0814">
      <w:pPr>
        <w:pStyle w:val="Title"/>
        <w:jc w:val="center"/>
      </w:pPr>
    </w:p>
    <w:p w:rsidR="008F0814" w:rsidRDefault="008F0814" w:rsidP="008F0814">
      <w:pPr>
        <w:pStyle w:val="Title"/>
        <w:jc w:val="center"/>
      </w:pPr>
    </w:p>
    <w:p w:rsidR="008F0814" w:rsidRDefault="008F0814" w:rsidP="008F0814">
      <w:pPr>
        <w:pStyle w:val="Title"/>
        <w:jc w:val="center"/>
      </w:pPr>
    </w:p>
    <w:p w:rsidR="008F0814" w:rsidRDefault="008F0814" w:rsidP="008F0814">
      <w:pPr>
        <w:pStyle w:val="Title"/>
        <w:jc w:val="center"/>
      </w:pPr>
    </w:p>
    <w:p w:rsidR="008F0814" w:rsidRPr="00FC0410" w:rsidRDefault="008F0814" w:rsidP="008F0814">
      <w:pPr>
        <w:pStyle w:val="Title"/>
        <w:jc w:val="center"/>
        <w:rPr>
          <w:color w:val="595959" w:themeColor="text1" w:themeTint="A6"/>
          <w:sz w:val="40"/>
        </w:rPr>
      </w:pPr>
      <w:r w:rsidRPr="00FC0410">
        <w:rPr>
          <w:color w:val="595959" w:themeColor="text1" w:themeTint="A6"/>
          <w:sz w:val="40"/>
        </w:rPr>
        <w:t>Proposed robust enterprise solution:</w:t>
      </w:r>
    </w:p>
    <w:p w:rsidR="000559CB" w:rsidRDefault="000559CB" w:rsidP="000559CB">
      <w:pPr>
        <w:pStyle w:val="Title"/>
        <w:jc w:val="center"/>
      </w:pPr>
      <w:r>
        <w:t>ONAIR™ BUSINESS SOLUTION</w:t>
      </w:r>
    </w:p>
    <w:p w:rsidR="008F0814" w:rsidRDefault="008F0814" w:rsidP="008F0814">
      <w:pPr>
        <w:pStyle w:val="Title"/>
        <w:jc w:val="center"/>
        <w:rPr>
          <w:color w:val="FFFFFF" w:themeColor="background1"/>
          <w:spacing w:val="15"/>
          <w:sz w:val="22"/>
          <w:szCs w:val="22"/>
        </w:rPr>
      </w:pPr>
      <w:r>
        <w:t xml:space="preserve"> </w:t>
      </w:r>
      <w:r>
        <w:br w:type="page"/>
      </w:r>
    </w:p>
    <w:p w:rsidR="008F0814" w:rsidRDefault="008F0814" w:rsidP="008F0814">
      <w:pPr>
        <w:pStyle w:val="Heading1"/>
      </w:pPr>
      <w:bookmarkStart w:id="8" w:name="_Toc471214305"/>
      <w:r>
        <w:lastRenderedPageBreak/>
        <w:t>Solution Approach</w:t>
      </w:r>
      <w:bookmarkEnd w:id="8"/>
    </w:p>
    <w:p w:rsidR="008F0814" w:rsidRPr="008A149C" w:rsidRDefault="008F0814" w:rsidP="008F0814">
      <w:pPr>
        <w:jc w:val="both"/>
      </w:pPr>
      <w:r w:rsidRPr="008A149C">
        <w:rPr>
          <w:noProof/>
        </w:rPr>
        <mc:AlternateContent>
          <mc:Choice Requires="wps">
            <w:drawing>
              <wp:anchor distT="0" distB="0" distL="114300" distR="114300" simplePos="0" relativeHeight="251663360" behindDoc="1" locked="0" layoutInCell="1" allowOverlap="1" wp14:anchorId="370DBB44" wp14:editId="24D5FA38">
                <wp:simplePos x="0" y="0"/>
                <wp:positionH relativeFrom="column">
                  <wp:posOffset>-904240</wp:posOffset>
                </wp:positionH>
                <wp:positionV relativeFrom="page">
                  <wp:posOffset>2517613</wp:posOffset>
                </wp:positionV>
                <wp:extent cx="7729855" cy="3200400"/>
                <wp:effectExtent l="57150" t="19050" r="80645" b="76200"/>
                <wp:wrapTight wrapText="bothSides">
                  <wp:wrapPolygon edited="0">
                    <wp:start x="-106" y="-129"/>
                    <wp:lineTo x="-160" y="0"/>
                    <wp:lineTo x="-160" y="21086"/>
                    <wp:lineTo x="4365" y="21986"/>
                    <wp:lineTo x="7240" y="21986"/>
                    <wp:lineTo x="7346" y="21857"/>
                    <wp:lineTo x="11339" y="20571"/>
                    <wp:lineTo x="11392" y="20571"/>
                    <wp:lineTo x="16662" y="18514"/>
                    <wp:lineTo x="19749" y="18514"/>
                    <wp:lineTo x="21772" y="17743"/>
                    <wp:lineTo x="21772" y="2057"/>
                    <wp:lineTo x="21719" y="129"/>
                    <wp:lineTo x="21719" y="-129"/>
                    <wp:lineTo x="-106" y="-129"/>
                  </wp:wrapPolygon>
                </wp:wrapTight>
                <wp:docPr id="451" name="Flowchart: Document 451"/>
                <wp:cNvGraphicFramePr/>
                <a:graphic xmlns:a="http://schemas.openxmlformats.org/drawingml/2006/main">
                  <a:graphicData uri="http://schemas.microsoft.com/office/word/2010/wordprocessingShape">
                    <wps:wsp>
                      <wps:cNvSpPr/>
                      <wps:spPr>
                        <a:xfrm>
                          <a:off x="0" y="0"/>
                          <a:ext cx="7729855" cy="3200400"/>
                        </a:xfrm>
                        <a:prstGeom prst="flowChartDocument">
                          <a:avLst/>
                        </a:prstGeom>
                        <a:ln>
                          <a:solidFill>
                            <a:schemeClr val="bg1"/>
                          </a:solidFill>
                        </a:ln>
                        <a:effectLst>
                          <a:outerShdw blurRad="50800" dist="38100" dir="5400000" algn="t" rotWithShape="0">
                            <a:prstClr val="black">
                              <a:alpha val="40000"/>
                            </a:prstClr>
                          </a:outerShdw>
                        </a:effectLst>
                      </wps:spPr>
                      <wps:style>
                        <a:lnRef idx="2">
                          <a:schemeClr val="accent1">
                            <a:shade val="50000"/>
                          </a:schemeClr>
                        </a:lnRef>
                        <a:fillRef idx="1003">
                          <a:schemeClr val="lt2"/>
                        </a:fillRef>
                        <a:effectRef idx="0">
                          <a:schemeClr val="accent1"/>
                        </a:effectRef>
                        <a:fontRef idx="minor">
                          <a:schemeClr val="lt1"/>
                        </a:fontRef>
                      </wps:style>
                      <wps:txbx>
                        <w:txbxContent>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Facilitate business process reengineering (BPR).</w:t>
                            </w:r>
                          </w:p>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Facilitate change management (CM).</w:t>
                            </w:r>
                          </w:p>
                          <w:p w:rsidR="007C40E5"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65EC">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full-life cycle software development, configuration and customization services for the reenginee</w:t>
                            </w:r>
                            <w: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business process automation.</w:t>
                            </w:r>
                          </w:p>
                          <w:p w:rsidR="007C40E5" w:rsidRPr="001565EC"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65EC">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training for the new business processes and software.</w:t>
                            </w:r>
                          </w:p>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post implementation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DBB44" id="Flowchart: Document 451" o:spid="_x0000_s1033" type="#_x0000_t114" style="position:absolute;left:0;text-align:left;margin-left:-71.2pt;margin-top:198.25pt;width:608.65pt;height:25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" fillcolor="#e8e7e7 [2995]" strokecolor="white [3212]" strokeweight="1pt">
                <v:fill color2="#928e8e [2019]" rotate="t" colors="0 #ebeaea;.5 #e4e3e3;1 #bcbbbb" focus="100%" type="gradient">
                  <o:fill v:ext="view" type="gradientUnscaled"/>
                </v:fill>
                <v:shadow on="t" color="black" opacity="26214f" origin=",-.5" offset="0,3pt"/>
                <v:textbox>
                  <w:txbxContent>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Facilitate business process reengineering (BPR).</w:t>
                      </w:r>
                    </w:p>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Facilitate change management (CM).</w:t>
                      </w:r>
                    </w:p>
                    <w:p w:rsidR="007C40E5"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65EC">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full-life cycle software development, configuration and customization services for the reenginee</w:t>
                      </w:r>
                      <w:r>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 business process automation.</w:t>
                      </w:r>
                    </w:p>
                    <w:p w:rsidR="007C40E5" w:rsidRPr="001565EC"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65EC">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training for the new business processes and software.</w:t>
                      </w:r>
                    </w:p>
                    <w:p w:rsidR="007C40E5" w:rsidRPr="00F9369D" w:rsidRDefault="007C40E5" w:rsidP="00BE5C09">
                      <w:pPr>
                        <w:pStyle w:val="ListParagraph"/>
                        <w:numPr>
                          <w:ilvl w:val="0"/>
                          <w:numId w:val="6"/>
                        </w:numPr>
                        <w:spacing w:line="360" w:lineRule="auto"/>
                        <w:jc w:val="both"/>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369D">
                        <w:rPr>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post implementation services.</w:t>
                      </w:r>
                    </w:p>
                  </w:txbxContent>
                </v:textbox>
                <w10:wrap type="tight" anchory="page"/>
              </v:shape>
            </w:pict>
          </mc:Fallback>
        </mc:AlternateContent>
      </w:r>
      <w:r w:rsidRPr="008A149C">
        <w:t>Many software companies offer customized software or software package as a product. But for the lack of expertise and experiences in the diversified business processes, business reengineering process (BPR) and change management (CM), most software companies are unable to provide complete solution. As a result, most ERP implementations fail. With its expert leaders of BPR, change ma</w:t>
      </w:r>
      <w:r w:rsidR="00D9633A">
        <w:t>nagement and technology, ONAIR</w:t>
      </w:r>
      <w:r w:rsidRPr="008A149C">
        <w:t>™ offers the following services included as part of the comprehensive Business Solutions™ that are required for any successful implementation of ERP software:</w:t>
      </w:r>
    </w:p>
    <w:p w:rsidR="008F0814" w:rsidRPr="008A149C" w:rsidRDefault="008F0814" w:rsidP="008F0814">
      <w:pPr>
        <w:jc w:val="both"/>
      </w:pPr>
    </w:p>
    <w:p w:rsidR="008F0814" w:rsidRPr="008A149C" w:rsidRDefault="008F0814" w:rsidP="008F0814">
      <w:pPr>
        <w:jc w:val="both"/>
      </w:pPr>
      <w:r w:rsidRPr="008A149C">
        <w:t>Each of the solutions and services mentioned above will be described in further details in the next few sections, and altogether will be considered as the Business Solutions</w:t>
      </w:r>
      <w:r w:rsidR="00D9633A">
        <w:t>™ package offered by the ONAIR™. ONAIR</w:t>
      </w:r>
      <w:r w:rsidRPr="008A149C">
        <w:t xml:space="preserve">™ will provide the services as needed for the successful implementation of the </w:t>
      </w:r>
      <w:r w:rsidR="00897286">
        <w:t>ONAIR™</w:t>
      </w:r>
      <w:r w:rsidRPr="008A149C">
        <w:t>.</w:t>
      </w:r>
    </w:p>
    <w:p w:rsidR="008F0814" w:rsidRDefault="008F0814" w:rsidP="008F0814">
      <w:pPr>
        <w:pStyle w:val="Heading1"/>
      </w:pPr>
      <w:bookmarkStart w:id="9" w:name="_Toc471214306"/>
      <w:r>
        <w:t>Business Process Reengineering (BPR)</w:t>
      </w:r>
      <w:bookmarkEnd w:id="9"/>
    </w:p>
    <w:p w:rsidR="008F0814" w:rsidRDefault="008F0814" w:rsidP="008F0814">
      <w:pPr>
        <w:jc w:val="both"/>
      </w:pPr>
      <w:r w:rsidRPr="008A149C">
        <w:t>While implementing an automated system from manual processes, there is a great opportunity to re-evaluate the existing manual processes for converting them to more efficient and robust ways of doing business since manual processes may have limitations that are easy to overcome via automated system. However, it is even more important and is a must that business process reengineering (BPR) is considered while implementing an enterprise system. If the existing systems are simply emulated in the automated system, it fails to provide any advantage, so the cost associated with the automation becomes worthless.</w:t>
      </w:r>
    </w:p>
    <w:p w:rsidR="008F0814" w:rsidRDefault="008F0814" w:rsidP="008F0814">
      <w:pPr>
        <w:jc w:val="both"/>
      </w:pPr>
    </w:p>
    <w:p w:rsidR="008F0814" w:rsidRPr="008A149C" w:rsidRDefault="008F0814" w:rsidP="008F0814">
      <w:pPr>
        <w:jc w:val="both"/>
      </w:pPr>
    </w:p>
    <w:p w:rsidR="008F0814" w:rsidRPr="00922A65" w:rsidRDefault="00D9633A" w:rsidP="008F0814">
      <w:pPr>
        <w:pStyle w:val="Heading1"/>
      </w:pPr>
      <w:bookmarkStart w:id="10" w:name="_Toc471214307"/>
      <w:r>
        <w:t>BPR Methodology of ONAIR</w:t>
      </w:r>
      <w:r w:rsidR="008F0814" w:rsidRPr="00922A65">
        <w:t>™</w:t>
      </w:r>
      <w:bookmarkEnd w:id="10"/>
    </w:p>
    <w:p w:rsidR="008F0814" w:rsidRPr="008A149C" w:rsidRDefault="00D9633A" w:rsidP="008F0814">
      <w:r>
        <w:t>ONAIR</w:t>
      </w:r>
      <w:r w:rsidR="008F0814" w:rsidRPr="008A149C">
        <w:t>™ will facilitate the BPR using the following life-cycle of the business reengineering processes:</w:t>
      </w:r>
    </w:p>
    <w:p w:rsidR="008F0814" w:rsidRPr="008A149C" w:rsidRDefault="008F0814" w:rsidP="008F0814">
      <w:pPr>
        <w:jc w:val="center"/>
      </w:pPr>
      <w:r w:rsidRPr="008A149C">
        <w:rPr>
          <w:noProof/>
        </w:rPr>
        <w:lastRenderedPageBreak/>
        <w:drawing>
          <wp:inline distT="0" distB="0" distL="0" distR="0" wp14:anchorId="3FECFA01" wp14:editId="013FD308">
            <wp:extent cx="5486400" cy="3200400"/>
            <wp:effectExtent l="0" t="19050" r="0" b="19050"/>
            <wp:docPr id="452" name="Diagram 4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8F0814" w:rsidRPr="008A149C" w:rsidRDefault="008F0814" w:rsidP="008F0814">
      <w:pPr>
        <w:jc w:val="center"/>
        <w:rPr>
          <w:b/>
        </w:rPr>
      </w:pPr>
      <w:r w:rsidRPr="008A149C">
        <w:rPr>
          <w:b/>
        </w:rPr>
        <w:t>Figure: Business Process Reengineering (BPR) Life Cycle</w:t>
      </w:r>
    </w:p>
    <w:p w:rsidR="008F0814" w:rsidRPr="008A149C" w:rsidRDefault="008F0814" w:rsidP="008F0814">
      <w:pPr>
        <w:jc w:val="center"/>
      </w:pPr>
    </w:p>
    <w:p w:rsidR="008F0814" w:rsidRPr="008A149C" w:rsidRDefault="008F0814" w:rsidP="008F0814">
      <w:pPr>
        <w:jc w:val="both"/>
      </w:pPr>
      <w:r w:rsidRPr="008A149C">
        <w:t xml:space="preserve">As indicated in the above process-flow of the business reengineering process (BPR) cycle, </w:t>
      </w:r>
      <w:r w:rsidR="00D9633A">
        <w:t>ONAIR</w:t>
      </w:r>
      <w:r w:rsidRPr="008A149C">
        <w:t xml:space="preserve">™ will reengineer the </w:t>
      </w:r>
      <w:r w:rsidR="008F7428">
        <w:t>KARMO GROUP</w:t>
      </w:r>
      <w:r w:rsidRPr="008A149C">
        <w:t xml:space="preserve"> business processes in these four stages:</w:t>
      </w:r>
    </w:p>
    <w:p w:rsidR="008F0814" w:rsidRPr="008A149C" w:rsidRDefault="008F0814" w:rsidP="008F0814">
      <w:pPr>
        <w:jc w:val="both"/>
        <w:rPr>
          <w:b/>
        </w:rPr>
      </w:pPr>
      <w:r w:rsidRPr="008A149C">
        <w:rPr>
          <w:b/>
        </w:rPr>
        <w:t xml:space="preserve">a. Identify </w:t>
      </w:r>
      <w:r w:rsidR="008F7428">
        <w:rPr>
          <w:b/>
        </w:rPr>
        <w:t>KARMO GROUP</w:t>
      </w:r>
      <w:r w:rsidRPr="005023B6">
        <w:rPr>
          <w:b/>
        </w:rPr>
        <w:t xml:space="preserve"> </w:t>
      </w:r>
      <w:r w:rsidRPr="008A149C">
        <w:rPr>
          <w:b/>
        </w:rPr>
        <w:t>Current Business Processes</w:t>
      </w:r>
    </w:p>
    <w:p w:rsidR="008F0814" w:rsidRPr="008A149C" w:rsidRDefault="008F0814" w:rsidP="008F0814">
      <w:pPr>
        <w:jc w:val="both"/>
      </w:pPr>
      <w:r w:rsidRPr="008A149C">
        <w:t xml:space="preserve">In this stage, with the assistance and cooperation from </w:t>
      </w:r>
      <w:r w:rsidR="008F7428">
        <w:t>KARMO GROUP</w:t>
      </w:r>
      <w:r w:rsidRPr="008A149C">
        <w:t xml:space="preserve"> top management, </w:t>
      </w:r>
      <w:r w:rsidR="00D9633A">
        <w:t xml:space="preserve">ONAIR™ </w:t>
      </w:r>
      <w:r w:rsidRPr="008A149C">
        <w:t xml:space="preserve">will discuss with all the functional heads of </w:t>
      </w:r>
      <w:r w:rsidR="008F7428">
        <w:t>KARMO GROUP</w:t>
      </w:r>
      <w:r w:rsidRPr="008A149C">
        <w:t xml:space="preserve"> to identify all the existing business processes in operation.</w:t>
      </w:r>
    </w:p>
    <w:p w:rsidR="008F0814" w:rsidRPr="008A149C" w:rsidRDefault="008F0814" w:rsidP="008F0814">
      <w:pPr>
        <w:jc w:val="both"/>
        <w:rPr>
          <w:b/>
        </w:rPr>
      </w:pPr>
      <w:r w:rsidRPr="008A149C">
        <w:rPr>
          <w:b/>
        </w:rPr>
        <w:t xml:space="preserve">b. Analyze </w:t>
      </w:r>
      <w:r w:rsidR="008F7428">
        <w:rPr>
          <w:b/>
        </w:rPr>
        <w:t>KARMO GROUP</w:t>
      </w:r>
      <w:r w:rsidRPr="008A149C">
        <w:rPr>
          <w:b/>
        </w:rPr>
        <w:t xml:space="preserve"> “As-Is” Processes</w:t>
      </w:r>
    </w:p>
    <w:p w:rsidR="008F0814" w:rsidRPr="008A149C" w:rsidRDefault="008F0814" w:rsidP="008F0814">
      <w:pPr>
        <w:jc w:val="both"/>
      </w:pPr>
      <w:r w:rsidRPr="008A149C">
        <w:t xml:space="preserve">Once the </w:t>
      </w:r>
      <w:r w:rsidR="008F7428">
        <w:t>KARMO GROUP</w:t>
      </w:r>
      <w:r w:rsidRPr="008A149C">
        <w:t xml:space="preserve"> current business processes are identified, the </w:t>
      </w:r>
      <w:r w:rsidR="00D9633A">
        <w:t xml:space="preserve">ONAIR™ </w:t>
      </w:r>
      <w:r w:rsidRPr="008A149C">
        <w:t>Business Solutions™ Architecture Team will analyze the current “As-Is” business processes to determine the necessary update or reengineering areas and processes.</w:t>
      </w:r>
    </w:p>
    <w:p w:rsidR="008F0814" w:rsidRPr="008A149C" w:rsidRDefault="008F0814" w:rsidP="008F0814">
      <w:pPr>
        <w:jc w:val="both"/>
        <w:rPr>
          <w:b/>
        </w:rPr>
      </w:pPr>
      <w:r w:rsidRPr="008A149C">
        <w:rPr>
          <w:b/>
        </w:rPr>
        <w:t xml:space="preserve">c. Design the </w:t>
      </w:r>
      <w:r w:rsidR="008F7428">
        <w:rPr>
          <w:b/>
        </w:rPr>
        <w:t>KARMO GROUP</w:t>
      </w:r>
      <w:r w:rsidRPr="008A149C">
        <w:rPr>
          <w:b/>
        </w:rPr>
        <w:t xml:space="preserve"> “To-Be” Processes</w:t>
      </w:r>
    </w:p>
    <w:p w:rsidR="008F0814" w:rsidRPr="008A149C" w:rsidRDefault="008F0814" w:rsidP="008F0814">
      <w:pPr>
        <w:jc w:val="both"/>
      </w:pPr>
      <w:r w:rsidRPr="008A149C">
        <w:t xml:space="preserve">From the analysis outputs of the “As-Is” business processes, the </w:t>
      </w:r>
      <w:r w:rsidR="008F7428">
        <w:t>ONAIR™</w:t>
      </w:r>
      <w:r w:rsidRPr="008A149C">
        <w:t xml:space="preserve"> Business Solutions™ Architecture Team will design the “To-Be” business processes to fulfill the criteria of the BPR initiative.</w:t>
      </w:r>
    </w:p>
    <w:p w:rsidR="008F0814" w:rsidRPr="008A149C" w:rsidRDefault="008F0814" w:rsidP="008F0814">
      <w:pPr>
        <w:jc w:val="both"/>
        <w:rPr>
          <w:b/>
        </w:rPr>
      </w:pPr>
      <w:r w:rsidRPr="008A149C">
        <w:rPr>
          <w:b/>
        </w:rPr>
        <w:t xml:space="preserve">d. Test and Implement </w:t>
      </w:r>
      <w:r w:rsidR="008F7428">
        <w:rPr>
          <w:b/>
        </w:rPr>
        <w:t>KARMO GROUP</w:t>
      </w:r>
      <w:r w:rsidRPr="008A149C">
        <w:rPr>
          <w:b/>
        </w:rPr>
        <w:t xml:space="preserve"> “To-Be” Processes</w:t>
      </w:r>
    </w:p>
    <w:p w:rsidR="008F0814" w:rsidRPr="008A149C" w:rsidRDefault="00D9633A" w:rsidP="008F0814">
      <w:pPr>
        <w:jc w:val="both"/>
      </w:pPr>
      <w:r>
        <w:t xml:space="preserve">ONAIR™ </w:t>
      </w:r>
      <w:r w:rsidR="008F0814" w:rsidRPr="008A149C">
        <w:t xml:space="preserve">will review the designed “To-Be” business processes with the </w:t>
      </w:r>
      <w:r w:rsidR="008F7428">
        <w:t>KARMO GROUP</w:t>
      </w:r>
      <w:r w:rsidR="008F0814" w:rsidRPr="008A149C">
        <w:t xml:space="preserve"> stakeholders, and plan on incorporating the “To-Be” design to be automated. Based on the review feedback and suggestions, </w:t>
      </w:r>
      <w:r>
        <w:t xml:space="preserve">ONAIR™ </w:t>
      </w:r>
      <w:r w:rsidR="008F0814" w:rsidRPr="008A149C">
        <w:t xml:space="preserve">will further update the designed “To-Be” processes. The implementation of the software automation to test and implement the “To-Be” business processes, will follow the Change Management (CM) Plan and Implementation of the Web Based Integrated </w:t>
      </w:r>
      <w:r w:rsidR="008F7428">
        <w:t>ONAIR™</w:t>
      </w:r>
      <w:r w:rsidR="008F0814" w:rsidRPr="008A149C">
        <w:t>.</w:t>
      </w:r>
    </w:p>
    <w:p w:rsidR="008F0814" w:rsidRPr="00AE0DAB" w:rsidRDefault="008F0814" w:rsidP="008F0814">
      <w:pPr>
        <w:pStyle w:val="Heading1"/>
      </w:pPr>
      <w:bookmarkStart w:id="11" w:name="_Toc453242524"/>
      <w:bookmarkStart w:id="12" w:name="_Toc471214308"/>
      <w:r w:rsidRPr="00AE0DAB">
        <w:t>Change Management (CM)</w:t>
      </w:r>
      <w:bookmarkEnd w:id="11"/>
      <w:bookmarkEnd w:id="12"/>
    </w:p>
    <w:p w:rsidR="008F0814" w:rsidRPr="00B32EFA" w:rsidRDefault="008F0814" w:rsidP="008F0814">
      <w:pPr>
        <w:jc w:val="both"/>
      </w:pPr>
      <w:r w:rsidRPr="00B32EFA">
        <w:t xml:space="preserve">For any successful business process reengineering (BPR) and implementation of any enterprise software solutions to align with the newly designed business processes, changes must be planned and controlled appropriately. For this reason, </w:t>
      </w:r>
      <w:r w:rsidR="00897286">
        <w:t xml:space="preserve">ONAIR™ </w:t>
      </w:r>
      <w:r w:rsidRPr="00B32EFA">
        <w:t xml:space="preserve">Business Solutions™ offered for the </w:t>
      </w:r>
      <w:r w:rsidR="008F7428">
        <w:t>KARMO GROUP</w:t>
      </w:r>
      <w:r w:rsidRPr="00B32EFA">
        <w:t xml:space="preserve"> will include a comprehensive business process change management (CM) </w:t>
      </w:r>
      <w:r w:rsidRPr="00B32EFA">
        <w:lastRenderedPageBreak/>
        <w:t>plan. The change management plan will help managing the following change processes so that the desired changes are successfully implemented:</w:t>
      </w:r>
    </w:p>
    <w:p w:rsidR="008F0814" w:rsidRPr="00B32EFA" w:rsidRDefault="008F0814" w:rsidP="008F0814">
      <w:pPr>
        <w:jc w:val="both"/>
        <w:rPr>
          <w:b/>
        </w:rPr>
      </w:pPr>
      <w:r w:rsidRPr="00B32EFA">
        <w:rPr>
          <w:b/>
        </w:rPr>
        <w:t>a. Change Management Communication Plan</w:t>
      </w:r>
    </w:p>
    <w:p w:rsidR="008F0814" w:rsidRPr="00B32EFA" w:rsidRDefault="008F0814" w:rsidP="008F0814">
      <w:pPr>
        <w:jc w:val="both"/>
      </w:pPr>
      <w:r w:rsidRPr="00B32EFA">
        <w:t xml:space="preserve">To obtain buy-in and support from all stakeholders, counter and handle resistance from employees, align everyone to the strategic directions of the organization, and implement all required changes successfully, all changes and tasks associated with the changes must be communicated properly to all appropriate individuals, teams and departments on time. To carry out all communications correctly and on time, </w:t>
      </w:r>
      <w:r w:rsidR="00D9633A">
        <w:t xml:space="preserve">ONAIR™ </w:t>
      </w:r>
      <w:r w:rsidRPr="00B32EFA">
        <w:t xml:space="preserve">will develop a change management communication plan for the </w:t>
      </w:r>
      <w:r w:rsidR="008F7428">
        <w:t>KARMO GROUP</w:t>
      </w:r>
      <w:r w:rsidRPr="00B32EFA">
        <w:t xml:space="preserve"> as part of the Business Solutions™ package. The change management communication plan will identify “who,” “where,” “how” and “when” to communicate associated with a desired change.</w:t>
      </w:r>
    </w:p>
    <w:p w:rsidR="008F0814" w:rsidRPr="00B32EFA" w:rsidRDefault="008F0814" w:rsidP="008F0814">
      <w:pPr>
        <w:jc w:val="both"/>
        <w:rPr>
          <w:b/>
        </w:rPr>
      </w:pPr>
      <w:r w:rsidRPr="00B32EFA">
        <w:rPr>
          <w:b/>
        </w:rPr>
        <w:t>b. Reasons of Changes</w:t>
      </w:r>
    </w:p>
    <w:p w:rsidR="008F0814" w:rsidRPr="00B32EFA" w:rsidRDefault="008F0814" w:rsidP="008F0814">
      <w:pPr>
        <w:jc w:val="both"/>
      </w:pPr>
      <w:r w:rsidRPr="00B32EFA">
        <w:t xml:space="preserve">As part of the BPR process when the </w:t>
      </w:r>
      <w:r w:rsidR="008F7428">
        <w:t xml:space="preserve">ONAIR™ </w:t>
      </w:r>
      <w:r w:rsidRPr="00B32EFA">
        <w:t xml:space="preserve">Team analyzes the “As-Is” business processes and determines the areas of business processes to be modified, for each change will be documented, and they will be communicated to the appropriate stakeholders of </w:t>
      </w:r>
      <w:r w:rsidR="008F7428">
        <w:t>KARMO group</w:t>
      </w:r>
      <w:r w:rsidRPr="00B32EFA">
        <w:t>’s different business functions using the change management communication plan. The goals of this exercise are to get the buy-in of the stakeholders for the change and prepare the stakeholders for the change implementation when it happens.</w:t>
      </w:r>
    </w:p>
    <w:p w:rsidR="008F0814" w:rsidRPr="00B32EFA" w:rsidRDefault="008F0814" w:rsidP="008F0814">
      <w:pPr>
        <w:jc w:val="both"/>
        <w:rPr>
          <w:b/>
        </w:rPr>
      </w:pPr>
      <w:r w:rsidRPr="00B32EFA">
        <w:rPr>
          <w:b/>
        </w:rPr>
        <w:t>c. Identifying Changes to Implement</w:t>
      </w:r>
    </w:p>
    <w:p w:rsidR="008F0814" w:rsidRDefault="008F0814" w:rsidP="008F0814">
      <w:pPr>
        <w:jc w:val="both"/>
      </w:pPr>
      <w:r w:rsidRPr="00B32EFA">
        <w:t>Once the “To-Be” business processes are designed, not all processes may be feasible to implement at the same time. Or some changes may be “nice to have” and can be deferred for future implementations. And the changes to be implemented will be phased out for different iterations. The Implementation Plan section will provide the phase out implementation plan for the changes. As part of the change management plan, each change will be identified and selected for the implementation.</w:t>
      </w:r>
    </w:p>
    <w:p w:rsidR="008F0814" w:rsidRPr="00B32EFA" w:rsidRDefault="008F0814" w:rsidP="008F0814">
      <w:pPr>
        <w:jc w:val="both"/>
      </w:pPr>
    </w:p>
    <w:p w:rsidR="008F0814" w:rsidRPr="00B32EFA" w:rsidRDefault="008F0814" w:rsidP="008F0814">
      <w:pPr>
        <w:jc w:val="both"/>
        <w:rPr>
          <w:b/>
        </w:rPr>
      </w:pPr>
      <w:r w:rsidRPr="00B32EFA">
        <w:rPr>
          <w:b/>
        </w:rPr>
        <w:t>d. Impacts of the Changes</w:t>
      </w:r>
    </w:p>
    <w:p w:rsidR="008F0814" w:rsidRPr="00B32EFA" w:rsidRDefault="008F0814" w:rsidP="008F0814">
      <w:pPr>
        <w:jc w:val="both"/>
      </w:pPr>
      <w:r w:rsidRPr="00B32EFA">
        <w:t xml:space="preserve">Along with reasons of changes, </w:t>
      </w:r>
      <w:r w:rsidR="00D9633A">
        <w:t xml:space="preserve">ONAIR™ </w:t>
      </w:r>
      <w:r w:rsidRPr="00B32EFA">
        <w:t xml:space="preserve">will identify all impacts to the other business processes and resources of the </w:t>
      </w:r>
      <w:r w:rsidR="000B1806">
        <w:t>KARMO GROUP</w:t>
      </w:r>
      <w:r w:rsidRPr="00B32EFA">
        <w:t xml:space="preserve">, associated with each change, as part of the change management process when, as part of the BPR process, the </w:t>
      </w:r>
      <w:r w:rsidR="00D9633A">
        <w:t xml:space="preserve">ONAIR™ </w:t>
      </w:r>
      <w:r w:rsidRPr="00B32EFA">
        <w:t xml:space="preserve">Team analyzes the “As-Is” business processes and determines the areas of business processes to be modified. If training is required for the resources to be familiar with the new processes, </w:t>
      </w:r>
      <w:r w:rsidR="000B1806">
        <w:t>ONAIR™</w:t>
      </w:r>
      <w:r w:rsidRPr="00B32EFA">
        <w:t xml:space="preserve"> will provide the necessary training associated with the </w:t>
      </w:r>
      <w:r w:rsidR="00897286">
        <w:t xml:space="preserve">ONAIR™ </w:t>
      </w:r>
      <w:r w:rsidRPr="00B32EFA">
        <w:t>system as described in the Training Section.</w:t>
      </w:r>
    </w:p>
    <w:p w:rsidR="008F0814" w:rsidRDefault="008F0814" w:rsidP="008F0814">
      <w:pPr>
        <w:jc w:val="both"/>
      </w:pPr>
    </w:p>
    <w:p w:rsidR="008F0814" w:rsidRPr="00A533E3" w:rsidRDefault="008F0814" w:rsidP="008F0814">
      <w:pPr>
        <w:pStyle w:val="Heading1"/>
      </w:pPr>
      <w:bookmarkStart w:id="13" w:name="_Toc471214309"/>
      <w:r w:rsidRPr="00A533E3">
        <w:t xml:space="preserve">Business Process Automation and Implementation of </w:t>
      </w:r>
      <w:r w:rsidR="00897286">
        <w:t xml:space="preserve">ONAIR™ </w:t>
      </w:r>
      <w:bookmarkEnd w:id="13"/>
    </w:p>
    <w:p w:rsidR="008F0814" w:rsidRPr="00B32EFA" w:rsidRDefault="008F0814" w:rsidP="008F0814">
      <w:pPr>
        <w:jc w:val="both"/>
      </w:pPr>
      <w:r w:rsidRPr="00B32EFA">
        <w:t xml:space="preserve">Once the “To-Be” business processes are designed following the BPR process, </w:t>
      </w:r>
      <w:r w:rsidR="00D9633A">
        <w:t xml:space="preserve">ONAIR™ </w:t>
      </w:r>
      <w:r w:rsidRPr="00B32EFA">
        <w:t xml:space="preserve">will install, configure and implement the </w:t>
      </w:r>
      <w:r w:rsidR="00897286">
        <w:t xml:space="preserve">ONAIR™ </w:t>
      </w:r>
      <w:r w:rsidRPr="00B32EFA">
        <w:t xml:space="preserve">systems for the automation of the </w:t>
      </w:r>
      <w:r w:rsidR="000B1806">
        <w:t>KARMO group</w:t>
      </w:r>
      <w:r w:rsidRPr="00B32EFA">
        <w:t>’s “To-Be” business processes.</w:t>
      </w:r>
    </w:p>
    <w:p w:rsidR="008F0814" w:rsidRPr="00512D34" w:rsidRDefault="00897286" w:rsidP="008F0814">
      <w:pPr>
        <w:pStyle w:val="Heading1"/>
      </w:pPr>
      <w:bookmarkStart w:id="14" w:name="_Toc471214310"/>
      <w:r>
        <w:t xml:space="preserve">ONAIR™ </w:t>
      </w:r>
      <w:r w:rsidR="008F0814">
        <w:t>Business Solution</w:t>
      </w:r>
      <w:r w:rsidR="008F0814" w:rsidRPr="00512D34">
        <w:rPr>
          <w:vertAlign w:val="superscript"/>
        </w:rPr>
        <w:t>TM</w:t>
      </w:r>
      <w:bookmarkEnd w:id="14"/>
    </w:p>
    <w:p w:rsidR="008F0814" w:rsidRPr="00B32EFA" w:rsidRDefault="00897286" w:rsidP="008F0814">
      <w:pPr>
        <w:jc w:val="both"/>
      </w:pPr>
      <w:r>
        <w:t xml:space="preserve">ONAIR™ </w:t>
      </w:r>
      <w:r w:rsidR="008F0814" w:rsidRPr="00B32EFA">
        <w:t xml:space="preserve">is a robust web based integrated ERP system for all business sectors. Prior to the design and development of the </w:t>
      </w:r>
      <w:r>
        <w:t xml:space="preserve">ONAIR™ </w:t>
      </w:r>
      <w:r w:rsidR="008F0814" w:rsidRPr="00B32EFA">
        <w:t xml:space="preserve">and Business Solutions™ packages, </w:t>
      </w:r>
      <w:r w:rsidR="00D9633A">
        <w:t xml:space="preserve">ONAIR™ </w:t>
      </w:r>
      <w:r w:rsidR="008F0814" w:rsidRPr="00B32EFA">
        <w:t>addresses the primary reasons, for those ERP projects fail majority of the time. Reasons of the high rate of ERP projects failure are myriad. However, the endless reasons are due to the flaws or management of these three broad areas:</w:t>
      </w:r>
    </w:p>
    <w:p w:rsidR="008F0814" w:rsidRPr="00512D34" w:rsidRDefault="008F0814" w:rsidP="008F0814">
      <w:pPr>
        <w:jc w:val="both"/>
      </w:pPr>
      <w:r w:rsidRPr="00512D34">
        <w:rPr>
          <w:noProof/>
        </w:rPr>
        <w:lastRenderedPageBreak/>
        <w:drawing>
          <wp:inline distT="0" distB="0" distL="0" distR="0" wp14:anchorId="088F8525" wp14:editId="04F38881">
            <wp:extent cx="5943600" cy="2470785"/>
            <wp:effectExtent l="57150" t="19050" r="114300" b="43815"/>
            <wp:docPr id="455" name="Diagram 4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8F0814" w:rsidRPr="00B32EFA" w:rsidRDefault="008F0814" w:rsidP="008F0814">
      <w:pPr>
        <w:jc w:val="both"/>
      </w:pPr>
      <w:r w:rsidRPr="00B32EFA">
        <w:t xml:space="preserve">For any successful ERP software development and implementation, the above factors need to be addressed, and without identifying/incorporating solutions to each of these, the risk of failure will remain. </w:t>
      </w:r>
      <w:r w:rsidR="00897286">
        <w:t xml:space="preserve">ONAIR™ </w:t>
      </w:r>
      <w:r w:rsidRPr="00B32EFA">
        <w:t xml:space="preserve">has addresses each of these issues from the very beginning of the development of the </w:t>
      </w:r>
      <w:r w:rsidR="00897286">
        <w:t xml:space="preserve">ONAIR™ </w:t>
      </w:r>
      <w:r w:rsidRPr="00B32EFA">
        <w:t xml:space="preserve">Business Solutions™. And </w:t>
      </w:r>
      <w:r w:rsidR="00D9633A">
        <w:t xml:space="preserve">ONAIR™ </w:t>
      </w:r>
      <w:r w:rsidRPr="00B32EFA">
        <w:t xml:space="preserve">will address these issues while implementing the </w:t>
      </w:r>
      <w:r w:rsidR="00897286">
        <w:t xml:space="preserve">ONAIR™ </w:t>
      </w:r>
      <w:r w:rsidRPr="00B32EFA">
        <w:t xml:space="preserve">Business Solutions™ to the </w:t>
      </w:r>
      <w:r w:rsidRPr="0047239F">
        <w:t>MAST</w:t>
      </w:r>
      <w:r>
        <w:t xml:space="preserve"> &amp; Aegis</w:t>
      </w:r>
      <w:r w:rsidRPr="00B32EFA">
        <w:t xml:space="preserve">. While the organizational dynamics and human elements issues are handled and addressed in BPR and Change Management solutions, </w:t>
      </w:r>
      <w:r w:rsidR="00897286">
        <w:t xml:space="preserve">ONAIR™ </w:t>
      </w:r>
      <w:r w:rsidRPr="00B32EFA">
        <w:t xml:space="preserve">’s architectural design and capabilities and the Software Development Methodology that </w:t>
      </w:r>
      <w:r w:rsidR="00D9633A">
        <w:t xml:space="preserve">ONAIR™ </w:t>
      </w:r>
      <w:r w:rsidRPr="00B32EFA">
        <w:t xml:space="preserve"> leverages. The next sub-sections will describe the </w:t>
      </w:r>
      <w:r w:rsidR="00897286">
        <w:t xml:space="preserve">ONAIR™ </w:t>
      </w:r>
      <w:r w:rsidRPr="00B32EFA">
        <w:t xml:space="preserve">Business Solutions™ and its capabilities. From the system’s vast capability, </w:t>
      </w:r>
      <w:r w:rsidR="00D9633A">
        <w:t xml:space="preserve">ONAIR™ </w:t>
      </w:r>
      <w:r w:rsidRPr="00B32EFA">
        <w:t>will configure and customize as necessary to align with the “To-Be” business processes once identified and designed.</w:t>
      </w:r>
    </w:p>
    <w:p w:rsidR="008F0814" w:rsidRPr="000A3EC4" w:rsidRDefault="00897286" w:rsidP="008F0814">
      <w:pPr>
        <w:pStyle w:val="Heading1"/>
      </w:pPr>
      <w:bookmarkStart w:id="15" w:name="_Toc471214311"/>
      <w:r>
        <w:t xml:space="preserve">ONAIR™ </w:t>
      </w:r>
      <w:r w:rsidR="008F0814" w:rsidRPr="000A3EC4">
        <w:t>Business Solutions™ Enterprise Architecture</w:t>
      </w:r>
      <w:bookmarkEnd w:id="15"/>
    </w:p>
    <w:p w:rsidR="008F0814" w:rsidRPr="002205F3" w:rsidRDefault="008F0814" w:rsidP="008F0814">
      <w:pPr>
        <w:jc w:val="both"/>
      </w:pPr>
      <w:r w:rsidRPr="002205F3">
        <w:t xml:space="preserve">As stated earlier, design flaws within the ERP software make it impossible to adapt complex business processes when changes are mandatory. As a result, the ERP project may fail before its completion or the software becomes useless after a while. This is the main reason as to why many companies are forced to scrap implemented systems and are required to develop a new system from scratch. To address this and avoid failure or scrap of systems, any ERP architecture needs to be very carefully designed to allow flexibility to keep the future modifications in mind. It also needs to be reliable and scalable. The architectural design, therefore, is the foundation of the ERP software. And sufficient time allocation is necessary to understand the overall business processes and the associated business data before the design and development of the architectural or foundation framework for the ERP solution. This fundamental understanding leads more advanced ERP solution to design and develop an enterprise </w:t>
      </w:r>
      <w:r w:rsidRPr="002205F3">
        <w:rPr>
          <w:noProof/>
        </w:rPr>
        <w:drawing>
          <wp:anchor distT="0" distB="0" distL="114300" distR="114300" simplePos="0" relativeHeight="251664384" behindDoc="1" locked="0" layoutInCell="1" allowOverlap="1" wp14:anchorId="0DC8745A" wp14:editId="5E24545B">
            <wp:simplePos x="0" y="0"/>
            <wp:positionH relativeFrom="margin">
              <wp:posOffset>2771996</wp:posOffset>
            </wp:positionH>
            <wp:positionV relativeFrom="paragraph">
              <wp:posOffset>475615</wp:posOffset>
            </wp:positionV>
            <wp:extent cx="3173095" cy="1704975"/>
            <wp:effectExtent l="0" t="0" r="8255" b="9525"/>
            <wp:wrapTight wrapText="bothSides">
              <wp:wrapPolygon edited="0">
                <wp:start x="0" y="0"/>
                <wp:lineTo x="0" y="21479"/>
                <wp:lineTo x="21527" y="21479"/>
                <wp:lineTo x="21527" y="0"/>
                <wp:lineTo x="0" y="0"/>
              </wp:wrapPolygon>
            </wp:wrapTight>
            <wp:docPr id="458" name="Picture 458" descr="F:\Imtiaz\Website\Cover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mtiaz\Website\Cover_Final.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73095"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205F3">
        <w:t xml:space="preserve">architecture for the ERP solution. </w:t>
      </w:r>
    </w:p>
    <w:p w:rsidR="008F0814" w:rsidRPr="002205F3" w:rsidRDefault="008F0814" w:rsidP="008F0814">
      <w:pPr>
        <w:jc w:val="both"/>
      </w:pPr>
      <w:r w:rsidRPr="002205F3">
        <w:t>The primary reason for developing enterprise architecture is to support the business by providing the fundamental technology and process structure for an IT strategy. This in turn makes IT a responsive asset for a successful modern business strategy.</w:t>
      </w:r>
    </w:p>
    <w:p w:rsidR="008F0814" w:rsidRPr="002205F3" w:rsidRDefault="008F0814" w:rsidP="008F0814">
      <w:pPr>
        <w:jc w:val="both"/>
      </w:pPr>
      <w:r w:rsidRPr="002205F3">
        <w:t>Today's CEOs know that the effective management and exploitation of information through IT is the key to business success, and the indispensable means to achieving competitive advantage. Enterprise architecture addresses this need, by providing a strategic context for the evolution of the IT system in response to the constantly changing needs of the business environment.</w:t>
      </w:r>
    </w:p>
    <w:p w:rsidR="008F0814" w:rsidRPr="008D524D" w:rsidRDefault="008F0814" w:rsidP="008F0814">
      <w:pPr>
        <w:jc w:val="both"/>
      </w:pPr>
      <w:r w:rsidRPr="008D524D">
        <w:rPr>
          <w:noProof/>
        </w:rPr>
        <w:lastRenderedPageBreak/>
        <w:drawing>
          <wp:anchor distT="0" distB="0" distL="114300" distR="114300" simplePos="0" relativeHeight="251665408" behindDoc="1" locked="0" layoutInCell="1" allowOverlap="1" wp14:anchorId="32C51D56" wp14:editId="4F03282F">
            <wp:simplePos x="0" y="0"/>
            <wp:positionH relativeFrom="column">
              <wp:posOffset>2981325</wp:posOffset>
            </wp:positionH>
            <wp:positionV relativeFrom="paragraph">
              <wp:posOffset>666115</wp:posOffset>
            </wp:positionV>
            <wp:extent cx="2906395" cy="2689860"/>
            <wp:effectExtent l="0" t="0" r="8255" b="0"/>
            <wp:wrapTight wrapText="bothSides">
              <wp:wrapPolygon edited="0">
                <wp:start x="0" y="0"/>
                <wp:lineTo x="0" y="21416"/>
                <wp:lineTo x="21520" y="21416"/>
                <wp:lineTo x="21520" y="0"/>
                <wp:lineTo x="0" y="0"/>
              </wp:wrapPolygon>
            </wp:wrapTight>
            <wp:docPr id="449" name="Picture 449" descr="F:\Imtiaz\Presentations\why050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mtiaz\Presentations\why0501_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6395" cy="2689860"/>
                    </a:xfrm>
                    <a:prstGeom prst="rect">
                      <a:avLst/>
                    </a:prstGeom>
                    <a:noFill/>
                    <a:ln>
                      <a:noFill/>
                    </a:ln>
                  </pic:spPr>
                </pic:pic>
              </a:graphicData>
            </a:graphic>
          </wp:anchor>
        </w:drawing>
      </w:r>
      <w:r w:rsidRPr="008D524D">
        <w:t>Furthermore, a good enterprise architecture enables you to achieve the right balance between IT efficiency and business innovation. It allows individual business units to innovate safely in their pursuit of competitive advantage. At the same time, it assures the needs of the organization for an integrated IT strategy, permitting the closest possible synergy across the extended enterprise. Unfortunate</w:t>
      </w:r>
      <w:r>
        <w:t xml:space="preserve">ly, many software developers </w:t>
      </w:r>
      <w:r w:rsidRPr="008D524D">
        <w:t>simply either do not understand the need of the enterprise architecture or they lack in expertise to develop one or they may intentionally avoid addressing it as it requires significant investment. Thus, without an effective and structured enterprise architecture solution, it may be faster to develop the loosely coupled or even integrated ERP modules, but the solution may not be a lasting one.</w:t>
      </w:r>
    </w:p>
    <w:p w:rsidR="008F0814" w:rsidRPr="008D524D" w:rsidRDefault="008F0814" w:rsidP="008F0814">
      <w:pPr>
        <w:jc w:val="both"/>
      </w:pPr>
      <w:r w:rsidRPr="008D524D">
        <w:t xml:space="preserve">Keeping the above views in mind, over the years, </w:t>
      </w:r>
      <w:r w:rsidR="00D9633A">
        <w:t xml:space="preserve">ONAIR™ </w:t>
      </w:r>
      <w:r w:rsidRPr="008D524D">
        <w:t xml:space="preserve">has developed an enterprise architectural framework, which is the foundation of the </w:t>
      </w:r>
      <w:r w:rsidR="00897286">
        <w:t>ONAIR</w:t>
      </w:r>
      <w:proofErr w:type="gramStart"/>
      <w:r w:rsidR="00897286">
        <w:t xml:space="preserve">™ </w:t>
      </w:r>
      <w:r w:rsidRPr="008D524D">
        <w:t>.</w:t>
      </w:r>
      <w:proofErr w:type="gramEnd"/>
      <w:r w:rsidRPr="008D524D">
        <w:t xml:space="preserve"> It is a general ERP suitable for any industry. The architecture is seamlessly superior to other existing enterprise architectures. To some extent the </w:t>
      </w:r>
      <w:r w:rsidR="00897286">
        <w:t xml:space="preserve">ONAIR™ </w:t>
      </w:r>
      <w:r w:rsidRPr="008D524D">
        <w:t xml:space="preserve">Enterprise Architecture has followed TOGAF framework. However, in general, it is developed by following global general business needs and enterprise practices. The hierarchy of the </w:t>
      </w:r>
      <w:r w:rsidR="00897286">
        <w:t xml:space="preserve">ONAIR™ </w:t>
      </w:r>
      <w:r w:rsidRPr="008D524D">
        <w:t>Enterprise Architecture is as follows:</w:t>
      </w:r>
    </w:p>
    <w:p w:rsidR="008F0814" w:rsidRPr="000A3EC4" w:rsidRDefault="008F0814" w:rsidP="008F0814">
      <w:pPr>
        <w:jc w:val="both"/>
      </w:pPr>
      <w:r>
        <w:rPr>
          <w:noProof/>
        </w:rPr>
        <w:drawing>
          <wp:inline distT="0" distB="0" distL="0" distR="0" wp14:anchorId="472978E7" wp14:editId="1D1009FD">
            <wp:extent cx="5939155" cy="3200400"/>
            <wp:effectExtent l="0" t="38100" r="0" b="76200"/>
            <wp:docPr id="456" name="Diagram 4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8F0814" w:rsidRPr="00AE0DAB" w:rsidRDefault="008F0814" w:rsidP="008F0814">
      <w:pPr>
        <w:jc w:val="both"/>
      </w:pPr>
    </w:p>
    <w:p w:rsidR="000F04FE" w:rsidRDefault="000F04FE" w:rsidP="008F0814"/>
    <w:p w:rsidR="000F04FE" w:rsidRDefault="000F04FE" w:rsidP="008F0814"/>
    <w:p w:rsidR="000F04FE" w:rsidRDefault="000F04FE" w:rsidP="008F0814"/>
    <w:p w:rsidR="000F04FE" w:rsidRDefault="000F04FE" w:rsidP="008F0814"/>
    <w:p w:rsidR="000F04FE" w:rsidRDefault="000F04FE" w:rsidP="008F0814"/>
    <w:p w:rsidR="008F0814" w:rsidRPr="00EA589D" w:rsidRDefault="008F0814" w:rsidP="008F0814">
      <w:r w:rsidRPr="00EA589D">
        <w:lastRenderedPageBreak/>
        <w:t xml:space="preserve">The </w:t>
      </w:r>
      <w:r w:rsidR="00897286">
        <w:t xml:space="preserve">ONAIR™ </w:t>
      </w:r>
      <w:r w:rsidRPr="00EA589D">
        <w:t>Enterprise Architecture is a multi-tier architecture, having different layers classified as:</w:t>
      </w:r>
    </w:p>
    <w:p w:rsidR="008F0814" w:rsidRDefault="008F0814" w:rsidP="008F0814">
      <w:r w:rsidRPr="006A4163">
        <w:rPr>
          <w:noProof/>
          <w:sz w:val="24"/>
        </w:rPr>
        <w:drawing>
          <wp:inline distT="0" distB="0" distL="0" distR="0" wp14:anchorId="0B5C011C" wp14:editId="63A34C9C">
            <wp:extent cx="5944870" cy="2955851"/>
            <wp:effectExtent l="0" t="19050" r="0" b="73660"/>
            <wp:docPr id="454" name="Diagram 4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8F0814" w:rsidRPr="006E4B04" w:rsidRDefault="008F0814" w:rsidP="008F0814">
      <w:pPr>
        <w:rPr>
          <w:vertAlign w:val="subscript"/>
        </w:rPr>
      </w:pPr>
      <w:r w:rsidRPr="00324638">
        <w:rPr>
          <w:noProof/>
        </w:rPr>
        <w:drawing>
          <wp:inline distT="0" distB="0" distL="0" distR="0" wp14:anchorId="0ABEFAC8" wp14:editId="5BA772AB">
            <wp:extent cx="5977829" cy="4657725"/>
            <wp:effectExtent l="0" t="0" r="1270" b="6985"/>
            <wp:docPr id="457" name="Picture 457" descr="F:\Imtiaz\Proposals &amp; Feature list\Ittefaq\UniERP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mtiaz\Proposals &amp; Feature list\Ittefaq\UniERP Architecture.png"/>
                    <pic:cNvPicPr>
                      <a:picLocks noChangeAspect="1" noChangeArrowheads="1"/>
                    </pic:cNvPicPr>
                  </pic:nvPicPr>
                  <pic:blipFill rotWithShape="1">
                    <a:blip r:embed="rId38">
                      <a:extLst>
                        <a:ext uri="{28A0092B-C50C-407E-A947-70E740481C1C}">
                          <a14:useLocalDpi xmlns:a14="http://schemas.microsoft.com/office/drawing/2010/main" val="0"/>
                        </a:ext>
                      </a:extLst>
                    </a:blip>
                    <a:srcRect l="5450" r="4802"/>
                    <a:stretch/>
                  </pic:blipFill>
                  <pic:spPr bwMode="auto">
                    <a:xfrm>
                      <a:off x="0" y="0"/>
                      <a:ext cx="5977829" cy="4657725"/>
                    </a:xfrm>
                    <a:prstGeom prst="rect">
                      <a:avLst/>
                    </a:prstGeom>
                    <a:noFill/>
                    <a:ln>
                      <a:noFill/>
                    </a:ln>
                    <a:extLst>
                      <a:ext uri="{53640926-AAD7-44D8-BBD7-CCE9431645EC}">
                        <a14:shadowObscured xmlns:a14="http://schemas.microsoft.com/office/drawing/2010/main"/>
                      </a:ext>
                    </a:extLst>
                  </pic:spPr>
                </pic:pic>
              </a:graphicData>
            </a:graphic>
          </wp:inline>
        </w:drawing>
      </w:r>
    </w:p>
    <w:p w:rsidR="008F0814" w:rsidRDefault="008F0814" w:rsidP="008F0814">
      <w:r>
        <w:br w:type="page"/>
      </w:r>
    </w:p>
    <w:p w:rsidR="008F0814" w:rsidRDefault="008F0814" w:rsidP="008F0814">
      <w:pPr>
        <w:pStyle w:val="Title"/>
        <w:jc w:val="center"/>
      </w:pPr>
    </w:p>
    <w:p w:rsidR="008F0814" w:rsidRDefault="008F0814" w:rsidP="008F0814">
      <w:pPr>
        <w:pStyle w:val="Title"/>
        <w:jc w:val="center"/>
      </w:pPr>
    </w:p>
    <w:p w:rsidR="008F0814" w:rsidRPr="00684923" w:rsidRDefault="008F0814" w:rsidP="008F0814"/>
    <w:p w:rsidR="008F0814" w:rsidRDefault="008F0814" w:rsidP="008F0814">
      <w:pPr>
        <w:pStyle w:val="Title"/>
        <w:jc w:val="center"/>
      </w:pPr>
      <w:r w:rsidRPr="00501299">
        <w:rPr>
          <w:noProof/>
        </w:rPr>
        <w:drawing>
          <wp:inline distT="0" distB="0" distL="0" distR="0" wp14:anchorId="41E6E3CF" wp14:editId="51BE664C">
            <wp:extent cx="1712858" cy="1151255"/>
            <wp:effectExtent l="0" t="0" r="1905" b="0"/>
            <wp:docPr id="9" name="Picture 9" descr="F:\Imtiaz\Proposals &amp; Feature list\Ittefaq\MAST Factory Image\20161219_12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mtiaz\Proposals &amp; Feature list\Ittefaq\MAST Factory Image\20161219_120402.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13900" cy="1151955"/>
                    </a:xfrm>
                    <a:prstGeom prst="rect">
                      <a:avLst/>
                    </a:prstGeom>
                    <a:noFill/>
                    <a:ln>
                      <a:noFill/>
                    </a:ln>
                  </pic:spPr>
                </pic:pic>
              </a:graphicData>
            </a:graphic>
          </wp:inline>
        </w:drawing>
      </w:r>
      <w:r w:rsidRPr="00501299">
        <w:rPr>
          <w:noProof/>
        </w:rPr>
        <w:drawing>
          <wp:inline distT="0" distB="0" distL="0" distR="0" wp14:anchorId="1067533F" wp14:editId="66F13EFF">
            <wp:extent cx="2105034" cy="1150488"/>
            <wp:effectExtent l="0" t="0" r="0" b="0"/>
            <wp:docPr id="8" name="Picture 8" descr="F:\Imtiaz\Proposals &amp; Feature list\Ittefaq\MAST Factory Image\DSC_0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mtiaz\Proposals &amp; Feature list\Ittefaq\MAST Factory Image\DSC_0892.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13368" cy="1155043"/>
                    </a:xfrm>
                    <a:prstGeom prst="rect">
                      <a:avLst/>
                    </a:prstGeom>
                    <a:noFill/>
                    <a:ln>
                      <a:noFill/>
                    </a:ln>
                  </pic:spPr>
                </pic:pic>
              </a:graphicData>
            </a:graphic>
          </wp:inline>
        </w:drawing>
      </w:r>
      <w:r w:rsidRPr="00501299">
        <w:rPr>
          <w:noProof/>
        </w:rPr>
        <w:drawing>
          <wp:inline distT="0" distB="0" distL="0" distR="0" wp14:anchorId="500AB5CC" wp14:editId="45ED21EF">
            <wp:extent cx="3815255" cy="2146081"/>
            <wp:effectExtent l="0" t="0" r="0" b="6985"/>
            <wp:docPr id="3" name="Picture 3" descr="F:\Imtiaz\Proposals &amp; Feature list\Ittefaq\MAST Factory Image\DSC_08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mtiaz\Proposals &amp; Feature list\Ittefaq\MAST Factory Image\DSC_0894.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8788" cy="2148068"/>
                    </a:xfrm>
                    <a:prstGeom prst="rect">
                      <a:avLst/>
                    </a:prstGeom>
                    <a:noFill/>
                    <a:ln>
                      <a:noFill/>
                    </a:ln>
                  </pic:spPr>
                </pic:pic>
              </a:graphicData>
            </a:graphic>
          </wp:inline>
        </w:drawing>
      </w:r>
    </w:p>
    <w:p w:rsidR="008F0814" w:rsidRDefault="008F0814" w:rsidP="008F0814">
      <w:pPr>
        <w:pStyle w:val="Title"/>
        <w:jc w:val="center"/>
      </w:pPr>
    </w:p>
    <w:p w:rsidR="008F0814" w:rsidRPr="00077F31" w:rsidRDefault="006E4B04" w:rsidP="008F0814">
      <w:pPr>
        <w:pStyle w:val="Title"/>
        <w:jc w:val="center"/>
        <w:rPr>
          <w:color w:val="595959" w:themeColor="text1" w:themeTint="A6"/>
        </w:rPr>
      </w:pPr>
      <w:r>
        <w:rPr>
          <w:color w:val="595959" w:themeColor="text1" w:themeTint="A6"/>
        </w:rPr>
        <w:t>ON</w:t>
      </w:r>
      <w:r w:rsidR="008F0814" w:rsidRPr="00077F31">
        <w:rPr>
          <w:color w:val="595959" w:themeColor="text1" w:themeTint="A6"/>
        </w:rPr>
        <w:t>ERP business solution for</w:t>
      </w:r>
    </w:p>
    <w:p w:rsidR="008F0814" w:rsidRPr="00077F31" w:rsidRDefault="006E4B04" w:rsidP="008F0814">
      <w:pPr>
        <w:pStyle w:val="Title"/>
        <w:jc w:val="center"/>
        <w:rPr>
          <w:color w:val="595959" w:themeColor="text1" w:themeTint="A6"/>
          <w:sz w:val="50"/>
        </w:rPr>
      </w:pPr>
      <w:r>
        <w:rPr>
          <w:color w:val="595959" w:themeColor="text1" w:themeTint="A6"/>
          <w:sz w:val="50"/>
        </w:rPr>
        <w:t>KARMO GROUP</w:t>
      </w:r>
    </w:p>
    <w:p w:rsidR="008F0814" w:rsidRDefault="008F0814" w:rsidP="008F0814">
      <w:r>
        <w:br w:type="page"/>
      </w:r>
    </w:p>
    <w:p w:rsidR="008F0814" w:rsidRPr="00586D99" w:rsidRDefault="008F0814" w:rsidP="008F0814">
      <w:pPr>
        <w:pStyle w:val="Heading1"/>
      </w:pPr>
      <w:bookmarkStart w:id="16" w:name="_Toc471214312"/>
      <w:r w:rsidRPr="00586D99">
        <w:lastRenderedPageBreak/>
        <w:t xml:space="preserve">Modules and Key Features of </w:t>
      </w:r>
      <w:r w:rsidR="00897286">
        <w:t xml:space="preserve">ONAIR™ </w:t>
      </w:r>
      <w:r w:rsidRPr="00586D99">
        <w:t xml:space="preserve">Business Solutions™ for </w:t>
      </w:r>
      <w:r w:rsidR="006E4B04">
        <w:t>KARMO GROUP</w:t>
      </w:r>
      <w:r>
        <w:t xml:space="preserve"> converting</w:t>
      </w:r>
      <w:bookmarkEnd w:id="16"/>
    </w:p>
    <w:p w:rsidR="00963192" w:rsidRPr="00963192" w:rsidRDefault="00963192" w:rsidP="00BE5C09">
      <w:pPr>
        <w:pStyle w:val="ListParagraph"/>
        <w:numPr>
          <w:ilvl w:val="0"/>
          <w:numId w:val="9"/>
        </w:numPr>
        <w:rPr>
          <w:sz w:val="22"/>
        </w:rPr>
      </w:pPr>
      <w:r>
        <w:rPr>
          <w:sz w:val="22"/>
        </w:rPr>
        <w:t>Settings, Configurations &amp; User Privilege Module</w:t>
      </w:r>
    </w:p>
    <w:p w:rsidR="008F0814" w:rsidRDefault="008F0814" w:rsidP="00BE5C09">
      <w:pPr>
        <w:pStyle w:val="ListParagraph"/>
        <w:numPr>
          <w:ilvl w:val="0"/>
          <w:numId w:val="9"/>
        </w:numPr>
        <w:rPr>
          <w:sz w:val="22"/>
        </w:rPr>
      </w:pPr>
      <w:r w:rsidRPr="00EA589D">
        <w:rPr>
          <w:sz w:val="22"/>
        </w:rPr>
        <w:t>Purchase</w:t>
      </w:r>
      <w:r w:rsidR="002C34F2">
        <w:rPr>
          <w:sz w:val="22"/>
        </w:rPr>
        <w:t xml:space="preserve"> &amp; Logistics</w:t>
      </w:r>
      <w:r w:rsidRPr="00EA589D">
        <w:rPr>
          <w:sz w:val="22"/>
        </w:rPr>
        <w:t xml:space="preserve"> Module</w:t>
      </w:r>
    </w:p>
    <w:p w:rsidR="008F0814" w:rsidRPr="00EA589D" w:rsidRDefault="0007123B" w:rsidP="00BE5C09">
      <w:pPr>
        <w:pStyle w:val="ListParagraph"/>
        <w:numPr>
          <w:ilvl w:val="0"/>
          <w:numId w:val="9"/>
        </w:numPr>
        <w:rPr>
          <w:sz w:val="22"/>
        </w:rPr>
      </w:pPr>
      <w:r>
        <w:rPr>
          <w:sz w:val="22"/>
        </w:rPr>
        <w:t>Production</w:t>
      </w:r>
      <w:r w:rsidR="008F0814" w:rsidRPr="00EA589D">
        <w:rPr>
          <w:sz w:val="22"/>
        </w:rPr>
        <w:t xml:space="preserve"> Module</w:t>
      </w:r>
    </w:p>
    <w:p w:rsidR="008F0814" w:rsidRPr="00EA589D" w:rsidRDefault="0007123B" w:rsidP="00BE5C09">
      <w:pPr>
        <w:pStyle w:val="ListParagraph"/>
        <w:numPr>
          <w:ilvl w:val="0"/>
          <w:numId w:val="9"/>
        </w:numPr>
        <w:rPr>
          <w:sz w:val="22"/>
        </w:rPr>
      </w:pPr>
      <w:r>
        <w:rPr>
          <w:sz w:val="22"/>
        </w:rPr>
        <w:t>Inventory</w:t>
      </w:r>
      <w:r w:rsidR="008F0814" w:rsidRPr="00EA589D">
        <w:rPr>
          <w:sz w:val="22"/>
        </w:rPr>
        <w:t xml:space="preserve"> Module</w:t>
      </w:r>
    </w:p>
    <w:p w:rsidR="008F0814" w:rsidRPr="00EA589D" w:rsidRDefault="0007123B" w:rsidP="00BE5C09">
      <w:pPr>
        <w:pStyle w:val="ListParagraph"/>
        <w:numPr>
          <w:ilvl w:val="0"/>
          <w:numId w:val="9"/>
        </w:numPr>
        <w:rPr>
          <w:sz w:val="22"/>
        </w:rPr>
      </w:pPr>
      <w:r>
        <w:rPr>
          <w:sz w:val="22"/>
        </w:rPr>
        <w:t>Sales &amp; Distribution</w:t>
      </w:r>
      <w:r w:rsidR="008F0814" w:rsidRPr="00EA589D">
        <w:rPr>
          <w:sz w:val="22"/>
        </w:rPr>
        <w:t xml:space="preserve"> Module</w:t>
      </w:r>
    </w:p>
    <w:p w:rsidR="008F0814" w:rsidRPr="00EA589D" w:rsidRDefault="0007123B" w:rsidP="00BE5C09">
      <w:pPr>
        <w:pStyle w:val="ListParagraph"/>
        <w:numPr>
          <w:ilvl w:val="0"/>
          <w:numId w:val="9"/>
        </w:numPr>
        <w:rPr>
          <w:sz w:val="22"/>
        </w:rPr>
      </w:pPr>
      <w:r>
        <w:rPr>
          <w:sz w:val="22"/>
        </w:rPr>
        <w:t>Financial Accounting</w:t>
      </w:r>
      <w:r w:rsidR="008F0814" w:rsidRPr="00EA589D">
        <w:rPr>
          <w:sz w:val="22"/>
        </w:rPr>
        <w:t xml:space="preserve"> Module</w:t>
      </w:r>
    </w:p>
    <w:p w:rsidR="008F0814" w:rsidRPr="00EA589D" w:rsidRDefault="008F0814" w:rsidP="00BE5C09">
      <w:pPr>
        <w:pStyle w:val="ListParagraph"/>
        <w:numPr>
          <w:ilvl w:val="0"/>
          <w:numId w:val="9"/>
        </w:numPr>
        <w:rPr>
          <w:sz w:val="22"/>
        </w:rPr>
      </w:pPr>
      <w:r w:rsidRPr="00EA589D">
        <w:rPr>
          <w:sz w:val="22"/>
        </w:rPr>
        <w:t>Human Resource &amp;</w:t>
      </w:r>
      <w:r w:rsidR="00036A3B">
        <w:rPr>
          <w:sz w:val="22"/>
        </w:rPr>
        <w:t xml:space="preserve"> </w:t>
      </w:r>
      <w:r w:rsidRPr="00EA589D">
        <w:rPr>
          <w:sz w:val="22"/>
        </w:rPr>
        <w:t>Payroll Management Module</w:t>
      </w:r>
    </w:p>
    <w:p w:rsidR="007A2EDD" w:rsidRDefault="007A2EDD" w:rsidP="00BE5C09">
      <w:pPr>
        <w:pStyle w:val="ListParagraph"/>
        <w:numPr>
          <w:ilvl w:val="0"/>
          <w:numId w:val="9"/>
        </w:numPr>
        <w:rPr>
          <w:sz w:val="22"/>
        </w:rPr>
      </w:pPr>
      <w:r>
        <w:rPr>
          <w:sz w:val="22"/>
        </w:rPr>
        <w:t>Mobile Apps</w:t>
      </w:r>
    </w:p>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8B59E2" w:rsidRDefault="008B59E2" w:rsidP="008B59E2"/>
    <w:p w:rsidR="000F04FE" w:rsidRDefault="000F04FE" w:rsidP="008B59E2"/>
    <w:p w:rsidR="000F04FE" w:rsidRDefault="000F04FE" w:rsidP="008B59E2"/>
    <w:p w:rsidR="000F04FE" w:rsidRDefault="000F04FE" w:rsidP="008B59E2"/>
    <w:p w:rsidR="000F04FE" w:rsidRDefault="000F04FE" w:rsidP="008B59E2"/>
    <w:p w:rsidR="000F04FE" w:rsidRDefault="000F04FE" w:rsidP="008B59E2"/>
    <w:p w:rsidR="000F04FE" w:rsidRDefault="000F04FE" w:rsidP="008B59E2"/>
    <w:p w:rsidR="000F04FE" w:rsidRDefault="000F04FE" w:rsidP="008B59E2"/>
    <w:p w:rsidR="000F04FE" w:rsidRDefault="000F04FE" w:rsidP="008B59E2"/>
    <w:p w:rsidR="000F04FE" w:rsidRDefault="000F04FE" w:rsidP="008B59E2"/>
    <w:p w:rsidR="000F04FE" w:rsidRPr="008B59E2" w:rsidRDefault="000F04FE" w:rsidP="008B59E2"/>
    <w:p w:rsidR="00036A3B" w:rsidRPr="00DE112A" w:rsidRDefault="00E0089C" w:rsidP="00036A3B">
      <w:pPr>
        <w:pStyle w:val="Heading1"/>
      </w:pPr>
      <w:bookmarkStart w:id="17" w:name="_Toc471214313"/>
      <w:r>
        <w:lastRenderedPageBreak/>
        <w:t>Purchase &amp; Logistics</w:t>
      </w:r>
      <w:r w:rsidR="00036A3B">
        <w:t xml:space="preserve"> Module</w:t>
      </w:r>
      <w:bookmarkEnd w:id="17"/>
    </w:p>
    <w:p w:rsidR="00036A3B" w:rsidRPr="00F8140A" w:rsidRDefault="00036A3B" w:rsidP="00036A3B">
      <w:pPr>
        <w:jc w:val="both"/>
      </w:pPr>
      <w:r w:rsidRPr="00F8140A">
        <w:t xml:space="preserve">The procurement department is responsible for purchasing materials in the right quantities of the right quality at the right time. Companies which purchase material from different vendors in large and varying quantities require a good ERP purchase module. </w:t>
      </w:r>
    </w:p>
    <w:p w:rsidR="00036A3B" w:rsidRDefault="00036A3B" w:rsidP="00036A3B">
      <w:pPr>
        <w:jc w:val="both"/>
      </w:pPr>
      <w:r>
        <w:t>ON</w:t>
      </w:r>
      <w:r w:rsidRPr="00F8140A">
        <w:t>ERP Purchase &amp; Logistics module automates the processes of identifying potential suppliers, Supplier Quote Evaluation, awarding purchase order to the supplier and billing processes.</w:t>
      </w:r>
    </w:p>
    <w:p w:rsidR="00BE6957" w:rsidRDefault="00BE6957" w:rsidP="00BE6957">
      <w:pPr>
        <w:pStyle w:val="Heading3"/>
      </w:pPr>
      <w:r>
        <w:t>Transaction feature list (Import</w:t>
      </w:r>
      <w:r w:rsidR="00261115">
        <w:t xml:space="preserve"> purchase</w:t>
      </w:r>
      <w:r>
        <w:t>)</w:t>
      </w:r>
    </w:p>
    <w:p w:rsid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Purchase Requisition</w:t>
      </w:r>
    </w:p>
    <w:p w:rsidR="00BE6957" w:rsidRPr="00BE6957" w:rsidRDefault="00BE695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Requisition Approval</w:t>
      </w:r>
    </w:p>
    <w:p w:rsid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Purchase Quotation</w:t>
      </w:r>
    </w:p>
    <w:p w:rsidR="00BE6957" w:rsidRPr="00BE6957" w:rsidRDefault="00BE695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Quotation Approval</w:t>
      </w:r>
    </w:p>
    <w:p w:rsidR="00BE6957" w:rsidRP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Comparative Statement</w:t>
      </w:r>
    </w:p>
    <w:p w:rsidR="00BE6957" w:rsidRP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PI Collection</w:t>
      </w:r>
    </w:p>
    <w:p w:rsidR="00BE6957" w:rsidRP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LC Opening</w:t>
      </w:r>
      <w:r w:rsidR="00A05D83">
        <w:rPr>
          <w:rFonts w:ascii="Calibri" w:eastAsia="Calibri" w:hAnsi="Calibri" w:cs="Calibri"/>
          <w:sz w:val="22"/>
          <w:szCs w:val="22"/>
        </w:rPr>
        <w:t xml:space="preserve">/TT/Insurance/Bank Commission/Custom Duties/CNF Agent Commission/Track Fare/ Loading &amp; Unloading Cost </w:t>
      </w:r>
    </w:p>
    <w:p w:rsidR="00BE6957" w:rsidRDefault="00BE6957"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Shipment Tracking &amp; Monitoring</w:t>
      </w:r>
    </w:p>
    <w:p w:rsidR="00D62ECE" w:rsidRDefault="00D62ECE" w:rsidP="00D62ECE">
      <w:pPr>
        <w:pStyle w:val="Heading3"/>
      </w:pPr>
      <w:r>
        <w:t>Settings</w:t>
      </w:r>
      <w:r w:rsidR="005F6401">
        <w:t xml:space="preserve"> </w:t>
      </w:r>
      <w:r w:rsidR="006A682A">
        <w:t>(Import</w:t>
      </w:r>
      <w:r w:rsidR="00261115">
        <w:t xml:space="preserve"> purchase</w:t>
      </w:r>
      <w:r w:rsidR="006A682A">
        <w:t>)</w:t>
      </w:r>
    </w:p>
    <w:p w:rsidR="00D62ECE" w:rsidRDefault="00697D4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Foreign s</w:t>
      </w:r>
      <w:r w:rsidR="00D62ECE">
        <w:rPr>
          <w:rFonts w:ascii="Calibri" w:eastAsia="Calibri" w:hAnsi="Calibri" w:cs="Calibri"/>
          <w:sz w:val="22"/>
          <w:szCs w:val="22"/>
        </w:rPr>
        <w:t>upplier Setup</w:t>
      </w:r>
    </w:p>
    <w:p w:rsidR="00D62ECE" w:rsidRPr="00BE6957" w:rsidRDefault="00697D4C" w:rsidP="00BE5C09">
      <w:pPr>
        <w:pStyle w:val="ListParagraph"/>
        <w:numPr>
          <w:ilvl w:val="0"/>
          <w:numId w:val="15"/>
        </w:numPr>
        <w:spacing w:before="41" w:after="0" w:line="240" w:lineRule="auto"/>
        <w:rPr>
          <w:rFonts w:ascii="Calibri" w:eastAsia="Calibri" w:hAnsi="Calibri" w:cs="Calibri"/>
          <w:sz w:val="22"/>
          <w:szCs w:val="22"/>
        </w:rPr>
      </w:pPr>
      <w:bookmarkStart w:id="18" w:name="_GoBack"/>
      <w:bookmarkEnd w:id="18"/>
      <w:r>
        <w:rPr>
          <w:rFonts w:ascii="Calibri" w:eastAsia="Calibri" w:hAnsi="Calibri" w:cs="Calibri"/>
          <w:sz w:val="22"/>
          <w:szCs w:val="22"/>
        </w:rPr>
        <w:t>s</w:t>
      </w:r>
      <w:r w:rsidR="00D62ECE">
        <w:rPr>
          <w:rFonts w:ascii="Calibri" w:eastAsia="Calibri" w:hAnsi="Calibri" w:cs="Calibri"/>
          <w:sz w:val="22"/>
          <w:szCs w:val="22"/>
        </w:rPr>
        <w:t>upplier Address Setup</w:t>
      </w:r>
    </w:p>
    <w:p w:rsidR="00D62ECE" w:rsidRPr="00BE6957" w:rsidRDefault="00E21C34"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Contract Setup</w:t>
      </w:r>
    </w:p>
    <w:p w:rsidR="00E21C34" w:rsidRDefault="00E21C34"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Bank Account Setup</w:t>
      </w:r>
    </w:p>
    <w:p w:rsidR="001D064E" w:rsidRDefault="001D064E"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Terms &amp; Conditions Setup</w:t>
      </w:r>
    </w:p>
    <w:p w:rsidR="00185D9C" w:rsidRDefault="00185D9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Financial Term Setup</w:t>
      </w:r>
    </w:p>
    <w:p w:rsidR="00265F7C" w:rsidRDefault="00265F7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Credit Limit Setup</w:t>
      </w:r>
    </w:p>
    <w:p w:rsidR="005F6401" w:rsidRDefault="005F6401" w:rsidP="005F6401">
      <w:pPr>
        <w:pStyle w:val="Heading3"/>
      </w:pPr>
      <w:r>
        <w:t>Reports (Import</w:t>
      </w:r>
      <w:r w:rsidR="00261115">
        <w:t xml:space="preserve"> purchase</w:t>
      </w:r>
      <w:r>
        <w:t>)</w:t>
      </w:r>
    </w:p>
    <w:p w:rsidR="00CF1432" w:rsidRPr="00D164B4" w:rsidRDefault="00CF1432" w:rsidP="00BE5C09">
      <w:pPr>
        <w:pStyle w:val="ListParagraph"/>
        <w:numPr>
          <w:ilvl w:val="0"/>
          <w:numId w:val="16"/>
        </w:numPr>
        <w:spacing w:before="0" w:after="160" w:line="259" w:lineRule="auto"/>
        <w:rPr>
          <w:sz w:val="22"/>
        </w:rPr>
      </w:pPr>
      <w:r w:rsidRPr="00D164B4">
        <w:rPr>
          <w:sz w:val="22"/>
        </w:rPr>
        <w:t>Purchase Requisition: Purchase Requisition No, Item</w:t>
      </w:r>
      <w:r>
        <w:rPr>
          <w:sz w:val="22"/>
        </w:rPr>
        <w:t xml:space="preserve">, Branch wise, Date Range Wise </w:t>
      </w:r>
      <w:r w:rsidRPr="00D164B4">
        <w:rPr>
          <w:sz w:val="22"/>
        </w:rPr>
        <w:t>and Progress Status.</w:t>
      </w:r>
    </w:p>
    <w:p w:rsidR="00CF1432" w:rsidRPr="00D164B4" w:rsidRDefault="00CF1432" w:rsidP="00BE5C09">
      <w:pPr>
        <w:pStyle w:val="ListParagraph"/>
        <w:numPr>
          <w:ilvl w:val="0"/>
          <w:numId w:val="16"/>
        </w:numPr>
        <w:spacing w:before="0" w:after="160" w:line="259" w:lineRule="auto"/>
        <w:rPr>
          <w:sz w:val="22"/>
        </w:rPr>
      </w:pPr>
      <w:r w:rsidRPr="00D164B4">
        <w:rPr>
          <w:sz w:val="22"/>
        </w:rPr>
        <w:t>Purchase Quotation: Purchase Quotation No, Item, Supplier, Date, Progress Status.</w:t>
      </w:r>
    </w:p>
    <w:p w:rsidR="00CF1432" w:rsidRPr="00D164B4" w:rsidRDefault="00CF1432" w:rsidP="00BE5C09">
      <w:pPr>
        <w:pStyle w:val="ListParagraph"/>
        <w:numPr>
          <w:ilvl w:val="0"/>
          <w:numId w:val="16"/>
        </w:numPr>
        <w:spacing w:before="0" w:after="160" w:line="259" w:lineRule="auto"/>
        <w:rPr>
          <w:sz w:val="22"/>
        </w:rPr>
      </w:pPr>
      <w:r w:rsidRPr="00D164B4">
        <w:rPr>
          <w:sz w:val="22"/>
        </w:rPr>
        <w:t>CS</w:t>
      </w:r>
      <w:r>
        <w:rPr>
          <w:sz w:val="22"/>
        </w:rPr>
        <w:t xml:space="preserve"> Reports: CS No, Date wise</w:t>
      </w:r>
      <w:r w:rsidRPr="00D164B4">
        <w:rPr>
          <w:sz w:val="22"/>
        </w:rPr>
        <w:t>, Branch</w:t>
      </w:r>
    </w:p>
    <w:p w:rsidR="00CF1432" w:rsidRPr="00D164B4" w:rsidRDefault="00CF1432" w:rsidP="00BE5C09">
      <w:pPr>
        <w:pStyle w:val="ListParagraph"/>
        <w:numPr>
          <w:ilvl w:val="0"/>
          <w:numId w:val="16"/>
        </w:numPr>
        <w:spacing w:before="0" w:after="160" w:line="259" w:lineRule="auto"/>
        <w:rPr>
          <w:sz w:val="22"/>
        </w:rPr>
      </w:pPr>
      <w:r w:rsidRPr="00D164B4">
        <w:rPr>
          <w:sz w:val="22"/>
        </w:rPr>
        <w:t xml:space="preserve">Purchase Order: Order No, Item, Supplier, Date Range Wise, Project, Status, Delivery Progress Status. </w:t>
      </w:r>
    </w:p>
    <w:p w:rsidR="00CF1432" w:rsidRPr="00D164B4" w:rsidRDefault="00CF1432" w:rsidP="00BE5C09">
      <w:pPr>
        <w:pStyle w:val="ListParagraph"/>
        <w:numPr>
          <w:ilvl w:val="0"/>
          <w:numId w:val="16"/>
        </w:numPr>
        <w:spacing w:before="0" w:after="160" w:line="259" w:lineRule="auto"/>
        <w:rPr>
          <w:sz w:val="22"/>
        </w:rPr>
      </w:pPr>
      <w:r w:rsidRPr="00D164B4">
        <w:rPr>
          <w:sz w:val="22"/>
        </w:rPr>
        <w:t>Pro-Forma Invoice: Purchase Order No, Supplier, Item, Date Range Wise.</w:t>
      </w:r>
    </w:p>
    <w:p w:rsidR="00CF1432" w:rsidRPr="00D164B4" w:rsidRDefault="00CF1432" w:rsidP="00BE5C09">
      <w:pPr>
        <w:pStyle w:val="ListParagraph"/>
        <w:numPr>
          <w:ilvl w:val="0"/>
          <w:numId w:val="16"/>
        </w:numPr>
        <w:spacing w:before="0" w:after="160" w:line="259" w:lineRule="auto"/>
        <w:rPr>
          <w:sz w:val="22"/>
        </w:rPr>
      </w:pPr>
      <w:r w:rsidRPr="00D164B4">
        <w:rPr>
          <w:sz w:val="22"/>
        </w:rPr>
        <w:t>LC: Supplier, Purchase Order, Item, Re</w:t>
      </w:r>
      <w:r>
        <w:rPr>
          <w:sz w:val="22"/>
        </w:rPr>
        <w:t xml:space="preserve">cord Date, LC Date, </w:t>
      </w:r>
      <w:r w:rsidRPr="00D164B4">
        <w:rPr>
          <w:sz w:val="22"/>
        </w:rPr>
        <w:t>LC Type, LC. No.</w:t>
      </w:r>
      <w:r>
        <w:rPr>
          <w:sz w:val="22"/>
        </w:rPr>
        <w:t xml:space="preserve">, </w:t>
      </w:r>
      <w:r w:rsidRPr="00D164B4">
        <w:rPr>
          <w:sz w:val="22"/>
        </w:rPr>
        <w:t>LC Value, Cost Centre, Bank, Bank Account No, PO, PI, Status.</w:t>
      </w:r>
    </w:p>
    <w:p w:rsidR="005F6401" w:rsidRDefault="00CF1432" w:rsidP="00BE5C09">
      <w:pPr>
        <w:pStyle w:val="ListParagraph"/>
        <w:numPr>
          <w:ilvl w:val="0"/>
          <w:numId w:val="16"/>
        </w:numPr>
        <w:spacing w:before="0" w:after="160" w:line="259" w:lineRule="auto"/>
        <w:rPr>
          <w:sz w:val="22"/>
        </w:rPr>
      </w:pPr>
      <w:r w:rsidRPr="00D164B4">
        <w:rPr>
          <w:sz w:val="22"/>
        </w:rPr>
        <w:t>Commercial Invoice:  Supplier, Purchase Order, Date, Cost Centre, Bank, Bank Account No, PO, PI, Status, Paid, Balance.</w:t>
      </w:r>
    </w:p>
    <w:p w:rsidR="00CF1432" w:rsidRDefault="00CF1432" w:rsidP="00CF1432">
      <w:pPr>
        <w:pStyle w:val="Heading3"/>
      </w:pPr>
      <w:r>
        <w:t>Transaction feature list (Local purchase)</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Purchase Requisition</w:t>
      </w:r>
    </w:p>
    <w:p w:rsidR="00CF1432" w:rsidRPr="00BE6957"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Requisition Approval</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Purchase Quotation</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Comparative Statement</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Quotation Approval</w:t>
      </w:r>
    </w:p>
    <w:p w:rsidR="00CF1432" w:rsidRP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Order</w:t>
      </w:r>
    </w:p>
    <w:p w:rsidR="00CF1432" w:rsidRPr="00BE6957" w:rsidRDefault="00CF1432" w:rsidP="00BE5C09">
      <w:pPr>
        <w:pStyle w:val="ListParagraph"/>
        <w:numPr>
          <w:ilvl w:val="0"/>
          <w:numId w:val="15"/>
        </w:numPr>
        <w:spacing w:before="41" w:after="0" w:line="240" w:lineRule="auto"/>
        <w:rPr>
          <w:rFonts w:ascii="Calibri" w:eastAsia="Calibri" w:hAnsi="Calibri" w:cs="Calibri"/>
          <w:sz w:val="22"/>
          <w:szCs w:val="22"/>
        </w:rPr>
      </w:pPr>
      <w:r w:rsidRPr="00BE6957">
        <w:rPr>
          <w:rFonts w:ascii="Calibri" w:eastAsia="Calibri" w:hAnsi="Calibri" w:cs="Calibri"/>
          <w:sz w:val="22"/>
          <w:szCs w:val="22"/>
        </w:rPr>
        <w:t>PI Collection</w:t>
      </w:r>
    </w:p>
    <w:p w:rsidR="00CF1432" w:rsidRPr="00BE6957"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lastRenderedPageBreak/>
        <w:t>Purchase Invoice</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Debit Note</w:t>
      </w:r>
    </w:p>
    <w:p w:rsidR="00CF1432" w:rsidRDefault="00CF1432" w:rsidP="00CF1432">
      <w:pPr>
        <w:pStyle w:val="Heading3"/>
      </w:pPr>
      <w:r>
        <w:t>Settings (Local Purchase)</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Setup</w:t>
      </w:r>
    </w:p>
    <w:p w:rsidR="00CF1432" w:rsidRPr="00BE6957"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Address Setup</w:t>
      </w:r>
    </w:p>
    <w:p w:rsidR="00CF1432" w:rsidRPr="00BE6957"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Contract Setup</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Supplier Bank Account Setup</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Terms &amp; Conditions Setup</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Financial Term Setup</w:t>
      </w:r>
    </w:p>
    <w:p w:rsidR="00CF1432" w:rsidRDefault="00CF1432"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Credit Limit Setup</w:t>
      </w:r>
    </w:p>
    <w:p w:rsidR="00CF1432" w:rsidRDefault="00CF1432" w:rsidP="00CF1432">
      <w:pPr>
        <w:pStyle w:val="Heading3"/>
      </w:pPr>
      <w:r>
        <w:t>Reports (Local purchase)</w:t>
      </w:r>
    </w:p>
    <w:p w:rsidR="00CF1432" w:rsidRPr="00D164B4" w:rsidRDefault="00CF1432" w:rsidP="00BE5C09">
      <w:pPr>
        <w:pStyle w:val="ListParagraph"/>
        <w:numPr>
          <w:ilvl w:val="0"/>
          <w:numId w:val="16"/>
        </w:numPr>
        <w:spacing w:before="0" w:after="160" w:line="259" w:lineRule="auto"/>
        <w:rPr>
          <w:sz w:val="22"/>
        </w:rPr>
      </w:pPr>
      <w:r w:rsidRPr="00D164B4">
        <w:rPr>
          <w:sz w:val="22"/>
        </w:rPr>
        <w:t>Purchase Requisition: Purchase Requisition No, Item</w:t>
      </w:r>
      <w:r>
        <w:rPr>
          <w:sz w:val="22"/>
        </w:rPr>
        <w:t xml:space="preserve">, Branch wise, Date Range Wise </w:t>
      </w:r>
      <w:r w:rsidRPr="00D164B4">
        <w:rPr>
          <w:sz w:val="22"/>
        </w:rPr>
        <w:t>and Progress Status.</w:t>
      </w:r>
    </w:p>
    <w:p w:rsidR="00CF1432" w:rsidRPr="00D164B4" w:rsidRDefault="00CF1432" w:rsidP="00BE5C09">
      <w:pPr>
        <w:pStyle w:val="ListParagraph"/>
        <w:numPr>
          <w:ilvl w:val="0"/>
          <w:numId w:val="16"/>
        </w:numPr>
        <w:spacing w:before="0" w:after="160" w:line="259" w:lineRule="auto"/>
        <w:rPr>
          <w:sz w:val="22"/>
        </w:rPr>
      </w:pPr>
      <w:r w:rsidRPr="00D164B4">
        <w:rPr>
          <w:sz w:val="22"/>
        </w:rPr>
        <w:t>Purchase Quotation: Purchase Quotation No, Item, Supplier, Date, Progress Status.</w:t>
      </w:r>
    </w:p>
    <w:p w:rsidR="00CF1432" w:rsidRPr="00D164B4" w:rsidRDefault="00CF1432" w:rsidP="00BE5C09">
      <w:pPr>
        <w:pStyle w:val="ListParagraph"/>
        <w:numPr>
          <w:ilvl w:val="0"/>
          <w:numId w:val="16"/>
        </w:numPr>
        <w:spacing w:before="0" w:after="160" w:line="259" w:lineRule="auto"/>
        <w:rPr>
          <w:sz w:val="22"/>
        </w:rPr>
      </w:pPr>
      <w:r w:rsidRPr="00D164B4">
        <w:rPr>
          <w:sz w:val="22"/>
        </w:rPr>
        <w:t>CS</w:t>
      </w:r>
      <w:r>
        <w:rPr>
          <w:sz w:val="22"/>
        </w:rPr>
        <w:t xml:space="preserve"> Reports: CS No, Date wise</w:t>
      </w:r>
      <w:r w:rsidRPr="00D164B4">
        <w:rPr>
          <w:sz w:val="22"/>
        </w:rPr>
        <w:t>, Branch</w:t>
      </w:r>
    </w:p>
    <w:p w:rsidR="00BE6957" w:rsidRDefault="00CF1432" w:rsidP="00BE5C09">
      <w:pPr>
        <w:pStyle w:val="ListParagraph"/>
        <w:numPr>
          <w:ilvl w:val="0"/>
          <w:numId w:val="16"/>
        </w:numPr>
        <w:spacing w:before="0" w:after="160" w:line="259" w:lineRule="auto"/>
        <w:rPr>
          <w:sz w:val="22"/>
        </w:rPr>
      </w:pPr>
      <w:r w:rsidRPr="00D164B4">
        <w:rPr>
          <w:sz w:val="22"/>
        </w:rPr>
        <w:t xml:space="preserve">Purchase Order: Order No, Item, Supplier, Date Range Wise, Project, Status, Delivery Progress Status. </w:t>
      </w:r>
    </w:p>
    <w:p w:rsidR="001F4CAA" w:rsidRPr="00D164B4" w:rsidRDefault="001F4CAA" w:rsidP="00BE5C09">
      <w:pPr>
        <w:pStyle w:val="ListParagraph"/>
        <w:numPr>
          <w:ilvl w:val="0"/>
          <w:numId w:val="16"/>
        </w:numPr>
        <w:spacing w:before="0" w:after="160" w:line="259" w:lineRule="auto"/>
        <w:rPr>
          <w:sz w:val="22"/>
        </w:rPr>
      </w:pPr>
      <w:r w:rsidRPr="00D164B4">
        <w:rPr>
          <w:sz w:val="22"/>
        </w:rPr>
        <w:t>Purchase Invoice (Challan): Supplier, Purchase Order No, Item, Date Range Wise.</w:t>
      </w:r>
    </w:p>
    <w:p w:rsidR="001F4CAA" w:rsidRPr="001F4CAA" w:rsidRDefault="00BA16F8" w:rsidP="00BE5C09">
      <w:pPr>
        <w:pStyle w:val="ListParagraph"/>
        <w:numPr>
          <w:ilvl w:val="0"/>
          <w:numId w:val="16"/>
        </w:numPr>
        <w:spacing w:before="0" w:after="160" w:line="259" w:lineRule="auto"/>
        <w:rPr>
          <w:sz w:val="22"/>
        </w:rPr>
      </w:pPr>
      <w:r>
        <w:rPr>
          <w:sz w:val="22"/>
        </w:rPr>
        <w:t>Debit</w:t>
      </w:r>
      <w:r w:rsidR="001F4CAA" w:rsidRPr="00D164B4">
        <w:rPr>
          <w:sz w:val="22"/>
        </w:rPr>
        <w:t xml:space="preserve"> Notes: Item, Date, Supplier, Status.</w:t>
      </w:r>
    </w:p>
    <w:p w:rsidR="00036A3B" w:rsidRPr="00222A5C" w:rsidRDefault="00036A3B" w:rsidP="00036A3B">
      <w:pPr>
        <w:pStyle w:val="Heading2"/>
      </w:pPr>
      <w:bookmarkStart w:id="19" w:name="_Toc471214314"/>
      <w:r>
        <w:t>Managing Import with onERP</w:t>
      </w:r>
      <w:bookmarkEnd w:id="19"/>
      <w:r>
        <w:t xml:space="preserve"> </w:t>
      </w:r>
    </w:p>
    <w:p w:rsidR="00036A3B" w:rsidRPr="00F8140A" w:rsidRDefault="00036A3B" w:rsidP="00036A3B">
      <w:pPr>
        <w:jc w:val="both"/>
      </w:pPr>
      <w:r>
        <w:t>KARMO</w:t>
      </w:r>
      <w:r w:rsidRPr="00F8140A">
        <w:t xml:space="preserve"> imports a number of supplies including raw materials, spare parts and machineries frequently. Here is the strategy to mitigate th</w:t>
      </w:r>
      <w:r>
        <w:t>e import related issues with ON</w:t>
      </w:r>
      <w:r w:rsidRPr="00F8140A">
        <w:t>ERP:</w:t>
      </w:r>
    </w:p>
    <w:p w:rsidR="00036A3B" w:rsidRDefault="00036A3B" w:rsidP="00036A3B">
      <w:pPr>
        <w:jc w:val="both"/>
      </w:pPr>
    </w:p>
    <w:p w:rsidR="00036A3B" w:rsidRDefault="00036A3B" w:rsidP="00036A3B">
      <w:pPr>
        <w:jc w:val="both"/>
      </w:pPr>
      <w:r>
        <w:object w:dxaOrig="9534" w:dyaOrig="4225">
          <v:shape id="_x0000_i1025" type="#_x0000_t75" style="width:468.1pt;height:207pt" o:ole="">
            <v:imagedata r:id="rId42" o:title=""/>
          </v:shape>
          <o:OLEObject Type="Embed" ProgID="Visio.Drawing.11" ShapeID="_x0000_i1025" DrawAspect="Content" ObjectID="_1578240725" r:id="rId43"/>
        </w:object>
      </w:r>
    </w:p>
    <w:p w:rsidR="00036A3B" w:rsidRDefault="00036A3B" w:rsidP="00036A3B">
      <w:pPr>
        <w:jc w:val="center"/>
        <w:rPr>
          <w:b/>
        </w:rPr>
      </w:pPr>
      <w:r w:rsidRPr="005C1CD7">
        <w:rPr>
          <w:b/>
        </w:rPr>
        <w:t xml:space="preserve">Figure: Purchase TO BE </w:t>
      </w:r>
      <w:r>
        <w:rPr>
          <w:b/>
        </w:rPr>
        <w:t xml:space="preserve">Business </w:t>
      </w:r>
      <w:r w:rsidRPr="005C1CD7">
        <w:rPr>
          <w:b/>
        </w:rPr>
        <w:t>Process: Import</w:t>
      </w:r>
    </w:p>
    <w:p w:rsidR="00B14218" w:rsidRPr="00036A3B" w:rsidRDefault="008F0814" w:rsidP="00036A3B">
      <w:r>
        <w:br w:type="page"/>
      </w:r>
    </w:p>
    <w:p w:rsidR="008F0814" w:rsidRDefault="008F0814" w:rsidP="008F0814">
      <w:pPr>
        <w:pStyle w:val="Heading3"/>
      </w:pPr>
      <w:bookmarkStart w:id="20" w:name="_Toc471214316"/>
      <w:r>
        <w:lastRenderedPageBreak/>
        <w:t>Purchase Requisition</w:t>
      </w:r>
      <w:bookmarkEnd w:id="20"/>
    </w:p>
    <w:p w:rsidR="008F0814" w:rsidRPr="00F8140A" w:rsidRDefault="008F0814" w:rsidP="008F0814">
      <w:pPr>
        <w:jc w:val="both"/>
      </w:pPr>
      <w:r w:rsidRPr="00F8140A">
        <w:t xml:space="preserve">Purchase requisition can be made on the Internal Item Demand (Requisitions). Any requisition made, must be required to be passed through the approval process in order to refer them while any purchase is done following the Purchase requisition. Purchase requisition can be made with the reference of </w:t>
      </w:r>
      <w:r w:rsidR="003E5CAB">
        <w:rPr>
          <w:i/>
        </w:rPr>
        <w:t>Item Requisition</w:t>
      </w:r>
      <w:r w:rsidRPr="00F8140A">
        <w:rPr>
          <w:i/>
        </w:rPr>
        <w:t>.</w:t>
      </w:r>
      <w:r w:rsidRPr="00F8140A">
        <w:t xml:space="preserve"> It includes the information listed below.   </w:t>
      </w:r>
    </w:p>
    <w:p w:rsidR="008F0814" w:rsidRPr="00F8140A" w:rsidRDefault="008F0814" w:rsidP="00BE5C09">
      <w:pPr>
        <w:pStyle w:val="ListParagraph"/>
        <w:numPr>
          <w:ilvl w:val="0"/>
          <w:numId w:val="10"/>
        </w:numPr>
        <w:jc w:val="both"/>
        <w:rPr>
          <w:i/>
          <w:sz w:val="22"/>
        </w:rPr>
      </w:pPr>
      <w:r w:rsidRPr="00F8140A">
        <w:rPr>
          <w:sz w:val="22"/>
        </w:rPr>
        <w:t>Reference which the requisition is made for</w:t>
      </w:r>
    </w:p>
    <w:p w:rsidR="008F0814" w:rsidRPr="00F8140A" w:rsidRDefault="008F0814" w:rsidP="00BE5C09">
      <w:pPr>
        <w:pStyle w:val="ListParagraph"/>
        <w:numPr>
          <w:ilvl w:val="0"/>
          <w:numId w:val="10"/>
        </w:numPr>
        <w:jc w:val="both"/>
        <w:rPr>
          <w:sz w:val="22"/>
        </w:rPr>
      </w:pPr>
      <w:r w:rsidRPr="00F8140A">
        <w:rPr>
          <w:sz w:val="22"/>
        </w:rPr>
        <w:t xml:space="preserve">Item detail with last purchase </w:t>
      </w:r>
      <w:r w:rsidR="003E5CAB">
        <w:rPr>
          <w:sz w:val="22"/>
        </w:rPr>
        <w:t>price</w:t>
      </w:r>
    </w:p>
    <w:p w:rsidR="008F0814" w:rsidRPr="00F8140A" w:rsidRDefault="008F0814" w:rsidP="00BE5C09">
      <w:pPr>
        <w:pStyle w:val="ListParagraph"/>
        <w:numPr>
          <w:ilvl w:val="0"/>
          <w:numId w:val="10"/>
        </w:numPr>
        <w:jc w:val="both"/>
        <w:rPr>
          <w:sz w:val="22"/>
        </w:rPr>
      </w:pPr>
      <w:r w:rsidRPr="00F8140A">
        <w:rPr>
          <w:sz w:val="22"/>
        </w:rPr>
        <w:t>Approval status</w:t>
      </w:r>
    </w:p>
    <w:tbl>
      <w:tblPr>
        <w:tblW w:w="9675" w:type="dxa"/>
        <w:tblInd w:w="-49" w:type="dxa"/>
        <w:tblLayout w:type="fixed"/>
        <w:tblLook w:val="0000" w:firstRow="0" w:lastRow="0" w:firstColumn="0" w:lastColumn="0" w:noHBand="0" w:noVBand="0"/>
      </w:tblPr>
      <w:tblGrid>
        <w:gridCol w:w="9675"/>
      </w:tblGrid>
      <w:tr w:rsidR="00AF132F"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AF132F" w:rsidRPr="007520B0" w:rsidRDefault="005F3E30" w:rsidP="008805F6">
            <w:pPr>
              <w:jc w:val="both"/>
              <w:rPr>
                <w:rFonts w:cstheme="minorHAnsi"/>
                <w:noProof/>
              </w:rPr>
            </w:pPr>
            <w:r>
              <w:object w:dxaOrig="11036" w:dyaOrig="6715">
                <v:shape id="_x0000_i1026" type="#_x0000_t75" style="width:473.45pt;height:288.05pt" o:ole="">
                  <v:imagedata r:id="rId44" o:title=""/>
                </v:shape>
                <o:OLEObject Type="Embed" ProgID="Visio.Drawing.11" ShapeID="_x0000_i1026" DrawAspect="Content" ObjectID="_1578240726" r:id="rId45"/>
              </w:object>
            </w:r>
          </w:p>
        </w:tc>
      </w:tr>
    </w:tbl>
    <w:p w:rsidR="008F0814" w:rsidRDefault="008F0814"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B14218" w:rsidRDefault="00B14218" w:rsidP="008F0814">
      <w:pPr>
        <w:jc w:val="both"/>
      </w:pPr>
    </w:p>
    <w:p w:rsidR="000F04FE" w:rsidRDefault="000F04FE" w:rsidP="008F0814">
      <w:pPr>
        <w:jc w:val="both"/>
      </w:pPr>
    </w:p>
    <w:p w:rsidR="000F04FE" w:rsidRDefault="000F04FE" w:rsidP="008F0814">
      <w:pPr>
        <w:jc w:val="both"/>
      </w:pPr>
    </w:p>
    <w:p w:rsidR="00B14218" w:rsidRDefault="00B14218" w:rsidP="00B14218">
      <w:pPr>
        <w:pStyle w:val="Heading3"/>
      </w:pPr>
      <w:bookmarkStart w:id="21" w:name="_Toc471214317"/>
      <w:r>
        <w:lastRenderedPageBreak/>
        <w:t>Purchase Quotation</w:t>
      </w:r>
    </w:p>
    <w:bookmarkEnd w:id="21"/>
    <w:p w:rsidR="008F0814" w:rsidRPr="00F8140A" w:rsidRDefault="008F0814" w:rsidP="008F0814">
      <w:pPr>
        <w:jc w:val="both"/>
      </w:pPr>
      <w:r w:rsidRPr="00F8140A">
        <w:t xml:space="preserve">Purchase quotation can be made with the reference of </w:t>
      </w:r>
      <w:r w:rsidRPr="00F8140A">
        <w:rPr>
          <w:i/>
        </w:rPr>
        <w:t>Purchase Requisition</w:t>
      </w:r>
      <w:r w:rsidRPr="00F8140A">
        <w:t>. The information will be there in the quotation are as below.</w:t>
      </w:r>
    </w:p>
    <w:p w:rsidR="008F0814" w:rsidRPr="00F8140A" w:rsidRDefault="008F0814" w:rsidP="00BE5C09">
      <w:pPr>
        <w:pStyle w:val="ListParagraph"/>
        <w:numPr>
          <w:ilvl w:val="0"/>
          <w:numId w:val="11"/>
        </w:numPr>
        <w:jc w:val="both"/>
        <w:rPr>
          <w:sz w:val="22"/>
        </w:rPr>
      </w:pPr>
      <w:r w:rsidRPr="00F8140A">
        <w:rPr>
          <w:sz w:val="22"/>
        </w:rPr>
        <w:t xml:space="preserve">Reference which the quotation is made for </w:t>
      </w:r>
    </w:p>
    <w:p w:rsidR="008F0814" w:rsidRDefault="008F0814" w:rsidP="00BE5C09">
      <w:pPr>
        <w:pStyle w:val="ListParagraph"/>
        <w:numPr>
          <w:ilvl w:val="0"/>
          <w:numId w:val="11"/>
        </w:numPr>
        <w:jc w:val="both"/>
        <w:rPr>
          <w:sz w:val="22"/>
        </w:rPr>
      </w:pPr>
      <w:r w:rsidRPr="00F8140A">
        <w:rPr>
          <w:sz w:val="22"/>
        </w:rPr>
        <w:t>Item detail with Price</w:t>
      </w:r>
    </w:p>
    <w:p w:rsidR="0035104E" w:rsidRPr="00F8140A" w:rsidRDefault="0035104E" w:rsidP="00BE5C09">
      <w:pPr>
        <w:pStyle w:val="ListParagraph"/>
        <w:numPr>
          <w:ilvl w:val="0"/>
          <w:numId w:val="11"/>
        </w:numPr>
        <w:jc w:val="both"/>
        <w:rPr>
          <w:sz w:val="22"/>
        </w:rPr>
      </w:pPr>
      <w:r>
        <w:rPr>
          <w:sz w:val="22"/>
        </w:rPr>
        <w:t>Pack Info</w:t>
      </w:r>
    </w:p>
    <w:p w:rsidR="008F0814" w:rsidRPr="00F8140A" w:rsidRDefault="008F0814" w:rsidP="00BE5C09">
      <w:pPr>
        <w:pStyle w:val="ListParagraph"/>
        <w:numPr>
          <w:ilvl w:val="0"/>
          <w:numId w:val="11"/>
        </w:numPr>
        <w:jc w:val="both"/>
        <w:rPr>
          <w:sz w:val="22"/>
        </w:rPr>
      </w:pPr>
      <w:r w:rsidRPr="00F8140A">
        <w:rPr>
          <w:sz w:val="22"/>
        </w:rPr>
        <w:t>Taxes and Duties</w:t>
      </w:r>
    </w:p>
    <w:p w:rsidR="008F0814" w:rsidRPr="00F8140A" w:rsidRDefault="008F0814" w:rsidP="00BE5C09">
      <w:pPr>
        <w:pStyle w:val="ListParagraph"/>
        <w:numPr>
          <w:ilvl w:val="0"/>
          <w:numId w:val="11"/>
        </w:numPr>
        <w:jc w:val="both"/>
        <w:rPr>
          <w:sz w:val="22"/>
        </w:rPr>
      </w:pPr>
      <w:r w:rsidRPr="00F8140A">
        <w:rPr>
          <w:sz w:val="22"/>
        </w:rPr>
        <w:t>Financial terms and conditions</w:t>
      </w:r>
    </w:p>
    <w:p w:rsidR="008F0814" w:rsidRPr="0035104E" w:rsidRDefault="008F0814" w:rsidP="00BE5C09">
      <w:pPr>
        <w:pStyle w:val="ListParagraph"/>
        <w:numPr>
          <w:ilvl w:val="0"/>
          <w:numId w:val="11"/>
        </w:numPr>
        <w:jc w:val="both"/>
        <w:rPr>
          <w:sz w:val="22"/>
        </w:rPr>
      </w:pPr>
      <w:r w:rsidRPr="00F8140A">
        <w:rPr>
          <w:sz w:val="22"/>
        </w:rPr>
        <w:t>Delivery schedule/plan</w:t>
      </w:r>
    </w:p>
    <w:p w:rsidR="008F0814" w:rsidRPr="00F8140A" w:rsidRDefault="008F0814" w:rsidP="00BE5C09">
      <w:pPr>
        <w:pStyle w:val="ListParagraph"/>
        <w:numPr>
          <w:ilvl w:val="0"/>
          <w:numId w:val="11"/>
        </w:numPr>
        <w:jc w:val="both"/>
        <w:rPr>
          <w:sz w:val="22"/>
        </w:rPr>
      </w:pPr>
      <w:r w:rsidRPr="00F8140A">
        <w:rPr>
          <w:sz w:val="22"/>
        </w:rPr>
        <w:t>Terms and Conditions</w:t>
      </w:r>
    </w:p>
    <w:p w:rsidR="008F0814" w:rsidRDefault="008F0814" w:rsidP="00BE5C09">
      <w:pPr>
        <w:pStyle w:val="ListParagraph"/>
        <w:numPr>
          <w:ilvl w:val="0"/>
          <w:numId w:val="11"/>
        </w:numPr>
        <w:jc w:val="both"/>
        <w:rPr>
          <w:sz w:val="22"/>
        </w:rPr>
      </w:pPr>
      <w:r w:rsidRPr="00F8140A">
        <w:rPr>
          <w:sz w:val="22"/>
        </w:rPr>
        <w:t>Approval status</w:t>
      </w:r>
    </w:p>
    <w:tbl>
      <w:tblPr>
        <w:tblW w:w="9675" w:type="dxa"/>
        <w:tblInd w:w="-49" w:type="dxa"/>
        <w:tblLayout w:type="fixed"/>
        <w:tblLook w:val="0000" w:firstRow="0" w:lastRow="0" w:firstColumn="0" w:lastColumn="0" w:noHBand="0" w:noVBand="0"/>
      </w:tblPr>
      <w:tblGrid>
        <w:gridCol w:w="9675"/>
      </w:tblGrid>
      <w:tr w:rsidR="00050CF1" w:rsidRPr="007520B0" w:rsidTr="00050CF1">
        <w:trPr>
          <w:trHeight w:val="516"/>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050CF1" w:rsidRPr="007520B0" w:rsidRDefault="002C022D" w:rsidP="008805F6">
            <w:pPr>
              <w:jc w:val="both"/>
              <w:rPr>
                <w:rFonts w:cstheme="minorHAnsi"/>
                <w:noProof/>
              </w:rPr>
            </w:pPr>
            <w:r>
              <w:object w:dxaOrig="12504" w:dyaOrig="6855">
                <v:shape id="_x0000_i1027" type="#_x0000_t75" style="width:472.65pt;height:258.8pt" o:ole="">
                  <v:imagedata r:id="rId46" o:title=""/>
                </v:shape>
                <o:OLEObject Type="Embed" ProgID="Visio.Drawing.11" ShapeID="_x0000_i1027" DrawAspect="Content" ObjectID="_1578240727" r:id="rId47"/>
              </w:object>
            </w:r>
          </w:p>
        </w:tc>
      </w:tr>
    </w:tbl>
    <w:p w:rsidR="00050CF1" w:rsidRDefault="00050CF1" w:rsidP="00050CF1">
      <w:pPr>
        <w:jc w:val="both"/>
      </w:pPr>
    </w:p>
    <w:p w:rsidR="00305A45" w:rsidRDefault="00305A45" w:rsidP="00050CF1">
      <w:pPr>
        <w:jc w:val="both"/>
      </w:pPr>
    </w:p>
    <w:p w:rsidR="00305A45" w:rsidRDefault="00305A45" w:rsidP="00050CF1">
      <w:pPr>
        <w:jc w:val="both"/>
      </w:pPr>
    </w:p>
    <w:p w:rsidR="00305A45" w:rsidRDefault="00305A45" w:rsidP="00050CF1">
      <w:pPr>
        <w:jc w:val="both"/>
      </w:pPr>
    </w:p>
    <w:p w:rsidR="00305A45" w:rsidRDefault="00305A45" w:rsidP="00050CF1">
      <w:pPr>
        <w:jc w:val="both"/>
      </w:pPr>
    </w:p>
    <w:p w:rsidR="00305A45" w:rsidRDefault="00305A45" w:rsidP="00050CF1">
      <w:pPr>
        <w:jc w:val="both"/>
      </w:pPr>
    </w:p>
    <w:p w:rsidR="00305A45" w:rsidRDefault="00305A45" w:rsidP="00050CF1">
      <w:pPr>
        <w:jc w:val="both"/>
      </w:pPr>
    </w:p>
    <w:p w:rsidR="00BE1812" w:rsidRDefault="00BE1812" w:rsidP="00050CF1">
      <w:pPr>
        <w:jc w:val="both"/>
      </w:pPr>
    </w:p>
    <w:p w:rsidR="000F04FE" w:rsidRDefault="000F04FE" w:rsidP="00050CF1">
      <w:pPr>
        <w:jc w:val="both"/>
      </w:pPr>
    </w:p>
    <w:p w:rsidR="000F04FE" w:rsidRDefault="000F04FE" w:rsidP="00050CF1">
      <w:pPr>
        <w:jc w:val="both"/>
      </w:pPr>
    </w:p>
    <w:p w:rsidR="00BE1812" w:rsidRDefault="00BE1812" w:rsidP="00BE1812">
      <w:pPr>
        <w:pStyle w:val="Heading3"/>
      </w:pPr>
      <w:r>
        <w:lastRenderedPageBreak/>
        <w:t>Purchase Comparative Statement</w:t>
      </w:r>
    </w:p>
    <w:p w:rsidR="00BE1812" w:rsidRPr="008C4293" w:rsidRDefault="00BE1812" w:rsidP="00BE1812">
      <w:pPr>
        <w:jc w:val="both"/>
      </w:pPr>
      <w:r w:rsidRPr="008C4293">
        <w:t>Purchase quotation comparative statement shows the price comparison of different</w:t>
      </w:r>
      <w:r>
        <w:t xml:space="preserve"> supplier placed against a </w:t>
      </w:r>
      <w:r w:rsidRPr="008C4293">
        <w:t>Purchase Requisition. CS can be approved multiple suppliers. Once the quotation is approved in the CS the respected Quotation status becomes approved and purchase order can be made based on the quotation.</w:t>
      </w:r>
    </w:p>
    <w:p w:rsidR="00BE1812" w:rsidRDefault="00BE1812" w:rsidP="00BE1812">
      <w:pPr>
        <w:jc w:val="both"/>
      </w:pPr>
      <w:r w:rsidRPr="008C4293">
        <w:t>After getting all the quotation submitted by suppliers authorized user can compare the received quotations from different suppliers for different items.</w:t>
      </w:r>
    </w:p>
    <w:tbl>
      <w:tblPr>
        <w:tblW w:w="9675" w:type="dxa"/>
        <w:tblInd w:w="-49" w:type="dxa"/>
        <w:tblLayout w:type="fixed"/>
        <w:tblLook w:val="0000" w:firstRow="0" w:lastRow="0" w:firstColumn="0" w:lastColumn="0" w:noHBand="0" w:noVBand="0"/>
      </w:tblPr>
      <w:tblGrid>
        <w:gridCol w:w="9675"/>
      </w:tblGrid>
      <w:tr w:rsidR="00BE1812"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E1812" w:rsidRPr="007520B0" w:rsidRDefault="00DF6BF4" w:rsidP="008805F6">
            <w:pPr>
              <w:jc w:val="both"/>
              <w:rPr>
                <w:rFonts w:cstheme="minorHAnsi"/>
                <w:noProof/>
              </w:rPr>
            </w:pPr>
            <w:r>
              <w:object w:dxaOrig="11396" w:dyaOrig="6564">
                <v:shape id="_x0000_i1028" type="#_x0000_t75" style="width:473.5pt;height:272.4pt" o:ole="">
                  <v:imagedata r:id="rId48" o:title=""/>
                </v:shape>
                <o:OLEObject Type="Embed" ProgID="Visio.Drawing.11" ShapeID="_x0000_i1028" DrawAspect="Content" ObjectID="_1578240728" r:id="rId49"/>
              </w:object>
            </w:r>
          </w:p>
        </w:tc>
      </w:tr>
    </w:tbl>
    <w:p w:rsidR="00D90815" w:rsidRDefault="00D90815" w:rsidP="00050CF1">
      <w:pPr>
        <w:jc w:val="both"/>
      </w:pPr>
    </w:p>
    <w:p w:rsidR="00D90815" w:rsidRDefault="00D90815" w:rsidP="00050CF1">
      <w:pPr>
        <w:jc w:val="both"/>
      </w:pPr>
    </w:p>
    <w:p w:rsidR="00D90815" w:rsidRDefault="00D90815" w:rsidP="00050CF1">
      <w:pPr>
        <w:jc w:val="both"/>
      </w:pPr>
    </w:p>
    <w:p w:rsidR="00D90815" w:rsidRDefault="00D90815" w:rsidP="00050CF1">
      <w:pPr>
        <w:jc w:val="both"/>
      </w:pPr>
    </w:p>
    <w:p w:rsidR="00D90815" w:rsidRDefault="00D90815" w:rsidP="00050CF1">
      <w:pPr>
        <w:jc w:val="both"/>
      </w:pPr>
    </w:p>
    <w:p w:rsidR="00D90815" w:rsidRDefault="00D90815" w:rsidP="00050CF1">
      <w:pPr>
        <w:jc w:val="both"/>
      </w:pPr>
    </w:p>
    <w:p w:rsidR="0060569D" w:rsidRDefault="0060569D" w:rsidP="00050CF1">
      <w:pPr>
        <w:jc w:val="both"/>
      </w:pPr>
    </w:p>
    <w:p w:rsidR="0060569D" w:rsidRDefault="0060569D" w:rsidP="00050CF1">
      <w:pPr>
        <w:jc w:val="both"/>
      </w:pPr>
    </w:p>
    <w:p w:rsidR="000F04FE" w:rsidRDefault="000F04FE" w:rsidP="00050CF1">
      <w:pPr>
        <w:jc w:val="both"/>
      </w:pPr>
    </w:p>
    <w:p w:rsidR="000F04FE" w:rsidRDefault="000F04FE" w:rsidP="00050CF1">
      <w:pPr>
        <w:jc w:val="both"/>
      </w:pPr>
    </w:p>
    <w:p w:rsidR="000F04FE" w:rsidRDefault="000F04FE" w:rsidP="00050CF1">
      <w:pPr>
        <w:jc w:val="both"/>
      </w:pPr>
    </w:p>
    <w:p w:rsidR="000F04FE" w:rsidRDefault="000F04FE" w:rsidP="00050CF1">
      <w:pPr>
        <w:jc w:val="both"/>
      </w:pPr>
    </w:p>
    <w:p w:rsidR="000F04FE" w:rsidRPr="00050CF1" w:rsidRDefault="000F04FE" w:rsidP="00050CF1">
      <w:pPr>
        <w:jc w:val="both"/>
      </w:pPr>
    </w:p>
    <w:p w:rsidR="008F0814" w:rsidRDefault="008F0814" w:rsidP="008F0814">
      <w:pPr>
        <w:pStyle w:val="Heading3"/>
      </w:pPr>
      <w:bookmarkStart w:id="22" w:name="_Toc471214319"/>
      <w:r>
        <w:lastRenderedPageBreak/>
        <w:t>Purchase Pro-forma Invoice</w:t>
      </w:r>
      <w:bookmarkEnd w:id="22"/>
    </w:p>
    <w:p w:rsidR="008F0814" w:rsidRDefault="008F0814" w:rsidP="008F0814">
      <w:pPr>
        <w:jc w:val="both"/>
      </w:pPr>
      <w:r w:rsidRPr="00F8140A">
        <w:t>Pro-Forma Invoices are documents that state commitment from the seller to sell goods to the buyer at the specified prices and terms. It is used to declare the value of the trade. Following the Purchase quotation, Purchase PI is delivered by the supplier.</w:t>
      </w:r>
    </w:p>
    <w:tbl>
      <w:tblPr>
        <w:tblW w:w="9675" w:type="dxa"/>
        <w:tblInd w:w="-49" w:type="dxa"/>
        <w:tblLayout w:type="fixed"/>
        <w:tblLook w:val="0000" w:firstRow="0" w:lastRow="0" w:firstColumn="0" w:lastColumn="0" w:noHBand="0" w:noVBand="0"/>
      </w:tblPr>
      <w:tblGrid>
        <w:gridCol w:w="9675"/>
      </w:tblGrid>
      <w:tr w:rsidR="00833B01"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833B01" w:rsidRPr="007520B0" w:rsidRDefault="004D0BCF" w:rsidP="008805F6">
            <w:pPr>
              <w:jc w:val="both"/>
              <w:rPr>
                <w:rFonts w:cstheme="minorHAnsi"/>
                <w:noProof/>
              </w:rPr>
            </w:pPr>
            <w:r>
              <w:object w:dxaOrig="13097" w:dyaOrig="6506">
                <v:shape id="_x0000_i1029" type="#_x0000_t75" style="width:472.8pt;height:363.05pt" o:ole="">
                  <v:imagedata r:id="rId50" o:title=""/>
                </v:shape>
                <o:OLEObject Type="Embed" ProgID="Visio.Drawing.11" ShapeID="_x0000_i1029" DrawAspect="Content" ObjectID="_1578240729" r:id="rId51"/>
              </w:object>
            </w:r>
          </w:p>
        </w:tc>
      </w:tr>
    </w:tbl>
    <w:p w:rsidR="00833B01" w:rsidRPr="00F8140A" w:rsidRDefault="00833B01" w:rsidP="008F0814">
      <w:pPr>
        <w:jc w:val="both"/>
      </w:pPr>
    </w:p>
    <w:p w:rsidR="008F0814" w:rsidRPr="00F8140A" w:rsidRDefault="008F0814" w:rsidP="008F0814">
      <w:r w:rsidRPr="00F8140A">
        <w:t>The Pro-Forma Invoices can be made refereeing the Purchase Quotation. The information will be there in the PI are given below.</w:t>
      </w:r>
    </w:p>
    <w:p w:rsidR="008F0814" w:rsidRPr="00F8140A" w:rsidRDefault="008F0814" w:rsidP="00BE5C09">
      <w:pPr>
        <w:pStyle w:val="ListParagraph"/>
        <w:numPr>
          <w:ilvl w:val="0"/>
          <w:numId w:val="12"/>
        </w:numPr>
        <w:rPr>
          <w:sz w:val="22"/>
        </w:rPr>
      </w:pPr>
      <w:r w:rsidRPr="00F8140A">
        <w:rPr>
          <w:sz w:val="22"/>
        </w:rPr>
        <w:t xml:space="preserve">Reference which the quotation is made for </w:t>
      </w:r>
    </w:p>
    <w:p w:rsidR="008F0814" w:rsidRDefault="008F0814" w:rsidP="00BE5C09">
      <w:pPr>
        <w:pStyle w:val="ListParagraph"/>
        <w:numPr>
          <w:ilvl w:val="0"/>
          <w:numId w:val="12"/>
        </w:numPr>
        <w:rPr>
          <w:sz w:val="22"/>
        </w:rPr>
      </w:pPr>
      <w:r w:rsidRPr="00F8140A">
        <w:rPr>
          <w:sz w:val="22"/>
        </w:rPr>
        <w:t>Item detail with Price</w:t>
      </w:r>
    </w:p>
    <w:p w:rsidR="00910CE3" w:rsidRPr="00F8140A" w:rsidRDefault="00833B01" w:rsidP="00BE5C09">
      <w:pPr>
        <w:pStyle w:val="ListParagraph"/>
        <w:numPr>
          <w:ilvl w:val="0"/>
          <w:numId w:val="12"/>
        </w:numPr>
        <w:rPr>
          <w:sz w:val="22"/>
        </w:rPr>
      </w:pPr>
      <w:r>
        <w:rPr>
          <w:sz w:val="22"/>
        </w:rPr>
        <w:t>Contact Person Info</w:t>
      </w:r>
    </w:p>
    <w:p w:rsidR="008F0814" w:rsidRPr="00F8140A" w:rsidRDefault="00833B01" w:rsidP="00BE5C09">
      <w:pPr>
        <w:pStyle w:val="ListParagraph"/>
        <w:numPr>
          <w:ilvl w:val="0"/>
          <w:numId w:val="12"/>
        </w:numPr>
        <w:rPr>
          <w:sz w:val="22"/>
        </w:rPr>
      </w:pPr>
      <w:r>
        <w:rPr>
          <w:sz w:val="22"/>
        </w:rPr>
        <w:t>Warranty/ Claim</w:t>
      </w:r>
    </w:p>
    <w:p w:rsidR="008F0814" w:rsidRPr="00F8140A" w:rsidRDefault="00833B01" w:rsidP="00BE5C09">
      <w:pPr>
        <w:pStyle w:val="ListParagraph"/>
        <w:numPr>
          <w:ilvl w:val="0"/>
          <w:numId w:val="12"/>
        </w:numPr>
        <w:rPr>
          <w:sz w:val="22"/>
        </w:rPr>
      </w:pPr>
      <w:r>
        <w:rPr>
          <w:sz w:val="22"/>
        </w:rPr>
        <w:t>Loading Address</w:t>
      </w:r>
    </w:p>
    <w:p w:rsidR="008F0814" w:rsidRPr="00F8140A" w:rsidRDefault="00833B01" w:rsidP="00BE5C09">
      <w:pPr>
        <w:pStyle w:val="ListParagraph"/>
        <w:numPr>
          <w:ilvl w:val="0"/>
          <w:numId w:val="12"/>
        </w:numPr>
        <w:rPr>
          <w:sz w:val="22"/>
        </w:rPr>
      </w:pPr>
      <w:r>
        <w:rPr>
          <w:sz w:val="22"/>
        </w:rPr>
        <w:t>Discharge Address</w:t>
      </w:r>
    </w:p>
    <w:p w:rsidR="008F0814" w:rsidRPr="00F8140A" w:rsidRDefault="00833B01" w:rsidP="00BE5C09">
      <w:pPr>
        <w:pStyle w:val="ListParagraph"/>
        <w:numPr>
          <w:ilvl w:val="0"/>
          <w:numId w:val="12"/>
        </w:numPr>
        <w:rPr>
          <w:sz w:val="22"/>
        </w:rPr>
      </w:pPr>
      <w:r>
        <w:rPr>
          <w:sz w:val="22"/>
        </w:rPr>
        <w:t>Payment term</w:t>
      </w:r>
    </w:p>
    <w:p w:rsidR="00833B01" w:rsidRPr="00833B01" w:rsidRDefault="00833B01" w:rsidP="00BE5C09">
      <w:pPr>
        <w:pStyle w:val="ListParagraph"/>
        <w:numPr>
          <w:ilvl w:val="0"/>
          <w:numId w:val="12"/>
        </w:numPr>
        <w:rPr>
          <w:sz w:val="22"/>
        </w:rPr>
      </w:pPr>
      <w:r>
        <w:rPr>
          <w:sz w:val="22"/>
        </w:rPr>
        <w:t>Shipment</w:t>
      </w:r>
    </w:p>
    <w:p w:rsidR="008F0814" w:rsidRDefault="00833B01" w:rsidP="00BE5C09">
      <w:pPr>
        <w:pStyle w:val="ListParagraph"/>
        <w:numPr>
          <w:ilvl w:val="0"/>
          <w:numId w:val="12"/>
        </w:numPr>
        <w:rPr>
          <w:sz w:val="22"/>
        </w:rPr>
      </w:pPr>
      <w:r>
        <w:rPr>
          <w:sz w:val="22"/>
        </w:rPr>
        <w:t>Document</w:t>
      </w:r>
    </w:p>
    <w:p w:rsidR="000F04FE" w:rsidRDefault="000F04FE" w:rsidP="000F04FE"/>
    <w:p w:rsidR="000F04FE" w:rsidRPr="000F04FE" w:rsidRDefault="000F04FE" w:rsidP="000F04FE"/>
    <w:p w:rsidR="008F0814" w:rsidRDefault="008F0814" w:rsidP="008F0814">
      <w:pPr>
        <w:pStyle w:val="Heading3"/>
      </w:pPr>
      <w:bookmarkStart w:id="23" w:name="_Toc471214320"/>
      <w:r>
        <w:lastRenderedPageBreak/>
        <w:t>Import LC opening</w:t>
      </w:r>
      <w:bookmarkEnd w:id="23"/>
    </w:p>
    <w:p w:rsidR="008F0814" w:rsidRDefault="008B5992" w:rsidP="008F0814">
      <w:pPr>
        <w:jc w:val="both"/>
      </w:pPr>
      <w:r>
        <w:t>ON</w:t>
      </w:r>
      <w:r w:rsidR="008F0814" w:rsidRPr="00F8140A">
        <w:t>ERP supports you to manage your LC information effectively and effortlessly. You can manage vendors’ documents, goods receive &amp; payment related information with no trouble. It has an all-encompassing feature than you can add all expenses as cost with imported items.</w:t>
      </w:r>
      <w:r w:rsidR="008F0814">
        <w:t xml:space="preserve"> </w:t>
      </w:r>
      <w:r>
        <w:t>Aside, ON</w:t>
      </w:r>
      <w:r w:rsidR="008F0814" w:rsidRPr="00F8140A">
        <w:t>ERP facilitates LC related bank payment simply.</w:t>
      </w:r>
    </w:p>
    <w:p w:rsidR="008B5992" w:rsidRDefault="008B5992" w:rsidP="008F0814">
      <w:pPr>
        <w:jc w:val="both"/>
      </w:pPr>
      <w:r>
        <w:rPr>
          <w:noProof/>
        </w:rPr>
        <w:drawing>
          <wp:inline distT="0" distB="0" distL="0" distR="0" wp14:anchorId="5248548C" wp14:editId="7A67C987">
            <wp:extent cx="5943600" cy="16313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631315"/>
                    </a:xfrm>
                    <a:prstGeom prst="rect">
                      <a:avLst/>
                    </a:prstGeom>
                  </pic:spPr>
                </pic:pic>
              </a:graphicData>
            </a:graphic>
          </wp:inline>
        </w:drawing>
      </w:r>
    </w:p>
    <w:p w:rsidR="008B5992" w:rsidRDefault="008B5992" w:rsidP="008F0814">
      <w:pPr>
        <w:jc w:val="both"/>
      </w:pPr>
      <w:r>
        <w:rPr>
          <w:noProof/>
        </w:rPr>
        <w:drawing>
          <wp:inline distT="0" distB="0" distL="0" distR="0" wp14:anchorId="36DA1BCB" wp14:editId="759C2B8F">
            <wp:extent cx="5943600" cy="928370"/>
            <wp:effectExtent l="0" t="0" r="0" b="508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928370"/>
                    </a:xfrm>
                    <a:prstGeom prst="rect">
                      <a:avLst/>
                    </a:prstGeom>
                  </pic:spPr>
                </pic:pic>
              </a:graphicData>
            </a:graphic>
          </wp:inline>
        </w:drawing>
      </w:r>
    </w:p>
    <w:p w:rsidR="008B5992" w:rsidRDefault="008B5992" w:rsidP="008F0814">
      <w:pPr>
        <w:jc w:val="both"/>
      </w:pPr>
      <w:r>
        <w:rPr>
          <w:noProof/>
        </w:rPr>
        <w:drawing>
          <wp:inline distT="0" distB="0" distL="0" distR="0" wp14:anchorId="77C13D84" wp14:editId="4B855250">
            <wp:extent cx="5943600" cy="928370"/>
            <wp:effectExtent l="0" t="0" r="0" b="508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928370"/>
                    </a:xfrm>
                    <a:prstGeom prst="rect">
                      <a:avLst/>
                    </a:prstGeom>
                  </pic:spPr>
                </pic:pic>
              </a:graphicData>
            </a:graphic>
          </wp:inline>
        </w:drawing>
      </w:r>
    </w:p>
    <w:p w:rsidR="008F0814" w:rsidRDefault="008F0814" w:rsidP="008F0814">
      <w:pPr>
        <w:pStyle w:val="Heading3"/>
      </w:pPr>
      <w:bookmarkStart w:id="24" w:name="_Toc471214321"/>
      <w:r>
        <w:t>Purchase Commercial Invoice</w:t>
      </w:r>
      <w:bookmarkEnd w:id="24"/>
    </w:p>
    <w:p w:rsidR="008F0814" w:rsidRPr="00F8140A" w:rsidRDefault="008F0814" w:rsidP="008F0814">
      <w:pPr>
        <w:jc w:val="both"/>
      </w:pPr>
      <w:r w:rsidRPr="00F8140A">
        <w:t xml:space="preserve">Purchase Commercial invoice is the official invoice, which will contain the purchase order related information and </w:t>
      </w:r>
      <w:r w:rsidRPr="00F8140A">
        <w:rPr>
          <w:i/>
        </w:rPr>
        <w:t>Purchase</w:t>
      </w:r>
      <w:r w:rsidRPr="00F8140A">
        <w:t xml:space="preserve"> </w:t>
      </w:r>
      <w:r w:rsidRPr="00F8140A">
        <w:rPr>
          <w:i/>
        </w:rPr>
        <w:t>Pro-Forma Invoice</w:t>
      </w:r>
      <w:r w:rsidRPr="00F8140A">
        <w:t xml:space="preserve"> as in reference.  Approved Commercial Invoice Integrates Accounting. Commercial Invoice Updates the Item Price given in the MRR referred during invoice entry. If MRR reference is not given, then the respected item’s purchase price may not show in the inventory. It contains all required standard information.</w:t>
      </w:r>
    </w:p>
    <w:p w:rsidR="008F0814" w:rsidRPr="00F8140A" w:rsidRDefault="008F0814" w:rsidP="008F0814">
      <w:pPr>
        <w:jc w:val="both"/>
      </w:pPr>
    </w:p>
    <w:p w:rsidR="008F0814" w:rsidRDefault="008F0814" w:rsidP="008F0814">
      <w:pPr>
        <w:rPr>
          <w:caps/>
          <w:color w:val="1F4D78" w:themeColor="accent1" w:themeShade="7F"/>
          <w:spacing w:val="15"/>
        </w:rPr>
      </w:pPr>
      <w:r>
        <w:br w:type="page"/>
      </w:r>
    </w:p>
    <w:p w:rsidR="008F0814" w:rsidRDefault="008F0814" w:rsidP="008F0814">
      <w:pPr>
        <w:pStyle w:val="Heading3"/>
      </w:pPr>
      <w:bookmarkStart w:id="25" w:name="_Toc471214323"/>
      <w:r>
        <w:lastRenderedPageBreak/>
        <w:t>Shipment</w:t>
      </w:r>
      <w:r w:rsidR="00187A36">
        <w:t xml:space="preserve"> Tracking &amp;</w:t>
      </w:r>
      <w:r>
        <w:t xml:space="preserve"> Monitoring</w:t>
      </w:r>
      <w:bookmarkEnd w:id="25"/>
    </w:p>
    <w:p w:rsidR="008F0814" w:rsidRDefault="008F0814" w:rsidP="008F0814">
      <w:pPr>
        <w:jc w:val="both"/>
      </w:pPr>
      <w:r w:rsidRPr="00F8140A">
        <w:t xml:space="preserve">Shipment monitoring allows procurement department to track the current situation of the importing supplies. </w:t>
      </w:r>
    </w:p>
    <w:p w:rsidR="00187A36" w:rsidRDefault="00187A36" w:rsidP="008F0814">
      <w:pPr>
        <w:jc w:val="both"/>
      </w:pPr>
      <w:r>
        <w:rPr>
          <w:noProof/>
        </w:rPr>
        <w:drawing>
          <wp:inline distT="0" distB="0" distL="0" distR="0" wp14:anchorId="418684D3" wp14:editId="09D76C0E">
            <wp:extent cx="5943600" cy="1275715"/>
            <wp:effectExtent l="0" t="0" r="0" b="635"/>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275715"/>
                    </a:xfrm>
                    <a:prstGeom prst="rect">
                      <a:avLst/>
                    </a:prstGeom>
                  </pic:spPr>
                </pic:pic>
              </a:graphicData>
            </a:graphic>
          </wp:inline>
        </w:drawing>
      </w:r>
    </w:p>
    <w:p w:rsidR="008F0814" w:rsidRDefault="00187A36" w:rsidP="008F0814">
      <w:pPr>
        <w:jc w:val="both"/>
      </w:pPr>
      <w:r>
        <w:t>As an example KARMO</w:t>
      </w:r>
      <w:r w:rsidR="008F0814" w:rsidRPr="00F8140A">
        <w:t xml:space="preserve"> executive wants to know in which stage the ordered board is in i.e. is it in current stock/in Chittagong port/in ship near to CTG/in supplier’s stock/waiting for production. He will select the supplier of that particular order no and search whether it is already delivered or partially delivered.</w:t>
      </w:r>
    </w:p>
    <w:p w:rsidR="008F0814" w:rsidRDefault="008F0814" w:rsidP="008F0814">
      <w:r>
        <w:br w:type="page"/>
      </w:r>
    </w:p>
    <w:p w:rsidR="008F0814" w:rsidRDefault="009C6E35" w:rsidP="008F0814">
      <w:pPr>
        <w:pStyle w:val="Heading2"/>
      </w:pPr>
      <w:bookmarkStart w:id="26" w:name="_Toc471214324"/>
      <w:r>
        <w:lastRenderedPageBreak/>
        <w:t>Managing Local Purchase with ON</w:t>
      </w:r>
      <w:r w:rsidR="008F0814">
        <w:t>ERP</w:t>
      </w:r>
      <w:bookmarkEnd w:id="26"/>
    </w:p>
    <w:p w:rsidR="008F0814" w:rsidRDefault="00B405A0" w:rsidP="008F0814">
      <w:pPr>
        <w:jc w:val="center"/>
      </w:pPr>
      <w:r>
        <w:object w:dxaOrig="10040" w:dyaOrig="8950">
          <v:shape id="_x0000_i1030" type="#_x0000_t75" style="width:467.85pt;height:337.4pt" o:ole="">
            <v:imagedata r:id="rId56" o:title=""/>
          </v:shape>
          <o:OLEObject Type="Embed" ProgID="Visio.Drawing.11" ShapeID="_x0000_i1030" DrawAspect="Content" ObjectID="_1578240730" r:id="rId57"/>
        </w:object>
      </w:r>
    </w:p>
    <w:p w:rsidR="008F0814" w:rsidRDefault="008F0814" w:rsidP="008F0814">
      <w:pPr>
        <w:jc w:val="center"/>
        <w:rPr>
          <w:b/>
        </w:rPr>
      </w:pPr>
      <w:r w:rsidRPr="005C1CD7">
        <w:rPr>
          <w:b/>
        </w:rPr>
        <w:t xml:space="preserve">Figure: Purchase TO BE </w:t>
      </w:r>
      <w:r>
        <w:rPr>
          <w:b/>
        </w:rPr>
        <w:t xml:space="preserve">Business </w:t>
      </w:r>
      <w:r w:rsidRPr="005C1CD7">
        <w:rPr>
          <w:b/>
        </w:rPr>
        <w:t xml:space="preserve">Process: </w:t>
      </w:r>
      <w:r>
        <w:rPr>
          <w:b/>
        </w:rPr>
        <w:t>Local Purchase</w:t>
      </w:r>
    </w:p>
    <w:p w:rsidR="008F0814" w:rsidRDefault="008F0814"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B51D7D" w:rsidRDefault="00B51D7D" w:rsidP="008F0814">
      <w:pPr>
        <w:jc w:val="center"/>
      </w:pPr>
    </w:p>
    <w:p w:rsidR="000F04FE" w:rsidRDefault="000F04FE" w:rsidP="008F0814">
      <w:pPr>
        <w:jc w:val="center"/>
      </w:pPr>
    </w:p>
    <w:p w:rsidR="000F04FE" w:rsidRPr="005C1CD7" w:rsidRDefault="000F04FE" w:rsidP="008F0814">
      <w:pPr>
        <w:jc w:val="center"/>
      </w:pPr>
    </w:p>
    <w:p w:rsidR="008F0814" w:rsidRDefault="008F0814" w:rsidP="008F0814">
      <w:pPr>
        <w:pStyle w:val="Heading3"/>
      </w:pPr>
      <w:bookmarkStart w:id="27" w:name="_Toc471214325"/>
      <w:r>
        <w:lastRenderedPageBreak/>
        <w:t>Purchase Requisition</w:t>
      </w:r>
      <w:bookmarkEnd w:id="27"/>
    </w:p>
    <w:p w:rsidR="008F0814" w:rsidRDefault="00AD29B9" w:rsidP="008F0814">
      <w:r>
        <w:t>KARMO</w:t>
      </w:r>
      <w:r w:rsidR="008F0814" w:rsidRPr="009945B8">
        <w:t xml:space="preserve"> can place purchase requisition for its local purchase separately. And surely it will pass through the approval process.</w:t>
      </w:r>
    </w:p>
    <w:tbl>
      <w:tblPr>
        <w:tblW w:w="9675" w:type="dxa"/>
        <w:tblInd w:w="-49" w:type="dxa"/>
        <w:tblLayout w:type="fixed"/>
        <w:tblLook w:val="0000" w:firstRow="0" w:lastRow="0" w:firstColumn="0" w:lastColumn="0" w:noHBand="0" w:noVBand="0"/>
      </w:tblPr>
      <w:tblGrid>
        <w:gridCol w:w="9675"/>
      </w:tblGrid>
      <w:tr w:rsidR="00B51D7D"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51D7D" w:rsidRPr="007520B0" w:rsidRDefault="00B51D7D" w:rsidP="008805F6">
            <w:pPr>
              <w:jc w:val="both"/>
              <w:rPr>
                <w:rFonts w:cstheme="minorHAnsi"/>
                <w:noProof/>
              </w:rPr>
            </w:pPr>
            <w:r>
              <w:object w:dxaOrig="11036" w:dyaOrig="6715">
                <v:shape id="_x0000_i1031" type="#_x0000_t75" style="width:473.45pt;height:238.4pt" o:ole="">
                  <v:imagedata r:id="rId44" o:title=""/>
                </v:shape>
                <o:OLEObject Type="Embed" ProgID="Visio.Drawing.11" ShapeID="_x0000_i1031" DrawAspect="Content" ObjectID="_1578240731" r:id="rId58"/>
              </w:object>
            </w:r>
          </w:p>
        </w:tc>
      </w:tr>
    </w:tbl>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B51D7D" w:rsidRDefault="00B51D7D" w:rsidP="008F0814"/>
    <w:p w:rsidR="000F04FE" w:rsidRDefault="000F04FE" w:rsidP="008F0814"/>
    <w:p w:rsidR="000F04FE" w:rsidRDefault="000F04FE" w:rsidP="008F0814"/>
    <w:p w:rsidR="000F04FE" w:rsidRPr="009945B8" w:rsidRDefault="000F04FE" w:rsidP="008F0814"/>
    <w:p w:rsidR="008F0814" w:rsidRDefault="008F0814" w:rsidP="008F0814">
      <w:pPr>
        <w:pStyle w:val="Heading3"/>
      </w:pPr>
      <w:bookmarkStart w:id="28" w:name="_Toc471214326"/>
      <w:r>
        <w:lastRenderedPageBreak/>
        <w:t>Purchase Quotation</w:t>
      </w:r>
      <w:bookmarkEnd w:id="28"/>
    </w:p>
    <w:p w:rsidR="008F0814" w:rsidRDefault="00B51D7D" w:rsidP="008F0814">
      <w:pPr>
        <w:jc w:val="both"/>
      </w:pPr>
      <w:r>
        <w:t>For local purchase KARMO</w:t>
      </w:r>
      <w:r w:rsidR="008F0814" w:rsidRPr="009945B8">
        <w:t xml:space="preserve"> can ask for purchase quotation from several suppliers. From local market ther</w:t>
      </w:r>
      <w:r>
        <w:t>e are several items that KARMO</w:t>
      </w:r>
      <w:r w:rsidR="008F0814" w:rsidRPr="009945B8">
        <w:t xml:space="preserve"> purchases. To have a good price and to ensure win-win situation quotation can be asked for all the required items.</w:t>
      </w:r>
    </w:p>
    <w:tbl>
      <w:tblPr>
        <w:tblW w:w="9675" w:type="dxa"/>
        <w:tblInd w:w="-49" w:type="dxa"/>
        <w:tblLayout w:type="fixed"/>
        <w:tblLook w:val="0000" w:firstRow="0" w:lastRow="0" w:firstColumn="0" w:lastColumn="0" w:noHBand="0" w:noVBand="0"/>
      </w:tblPr>
      <w:tblGrid>
        <w:gridCol w:w="9675"/>
      </w:tblGrid>
      <w:tr w:rsidR="00B51D7D"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51D7D" w:rsidRPr="007520B0" w:rsidRDefault="00054D6D" w:rsidP="008805F6">
            <w:pPr>
              <w:jc w:val="both"/>
              <w:rPr>
                <w:rFonts w:cstheme="minorHAnsi"/>
                <w:noProof/>
              </w:rPr>
            </w:pPr>
            <w:r>
              <w:object w:dxaOrig="13074" w:dyaOrig="8664">
                <v:shape id="_x0000_i1032" type="#_x0000_t75" style="width:472.65pt;height:313.65pt" o:ole="">
                  <v:imagedata r:id="rId59" o:title=""/>
                </v:shape>
                <o:OLEObject Type="Embed" ProgID="Visio.Drawing.11" ShapeID="_x0000_i1032" DrawAspect="Content" ObjectID="_1578240732" r:id="rId60"/>
              </w:object>
            </w:r>
          </w:p>
        </w:tc>
      </w:tr>
    </w:tbl>
    <w:p w:rsidR="00B51D7D" w:rsidRDefault="00B51D7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F04FE" w:rsidRDefault="000F04FE" w:rsidP="008F0814">
      <w:pPr>
        <w:jc w:val="both"/>
      </w:pPr>
    </w:p>
    <w:p w:rsidR="000F04FE" w:rsidRPr="009945B8" w:rsidRDefault="000F04FE" w:rsidP="008F0814">
      <w:pPr>
        <w:jc w:val="both"/>
      </w:pPr>
    </w:p>
    <w:p w:rsidR="008F0814" w:rsidRDefault="008F0814" w:rsidP="008F0814">
      <w:pPr>
        <w:pStyle w:val="Heading3"/>
      </w:pPr>
      <w:bookmarkStart w:id="29" w:name="_Toc471214327"/>
      <w:r>
        <w:lastRenderedPageBreak/>
        <w:t>Purchase Comparative Statement</w:t>
      </w:r>
      <w:bookmarkEnd w:id="29"/>
    </w:p>
    <w:p w:rsidR="008F0814" w:rsidRPr="008C4293" w:rsidRDefault="008F0814" w:rsidP="008F0814">
      <w:pPr>
        <w:jc w:val="both"/>
      </w:pPr>
      <w:r w:rsidRPr="008C4293">
        <w:t>Purchase quotation comparative statement shows the price comparison of different supplier placed against a RFQ/Purchase Requisition. CS can be approved multiple suppliers. Once the quotation is approved in the CS the respected Quotation status becomes approved and purchase order can be made based on the quotation.</w:t>
      </w:r>
    </w:p>
    <w:p w:rsidR="008F0814" w:rsidRDefault="008F0814" w:rsidP="008F0814">
      <w:pPr>
        <w:jc w:val="both"/>
      </w:pPr>
      <w:r w:rsidRPr="008C4293">
        <w:t>After getting all the quotation submitted by suppliers authorized user can compare the received quotations from different suppliers for different items.</w:t>
      </w:r>
    </w:p>
    <w:tbl>
      <w:tblPr>
        <w:tblW w:w="9675" w:type="dxa"/>
        <w:tblInd w:w="-49" w:type="dxa"/>
        <w:tblLayout w:type="fixed"/>
        <w:tblLook w:val="0000" w:firstRow="0" w:lastRow="0" w:firstColumn="0" w:lastColumn="0" w:noHBand="0" w:noVBand="0"/>
      </w:tblPr>
      <w:tblGrid>
        <w:gridCol w:w="9675"/>
      </w:tblGrid>
      <w:tr w:rsidR="00B51D7D"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51D7D" w:rsidRPr="007520B0" w:rsidRDefault="00054D6D" w:rsidP="008805F6">
            <w:pPr>
              <w:jc w:val="both"/>
              <w:rPr>
                <w:rFonts w:cstheme="minorHAnsi"/>
                <w:noProof/>
              </w:rPr>
            </w:pPr>
            <w:r>
              <w:object w:dxaOrig="11396" w:dyaOrig="6564">
                <v:shape id="_x0000_i1033" type="#_x0000_t75" style="width:473.5pt;height:272.4pt" o:ole="">
                  <v:imagedata r:id="rId61" o:title=""/>
                </v:shape>
                <o:OLEObject Type="Embed" ProgID="Visio.Drawing.11" ShapeID="_x0000_i1033" DrawAspect="Content" ObjectID="_1578240733" r:id="rId62"/>
              </w:object>
            </w:r>
          </w:p>
        </w:tc>
      </w:tr>
    </w:tbl>
    <w:p w:rsidR="00B51D7D" w:rsidRDefault="00B51D7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54D6D" w:rsidRDefault="00054D6D" w:rsidP="008F0814">
      <w:pPr>
        <w:jc w:val="both"/>
      </w:pPr>
    </w:p>
    <w:p w:rsidR="000F04FE" w:rsidRDefault="000F04FE" w:rsidP="008F0814">
      <w:pPr>
        <w:jc w:val="both"/>
      </w:pPr>
    </w:p>
    <w:p w:rsidR="000F04FE" w:rsidRDefault="000F04FE" w:rsidP="008F0814">
      <w:pPr>
        <w:jc w:val="both"/>
      </w:pPr>
    </w:p>
    <w:p w:rsidR="000F04FE" w:rsidRPr="008C4293" w:rsidRDefault="000F04FE" w:rsidP="008F0814">
      <w:pPr>
        <w:jc w:val="both"/>
      </w:pPr>
    </w:p>
    <w:p w:rsidR="008F0814" w:rsidRDefault="008F0814" w:rsidP="008F0814">
      <w:pPr>
        <w:pStyle w:val="Heading3"/>
      </w:pPr>
      <w:bookmarkStart w:id="30" w:name="_Toc471214328"/>
      <w:r>
        <w:lastRenderedPageBreak/>
        <w:t>Purchase Order</w:t>
      </w:r>
      <w:bookmarkEnd w:id="30"/>
    </w:p>
    <w:p w:rsidR="008F0814" w:rsidRDefault="008F0814" w:rsidP="008F0814">
      <w:pPr>
        <w:jc w:val="both"/>
      </w:pPr>
      <w:r w:rsidRPr="001910A7">
        <w:t>Following the Purchase quotation, Purchase Order is awarded to the supplier(s). The information will be there in the Order are following general standard.</w:t>
      </w:r>
    </w:p>
    <w:tbl>
      <w:tblPr>
        <w:tblW w:w="9675" w:type="dxa"/>
        <w:tblInd w:w="-49" w:type="dxa"/>
        <w:tblLayout w:type="fixed"/>
        <w:tblLook w:val="0000" w:firstRow="0" w:lastRow="0" w:firstColumn="0" w:lastColumn="0" w:noHBand="0" w:noVBand="0"/>
      </w:tblPr>
      <w:tblGrid>
        <w:gridCol w:w="9675"/>
      </w:tblGrid>
      <w:tr w:rsidR="00054D6D"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054D6D" w:rsidRPr="007520B0" w:rsidRDefault="00054D6D" w:rsidP="008805F6">
            <w:pPr>
              <w:jc w:val="both"/>
              <w:rPr>
                <w:rFonts w:cstheme="minorHAnsi"/>
                <w:noProof/>
              </w:rPr>
            </w:pPr>
            <w:r>
              <w:object w:dxaOrig="13074" w:dyaOrig="9549">
                <v:shape id="_x0000_i1034" type="#_x0000_t75" style="width:472.65pt;height:345.2pt" o:ole="">
                  <v:imagedata r:id="rId63" o:title=""/>
                </v:shape>
                <o:OLEObject Type="Embed" ProgID="Visio.Drawing.11" ShapeID="_x0000_i1034" DrawAspect="Content" ObjectID="_1578240734" r:id="rId64"/>
              </w:object>
            </w:r>
          </w:p>
        </w:tc>
      </w:tr>
    </w:tbl>
    <w:p w:rsidR="00054D6D" w:rsidRDefault="00054D6D"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9E2E49" w:rsidRDefault="009E2E49" w:rsidP="008F0814">
      <w:pPr>
        <w:jc w:val="both"/>
      </w:pPr>
    </w:p>
    <w:p w:rsidR="000F04FE" w:rsidRDefault="000F04FE" w:rsidP="008F0814">
      <w:pPr>
        <w:jc w:val="both"/>
      </w:pPr>
    </w:p>
    <w:p w:rsidR="000F04FE" w:rsidRDefault="000F04FE" w:rsidP="008F0814">
      <w:pPr>
        <w:jc w:val="both"/>
      </w:pPr>
    </w:p>
    <w:p w:rsidR="008F0814" w:rsidRDefault="008F0814" w:rsidP="008F0814">
      <w:pPr>
        <w:pStyle w:val="Heading3"/>
      </w:pPr>
      <w:bookmarkStart w:id="31" w:name="_Toc471214330"/>
      <w:r>
        <w:lastRenderedPageBreak/>
        <w:t>Purchase Invoice</w:t>
      </w:r>
      <w:bookmarkEnd w:id="31"/>
    </w:p>
    <w:p w:rsidR="008F0814" w:rsidRDefault="008F0814" w:rsidP="008F0814">
      <w:pPr>
        <w:jc w:val="both"/>
      </w:pPr>
      <w:r w:rsidRPr="001910A7">
        <w:t>This form ensures all types of invoice are received against every MRR and the cost of the item purchased are updated according to the Cost settings. The invoices it covers are Supplier Invoice, Transport Invoice, Agent’s Invoice, and Other Invoices.</w:t>
      </w:r>
    </w:p>
    <w:tbl>
      <w:tblPr>
        <w:tblW w:w="9675" w:type="dxa"/>
        <w:tblInd w:w="-49" w:type="dxa"/>
        <w:tblLayout w:type="fixed"/>
        <w:tblLook w:val="0000" w:firstRow="0" w:lastRow="0" w:firstColumn="0" w:lastColumn="0" w:noHBand="0" w:noVBand="0"/>
      </w:tblPr>
      <w:tblGrid>
        <w:gridCol w:w="9675"/>
      </w:tblGrid>
      <w:tr w:rsidR="009E2E49"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9E2E49" w:rsidRPr="007520B0" w:rsidRDefault="009E2E49" w:rsidP="008805F6">
            <w:pPr>
              <w:jc w:val="both"/>
              <w:rPr>
                <w:rFonts w:cstheme="minorHAnsi"/>
                <w:noProof/>
              </w:rPr>
            </w:pPr>
            <w:r>
              <w:object w:dxaOrig="10915" w:dyaOrig="5905">
                <v:shape id="_x0000_i1035" type="#_x0000_t75" style="width:472.6pt;height:255.7pt" o:ole="">
                  <v:imagedata r:id="rId65" o:title=""/>
                </v:shape>
                <o:OLEObject Type="Embed" ProgID="Visio.Drawing.11" ShapeID="_x0000_i1035" DrawAspect="Content" ObjectID="_1578240735" r:id="rId66"/>
              </w:object>
            </w:r>
          </w:p>
        </w:tc>
      </w:tr>
    </w:tbl>
    <w:p w:rsidR="008F0814" w:rsidRDefault="008F0814" w:rsidP="008F0814">
      <w:pPr>
        <w:jc w:val="both"/>
      </w:pPr>
    </w:p>
    <w:p w:rsidR="008F0814" w:rsidRDefault="008F0814" w:rsidP="008F0814">
      <w:pPr>
        <w:pStyle w:val="Heading3"/>
      </w:pPr>
      <w:bookmarkStart w:id="32" w:name="_Toc471214331"/>
      <w:r>
        <w:t>Debit Note</w:t>
      </w:r>
      <w:bookmarkEnd w:id="32"/>
    </w:p>
    <w:p w:rsidR="008F0814" w:rsidRPr="001910A7" w:rsidRDefault="008F0814" w:rsidP="008F0814">
      <w:pPr>
        <w:jc w:val="both"/>
      </w:pPr>
      <w:r w:rsidRPr="001910A7">
        <w:t xml:space="preserve">Any item purchased can be </w:t>
      </w:r>
      <w:r w:rsidR="009E2E49">
        <w:t>required to have Debit note. ON</w:t>
      </w:r>
      <w:r w:rsidRPr="001910A7">
        <w:t>ERP supports Purchase Debit Note transaction and updates required accounting accordingly.</w:t>
      </w:r>
    </w:p>
    <w:tbl>
      <w:tblPr>
        <w:tblW w:w="9675" w:type="dxa"/>
        <w:tblInd w:w="-49" w:type="dxa"/>
        <w:tblLayout w:type="fixed"/>
        <w:tblLook w:val="0000" w:firstRow="0" w:lastRow="0" w:firstColumn="0" w:lastColumn="0" w:noHBand="0" w:noVBand="0"/>
      </w:tblPr>
      <w:tblGrid>
        <w:gridCol w:w="9675"/>
      </w:tblGrid>
      <w:tr w:rsidR="00FD08A6"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FD08A6" w:rsidRPr="007520B0" w:rsidRDefault="00FD08A6" w:rsidP="008805F6">
            <w:pPr>
              <w:jc w:val="both"/>
              <w:rPr>
                <w:rFonts w:cstheme="minorHAnsi"/>
                <w:noProof/>
              </w:rPr>
            </w:pPr>
            <w:r>
              <w:object w:dxaOrig="10915" w:dyaOrig="4945">
                <v:shape id="_x0000_i1036" type="#_x0000_t75" style="width:472.6pt;height:213.85pt" o:ole="">
                  <v:imagedata r:id="rId67" o:title=""/>
                </v:shape>
                <o:OLEObject Type="Embed" ProgID="Visio.Drawing.11" ShapeID="_x0000_i1036" DrawAspect="Content" ObjectID="_1578240736" r:id="rId68"/>
              </w:object>
            </w:r>
          </w:p>
        </w:tc>
      </w:tr>
    </w:tbl>
    <w:p w:rsidR="008F0814" w:rsidRPr="00FF6E53" w:rsidRDefault="008F0814" w:rsidP="008F0814"/>
    <w:p w:rsidR="008F0814" w:rsidRDefault="008F0814" w:rsidP="008F0814">
      <w:r>
        <w:br w:type="page"/>
      </w:r>
    </w:p>
    <w:p w:rsidR="008F0814" w:rsidRDefault="008F0814" w:rsidP="008F0814">
      <w:pPr>
        <w:pStyle w:val="Heading1"/>
      </w:pPr>
      <w:bookmarkStart w:id="33" w:name="_Toc471214337"/>
      <w:r>
        <w:lastRenderedPageBreak/>
        <w:t>Production Module</w:t>
      </w:r>
      <w:bookmarkEnd w:id="33"/>
    </w:p>
    <w:p w:rsidR="008F0814" w:rsidRDefault="008F0814" w:rsidP="008F0814">
      <w:pPr>
        <w:jc w:val="both"/>
      </w:pPr>
      <w:r w:rsidRPr="00AC3330">
        <w:t>Production mo</w:t>
      </w:r>
      <w:r w:rsidR="007F361B">
        <w:t>dule is unique sub-system of ON</w:t>
      </w:r>
      <w:r w:rsidRPr="00AC3330">
        <w:t>ERP which provides the best fit manufacturing systems. Being tightly integrated to other processes makes the information support to production very efficient. On top of that you will find out how easy it is to handle and track batches and serial numbers. Well-organized manufacturing process, resulting elimination of bottleneck and waste, necessitates greater reliance upon flexible and user friendly production planning and control system. The ironic features of this module are as followings:</w:t>
      </w:r>
    </w:p>
    <w:p w:rsidR="00215B3C" w:rsidRDefault="00215B3C" w:rsidP="00215B3C">
      <w:pPr>
        <w:pStyle w:val="Heading3"/>
      </w:pPr>
      <w:r>
        <w:t>Transaction feature list</w:t>
      </w:r>
    </w:p>
    <w:p w:rsidR="00215B3C" w:rsidRDefault="00215B3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Formulation/ Bill Of Material(BOM)</w:t>
      </w:r>
    </w:p>
    <w:p w:rsidR="00215B3C" w:rsidRDefault="00215B3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Products Received, Consumed &amp; Wastage Received</w:t>
      </w:r>
    </w:p>
    <w:p w:rsidR="00215B3C" w:rsidRDefault="00215B3C" w:rsidP="00215B3C">
      <w:pPr>
        <w:pStyle w:val="Heading3"/>
      </w:pPr>
      <w:r>
        <w:t>Settings</w:t>
      </w:r>
    </w:p>
    <w:p w:rsidR="00215B3C" w:rsidRDefault="00215B3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Phase/ Process Setup</w:t>
      </w:r>
    </w:p>
    <w:p w:rsidR="00215B3C" w:rsidRDefault="00215B3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Shift Setup</w:t>
      </w:r>
    </w:p>
    <w:p w:rsidR="00215B3C" w:rsidRDefault="00215B3C" w:rsidP="00215B3C">
      <w:pPr>
        <w:pStyle w:val="Heading3"/>
      </w:pPr>
      <w:r>
        <w:t>Reports</w:t>
      </w:r>
    </w:p>
    <w:p w:rsidR="004F1D57" w:rsidRPr="00914587" w:rsidRDefault="004F1D57" w:rsidP="00BE5C09">
      <w:pPr>
        <w:pStyle w:val="ListParagraph"/>
        <w:numPr>
          <w:ilvl w:val="0"/>
          <w:numId w:val="17"/>
        </w:numPr>
        <w:spacing w:before="0" w:after="160" w:line="259" w:lineRule="auto"/>
        <w:jc w:val="both"/>
        <w:rPr>
          <w:sz w:val="22"/>
        </w:rPr>
      </w:pPr>
      <w:r w:rsidRPr="00914587">
        <w:rPr>
          <w:sz w:val="22"/>
        </w:rPr>
        <w:t>Consumption: Item, Cost Ce</w:t>
      </w:r>
      <w:r>
        <w:rPr>
          <w:sz w:val="22"/>
        </w:rPr>
        <w:t>ntre, Date Range, Shift</w:t>
      </w:r>
      <w:r w:rsidRPr="00914587">
        <w:rPr>
          <w:sz w:val="22"/>
        </w:rPr>
        <w:t xml:space="preserve">. </w:t>
      </w:r>
    </w:p>
    <w:p w:rsidR="00FC7530" w:rsidRDefault="004F1D57" w:rsidP="00BE5C09">
      <w:pPr>
        <w:pStyle w:val="ListParagraph"/>
        <w:numPr>
          <w:ilvl w:val="0"/>
          <w:numId w:val="17"/>
        </w:numPr>
        <w:spacing w:before="0" w:after="160" w:line="259" w:lineRule="auto"/>
        <w:jc w:val="both"/>
        <w:rPr>
          <w:sz w:val="22"/>
        </w:rPr>
      </w:pPr>
      <w:r w:rsidRPr="00914587">
        <w:rPr>
          <w:sz w:val="22"/>
        </w:rPr>
        <w:t>Production: Item, Cost Centre, Date Range, Shift.</w:t>
      </w:r>
    </w:p>
    <w:p w:rsidR="00215B3C" w:rsidRDefault="004F1D57" w:rsidP="00BE5C09">
      <w:pPr>
        <w:pStyle w:val="ListParagraph"/>
        <w:numPr>
          <w:ilvl w:val="0"/>
          <w:numId w:val="17"/>
        </w:numPr>
        <w:spacing w:before="0" w:after="160" w:line="259" w:lineRule="auto"/>
        <w:jc w:val="both"/>
        <w:rPr>
          <w:sz w:val="22"/>
        </w:rPr>
      </w:pPr>
      <w:r w:rsidRPr="00914587">
        <w:rPr>
          <w:sz w:val="22"/>
        </w:rPr>
        <w:t>Wastage: Item, Cost Centre, Date Range, Shift.</w:t>
      </w:r>
    </w:p>
    <w:p w:rsidR="006B49C2" w:rsidRDefault="006B49C2" w:rsidP="006B49C2">
      <w:pPr>
        <w:pStyle w:val="Heading3"/>
      </w:pPr>
      <w:r>
        <w:t>production process flow diagram</w:t>
      </w:r>
    </w:p>
    <w:p w:rsidR="006B49C2" w:rsidRPr="006B49C2" w:rsidRDefault="006B49C2" w:rsidP="006B49C2"/>
    <w:p w:rsidR="008F0814" w:rsidRDefault="00E923D5" w:rsidP="008F0814">
      <w:pPr>
        <w:jc w:val="center"/>
      </w:pPr>
      <w:r>
        <w:object w:dxaOrig="11312" w:dyaOrig="6295">
          <v:shape id="_x0000_i1037" type="#_x0000_t75" style="width:467.75pt;height:260.3pt" o:ole="">
            <v:imagedata r:id="rId69" o:title=""/>
          </v:shape>
          <o:OLEObject Type="Embed" ProgID="Visio.Drawing.11" ShapeID="_x0000_i1037" DrawAspect="Content" ObjectID="_1578240737" r:id="rId70"/>
        </w:object>
      </w:r>
    </w:p>
    <w:p w:rsidR="008F0814" w:rsidRPr="005D2EAF" w:rsidRDefault="008F0814" w:rsidP="008F0814">
      <w:pPr>
        <w:jc w:val="center"/>
        <w:rPr>
          <w:b/>
        </w:rPr>
      </w:pPr>
      <w:r w:rsidRPr="005D2EAF">
        <w:rPr>
          <w:b/>
        </w:rPr>
        <w:t>Figure: Production TO BE</w:t>
      </w:r>
      <w:r>
        <w:rPr>
          <w:b/>
        </w:rPr>
        <w:t xml:space="preserve"> Business</w:t>
      </w:r>
      <w:r w:rsidRPr="005D2EAF">
        <w:rPr>
          <w:b/>
        </w:rPr>
        <w:t xml:space="preserve"> Process</w:t>
      </w:r>
    </w:p>
    <w:p w:rsidR="008F0814" w:rsidRDefault="008F0814" w:rsidP="008F0814">
      <w:r>
        <w:br w:type="page"/>
      </w:r>
    </w:p>
    <w:p w:rsidR="008F0814" w:rsidRDefault="0067672C" w:rsidP="008F0814">
      <w:pPr>
        <w:pStyle w:val="Heading3"/>
      </w:pPr>
      <w:r>
        <w:lastRenderedPageBreak/>
        <w:t>Formulation</w:t>
      </w:r>
      <w:r w:rsidR="00B67AAF">
        <w:t>/BOM</w:t>
      </w:r>
    </w:p>
    <w:p w:rsidR="008F0814" w:rsidRPr="00AC3330" w:rsidRDefault="008F0814" w:rsidP="008F0814">
      <w:pPr>
        <w:jc w:val="both"/>
      </w:pPr>
      <w:r w:rsidRPr="00AC3330">
        <w:t>As you are operating production operation, the number of recipes you need to maintain accurately and consistently which can be fr</w:t>
      </w:r>
      <w:r w:rsidR="0067672C">
        <w:t>ightening. ON</w:t>
      </w:r>
      <w:r w:rsidRPr="00AC3330">
        <w:t>ERP Recipe management subsystem cuts the effort to accomplish your product formulations and setup specifications on automated production equipment and machines in manufacturing. Also, this electronic history records will empower your operational teams to improve productivity and quality.</w:t>
      </w:r>
    </w:p>
    <w:tbl>
      <w:tblPr>
        <w:tblW w:w="9675" w:type="dxa"/>
        <w:tblInd w:w="-49" w:type="dxa"/>
        <w:tblLayout w:type="fixed"/>
        <w:tblLook w:val="0000" w:firstRow="0" w:lastRow="0" w:firstColumn="0" w:lastColumn="0" w:noHBand="0" w:noVBand="0"/>
      </w:tblPr>
      <w:tblGrid>
        <w:gridCol w:w="9675"/>
      </w:tblGrid>
      <w:tr w:rsidR="0067672C"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67672C" w:rsidRPr="007520B0" w:rsidRDefault="0067672C" w:rsidP="008805F6">
            <w:pPr>
              <w:jc w:val="both"/>
              <w:rPr>
                <w:rFonts w:cstheme="minorHAnsi"/>
                <w:noProof/>
              </w:rPr>
            </w:pPr>
            <w:r>
              <w:object w:dxaOrig="10915" w:dyaOrig="4135">
                <v:shape id="_x0000_i1038" type="#_x0000_t75" style="width:472.6pt;height:179.25pt" o:ole="">
                  <v:imagedata r:id="rId71" o:title=""/>
                </v:shape>
                <o:OLEObject Type="Embed" ProgID="Visio.Drawing.11" ShapeID="_x0000_i1038" DrawAspect="Content" ObjectID="_1578240738" r:id="rId72"/>
              </w:object>
            </w:r>
          </w:p>
        </w:tc>
      </w:tr>
    </w:tbl>
    <w:p w:rsidR="008F0814" w:rsidRDefault="008F0814" w:rsidP="008F0814">
      <w:pPr>
        <w:jc w:val="both"/>
      </w:pPr>
    </w:p>
    <w:p w:rsidR="008F0814" w:rsidRDefault="008F0814" w:rsidP="008F0814">
      <w:pPr>
        <w:pStyle w:val="Heading3"/>
      </w:pPr>
      <w:bookmarkStart w:id="34" w:name="_Toc471214343"/>
      <w:r>
        <w:t>Production Receive</w:t>
      </w:r>
      <w:bookmarkEnd w:id="34"/>
      <w:r w:rsidR="003A1C22">
        <w:t>, Consumption &amp; Wastage Receive</w:t>
      </w:r>
    </w:p>
    <w:p w:rsidR="008F0814" w:rsidRPr="00914587" w:rsidRDefault="00E556C8" w:rsidP="008F0814">
      <w:pPr>
        <w:jc w:val="both"/>
      </w:pPr>
      <w:r>
        <w:t xml:space="preserve">Production Receive allows finished goods, Wastage </w:t>
      </w:r>
      <w:r w:rsidR="008F0814" w:rsidRPr="00914587">
        <w:t>receive and the consumption of the received items are automatically inserted according to the Bill of Materials</w:t>
      </w:r>
      <w:r>
        <w:t>/Formulation</w:t>
      </w:r>
      <w:r w:rsidR="008F0814" w:rsidRPr="00914587">
        <w:t xml:space="preserve"> referred in the Production Receive Record during the transaction.</w:t>
      </w:r>
    </w:p>
    <w:tbl>
      <w:tblPr>
        <w:tblW w:w="9675" w:type="dxa"/>
        <w:tblInd w:w="-49" w:type="dxa"/>
        <w:tblLayout w:type="fixed"/>
        <w:tblLook w:val="0000" w:firstRow="0" w:lastRow="0" w:firstColumn="0" w:lastColumn="0" w:noHBand="0" w:noVBand="0"/>
      </w:tblPr>
      <w:tblGrid>
        <w:gridCol w:w="9675"/>
      </w:tblGrid>
      <w:tr w:rsidR="00B67AAF"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67AAF" w:rsidRPr="007520B0" w:rsidRDefault="00B67AAF" w:rsidP="008805F6">
            <w:pPr>
              <w:jc w:val="both"/>
              <w:rPr>
                <w:rFonts w:cstheme="minorHAnsi"/>
                <w:noProof/>
              </w:rPr>
            </w:pPr>
            <w:r>
              <w:object w:dxaOrig="11972" w:dyaOrig="3475">
                <v:shape id="_x0000_i1039" type="#_x0000_t75" style="width:473.5pt;height:137.25pt" o:ole="">
                  <v:imagedata r:id="rId73" o:title=""/>
                </v:shape>
                <o:OLEObject Type="Embed" ProgID="Visio.Drawing.11" ShapeID="_x0000_i1039" DrawAspect="Content" ObjectID="_1578240739" r:id="rId74"/>
              </w:object>
            </w:r>
          </w:p>
        </w:tc>
      </w:tr>
    </w:tbl>
    <w:p w:rsidR="008F0814" w:rsidRDefault="008F0814" w:rsidP="00353ABC">
      <w:pPr>
        <w:jc w:val="both"/>
      </w:pPr>
      <w:r>
        <w:br w:type="page"/>
      </w:r>
    </w:p>
    <w:p w:rsidR="008F0814" w:rsidRDefault="0097250E" w:rsidP="008F0814">
      <w:pPr>
        <w:pStyle w:val="Heading1"/>
      </w:pPr>
      <w:bookmarkStart w:id="35" w:name="_Toc471214348"/>
      <w:r>
        <w:lastRenderedPageBreak/>
        <w:t>Inventory</w:t>
      </w:r>
      <w:r w:rsidR="008F0814">
        <w:t xml:space="preserve"> Module</w:t>
      </w:r>
      <w:bookmarkEnd w:id="35"/>
    </w:p>
    <w:p w:rsidR="008F0814" w:rsidRDefault="008F0814" w:rsidP="008F0814">
      <w:pPr>
        <w:jc w:val="both"/>
      </w:pPr>
      <w:r w:rsidRPr="00FC2C27">
        <w:t>Th</w:t>
      </w:r>
      <w:r w:rsidR="00F53B0E">
        <w:t>is is another core module of ON</w:t>
      </w:r>
      <w:r w:rsidRPr="00FC2C27">
        <w:t>ERP integrated with all required modules in maximum efficiency and accuracy. Integrated modules are Purc</w:t>
      </w:r>
      <w:r w:rsidR="00F53B0E">
        <w:t>hase Module</w:t>
      </w:r>
      <w:r w:rsidRPr="00FC2C27">
        <w:t>, Sales Module, and Accounting Module.</w:t>
      </w:r>
    </w:p>
    <w:p w:rsidR="003370B6" w:rsidRDefault="003370B6" w:rsidP="003370B6">
      <w:pPr>
        <w:pStyle w:val="Heading3"/>
      </w:pPr>
      <w:r>
        <w:t>Transaction feature list</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Item Requisition</w:t>
      </w:r>
    </w:p>
    <w:p w:rsidR="003370B6" w:rsidRPr="00EB28A4"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Receive MRR</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Internal Transfer MRR</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Return MRR</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Internal Delivery</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Delivery</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Purchase Return Delivery</w:t>
      </w:r>
    </w:p>
    <w:p w:rsidR="003370B6" w:rsidRDefault="003370B6" w:rsidP="003370B6">
      <w:pPr>
        <w:pStyle w:val="Heading3"/>
      </w:pPr>
      <w:r>
        <w:t>Settings</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Delivery Type Setup</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Price Method Setup</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Item Entry</w:t>
      </w:r>
    </w:p>
    <w:p w:rsidR="003370B6"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Barcode/ QR Code Generation</w:t>
      </w:r>
    </w:p>
    <w:p w:rsidR="003370B6" w:rsidRPr="00E75EF8" w:rsidRDefault="003370B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Item Re-Order Level Setup(Buffer Stock)</w:t>
      </w:r>
    </w:p>
    <w:p w:rsidR="003370B6" w:rsidRDefault="003370B6" w:rsidP="003370B6">
      <w:pPr>
        <w:pStyle w:val="Heading3"/>
      </w:pPr>
      <w:r>
        <w:t>Reports</w:t>
      </w:r>
    </w:p>
    <w:p w:rsidR="000254DD" w:rsidRDefault="000254DD" w:rsidP="00BE5C09">
      <w:pPr>
        <w:pStyle w:val="ListParagraph"/>
        <w:numPr>
          <w:ilvl w:val="0"/>
          <w:numId w:val="18"/>
        </w:numPr>
        <w:spacing w:before="0" w:after="160" w:line="259" w:lineRule="auto"/>
        <w:jc w:val="both"/>
        <w:rPr>
          <w:sz w:val="22"/>
        </w:rPr>
      </w:pPr>
      <w:r>
        <w:rPr>
          <w:sz w:val="22"/>
        </w:rPr>
        <w:t>Purchase</w:t>
      </w:r>
      <w:r w:rsidRPr="00914587">
        <w:rPr>
          <w:sz w:val="22"/>
        </w:rPr>
        <w:t xml:space="preserve"> Receive: Item, Supplier, Cost Centre, Date Range.</w:t>
      </w:r>
    </w:p>
    <w:p w:rsidR="000254DD" w:rsidRPr="00EC2A93" w:rsidRDefault="000254DD" w:rsidP="00BE5C09">
      <w:pPr>
        <w:pStyle w:val="ListParagraph"/>
        <w:numPr>
          <w:ilvl w:val="0"/>
          <w:numId w:val="18"/>
        </w:numPr>
        <w:spacing w:before="0" w:after="160" w:line="259" w:lineRule="auto"/>
        <w:jc w:val="both"/>
        <w:rPr>
          <w:sz w:val="22"/>
        </w:rPr>
      </w:pPr>
      <w:r>
        <w:rPr>
          <w:sz w:val="22"/>
        </w:rPr>
        <w:t>Sales Return</w:t>
      </w:r>
      <w:r w:rsidRPr="00914587">
        <w:rPr>
          <w:sz w:val="22"/>
        </w:rPr>
        <w:t xml:space="preserve"> </w:t>
      </w:r>
      <w:r>
        <w:rPr>
          <w:sz w:val="22"/>
        </w:rPr>
        <w:t>MRR</w:t>
      </w:r>
      <w:r w:rsidRPr="00914587">
        <w:rPr>
          <w:sz w:val="22"/>
        </w:rPr>
        <w:t>: Item,</w:t>
      </w:r>
      <w:r>
        <w:rPr>
          <w:sz w:val="22"/>
        </w:rPr>
        <w:t xml:space="preserve"> Customer</w:t>
      </w:r>
      <w:r w:rsidRPr="00914587">
        <w:rPr>
          <w:sz w:val="22"/>
        </w:rPr>
        <w:t>, Cost Centre, Date Range.</w:t>
      </w:r>
    </w:p>
    <w:p w:rsidR="000254DD" w:rsidRPr="00914587" w:rsidRDefault="000254DD" w:rsidP="00BE5C09">
      <w:pPr>
        <w:pStyle w:val="ListParagraph"/>
        <w:numPr>
          <w:ilvl w:val="0"/>
          <w:numId w:val="18"/>
        </w:numPr>
        <w:spacing w:before="0" w:after="160" w:line="259" w:lineRule="auto"/>
        <w:jc w:val="both"/>
        <w:rPr>
          <w:sz w:val="22"/>
        </w:rPr>
      </w:pPr>
      <w:r w:rsidRPr="00914587">
        <w:rPr>
          <w:sz w:val="22"/>
        </w:rPr>
        <w:t xml:space="preserve">Internal Transfer </w:t>
      </w:r>
      <w:r>
        <w:rPr>
          <w:sz w:val="22"/>
        </w:rPr>
        <w:t>MRR</w:t>
      </w:r>
      <w:r w:rsidRPr="00914587">
        <w:rPr>
          <w:sz w:val="22"/>
        </w:rPr>
        <w:t xml:space="preserve">: Item, Cost Centre, Date Range, From Branch </w:t>
      </w:r>
    </w:p>
    <w:p w:rsidR="000254DD" w:rsidRDefault="000254DD" w:rsidP="00BE5C09">
      <w:pPr>
        <w:pStyle w:val="ListParagraph"/>
        <w:numPr>
          <w:ilvl w:val="0"/>
          <w:numId w:val="18"/>
        </w:numPr>
        <w:spacing w:before="0" w:after="160" w:line="259" w:lineRule="auto"/>
        <w:jc w:val="both"/>
        <w:rPr>
          <w:sz w:val="22"/>
        </w:rPr>
      </w:pPr>
      <w:r>
        <w:rPr>
          <w:sz w:val="22"/>
        </w:rPr>
        <w:t>Sales Delivery</w:t>
      </w:r>
      <w:r w:rsidRPr="00914587">
        <w:rPr>
          <w:sz w:val="22"/>
        </w:rPr>
        <w:t>: Item,</w:t>
      </w:r>
      <w:r>
        <w:rPr>
          <w:sz w:val="22"/>
        </w:rPr>
        <w:t xml:space="preserve"> Customer</w:t>
      </w:r>
      <w:r w:rsidRPr="00914587">
        <w:rPr>
          <w:sz w:val="22"/>
        </w:rPr>
        <w:t>, Cost Centre, Date Range.</w:t>
      </w:r>
    </w:p>
    <w:p w:rsidR="000254DD" w:rsidRDefault="000254DD" w:rsidP="00BE5C09">
      <w:pPr>
        <w:pStyle w:val="ListParagraph"/>
        <w:numPr>
          <w:ilvl w:val="0"/>
          <w:numId w:val="18"/>
        </w:numPr>
        <w:spacing w:before="0" w:after="160" w:line="259" w:lineRule="auto"/>
        <w:jc w:val="both"/>
        <w:rPr>
          <w:sz w:val="22"/>
        </w:rPr>
      </w:pPr>
      <w:r w:rsidRPr="00914587">
        <w:rPr>
          <w:sz w:val="22"/>
        </w:rPr>
        <w:t xml:space="preserve">Internal Transfer </w:t>
      </w:r>
      <w:r>
        <w:rPr>
          <w:sz w:val="22"/>
        </w:rPr>
        <w:t>Delivery</w:t>
      </w:r>
      <w:r w:rsidRPr="00914587">
        <w:rPr>
          <w:sz w:val="22"/>
        </w:rPr>
        <w:t>: Item, Cost Centre, Date Range</w:t>
      </w:r>
      <w:r>
        <w:rPr>
          <w:sz w:val="22"/>
        </w:rPr>
        <w:t>, To</w:t>
      </w:r>
      <w:r w:rsidRPr="00914587">
        <w:rPr>
          <w:sz w:val="22"/>
        </w:rPr>
        <w:t xml:space="preserve"> Branch </w:t>
      </w:r>
    </w:p>
    <w:p w:rsidR="000254DD" w:rsidRDefault="000254DD" w:rsidP="00BE5C09">
      <w:pPr>
        <w:pStyle w:val="ListParagraph"/>
        <w:numPr>
          <w:ilvl w:val="0"/>
          <w:numId w:val="18"/>
        </w:numPr>
        <w:spacing w:before="0" w:after="160" w:line="259" w:lineRule="auto"/>
        <w:jc w:val="both"/>
        <w:rPr>
          <w:sz w:val="22"/>
        </w:rPr>
      </w:pPr>
      <w:r>
        <w:rPr>
          <w:sz w:val="22"/>
        </w:rPr>
        <w:t>Purchase Return Delivery</w:t>
      </w:r>
      <w:r w:rsidRPr="00914587">
        <w:rPr>
          <w:sz w:val="22"/>
        </w:rPr>
        <w:t>: Item, Supplier, Cost Centre, Date Range.</w:t>
      </w:r>
    </w:p>
    <w:p w:rsidR="000254DD" w:rsidRPr="000254DD" w:rsidRDefault="000254DD" w:rsidP="00BE5C09">
      <w:pPr>
        <w:pStyle w:val="ListParagraph"/>
        <w:numPr>
          <w:ilvl w:val="0"/>
          <w:numId w:val="18"/>
        </w:numPr>
        <w:spacing w:before="0" w:after="160" w:line="259" w:lineRule="auto"/>
        <w:jc w:val="both"/>
        <w:rPr>
          <w:sz w:val="22"/>
        </w:rPr>
      </w:pPr>
      <w:r w:rsidRPr="00FC2BE0">
        <w:rPr>
          <w:sz w:val="22"/>
        </w:rPr>
        <w:t>Stock: Item, Cost Centre</w:t>
      </w:r>
      <w:r>
        <w:rPr>
          <w:sz w:val="22"/>
        </w:rPr>
        <w:t>, Item Category, Item Condition</w:t>
      </w:r>
      <w:r w:rsidRPr="00FC2BE0">
        <w:rPr>
          <w:sz w:val="22"/>
        </w:rPr>
        <w:t>.</w:t>
      </w: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Default="000254DD" w:rsidP="000254DD">
      <w:pPr>
        <w:jc w:val="both"/>
      </w:pPr>
    </w:p>
    <w:p w:rsidR="000254DD" w:rsidRPr="000254DD" w:rsidRDefault="000254DD" w:rsidP="000254DD">
      <w:pPr>
        <w:jc w:val="both"/>
      </w:pPr>
    </w:p>
    <w:p w:rsidR="003370B6" w:rsidRDefault="003370B6" w:rsidP="003370B6">
      <w:pPr>
        <w:pStyle w:val="Heading3"/>
      </w:pPr>
      <w:r>
        <w:lastRenderedPageBreak/>
        <w:t>Inventory module process flow diagram</w:t>
      </w:r>
    </w:p>
    <w:p w:rsidR="003370B6" w:rsidRDefault="003370B6" w:rsidP="008F0814">
      <w:pPr>
        <w:jc w:val="both"/>
      </w:pPr>
    </w:p>
    <w:p w:rsidR="008F0814" w:rsidRDefault="00864C63" w:rsidP="008F0814">
      <w:pPr>
        <w:jc w:val="center"/>
      </w:pPr>
      <w:r>
        <w:object w:dxaOrig="11425" w:dyaOrig="7644">
          <v:shape id="_x0000_i1040" type="#_x0000_t75" style="width:467.85pt;height:312.65pt" o:ole="">
            <v:imagedata r:id="rId75" o:title=""/>
          </v:shape>
          <o:OLEObject Type="Embed" ProgID="Visio.Drawing.11" ShapeID="_x0000_i1040" DrawAspect="Content" ObjectID="_1578240740" r:id="rId76"/>
        </w:object>
      </w:r>
    </w:p>
    <w:p w:rsidR="008F0814" w:rsidRDefault="0097250E" w:rsidP="008F0814">
      <w:pPr>
        <w:jc w:val="center"/>
        <w:rPr>
          <w:b/>
        </w:rPr>
      </w:pPr>
      <w:r>
        <w:rPr>
          <w:b/>
        </w:rPr>
        <w:t xml:space="preserve">Figure: </w:t>
      </w:r>
      <w:r w:rsidR="008F0814" w:rsidRPr="004163BB">
        <w:rPr>
          <w:b/>
        </w:rPr>
        <w:t>Inventory TO BE Business Process</w:t>
      </w: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4553FC" w:rsidRDefault="004553FC"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Pr="004163BB" w:rsidRDefault="000F04FE" w:rsidP="008F0814">
      <w:pPr>
        <w:jc w:val="center"/>
        <w:rPr>
          <w:b/>
        </w:rPr>
      </w:pPr>
    </w:p>
    <w:p w:rsidR="008F0814" w:rsidRDefault="008F0814" w:rsidP="008F0814">
      <w:pPr>
        <w:pStyle w:val="Heading3"/>
      </w:pPr>
      <w:bookmarkStart w:id="36" w:name="_Toc471214349"/>
      <w:r>
        <w:lastRenderedPageBreak/>
        <w:t>Item/Material Requisition</w:t>
      </w:r>
      <w:bookmarkEnd w:id="36"/>
    </w:p>
    <w:p w:rsidR="008F0814" w:rsidRPr="00914587" w:rsidRDefault="008F0814" w:rsidP="008F0814">
      <w:pPr>
        <w:jc w:val="both"/>
      </w:pPr>
      <w:r w:rsidRPr="00914587">
        <w:t>Any item can be requested by any user having access to the system. Every single requisition may complaint with the approved plan. If requisition is based on any specific reference i.e. production order, then it may check and control the items those should be transacted. No false requisition will be allowed to proceed.</w:t>
      </w:r>
    </w:p>
    <w:p w:rsidR="008F0814" w:rsidRDefault="00A73799" w:rsidP="008F0814">
      <w:pPr>
        <w:jc w:val="both"/>
      </w:pPr>
      <w:r>
        <w:t>Item Requisition-different department</w:t>
      </w:r>
      <w:r w:rsidR="008F0814" w:rsidRPr="00914587">
        <w:t>: Re-Order Level/ Safety Stock Based Auto Generation.</w:t>
      </w:r>
    </w:p>
    <w:tbl>
      <w:tblPr>
        <w:tblW w:w="9675" w:type="dxa"/>
        <w:tblInd w:w="-49" w:type="dxa"/>
        <w:tblLayout w:type="fixed"/>
        <w:tblLook w:val="0000" w:firstRow="0" w:lastRow="0" w:firstColumn="0" w:lastColumn="0" w:noHBand="0" w:noVBand="0"/>
      </w:tblPr>
      <w:tblGrid>
        <w:gridCol w:w="9675"/>
      </w:tblGrid>
      <w:tr w:rsidR="0097250E"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97250E" w:rsidRPr="007520B0" w:rsidRDefault="0097250E" w:rsidP="008805F6">
            <w:pPr>
              <w:jc w:val="both"/>
              <w:rPr>
                <w:rFonts w:cstheme="minorHAnsi"/>
                <w:noProof/>
              </w:rPr>
            </w:pPr>
            <w:r>
              <w:object w:dxaOrig="11036" w:dyaOrig="7930">
                <v:shape id="_x0000_i1041" type="#_x0000_t75" style="width:473.45pt;height:303.7pt" o:ole="">
                  <v:imagedata r:id="rId77" o:title=""/>
                </v:shape>
                <o:OLEObject Type="Embed" ProgID="Visio.Drawing.11" ShapeID="_x0000_i1041" DrawAspect="Content" ObjectID="_1578240741" r:id="rId78"/>
              </w:object>
            </w:r>
          </w:p>
        </w:tc>
      </w:tr>
    </w:tbl>
    <w:p w:rsidR="0097250E" w:rsidRDefault="0097250E"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5D6284" w:rsidRDefault="005D6284" w:rsidP="008F0814">
      <w:pPr>
        <w:jc w:val="both"/>
      </w:pPr>
    </w:p>
    <w:p w:rsidR="00864E86" w:rsidRDefault="00864E86" w:rsidP="008F0814">
      <w:pPr>
        <w:jc w:val="both"/>
      </w:pPr>
    </w:p>
    <w:p w:rsidR="00864E86" w:rsidRPr="00914587" w:rsidRDefault="00864E86" w:rsidP="008F0814">
      <w:pPr>
        <w:jc w:val="both"/>
      </w:pPr>
    </w:p>
    <w:p w:rsidR="008F0814" w:rsidRDefault="008F0814" w:rsidP="008F0814">
      <w:pPr>
        <w:pStyle w:val="Heading3"/>
      </w:pPr>
      <w:bookmarkStart w:id="37" w:name="_Toc471214350"/>
      <w:r>
        <w:lastRenderedPageBreak/>
        <w:t>Purchase Receive</w:t>
      </w:r>
      <w:bookmarkEnd w:id="37"/>
    </w:p>
    <w:p w:rsidR="008F0814" w:rsidRDefault="008F0814" w:rsidP="008F0814">
      <w:pPr>
        <w:jc w:val="both"/>
      </w:pPr>
      <w:r w:rsidRPr="00914587">
        <w:t>Every MRR will be created referring the PI/PO and it will update the Inventory</w:t>
      </w:r>
      <w:r w:rsidR="004553FC">
        <w:t xml:space="preserve"> &amp; Accounting</w:t>
      </w:r>
      <w:r w:rsidRPr="00914587">
        <w:t xml:space="preserve">. </w:t>
      </w:r>
    </w:p>
    <w:tbl>
      <w:tblPr>
        <w:tblW w:w="9675" w:type="dxa"/>
        <w:tblInd w:w="-49" w:type="dxa"/>
        <w:tblLayout w:type="fixed"/>
        <w:tblLook w:val="0000" w:firstRow="0" w:lastRow="0" w:firstColumn="0" w:lastColumn="0" w:noHBand="0" w:noVBand="0"/>
      </w:tblPr>
      <w:tblGrid>
        <w:gridCol w:w="9675"/>
      </w:tblGrid>
      <w:tr w:rsidR="004553FC"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4553FC" w:rsidRPr="007520B0" w:rsidRDefault="005D6284" w:rsidP="008805F6">
            <w:pPr>
              <w:jc w:val="both"/>
              <w:rPr>
                <w:rFonts w:cstheme="minorHAnsi"/>
                <w:noProof/>
              </w:rPr>
            </w:pPr>
            <w:r>
              <w:object w:dxaOrig="11260" w:dyaOrig="10273">
                <v:shape id="_x0000_i1042" type="#_x0000_t75" style="width:473.5pt;height:393.95pt" o:ole="">
                  <v:imagedata r:id="rId79" o:title=""/>
                </v:shape>
                <o:OLEObject Type="Embed" ProgID="Visio.Drawing.11" ShapeID="_x0000_i1042" DrawAspect="Content" ObjectID="_1578240742" r:id="rId80"/>
              </w:object>
            </w:r>
          </w:p>
        </w:tc>
      </w:tr>
    </w:tbl>
    <w:p w:rsidR="004553FC" w:rsidRDefault="004553FC"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Pr="00914587" w:rsidRDefault="000F04FE" w:rsidP="008F0814">
      <w:pPr>
        <w:jc w:val="both"/>
      </w:pPr>
    </w:p>
    <w:p w:rsidR="008F0814" w:rsidRDefault="008F0814" w:rsidP="008F0814">
      <w:pPr>
        <w:pStyle w:val="Heading3"/>
      </w:pPr>
      <w:bookmarkStart w:id="38" w:name="_Toc471214351"/>
      <w:r>
        <w:lastRenderedPageBreak/>
        <w:t>Internal Transfer Receive</w:t>
      </w:r>
      <w:bookmarkEnd w:id="38"/>
    </w:p>
    <w:p w:rsidR="008F0814" w:rsidRPr="00914587" w:rsidRDefault="008F0814" w:rsidP="008F0814">
      <w:pPr>
        <w:jc w:val="both"/>
      </w:pPr>
      <w:r w:rsidRPr="00914587">
        <w:t>This MRR can be created referring the approved ‘Item Delivery against Inter Branch Requisition’. The Items can be received using barcode or IME number or serial number</w:t>
      </w:r>
      <w:r w:rsidR="005D6284">
        <w:t xml:space="preserve"> or QR code</w:t>
      </w:r>
      <w:r w:rsidRPr="00914587">
        <w:t xml:space="preserve"> and the items will be automatically located to assigned shelf location. If needed user can re-locate the shelf for the item(s) received in a MRR. </w:t>
      </w:r>
    </w:p>
    <w:p w:rsidR="008F0814" w:rsidRPr="00914587" w:rsidRDefault="008F0814" w:rsidP="008F0814">
      <w:pPr>
        <w:jc w:val="both"/>
      </w:pPr>
      <w:r w:rsidRPr="00914587">
        <w:t xml:space="preserve">This newly created MRR pass through the Approval flow, if this transaction page is set for it. Once the MRR is generated immediately the stock will be updated to respective shelf in the warehouse. </w:t>
      </w:r>
    </w:p>
    <w:p w:rsidR="008F0814" w:rsidRDefault="008F0814" w:rsidP="008F0814">
      <w:pPr>
        <w:jc w:val="both"/>
      </w:pPr>
      <w:r w:rsidRPr="00914587">
        <w:t>There will have a receive note printing option and user can get a print of it and keep it for future need if necessary.</w:t>
      </w:r>
    </w:p>
    <w:tbl>
      <w:tblPr>
        <w:tblW w:w="9675" w:type="dxa"/>
        <w:tblInd w:w="-49" w:type="dxa"/>
        <w:tblLayout w:type="fixed"/>
        <w:tblLook w:val="0000" w:firstRow="0" w:lastRow="0" w:firstColumn="0" w:lastColumn="0" w:noHBand="0" w:noVBand="0"/>
      </w:tblPr>
      <w:tblGrid>
        <w:gridCol w:w="9675"/>
      </w:tblGrid>
      <w:tr w:rsidR="005D6284"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5D6284" w:rsidRPr="007520B0" w:rsidRDefault="005D6284" w:rsidP="008805F6">
            <w:pPr>
              <w:jc w:val="both"/>
              <w:rPr>
                <w:rFonts w:cstheme="minorHAnsi"/>
                <w:noProof/>
              </w:rPr>
            </w:pPr>
            <w:r>
              <w:object w:dxaOrig="11260" w:dyaOrig="10273">
                <v:shape id="_x0000_i1043" type="#_x0000_t75" style="width:473.5pt;height:431.45pt" o:ole="">
                  <v:imagedata r:id="rId81" o:title=""/>
                </v:shape>
                <o:OLEObject Type="Embed" ProgID="Visio.Drawing.11" ShapeID="_x0000_i1043" DrawAspect="Content" ObjectID="_1578240743" r:id="rId82"/>
              </w:object>
            </w:r>
          </w:p>
        </w:tc>
      </w:tr>
    </w:tbl>
    <w:p w:rsidR="005D6284" w:rsidRDefault="005D6284"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Pr="00914587" w:rsidRDefault="000F04FE" w:rsidP="008F0814">
      <w:pPr>
        <w:jc w:val="both"/>
      </w:pPr>
    </w:p>
    <w:p w:rsidR="008F0814" w:rsidRDefault="008F0814" w:rsidP="008F0814">
      <w:pPr>
        <w:pStyle w:val="Heading3"/>
      </w:pPr>
      <w:bookmarkStart w:id="39" w:name="_Toc471214352"/>
      <w:r>
        <w:lastRenderedPageBreak/>
        <w:t>Item Receive Against Sales Return</w:t>
      </w:r>
      <w:bookmarkEnd w:id="39"/>
    </w:p>
    <w:p w:rsidR="008F0814" w:rsidRDefault="008F0814" w:rsidP="008F0814">
      <w:pPr>
        <w:jc w:val="both"/>
        <w:rPr>
          <w:noProof/>
        </w:rPr>
      </w:pPr>
      <w:r w:rsidRPr="00914587">
        <w:t xml:space="preserve">This MRR will be created referring </w:t>
      </w:r>
      <w:r w:rsidR="00B070FA">
        <w:t>the approved Sales Invoice or approved commercial invoice.</w:t>
      </w:r>
    </w:p>
    <w:tbl>
      <w:tblPr>
        <w:tblW w:w="9675" w:type="dxa"/>
        <w:tblInd w:w="-49" w:type="dxa"/>
        <w:tblLayout w:type="fixed"/>
        <w:tblLook w:val="0000" w:firstRow="0" w:lastRow="0" w:firstColumn="0" w:lastColumn="0" w:noHBand="0" w:noVBand="0"/>
      </w:tblPr>
      <w:tblGrid>
        <w:gridCol w:w="9675"/>
      </w:tblGrid>
      <w:tr w:rsidR="00B070FA"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070FA" w:rsidRPr="007520B0" w:rsidRDefault="00B070FA" w:rsidP="008805F6">
            <w:pPr>
              <w:jc w:val="both"/>
              <w:rPr>
                <w:rFonts w:cstheme="minorHAnsi"/>
                <w:noProof/>
              </w:rPr>
            </w:pPr>
            <w:r>
              <w:object w:dxaOrig="11260" w:dyaOrig="10273">
                <v:shape id="_x0000_i1044" type="#_x0000_t75" style="width:473.5pt;height:431.45pt" o:ole="">
                  <v:imagedata r:id="rId83" o:title=""/>
                </v:shape>
                <o:OLEObject Type="Embed" ProgID="Visio.Drawing.11" ShapeID="_x0000_i1044" DrawAspect="Content" ObjectID="_1578240744" r:id="rId84"/>
              </w:object>
            </w:r>
          </w:p>
        </w:tc>
      </w:tr>
    </w:tbl>
    <w:p w:rsidR="00B070FA" w:rsidRDefault="00B070FA" w:rsidP="008F0814">
      <w:pPr>
        <w:jc w:val="both"/>
      </w:pPr>
    </w:p>
    <w:p w:rsidR="00D171C3" w:rsidRDefault="00D171C3" w:rsidP="008F0814">
      <w:pPr>
        <w:jc w:val="both"/>
      </w:pPr>
    </w:p>
    <w:p w:rsidR="00D171C3" w:rsidRDefault="00D171C3" w:rsidP="008F0814">
      <w:pPr>
        <w:jc w:val="both"/>
      </w:pPr>
    </w:p>
    <w:p w:rsidR="00D171C3" w:rsidRDefault="00D171C3" w:rsidP="008F0814">
      <w:pPr>
        <w:jc w:val="both"/>
      </w:pPr>
    </w:p>
    <w:p w:rsidR="00D171C3" w:rsidRDefault="00D171C3" w:rsidP="008F0814">
      <w:pPr>
        <w:jc w:val="both"/>
      </w:pPr>
    </w:p>
    <w:p w:rsidR="00D171C3" w:rsidRDefault="00D171C3" w:rsidP="008F0814">
      <w:pPr>
        <w:jc w:val="both"/>
      </w:pPr>
    </w:p>
    <w:p w:rsidR="00D171C3" w:rsidRDefault="00D171C3" w:rsidP="008F0814">
      <w:pPr>
        <w:jc w:val="both"/>
      </w:pPr>
    </w:p>
    <w:p w:rsidR="000F04FE" w:rsidRDefault="000F04FE" w:rsidP="008F0814">
      <w:pPr>
        <w:jc w:val="both"/>
      </w:pPr>
    </w:p>
    <w:p w:rsidR="000F04FE" w:rsidRDefault="000F04FE" w:rsidP="008F0814">
      <w:pPr>
        <w:jc w:val="both"/>
      </w:pPr>
    </w:p>
    <w:p w:rsidR="008F0814" w:rsidRDefault="008F0814" w:rsidP="008F0814">
      <w:pPr>
        <w:pStyle w:val="Heading3"/>
      </w:pPr>
      <w:bookmarkStart w:id="40" w:name="_Toc471214353"/>
      <w:r>
        <w:lastRenderedPageBreak/>
        <w:t>Item Delivery Against Sales</w:t>
      </w:r>
      <w:bookmarkEnd w:id="40"/>
    </w:p>
    <w:p w:rsidR="008F0814" w:rsidRDefault="008F0814" w:rsidP="008F0814">
      <w:pPr>
        <w:jc w:val="both"/>
      </w:pPr>
      <w:r w:rsidRPr="00914587">
        <w:t xml:space="preserve">Every delivery is subject to the approved </w:t>
      </w:r>
      <w:r w:rsidR="00D4712F">
        <w:t>Sales Invoice/Commercial Invoice</w:t>
      </w:r>
      <w:r w:rsidR="00B40F6F">
        <w:t>.</w:t>
      </w:r>
    </w:p>
    <w:tbl>
      <w:tblPr>
        <w:tblW w:w="9675" w:type="dxa"/>
        <w:tblInd w:w="-49" w:type="dxa"/>
        <w:tblLayout w:type="fixed"/>
        <w:tblLook w:val="0000" w:firstRow="0" w:lastRow="0" w:firstColumn="0" w:lastColumn="0" w:noHBand="0" w:noVBand="0"/>
      </w:tblPr>
      <w:tblGrid>
        <w:gridCol w:w="9675"/>
      </w:tblGrid>
      <w:tr w:rsidR="00D171C3"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D171C3" w:rsidRPr="007520B0" w:rsidRDefault="00D171C3" w:rsidP="008805F6">
            <w:pPr>
              <w:jc w:val="both"/>
              <w:rPr>
                <w:rFonts w:cstheme="minorHAnsi"/>
                <w:noProof/>
              </w:rPr>
            </w:pPr>
            <w:r>
              <w:object w:dxaOrig="11260" w:dyaOrig="10273">
                <v:shape id="_x0000_i1045" type="#_x0000_t75" style="width:473.5pt;height:431.45pt" o:ole="">
                  <v:imagedata r:id="rId85" o:title=""/>
                </v:shape>
                <o:OLEObject Type="Embed" ProgID="Visio.Drawing.11" ShapeID="_x0000_i1045" DrawAspect="Content" ObjectID="_1578240745" r:id="rId86"/>
              </w:object>
            </w:r>
          </w:p>
        </w:tc>
      </w:tr>
    </w:tbl>
    <w:p w:rsidR="00D171C3" w:rsidRDefault="00D171C3" w:rsidP="008F0814">
      <w:pPr>
        <w:jc w:val="both"/>
      </w:pPr>
    </w:p>
    <w:p w:rsidR="005A7E3A" w:rsidRDefault="005A7E3A" w:rsidP="008F0814">
      <w:pPr>
        <w:jc w:val="both"/>
      </w:pPr>
    </w:p>
    <w:p w:rsidR="005A7E3A" w:rsidRDefault="005A7E3A" w:rsidP="008F0814">
      <w:pPr>
        <w:jc w:val="both"/>
      </w:pPr>
    </w:p>
    <w:p w:rsidR="005A7E3A" w:rsidRDefault="005A7E3A" w:rsidP="008F0814">
      <w:pPr>
        <w:jc w:val="both"/>
      </w:pPr>
    </w:p>
    <w:p w:rsidR="005A7E3A" w:rsidRDefault="005A7E3A" w:rsidP="008F0814">
      <w:pPr>
        <w:jc w:val="both"/>
      </w:pPr>
    </w:p>
    <w:p w:rsidR="005A7E3A" w:rsidRDefault="005A7E3A" w:rsidP="008F0814">
      <w:pPr>
        <w:jc w:val="both"/>
      </w:pPr>
    </w:p>
    <w:p w:rsidR="005A7E3A" w:rsidRDefault="005A7E3A" w:rsidP="008F0814">
      <w:pPr>
        <w:jc w:val="both"/>
      </w:pPr>
    </w:p>
    <w:p w:rsidR="000F04FE" w:rsidRDefault="000F04FE" w:rsidP="008F0814">
      <w:pPr>
        <w:jc w:val="both"/>
      </w:pPr>
    </w:p>
    <w:p w:rsidR="000F04FE" w:rsidRPr="00914587" w:rsidRDefault="000F04FE" w:rsidP="008F0814">
      <w:pPr>
        <w:jc w:val="both"/>
      </w:pPr>
    </w:p>
    <w:p w:rsidR="008F0814" w:rsidRDefault="008F0814" w:rsidP="008F0814">
      <w:pPr>
        <w:pStyle w:val="Heading3"/>
      </w:pPr>
      <w:bookmarkStart w:id="41" w:name="_Toc471214354"/>
      <w:r>
        <w:lastRenderedPageBreak/>
        <w:t>Internal Transfer Delivery</w:t>
      </w:r>
      <w:bookmarkEnd w:id="41"/>
    </w:p>
    <w:p w:rsidR="008F0814" w:rsidRDefault="008F0814" w:rsidP="008F0814">
      <w:pPr>
        <w:jc w:val="both"/>
      </w:pPr>
      <w:r w:rsidRPr="00914587">
        <w:t>This delivery take place once any kind of internal item requisition is made and approved. Reference should be Item Requisition.</w:t>
      </w:r>
    </w:p>
    <w:tbl>
      <w:tblPr>
        <w:tblW w:w="9675" w:type="dxa"/>
        <w:tblInd w:w="-49" w:type="dxa"/>
        <w:tblLayout w:type="fixed"/>
        <w:tblLook w:val="0000" w:firstRow="0" w:lastRow="0" w:firstColumn="0" w:lastColumn="0" w:noHBand="0" w:noVBand="0"/>
      </w:tblPr>
      <w:tblGrid>
        <w:gridCol w:w="9675"/>
      </w:tblGrid>
      <w:tr w:rsidR="00D171C3"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D171C3" w:rsidRPr="007520B0" w:rsidRDefault="005A7E3A" w:rsidP="008805F6">
            <w:pPr>
              <w:jc w:val="both"/>
              <w:rPr>
                <w:rFonts w:cstheme="minorHAnsi"/>
                <w:noProof/>
              </w:rPr>
            </w:pPr>
            <w:r>
              <w:object w:dxaOrig="11260" w:dyaOrig="10273">
                <v:shape id="_x0000_i1046" type="#_x0000_t75" style="width:473.5pt;height:431.45pt" o:ole="">
                  <v:imagedata r:id="rId87" o:title=""/>
                </v:shape>
                <o:OLEObject Type="Embed" ProgID="Visio.Drawing.11" ShapeID="_x0000_i1046" DrawAspect="Content" ObjectID="_1578240746" r:id="rId88"/>
              </w:object>
            </w:r>
          </w:p>
        </w:tc>
      </w:tr>
    </w:tbl>
    <w:p w:rsidR="00D171C3" w:rsidRDefault="00D171C3" w:rsidP="008F0814">
      <w:pPr>
        <w:jc w:val="both"/>
      </w:pPr>
    </w:p>
    <w:p w:rsidR="00CC1BE0" w:rsidRDefault="00CC1BE0" w:rsidP="008F0814">
      <w:pPr>
        <w:jc w:val="both"/>
      </w:pPr>
    </w:p>
    <w:p w:rsidR="00CC1BE0" w:rsidRDefault="00CC1BE0" w:rsidP="008F0814">
      <w:pPr>
        <w:jc w:val="both"/>
      </w:pPr>
    </w:p>
    <w:p w:rsidR="00CC1BE0" w:rsidRDefault="00CC1BE0" w:rsidP="008F0814">
      <w:pPr>
        <w:jc w:val="both"/>
      </w:pPr>
    </w:p>
    <w:p w:rsidR="00CC1BE0" w:rsidRDefault="00CC1BE0" w:rsidP="008F0814">
      <w:pPr>
        <w:jc w:val="both"/>
      </w:pPr>
    </w:p>
    <w:p w:rsidR="00CC1BE0" w:rsidRDefault="00CC1BE0" w:rsidP="008F0814">
      <w:pPr>
        <w:jc w:val="both"/>
      </w:pPr>
    </w:p>
    <w:p w:rsidR="000F04FE" w:rsidRDefault="000F04FE" w:rsidP="008F0814">
      <w:pPr>
        <w:jc w:val="both"/>
      </w:pPr>
    </w:p>
    <w:p w:rsidR="000F04FE" w:rsidRPr="00914587" w:rsidRDefault="000F04FE" w:rsidP="008F0814">
      <w:pPr>
        <w:jc w:val="both"/>
      </w:pPr>
    </w:p>
    <w:p w:rsidR="008F0814" w:rsidRDefault="008F0814" w:rsidP="008F0814">
      <w:pPr>
        <w:pStyle w:val="Heading3"/>
      </w:pPr>
      <w:bookmarkStart w:id="42" w:name="_Toc471214355"/>
      <w:r w:rsidRPr="000F58D3">
        <w:lastRenderedPageBreak/>
        <w:t>Item Delivery against Purchase Return</w:t>
      </w:r>
      <w:bookmarkEnd w:id="42"/>
    </w:p>
    <w:p w:rsidR="008F0814" w:rsidRPr="00914587" w:rsidRDefault="008F0814" w:rsidP="008F0814">
      <w:pPr>
        <w:jc w:val="both"/>
      </w:pPr>
      <w:r w:rsidRPr="00914587">
        <w:t>This delivery take place once any kind of purchased item is returned to supplier. Reference will be Purchase Invoice. The Items can be deliv</w:t>
      </w:r>
      <w:r w:rsidR="00CC1BE0">
        <w:t>ered using barcode or QR code</w:t>
      </w:r>
      <w:r w:rsidRPr="00914587">
        <w:t xml:space="preserve"> and the items will be automatically located to assigned shelf location. If needed user can re-locate the shelf for the item(s) delivered. Once and item is selected the located of the shelf shall be shown automatically and will show the stock quantity for the specific warehouse &amp; shelves.</w:t>
      </w:r>
    </w:p>
    <w:p w:rsidR="00CC1BE0" w:rsidRDefault="008F0814" w:rsidP="008F0814">
      <w:pPr>
        <w:jc w:val="both"/>
      </w:pPr>
      <w:r w:rsidRPr="00914587">
        <w:t>There will have a delivery challan printing option and user can get a print of it and keep it for future if needed.</w:t>
      </w:r>
    </w:p>
    <w:tbl>
      <w:tblPr>
        <w:tblW w:w="9675" w:type="dxa"/>
        <w:tblInd w:w="-49" w:type="dxa"/>
        <w:tblLayout w:type="fixed"/>
        <w:tblLook w:val="0000" w:firstRow="0" w:lastRow="0" w:firstColumn="0" w:lastColumn="0" w:noHBand="0" w:noVBand="0"/>
      </w:tblPr>
      <w:tblGrid>
        <w:gridCol w:w="9675"/>
      </w:tblGrid>
      <w:tr w:rsidR="00CC1BE0"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CC1BE0" w:rsidRPr="007520B0" w:rsidRDefault="00CC1BE0" w:rsidP="008805F6">
            <w:pPr>
              <w:jc w:val="both"/>
              <w:rPr>
                <w:rFonts w:cstheme="minorHAnsi"/>
                <w:noProof/>
              </w:rPr>
            </w:pPr>
            <w:r>
              <w:object w:dxaOrig="11260" w:dyaOrig="10273">
                <v:shape id="_x0000_i1047" type="#_x0000_t75" style="width:473.5pt;height:431.45pt" o:ole="">
                  <v:imagedata r:id="rId89" o:title=""/>
                </v:shape>
                <o:OLEObject Type="Embed" ProgID="Visio.Drawing.11" ShapeID="_x0000_i1047" DrawAspect="Content" ObjectID="_1578240747" r:id="rId90"/>
              </w:object>
            </w:r>
          </w:p>
        </w:tc>
      </w:tr>
    </w:tbl>
    <w:p w:rsidR="00CC1BE0" w:rsidRDefault="00CC1BE0" w:rsidP="008F0814">
      <w:pPr>
        <w:jc w:val="both"/>
      </w:pPr>
    </w:p>
    <w:p w:rsidR="00CC1BE0" w:rsidRDefault="00CC1BE0"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Pr="00914587" w:rsidRDefault="000F04FE" w:rsidP="008F0814">
      <w:pPr>
        <w:jc w:val="both"/>
      </w:pPr>
    </w:p>
    <w:p w:rsidR="008F0814" w:rsidRDefault="008F0814" w:rsidP="008F0814">
      <w:pPr>
        <w:pStyle w:val="Heading3"/>
      </w:pPr>
      <w:bookmarkStart w:id="43" w:name="_Toc471214359"/>
      <w:r>
        <w:lastRenderedPageBreak/>
        <w:t>Stock View</w:t>
      </w:r>
      <w:bookmarkEnd w:id="43"/>
    </w:p>
    <w:p w:rsidR="008F0814" w:rsidRPr="00914587" w:rsidRDefault="008F0814" w:rsidP="008F0814">
      <w:pPr>
        <w:jc w:val="both"/>
      </w:pPr>
      <w:r w:rsidRPr="00914587">
        <w:t xml:space="preserve">This is the page where the stock of each item will be shown location basis. User will be allowed to filter the stock by 360-degree parameters i.e. Branch, Item Category, Item, Receive Quantity, Issue Quantity, Current Stock. </w:t>
      </w:r>
    </w:p>
    <w:p w:rsidR="008F0814" w:rsidRPr="00914587" w:rsidRDefault="008F0814" w:rsidP="008F0814">
      <w:pPr>
        <w:jc w:val="both"/>
      </w:pPr>
      <w:r w:rsidRPr="00914587">
        <w:t>Empty shelves or the vacant shelves can be monitored from this dashboard. From this board user will be allowed to see the detail items stored into the respective shelves.</w:t>
      </w:r>
    </w:p>
    <w:p w:rsidR="008F0814" w:rsidRDefault="008F0814" w:rsidP="008F0814">
      <w:pPr>
        <w:pStyle w:val="Heading3"/>
      </w:pPr>
      <w:bookmarkStart w:id="44" w:name="_Toc471214360"/>
      <w:r>
        <w:t>Damaged Goods Stock View</w:t>
      </w:r>
      <w:bookmarkEnd w:id="44"/>
    </w:p>
    <w:p w:rsidR="008F0814" w:rsidRPr="00864E86" w:rsidRDefault="008F0814" w:rsidP="00864E86">
      <w:pPr>
        <w:jc w:val="both"/>
      </w:pPr>
      <w:r w:rsidRPr="00914587">
        <w:t>Damaged goods stock view page will show the wastage or damaged goods. User can filter damaged goods stock using 360-degree parameters i.e. Branch, Item Category, Item, Receive Quantity,</w:t>
      </w:r>
      <w:r w:rsidR="00A559CB">
        <w:t xml:space="preserve"> Issue Quantity, Current Stock.</w:t>
      </w:r>
      <w:r>
        <w:br w:type="page"/>
      </w:r>
    </w:p>
    <w:p w:rsidR="008F0814" w:rsidRDefault="008F0814" w:rsidP="008F0814">
      <w:pPr>
        <w:pStyle w:val="Heading1"/>
      </w:pPr>
      <w:bookmarkStart w:id="45" w:name="_Toc471214365"/>
      <w:r>
        <w:lastRenderedPageBreak/>
        <w:t>Sales &amp; Distribution Management Module</w:t>
      </w:r>
      <w:bookmarkEnd w:id="45"/>
    </w:p>
    <w:p w:rsidR="008F0814" w:rsidRDefault="00141C2A" w:rsidP="008F0814">
      <w:pPr>
        <w:jc w:val="both"/>
      </w:pPr>
      <w:r>
        <w:t>ON</w:t>
      </w:r>
      <w:r w:rsidR="008F0814" w:rsidRPr="00914587">
        <w:t>ERP Sales &amp; Distribution</w:t>
      </w:r>
      <w:r>
        <w:t xml:space="preserve"> Management module will let KARMO</w:t>
      </w:r>
      <w:r w:rsidR="008F0814" w:rsidRPr="00914587">
        <w:t xml:space="preserve"> to organize and track the sales process in an efficient way. This module incorporates functionality for Sales Order Management, Sales Forecast, quickly creating a Quote or migrating them to Sales order, Sales Invoicing, Item Return, Cr Note, Bill Collection &amp; Analysis and dispatch to boost up the revenue.</w:t>
      </w:r>
    </w:p>
    <w:p w:rsidR="00864E86" w:rsidRDefault="00864E86" w:rsidP="00864E86">
      <w:pPr>
        <w:pStyle w:val="Heading3"/>
      </w:pPr>
      <w:r>
        <w:t>Transaction feature list</w:t>
      </w:r>
    </w:p>
    <w:p w:rsidR="00864E86" w:rsidRDefault="00864E8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Order</w:t>
      </w:r>
    </w:p>
    <w:p w:rsidR="00864E86" w:rsidRPr="00EB28A4" w:rsidRDefault="00864E8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Order Approval(Credit Limit, Product availability/Stock)</w:t>
      </w:r>
    </w:p>
    <w:p w:rsidR="00864E86" w:rsidRDefault="00864E8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Invoice &amp; Challan</w:t>
      </w:r>
    </w:p>
    <w:p w:rsidR="00864E86" w:rsidRDefault="00864E8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Sales Credit Note</w:t>
      </w:r>
    </w:p>
    <w:p w:rsidR="00864E86" w:rsidRDefault="00864E86" w:rsidP="00864E86">
      <w:pPr>
        <w:pStyle w:val="Heading3"/>
      </w:pPr>
      <w:r>
        <w:t>Settings</w:t>
      </w:r>
    </w:p>
    <w:p w:rsidR="00864E86" w:rsidRDefault="00864E8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Customer Setup</w:t>
      </w:r>
    </w:p>
    <w:p w:rsidR="003D4669" w:rsidRDefault="003D4669"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Customer Address Setup</w:t>
      </w:r>
    </w:p>
    <w:p w:rsidR="003D4669" w:rsidRDefault="003D4669"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Customer Contact Detail Setup</w:t>
      </w:r>
    </w:p>
    <w:p w:rsidR="003D4669" w:rsidRDefault="003D4669"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Customer Accounting Setup</w:t>
      </w:r>
    </w:p>
    <w:p w:rsidR="003D4669" w:rsidRDefault="003D4669"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Customer Credit Limit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Discount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Offer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Tax Rate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Payment Method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Terms &amp; Conditions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Pack Setup</w:t>
      </w:r>
    </w:p>
    <w:p w:rsidR="00E4208C"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Warranty Type Setup</w:t>
      </w:r>
    </w:p>
    <w:p w:rsidR="00E4208C" w:rsidRPr="00E75EF8" w:rsidRDefault="00E4208C"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Item Price Setup</w:t>
      </w:r>
    </w:p>
    <w:p w:rsidR="00864E86" w:rsidRDefault="00864E86" w:rsidP="00864E86">
      <w:pPr>
        <w:pStyle w:val="Heading3"/>
      </w:pPr>
      <w:r>
        <w:t>Reports</w:t>
      </w:r>
    </w:p>
    <w:p w:rsidR="006C13E5" w:rsidRPr="00C90085" w:rsidRDefault="006C13E5" w:rsidP="00BE5C09">
      <w:pPr>
        <w:pStyle w:val="ListParagraph"/>
        <w:numPr>
          <w:ilvl w:val="0"/>
          <w:numId w:val="19"/>
        </w:numPr>
        <w:rPr>
          <w:sz w:val="22"/>
        </w:rPr>
      </w:pPr>
      <w:r w:rsidRPr="00C90085">
        <w:rPr>
          <w:sz w:val="22"/>
        </w:rPr>
        <w:t>Sales</w:t>
      </w:r>
      <w:r>
        <w:rPr>
          <w:sz w:val="22"/>
        </w:rPr>
        <w:t xml:space="preserve"> Statement (Daily, Monthly)</w:t>
      </w:r>
      <w:r w:rsidRPr="00C90085">
        <w:rPr>
          <w:sz w:val="22"/>
        </w:rPr>
        <w:t xml:space="preserve">: Item, Client, Cost Centre, Date Range Wise. </w:t>
      </w:r>
    </w:p>
    <w:p w:rsidR="006C13E5" w:rsidRDefault="006C13E5" w:rsidP="00BE5C09">
      <w:pPr>
        <w:pStyle w:val="ListParagraph"/>
        <w:numPr>
          <w:ilvl w:val="0"/>
          <w:numId w:val="19"/>
        </w:numPr>
        <w:rPr>
          <w:sz w:val="22"/>
        </w:rPr>
      </w:pPr>
      <w:r w:rsidRPr="00C90085">
        <w:rPr>
          <w:sz w:val="22"/>
        </w:rPr>
        <w:t>Bill &amp; Collection: Month, Date Range Wise, Client, Invoice, Item, Cost Centre.</w:t>
      </w:r>
    </w:p>
    <w:p w:rsidR="006C13E5" w:rsidRDefault="006C13E5" w:rsidP="00BE5C09">
      <w:pPr>
        <w:pStyle w:val="ListParagraph"/>
        <w:numPr>
          <w:ilvl w:val="0"/>
          <w:numId w:val="19"/>
        </w:numPr>
        <w:rPr>
          <w:sz w:val="22"/>
        </w:rPr>
      </w:pPr>
      <w:r>
        <w:rPr>
          <w:sz w:val="22"/>
        </w:rPr>
        <w:t>Sales Order: Sales Order No, Cost Center, Client, Date Range Wise.</w:t>
      </w:r>
    </w:p>
    <w:p w:rsidR="006C13E5" w:rsidRDefault="006C13E5" w:rsidP="00BE5C09">
      <w:pPr>
        <w:pStyle w:val="ListParagraph"/>
        <w:numPr>
          <w:ilvl w:val="0"/>
          <w:numId w:val="19"/>
        </w:numPr>
        <w:rPr>
          <w:sz w:val="22"/>
        </w:rPr>
      </w:pPr>
      <w:r>
        <w:rPr>
          <w:sz w:val="22"/>
        </w:rPr>
        <w:t xml:space="preserve">Sales Invoice: Invoice No Wise </w:t>
      </w:r>
    </w:p>
    <w:p w:rsidR="00864E86" w:rsidRDefault="00864E8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405C46" w:rsidP="008F0814">
      <w:pPr>
        <w:jc w:val="both"/>
      </w:pPr>
    </w:p>
    <w:p w:rsidR="00405C46" w:rsidRDefault="00C310C9" w:rsidP="00405C46">
      <w:pPr>
        <w:pStyle w:val="Heading3"/>
      </w:pPr>
      <w:r>
        <w:t>Sales &amp; Distri</w:t>
      </w:r>
      <w:r w:rsidR="00405C46">
        <w:t>bution module process flow diagram</w:t>
      </w:r>
    </w:p>
    <w:p w:rsidR="00405C46" w:rsidRPr="00405C46" w:rsidRDefault="00405C46" w:rsidP="00405C46"/>
    <w:p w:rsidR="008F0814" w:rsidRDefault="00141C2A" w:rsidP="008F0814">
      <w:pPr>
        <w:jc w:val="center"/>
      </w:pPr>
      <w:r>
        <w:object w:dxaOrig="11638" w:dyaOrig="10137">
          <v:shape id="_x0000_i1048" type="#_x0000_t75" style="width:467.85pt;height:407pt" o:ole="">
            <v:imagedata r:id="rId91" o:title=""/>
          </v:shape>
          <o:OLEObject Type="Embed" ProgID="Visio.Drawing.11" ShapeID="_x0000_i1048" DrawAspect="Content" ObjectID="_1578240748" r:id="rId92"/>
        </w:object>
      </w:r>
    </w:p>
    <w:p w:rsidR="008F0814" w:rsidRDefault="008F0814" w:rsidP="008F0814">
      <w:pPr>
        <w:jc w:val="center"/>
        <w:rPr>
          <w:b/>
        </w:rPr>
      </w:pPr>
      <w:r w:rsidRPr="004163BB">
        <w:rPr>
          <w:b/>
        </w:rPr>
        <w:t xml:space="preserve">Figure: </w:t>
      </w:r>
      <w:r>
        <w:rPr>
          <w:b/>
        </w:rPr>
        <w:t>Sales &amp; Distribution</w:t>
      </w:r>
      <w:r w:rsidRPr="004163BB">
        <w:rPr>
          <w:b/>
        </w:rPr>
        <w:t xml:space="preserve"> TO BE Business Process</w:t>
      </w: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rPr>
          <w:b/>
        </w:rPr>
      </w:pPr>
    </w:p>
    <w:p w:rsidR="000F04FE" w:rsidRDefault="000F04FE" w:rsidP="008F0814">
      <w:pPr>
        <w:jc w:val="center"/>
      </w:pPr>
    </w:p>
    <w:p w:rsidR="008F0814" w:rsidRDefault="008F0814" w:rsidP="008F0814">
      <w:pPr>
        <w:pStyle w:val="Heading3"/>
      </w:pPr>
      <w:bookmarkStart w:id="46" w:name="_Toc471214367"/>
      <w:r>
        <w:lastRenderedPageBreak/>
        <w:t>Sales Order</w:t>
      </w:r>
      <w:bookmarkEnd w:id="46"/>
    </w:p>
    <w:p w:rsidR="008F0814" w:rsidRPr="006B442F" w:rsidRDefault="008F0814" w:rsidP="008F0814">
      <w:pPr>
        <w:jc w:val="both"/>
      </w:pPr>
      <w:r w:rsidRPr="006B442F">
        <w:t>Af</w:t>
      </w:r>
      <w:r w:rsidR="008525D7">
        <w:t>ter getting the work order, KARMO</w:t>
      </w:r>
      <w:r w:rsidRPr="006B442F">
        <w:t xml:space="preserve"> authorized user can input the sales order in this page. User ca</w:t>
      </w:r>
      <w:r w:rsidR="008525D7">
        <w:t>n add an item from the list. ON</w:t>
      </w:r>
      <w:r w:rsidRPr="006B442F">
        <w:t>ERP comes with more advanced features i.e. user can scan the barcode</w:t>
      </w:r>
      <w:r w:rsidR="008525D7">
        <w:t>/QR code</w:t>
      </w:r>
      <w:r w:rsidRPr="006B442F">
        <w:t xml:space="preserve"> of the item. Product related information will fill automatically.</w:t>
      </w:r>
    </w:p>
    <w:p w:rsidR="008F0814" w:rsidRDefault="008F0814" w:rsidP="008F0814">
      <w:pPr>
        <w:jc w:val="both"/>
      </w:pPr>
      <w:r w:rsidRPr="006B442F">
        <w:t>Also, user can upload and store the scanned copy of the work order.</w:t>
      </w:r>
    </w:p>
    <w:tbl>
      <w:tblPr>
        <w:tblW w:w="9675" w:type="dxa"/>
        <w:tblInd w:w="-49" w:type="dxa"/>
        <w:tblLayout w:type="fixed"/>
        <w:tblLook w:val="0000" w:firstRow="0" w:lastRow="0" w:firstColumn="0" w:lastColumn="0" w:noHBand="0" w:noVBand="0"/>
      </w:tblPr>
      <w:tblGrid>
        <w:gridCol w:w="9675"/>
      </w:tblGrid>
      <w:tr w:rsidR="00914657"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914657" w:rsidRPr="007520B0" w:rsidRDefault="00914657" w:rsidP="008805F6">
            <w:pPr>
              <w:jc w:val="both"/>
              <w:rPr>
                <w:rFonts w:cstheme="minorHAnsi"/>
                <w:noProof/>
              </w:rPr>
            </w:pPr>
            <w:r>
              <w:object w:dxaOrig="11844" w:dyaOrig="7807">
                <v:shape id="_x0000_i1049" type="#_x0000_t75" style="width:472.6pt;height:311.1pt" o:ole="">
                  <v:imagedata r:id="rId93" o:title=""/>
                </v:shape>
                <o:OLEObject Type="Embed" ProgID="Visio.Drawing.11" ShapeID="_x0000_i1049" DrawAspect="Content" ObjectID="_1578240749" r:id="rId94"/>
              </w:object>
            </w:r>
          </w:p>
        </w:tc>
      </w:tr>
    </w:tbl>
    <w:p w:rsidR="00914657" w:rsidRDefault="00914657"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Pr="006B442F" w:rsidRDefault="000F04FE" w:rsidP="008F0814">
      <w:pPr>
        <w:jc w:val="both"/>
      </w:pPr>
    </w:p>
    <w:p w:rsidR="008F0814" w:rsidRDefault="008F0814" w:rsidP="008F0814">
      <w:pPr>
        <w:pStyle w:val="Heading3"/>
      </w:pPr>
      <w:bookmarkStart w:id="47" w:name="_Toc471214368"/>
      <w:r>
        <w:lastRenderedPageBreak/>
        <w:t>Sales Invoice</w:t>
      </w:r>
      <w:bookmarkEnd w:id="47"/>
    </w:p>
    <w:p w:rsidR="008F0814" w:rsidRDefault="008F0814" w:rsidP="008F0814">
      <w:pPr>
        <w:jc w:val="both"/>
      </w:pPr>
      <w:r w:rsidRPr="00E2316A">
        <w:t xml:space="preserve">Sales invoice is an important transaction process for the sales modules. This page lets you create invoices and print for faster payment. </w:t>
      </w:r>
    </w:p>
    <w:tbl>
      <w:tblPr>
        <w:tblW w:w="9675" w:type="dxa"/>
        <w:tblInd w:w="-49" w:type="dxa"/>
        <w:tblLayout w:type="fixed"/>
        <w:tblLook w:val="0000" w:firstRow="0" w:lastRow="0" w:firstColumn="0" w:lastColumn="0" w:noHBand="0" w:noVBand="0"/>
      </w:tblPr>
      <w:tblGrid>
        <w:gridCol w:w="9675"/>
      </w:tblGrid>
      <w:tr w:rsidR="001440A6"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1440A6" w:rsidRPr="007520B0" w:rsidRDefault="001440A6" w:rsidP="008805F6">
            <w:pPr>
              <w:jc w:val="both"/>
              <w:rPr>
                <w:rFonts w:cstheme="minorHAnsi"/>
                <w:noProof/>
              </w:rPr>
            </w:pPr>
            <w:r>
              <w:object w:dxaOrig="11844" w:dyaOrig="7794">
                <v:shape id="_x0000_i1050" type="#_x0000_t75" style="width:472.6pt;height:311.35pt" o:ole="">
                  <v:imagedata r:id="rId95" o:title=""/>
                </v:shape>
                <o:OLEObject Type="Embed" ProgID="Visio.Drawing.11" ShapeID="_x0000_i1050" DrawAspect="Content" ObjectID="_1578240750" r:id="rId96"/>
              </w:object>
            </w:r>
          </w:p>
        </w:tc>
      </w:tr>
    </w:tbl>
    <w:p w:rsidR="008F0814" w:rsidRDefault="008F0814" w:rsidP="008F0814">
      <w:pPr>
        <w:jc w:val="both"/>
      </w:pPr>
      <w:r w:rsidRPr="002E4155">
        <w:t xml:space="preserve"> </w:t>
      </w: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Default="000F04FE" w:rsidP="008F0814">
      <w:pPr>
        <w:jc w:val="both"/>
      </w:pPr>
    </w:p>
    <w:p w:rsidR="000F04FE" w:rsidRPr="002E4155" w:rsidRDefault="000F04FE" w:rsidP="008F0814">
      <w:pPr>
        <w:jc w:val="both"/>
      </w:pPr>
    </w:p>
    <w:p w:rsidR="008F0814" w:rsidRDefault="008F0814" w:rsidP="008F0814">
      <w:pPr>
        <w:pStyle w:val="Heading3"/>
      </w:pPr>
      <w:bookmarkStart w:id="48" w:name="_Toc471214371"/>
      <w:r>
        <w:lastRenderedPageBreak/>
        <w:t>Credit Note</w:t>
      </w:r>
      <w:bookmarkEnd w:id="48"/>
    </w:p>
    <w:p w:rsidR="008F0814" w:rsidRPr="002E4155" w:rsidRDefault="008F0814" w:rsidP="008F0814">
      <w:pPr>
        <w:jc w:val="both"/>
      </w:pPr>
      <w:r w:rsidRPr="002E4155">
        <w:t>Any item sold can be r</w:t>
      </w:r>
      <w:r w:rsidR="001440A6">
        <w:t>equired to have Credit note. ON</w:t>
      </w:r>
      <w:r w:rsidRPr="002E4155">
        <w:t>ERP supports Purchase Credit Note transaction and updates required accounting accordingly.</w:t>
      </w:r>
    </w:p>
    <w:tbl>
      <w:tblPr>
        <w:tblW w:w="9675" w:type="dxa"/>
        <w:tblInd w:w="-49" w:type="dxa"/>
        <w:tblLayout w:type="fixed"/>
        <w:tblLook w:val="0000" w:firstRow="0" w:lastRow="0" w:firstColumn="0" w:lastColumn="0" w:noHBand="0" w:noVBand="0"/>
      </w:tblPr>
      <w:tblGrid>
        <w:gridCol w:w="9675"/>
      </w:tblGrid>
      <w:tr w:rsidR="001440A6"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1440A6" w:rsidRPr="007520B0" w:rsidRDefault="001440A6" w:rsidP="008805F6">
            <w:pPr>
              <w:jc w:val="both"/>
              <w:rPr>
                <w:rFonts w:cstheme="minorHAnsi"/>
                <w:noProof/>
              </w:rPr>
            </w:pPr>
            <w:r>
              <w:object w:dxaOrig="11844" w:dyaOrig="7794">
                <v:shape id="_x0000_i1051" type="#_x0000_t75" style="width:472.6pt;height:311.35pt" o:ole="">
                  <v:imagedata r:id="rId97" o:title=""/>
                </v:shape>
                <o:OLEObject Type="Embed" ProgID="Visio.Drawing.11" ShapeID="_x0000_i1051" DrawAspect="Content" ObjectID="_1578240751" r:id="rId98"/>
              </w:object>
            </w:r>
          </w:p>
        </w:tc>
      </w:tr>
    </w:tbl>
    <w:p w:rsidR="008F0814" w:rsidRDefault="008F0814" w:rsidP="00F61AC1"/>
    <w:p w:rsidR="008F0814" w:rsidRDefault="008F0814" w:rsidP="008F0814">
      <w:pPr>
        <w:ind w:left="360"/>
      </w:pPr>
      <w:r>
        <w:br w:type="page"/>
      </w:r>
    </w:p>
    <w:p w:rsidR="008F0814" w:rsidRDefault="00C310C9" w:rsidP="008F0814">
      <w:pPr>
        <w:pStyle w:val="Heading1"/>
      </w:pPr>
      <w:bookmarkStart w:id="49" w:name="_Toc471214374"/>
      <w:r>
        <w:lastRenderedPageBreak/>
        <w:t>Financial Accounting</w:t>
      </w:r>
      <w:r w:rsidR="008F0814">
        <w:t xml:space="preserve"> Module</w:t>
      </w:r>
      <w:bookmarkEnd w:id="49"/>
    </w:p>
    <w:p w:rsidR="008F0814" w:rsidRDefault="008F0814" w:rsidP="008F0814">
      <w:pPr>
        <w:jc w:val="both"/>
      </w:pPr>
      <w:r w:rsidRPr="00C90085">
        <w:t>Complete Financial Accounting System maintains all financial year wise transaction, and fully integrated with sales, purchase, payroll, inventory, and other relevant modules, helps in generating different types of vouchers such as, credit, internal transfer, journal, etc., Calculation of TDS Vat/ or other Taxes while making payment. Maintain the payment detail made to the external parties, Automatic generation of purchase payment Voucher for the purchase bill, Automatic Sales Vouches while making sales.</w:t>
      </w:r>
    </w:p>
    <w:p w:rsidR="00F038E7" w:rsidRDefault="00F038E7" w:rsidP="00F038E7">
      <w:pPr>
        <w:pStyle w:val="Heading3"/>
      </w:pPr>
      <w:r>
        <w:t>Transaction feature list</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Cheque Issue</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Cheque Receive</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Journal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Cash Payment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Cash Receive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Bank Payment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Bank Receive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Contra Voucher</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Bank Reconciliation Voucher</w:t>
      </w:r>
    </w:p>
    <w:p w:rsidR="00F038E7" w:rsidRDefault="00F038E7" w:rsidP="00F038E7">
      <w:pPr>
        <w:pStyle w:val="Heading3"/>
      </w:pPr>
      <w:r>
        <w:t>Settings</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Chart Of Accounts Setup</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Bank Account Setup</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Balance Sheet Settings</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Income Statement Settings</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Cash Flow Statement Settings</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Cheque Status Setup</w:t>
      </w:r>
    </w:p>
    <w:p w:rsidR="00F038E7"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Cheque Type Setup</w:t>
      </w:r>
    </w:p>
    <w:p w:rsidR="00F038E7" w:rsidRPr="00E75EF8" w:rsidRDefault="00F038E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Cheque Book Generation</w:t>
      </w:r>
    </w:p>
    <w:p w:rsidR="00F038E7" w:rsidRDefault="00F038E7" w:rsidP="00F038E7">
      <w:pPr>
        <w:pStyle w:val="Heading3"/>
      </w:pPr>
      <w:r>
        <w:t>Reports</w:t>
      </w:r>
    </w:p>
    <w:p w:rsidR="00B311E6" w:rsidRPr="00A36437" w:rsidRDefault="00B311E6" w:rsidP="00BE5C09">
      <w:pPr>
        <w:pStyle w:val="ListParagraph"/>
        <w:numPr>
          <w:ilvl w:val="0"/>
          <w:numId w:val="13"/>
        </w:numPr>
        <w:rPr>
          <w:sz w:val="22"/>
        </w:rPr>
      </w:pPr>
      <w:r w:rsidRPr="00A36437">
        <w:rPr>
          <w:sz w:val="22"/>
        </w:rPr>
        <w:t>General Ledger</w:t>
      </w:r>
      <w:r>
        <w:rPr>
          <w:sz w:val="22"/>
        </w:rPr>
        <w:t>:[PARMS: COA Head, Cost Center, Project, Fiscal Year, From Date, To Date]</w:t>
      </w:r>
    </w:p>
    <w:p w:rsidR="00B311E6" w:rsidRPr="00A36437" w:rsidRDefault="00B311E6" w:rsidP="00BE5C09">
      <w:pPr>
        <w:pStyle w:val="ListParagraph"/>
        <w:numPr>
          <w:ilvl w:val="0"/>
          <w:numId w:val="13"/>
        </w:numPr>
        <w:rPr>
          <w:sz w:val="22"/>
        </w:rPr>
      </w:pPr>
      <w:r w:rsidRPr="00A36437">
        <w:rPr>
          <w:sz w:val="22"/>
        </w:rPr>
        <w:t>Trial Balance</w:t>
      </w:r>
      <w:r>
        <w:rPr>
          <w:sz w:val="22"/>
        </w:rPr>
        <w:t>:[PARMS: Cost Center, Project, Fiscal Year, From Date, To Date]</w:t>
      </w:r>
    </w:p>
    <w:p w:rsidR="00B311E6" w:rsidRPr="00A36437" w:rsidRDefault="00B311E6" w:rsidP="00BE5C09">
      <w:pPr>
        <w:pStyle w:val="ListParagraph"/>
        <w:numPr>
          <w:ilvl w:val="0"/>
          <w:numId w:val="13"/>
        </w:numPr>
        <w:rPr>
          <w:sz w:val="22"/>
        </w:rPr>
      </w:pPr>
      <w:r w:rsidRPr="00A36437">
        <w:rPr>
          <w:sz w:val="22"/>
        </w:rPr>
        <w:t>Income Statement</w:t>
      </w:r>
      <w:r>
        <w:rPr>
          <w:sz w:val="22"/>
        </w:rPr>
        <w:t>:[PARMS: Cost Center, Project, Fiscal Year, From Date, To Date]</w:t>
      </w:r>
    </w:p>
    <w:p w:rsidR="00B311E6" w:rsidRPr="00A36437" w:rsidRDefault="00B311E6" w:rsidP="00BE5C09">
      <w:pPr>
        <w:pStyle w:val="ListParagraph"/>
        <w:numPr>
          <w:ilvl w:val="0"/>
          <w:numId w:val="13"/>
        </w:numPr>
        <w:rPr>
          <w:sz w:val="22"/>
        </w:rPr>
      </w:pPr>
      <w:r w:rsidRPr="00A36437">
        <w:rPr>
          <w:sz w:val="22"/>
        </w:rPr>
        <w:t>Cash Flow Statement</w:t>
      </w:r>
      <w:r>
        <w:rPr>
          <w:sz w:val="22"/>
        </w:rPr>
        <w:t>:[PARMS: Cost Center, Project, Fiscal Year, From Date, To Date]</w:t>
      </w:r>
    </w:p>
    <w:p w:rsidR="00B311E6" w:rsidRPr="00A36437" w:rsidRDefault="00B311E6" w:rsidP="00BE5C09">
      <w:pPr>
        <w:pStyle w:val="ListParagraph"/>
        <w:numPr>
          <w:ilvl w:val="0"/>
          <w:numId w:val="13"/>
        </w:numPr>
        <w:rPr>
          <w:sz w:val="22"/>
        </w:rPr>
      </w:pPr>
      <w:r w:rsidRPr="00A36437">
        <w:rPr>
          <w:sz w:val="22"/>
        </w:rPr>
        <w:t xml:space="preserve">Journal Transaction </w:t>
      </w:r>
      <w:r>
        <w:rPr>
          <w:sz w:val="22"/>
        </w:rPr>
        <w:t>Detail:[PARMS: Cost Center, Project, Fiscal Year, From Date, To Date]</w:t>
      </w:r>
    </w:p>
    <w:p w:rsidR="00B311E6" w:rsidRPr="00A36437" w:rsidRDefault="00B311E6" w:rsidP="00BE5C09">
      <w:pPr>
        <w:pStyle w:val="ListParagraph"/>
        <w:numPr>
          <w:ilvl w:val="0"/>
          <w:numId w:val="13"/>
        </w:numPr>
        <w:rPr>
          <w:sz w:val="22"/>
        </w:rPr>
      </w:pPr>
      <w:r w:rsidRPr="00A36437">
        <w:rPr>
          <w:sz w:val="22"/>
        </w:rPr>
        <w:t>Party Ledger</w:t>
      </w:r>
      <w:r>
        <w:rPr>
          <w:sz w:val="22"/>
        </w:rPr>
        <w:t>:[PARMS: Party, COA Head, Cost Center, Project, Fiscal Year, From Date, To Date]</w:t>
      </w:r>
    </w:p>
    <w:p w:rsidR="00B311E6" w:rsidRPr="00A36437" w:rsidRDefault="00B311E6" w:rsidP="00BE5C09">
      <w:pPr>
        <w:pStyle w:val="ListParagraph"/>
        <w:numPr>
          <w:ilvl w:val="0"/>
          <w:numId w:val="13"/>
        </w:numPr>
        <w:rPr>
          <w:sz w:val="22"/>
        </w:rPr>
      </w:pPr>
      <w:r w:rsidRPr="00A36437">
        <w:rPr>
          <w:sz w:val="22"/>
        </w:rPr>
        <w:t>Bank Reconciliation</w:t>
      </w:r>
      <w:r>
        <w:rPr>
          <w:sz w:val="22"/>
        </w:rPr>
        <w:t>:[PARMS: Cheque Transaction Type, Cheque No, Cheque Status, Journal, Bank Account No, From Transaction Date, To Transaction Date]</w:t>
      </w:r>
    </w:p>
    <w:p w:rsidR="00B311E6" w:rsidRPr="00A36437" w:rsidRDefault="00B311E6" w:rsidP="00BE5C09">
      <w:pPr>
        <w:pStyle w:val="ListParagraph"/>
        <w:numPr>
          <w:ilvl w:val="0"/>
          <w:numId w:val="13"/>
        </w:numPr>
        <w:rPr>
          <w:sz w:val="22"/>
        </w:rPr>
      </w:pPr>
      <w:r w:rsidRPr="00A36437">
        <w:rPr>
          <w:sz w:val="22"/>
        </w:rPr>
        <w:t>PDC List</w:t>
      </w:r>
      <w:r>
        <w:rPr>
          <w:sz w:val="22"/>
        </w:rPr>
        <w:t>:[PARMS: Cheque Transaction Type, Cheque No, Cheque Status, Journal, Bank Account No, From Transaction Date, To Transaction Date]</w:t>
      </w:r>
    </w:p>
    <w:p w:rsidR="00F038E7" w:rsidRDefault="00F038E7" w:rsidP="008F0814">
      <w:pPr>
        <w:jc w:val="both"/>
      </w:pPr>
    </w:p>
    <w:p w:rsidR="00C310C9" w:rsidRDefault="00C310C9" w:rsidP="008F0814">
      <w:pPr>
        <w:jc w:val="both"/>
      </w:pPr>
    </w:p>
    <w:p w:rsidR="00C310C9" w:rsidRDefault="00C310C9" w:rsidP="008F0814">
      <w:pPr>
        <w:jc w:val="both"/>
      </w:pPr>
    </w:p>
    <w:p w:rsidR="00C310C9" w:rsidRDefault="00C310C9" w:rsidP="008F0814">
      <w:pPr>
        <w:jc w:val="both"/>
      </w:pPr>
    </w:p>
    <w:p w:rsidR="00C310C9" w:rsidRDefault="00C310C9" w:rsidP="00C310C9">
      <w:pPr>
        <w:pStyle w:val="Heading3"/>
      </w:pPr>
      <w:r>
        <w:lastRenderedPageBreak/>
        <w:t>financial accounting module process flow diagram</w:t>
      </w:r>
    </w:p>
    <w:p w:rsidR="00C310C9" w:rsidRPr="00C90085" w:rsidRDefault="00C310C9" w:rsidP="008F0814">
      <w:pPr>
        <w:jc w:val="both"/>
      </w:pPr>
    </w:p>
    <w:p w:rsidR="008F0814" w:rsidRDefault="00E70C2C" w:rsidP="008F0814">
      <w:pPr>
        <w:jc w:val="both"/>
      </w:pPr>
      <w:r>
        <w:object w:dxaOrig="10570" w:dyaOrig="9984">
          <v:shape id="_x0000_i1052" type="#_x0000_t75" style="width:468.25pt;height:419.35pt" o:ole="">
            <v:imagedata r:id="rId99" o:title=""/>
          </v:shape>
          <o:OLEObject Type="Embed" ProgID="Visio.Drawing.11" ShapeID="_x0000_i1052" DrawAspect="Content" ObjectID="_1578240752" r:id="rId100"/>
        </w:object>
      </w:r>
    </w:p>
    <w:p w:rsidR="008F0814" w:rsidRDefault="008F0814" w:rsidP="008F0814">
      <w:pPr>
        <w:jc w:val="center"/>
        <w:rPr>
          <w:b/>
        </w:rPr>
      </w:pPr>
      <w:r w:rsidRPr="004163BB">
        <w:rPr>
          <w:b/>
        </w:rPr>
        <w:t xml:space="preserve">Figure: </w:t>
      </w:r>
      <w:r>
        <w:rPr>
          <w:b/>
        </w:rPr>
        <w:t>Financial Accounting</w:t>
      </w:r>
      <w:r w:rsidRPr="004163BB">
        <w:rPr>
          <w:b/>
        </w:rPr>
        <w:t xml:space="preserve"> TO BE Business Process</w:t>
      </w:r>
    </w:p>
    <w:p w:rsidR="00EA1088" w:rsidRDefault="00EA1088" w:rsidP="008F0814">
      <w:pPr>
        <w:jc w:val="center"/>
        <w:rPr>
          <w:b/>
        </w:rPr>
      </w:pPr>
    </w:p>
    <w:p w:rsidR="00EA1088" w:rsidRDefault="00EA1088" w:rsidP="008F0814">
      <w:pPr>
        <w:jc w:val="center"/>
        <w:rPr>
          <w:b/>
        </w:rPr>
      </w:pPr>
    </w:p>
    <w:p w:rsidR="00EA1088" w:rsidRDefault="00EA1088"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0F04FE" w:rsidRDefault="000F04FE" w:rsidP="008F0814">
      <w:pPr>
        <w:jc w:val="center"/>
      </w:pPr>
    </w:p>
    <w:p w:rsidR="00EA1088" w:rsidRPr="00EA1088" w:rsidRDefault="00EA1088" w:rsidP="00EA1088">
      <w:pPr>
        <w:pStyle w:val="Heading3"/>
      </w:pPr>
      <w:r>
        <w:t>Chart of accounts</w:t>
      </w:r>
    </w:p>
    <w:p w:rsidR="00EA1088" w:rsidRDefault="00EA108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Transactional head at any level</w:t>
      </w:r>
    </w:p>
    <w:p w:rsidR="00EA1088" w:rsidRDefault="00EA108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Only Transactional head should be available to the transactional page</w:t>
      </w:r>
    </w:p>
    <w:p w:rsidR="00EA1088" w:rsidRDefault="00EA108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If party mandatory is true then transactional page should validate the party is required.</w:t>
      </w:r>
    </w:p>
    <w:p w:rsidR="00EA1088" w:rsidRPr="00EA1088" w:rsidRDefault="00EA1088" w:rsidP="00BE5C09">
      <w:pPr>
        <w:pStyle w:val="ListParagraph"/>
        <w:numPr>
          <w:ilvl w:val="0"/>
          <w:numId w:val="27"/>
        </w:numPr>
        <w:spacing w:before="0" w:after="160" w:line="259" w:lineRule="auto"/>
        <w:rPr>
          <w:rFonts w:ascii="Trebuchet MS" w:hAnsi="Trebuchet MS" w:cstheme="minorHAnsi"/>
        </w:rPr>
      </w:pPr>
      <w:r w:rsidRPr="00EA1088">
        <w:rPr>
          <w:rFonts w:ascii="Trebuchet MS" w:hAnsi="Trebuchet MS" w:cstheme="minorHAnsi"/>
        </w:rPr>
        <w:t>If default cash head is true then default cash head automatically available to the cash payment &amp; cash receive transaction</w:t>
      </w:r>
    </w:p>
    <w:tbl>
      <w:tblPr>
        <w:tblW w:w="9675" w:type="dxa"/>
        <w:tblInd w:w="-49" w:type="dxa"/>
        <w:tblLayout w:type="fixed"/>
        <w:tblLook w:val="0000" w:firstRow="0" w:lastRow="0" w:firstColumn="0" w:lastColumn="0" w:noHBand="0" w:noVBand="0"/>
      </w:tblPr>
      <w:tblGrid>
        <w:gridCol w:w="9675"/>
      </w:tblGrid>
      <w:tr w:rsidR="00A06242"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A06242" w:rsidRPr="007520B0" w:rsidRDefault="00A06242" w:rsidP="008805F6">
            <w:pPr>
              <w:jc w:val="both"/>
              <w:rPr>
                <w:rFonts w:cstheme="minorHAnsi"/>
                <w:noProof/>
              </w:rPr>
            </w:pPr>
            <w:r>
              <w:object w:dxaOrig="10915" w:dyaOrig="3594">
                <v:shape id="_x0000_i1053" type="#_x0000_t75" style="width:472.6pt;height:155.25pt" o:ole="">
                  <v:imagedata r:id="rId101" o:title=""/>
                </v:shape>
                <o:OLEObject Type="Embed" ProgID="Visio.Drawing.11" ShapeID="_x0000_i1053" DrawAspect="Content" ObjectID="_1578240753" r:id="rId102"/>
              </w:object>
            </w:r>
          </w:p>
        </w:tc>
      </w:tr>
    </w:tbl>
    <w:p w:rsidR="009E032B" w:rsidRDefault="00C718B2" w:rsidP="009E032B">
      <w:pPr>
        <w:pStyle w:val="Heading3"/>
      </w:pPr>
      <w:r>
        <w:t>cheque issue</w:t>
      </w:r>
    </w:p>
    <w:p w:rsidR="00C718B2" w:rsidRDefault="00C81448" w:rsidP="00C718B2">
      <w:r>
        <w:t>The following preconditions are required for cheque issue</w:t>
      </w:r>
    </w:p>
    <w:p w:rsidR="00C81448" w:rsidRDefault="00C81448" w:rsidP="00BE5C09">
      <w:pPr>
        <w:pStyle w:val="ListParagraph"/>
        <w:numPr>
          <w:ilvl w:val="0"/>
          <w:numId w:val="27"/>
        </w:numPr>
        <w:spacing w:before="0" w:after="160" w:line="259" w:lineRule="auto"/>
        <w:rPr>
          <w:rFonts w:ascii="Trebuchet MS" w:hAnsi="Trebuchet MS" w:cstheme="minorHAnsi"/>
        </w:rPr>
      </w:pPr>
      <w:r>
        <w:t xml:space="preserve"> </w:t>
      </w:r>
      <w:r>
        <w:rPr>
          <w:rFonts w:ascii="Trebuchet MS" w:hAnsi="Trebuchet MS" w:cstheme="minorHAnsi"/>
        </w:rPr>
        <w:t>Party setup should be in the system</w:t>
      </w:r>
    </w:p>
    <w:p w:rsidR="00C81448" w:rsidRDefault="00C8144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Account setup should be in the system</w:t>
      </w:r>
    </w:p>
    <w:p w:rsidR="00C81448" w:rsidRDefault="00C8144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Cheque Status list should be in the system</w:t>
      </w:r>
    </w:p>
    <w:p w:rsidR="00C81448" w:rsidRDefault="00C81448"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Generated cheque book should be in the system</w:t>
      </w:r>
    </w:p>
    <w:p w:rsidR="004B2D3E" w:rsidRPr="00180C99" w:rsidRDefault="004B2D3E" w:rsidP="004B2D3E">
      <w:r w:rsidRPr="00180C99">
        <w:t>Business logic:</w:t>
      </w:r>
    </w:p>
    <w:p w:rsidR="004B2D3E" w:rsidRPr="004B2D3E" w:rsidRDefault="004B2D3E" w:rsidP="00BE5C09">
      <w:pPr>
        <w:pStyle w:val="ListParagraph"/>
        <w:numPr>
          <w:ilvl w:val="0"/>
          <w:numId w:val="27"/>
        </w:numPr>
        <w:spacing w:before="0" w:after="160" w:line="259" w:lineRule="auto"/>
        <w:rPr>
          <w:rFonts w:ascii="Trebuchet MS" w:hAnsi="Trebuchet MS" w:cstheme="minorHAnsi"/>
        </w:rPr>
      </w:pPr>
      <w:r w:rsidRPr="004B2D3E">
        <w:rPr>
          <w:rFonts w:ascii="Trebuchet MS" w:hAnsi="Trebuchet MS" w:cstheme="minorHAnsi"/>
        </w:rPr>
        <w:t>One cheque issue against multiple invoice</w:t>
      </w:r>
    </w:p>
    <w:p w:rsidR="004B2D3E" w:rsidRPr="004B2D3E" w:rsidRDefault="004B2D3E" w:rsidP="00BE5C09">
      <w:pPr>
        <w:pStyle w:val="ListParagraph"/>
        <w:numPr>
          <w:ilvl w:val="0"/>
          <w:numId w:val="27"/>
        </w:numPr>
        <w:spacing w:before="0" w:after="160" w:line="259" w:lineRule="auto"/>
        <w:rPr>
          <w:rFonts w:ascii="Trebuchet MS" w:hAnsi="Trebuchet MS" w:cstheme="minorHAnsi"/>
        </w:rPr>
      </w:pPr>
      <w:r w:rsidRPr="004B2D3E">
        <w:rPr>
          <w:rFonts w:ascii="Trebuchet MS" w:hAnsi="Trebuchet MS" w:cstheme="minorHAnsi"/>
        </w:rPr>
        <w:t>After cheque</w:t>
      </w:r>
      <w:r>
        <w:rPr>
          <w:rFonts w:ascii="Trebuchet MS" w:hAnsi="Trebuchet MS" w:cstheme="minorHAnsi"/>
        </w:rPr>
        <w:t xml:space="preserve"> issue that will</w:t>
      </w:r>
      <w:r w:rsidRPr="004B2D3E">
        <w:rPr>
          <w:rFonts w:ascii="Trebuchet MS" w:hAnsi="Trebuchet MS" w:cstheme="minorHAnsi"/>
        </w:rPr>
        <w:t xml:space="preserve"> impact to the financial statement</w:t>
      </w:r>
    </w:p>
    <w:p w:rsidR="004B2D3E" w:rsidRPr="004B2D3E" w:rsidRDefault="004B2D3E" w:rsidP="00BE5C09">
      <w:pPr>
        <w:pStyle w:val="ListParagraph"/>
        <w:numPr>
          <w:ilvl w:val="0"/>
          <w:numId w:val="27"/>
        </w:numPr>
        <w:spacing w:before="0" w:after="160" w:line="259" w:lineRule="auto"/>
        <w:rPr>
          <w:rFonts w:ascii="Trebuchet MS" w:hAnsi="Trebuchet MS" w:cstheme="minorHAnsi"/>
        </w:rPr>
      </w:pPr>
      <w:r w:rsidRPr="004B2D3E">
        <w:rPr>
          <w:rFonts w:ascii="Trebuchet MS" w:hAnsi="Trebuchet MS" w:cstheme="minorHAnsi"/>
        </w:rPr>
        <w:t>Cheque print required</w:t>
      </w:r>
    </w:p>
    <w:tbl>
      <w:tblPr>
        <w:tblW w:w="9675" w:type="dxa"/>
        <w:tblInd w:w="-49" w:type="dxa"/>
        <w:tblLayout w:type="fixed"/>
        <w:tblLook w:val="0000" w:firstRow="0" w:lastRow="0" w:firstColumn="0" w:lastColumn="0" w:noHBand="0" w:noVBand="0"/>
      </w:tblPr>
      <w:tblGrid>
        <w:gridCol w:w="9675"/>
      </w:tblGrid>
      <w:tr w:rsidR="00C718B2"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C718B2" w:rsidRPr="007520B0" w:rsidRDefault="00C718B2" w:rsidP="008805F6">
            <w:pPr>
              <w:jc w:val="both"/>
              <w:rPr>
                <w:rFonts w:cstheme="minorHAnsi"/>
                <w:noProof/>
              </w:rPr>
            </w:pPr>
            <w:r>
              <w:object w:dxaOrig="10935" w:dyaOrig="4135">
                <v:shape id="_x0000_i1054" type="#_x0000_t75" style="width:473.5pt;height:178.45pt" o:ole="">
                  <v:imagedata r:id="rId103" o:title=""/>
                </v:shape>
                <o:OLEObject Type="Embed" ProgID="Visio.Drawing.11" ShapeID="_x0000_i1054" DrawAspect="Content" ObjectID="_1578240754" r:id="rId104"/>
              </w:object>
            </w:r>
          </w:p>
        </w:tc>
      </w:tr>
    </w:tbl>
    <w:p w:rsidR="003A66FD" w:rsidRDefault="003A66FD" w:rsidP="003A66FD"/>
    <w:p w:rsidR="003A66FD" w:rsidRDefault="003A66FD" w:rsidP="003A66FD"/>
    <w:p w:rsidR="003A66FD" w:rsidRPr="003A66FD" w:rsidRDefault="003A66FD" w:rsidP="003A66FD">
      <w:pPr>
        <w:pStyle w:val="Heading3"/>
      </w:pPr>
      <w:r>
        <w:t>cheque Receive</w:t>
      </w:r>
    </w:p>
    <w:p w:rsidR="00180C99" w:rsidRDefault="00180C99" w:rsidP="00180C99">
      <w:r>
        <w:t>The following preconditions are required for cheque Receive</w:t>
      </w:r>
    </w:p>
    <w:p w:rsid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Party setup should be in the system</w:t>
      </w:r>
    </w:p>
    <w:p w:rsid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Account setup should be in the system</w:t>
      </w:r>
    </w:p>
    <w:p w:rsid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Cheque Status list should be in the system</w:t>
      </w:r>
    </w:p>
    <w:p w:rsid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Submitting bank should be in the system</w:t>
      </w:r>
    </w:p>
    <w:p w:rsidR="00180C99" w:rsidRPr="00180C99" w:rsidRDefault="00180C99" w:rsidP="00180C99">
      <w:r w:rsidRPr="00180C99">
        <w:t>Business logic:</w:t>
      </w:r>
    </w:p>
    <w:p w:rsid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One cheque Receive against multiple invoice</w:t>
      </w:r>
    </w:p>
    <w:p w:rsidR="00180C99" w:rsidRPr="00180C99" w:rsidRDefault="00180C99"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After cheque status is honored then impact to the financial statement</w:t>
      </w:r>
    </w:p>
    <w:tbl>
      <w:tblPr>
        <w:tblW w:w="9675" w:type="dxa"/>
        <w:tblInd w:w="-49" w:type="dxa"/>
        <w:tblLayout w:type="fixed"/>
        <w:tblLook w:val="0000" w:firstRow="0" w:lastRow="0" w:firstColumn="0" w:lastColumn="0" w:noHBand="0" w:noVBand="0"/>
      </w:tblPr>
      <w:tblGrid>
        <w:gridCol w:w="9675"/>
      </w:tblGrid>
      <w:tr w:rsidR="00180C99"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180C99" w:rsidRPr="007520B0" w:rsidRDefault="00180C99" w:rsidP="008805F6">
            <w:pPr>
              <w:jc w:val="both"/>
              <w:rPr>
                <w:rFonts w:cstheme="minorHAnsi"/>
                <w:noProof/>
              </w:rPr>
            </w:pPr>
            <w:r>
              <w:object w:dxaOrig="10935" w:dyaOrig="4135">
                <v:shape id="_x0000_i1055" type="#_x0000_t75" style="width:473.5pt;height:178.45pt" o:ole="">
                  <v:imagedata r:id="rId105" o:title=""/>
                </v:shape>
                <o:OLEObject Type="Embed" ProgID="Visio.Drawing.11" ShapeID="_x0000_i1055" DrawAspect="Content" ObjectID="_1578240755" r:id="rId106"/>
              </w:object>
            </w:r>
          </w:p>
        </w:tc>
      </w:tr>
    </w:tbl>
    <w:p w:rsidR="00180C99" w:rsidRDefault="00180C99"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3A66FD" w:rsidRDefault="003A66FD" w:rsidP="00180C99"/>
    <w:p w:rsidR="00B54C0F" w:rsidRDefault="008805F6" w:rsidP="00B54C0F">
      <w:pPr>
        <w:pStyle w:val="Heading3"/>
      </w:pPr>
      <w:r>
        <w:t>Journal</w:t>
      </w:r>
    </w:p>
    <w:p w:rsidR="008805F6" w:rsidRDefault="008805F6" w:rsidP="008805F6">
      <w:r>
        <w:t>The following precon</w:t>
      </w:r>
      <w:r w:rsidR="00BA562C">
        <w:t>ditions are required for journal</w:t>
      </w:r>
      <w:r>
        <w:t xml:space="preserve"> voucher</w:t>
      </w:r>
    </w:p>
    <w:p w:rsidR="008805F6" w:rsidRDefault="008805F6"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Currency rate setup should be in the system</w:t>
      </w:r>
    </w:p>
    <w:p w:rsidR="008805F6" w:rsidRDefault="008805F6"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8805F6" w:rsidRDefault="008805F6"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8805F6" w:rsidRDefault="008805F6" w:rsidP="008805F6">
      <w:pPr>
        <w:rPr>
          <w:rFonts w:ascii="Trebuchet MS" w:hAnsi="Trebuchet MS" w:cstheme="minorHAnsi"/>
          <w:sz w:val="20"/>
          <w:szCs w:val="20"/>
        </w:rPr>
      </w:pPr>
      <w:r>
        <w:t>O</w:t>
      </w:r>
      <w:r w:rsidRPr="008805F6">
        <w:t>utcomes: Journal voucher print</w:t>
      </w:r>
      <w:r>
        <w:rPr>
          <w:rFonts w:ascii="Trebuchet MS" w:hAnsi="Trebuchet MS" w:cstheme="minorHAnsi"/>
        </w:rPr>
        <w:t xml:space="preserve"> &amp; </w:t>
      </w:r>
      <w:r>
        <w:rPr>
          <w:rFonts w:ascii="Trebuchet MS" w:hAnsi="Trebuchet MS" w:cstheme="minorHAnsi"/>
          <w:sz w:val="20"/>
          <w:szCs w:val="20"/>
        </w:rPr>
        <w:t>only approved journal should be impact to the financial statement</w:t>
      </w:r>
    </w:p>
    <w:p w:rsidR="008805F6" w:rsidRPr="008805F6" w:rsidRDefault="008805F6" w:rsidP="008805F6">
      <w:r w:rsidRPr="008805F6">
        <w:t>Business logic</w:t>
      </w:r>
    </w:p>
    <w:p w:rsidR="008805F6" w:rsidRDefault="008805F6"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8805F6" w:rsidRDefault="008805F6"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head can’t be empty</w:t>
      </w:r>
    </w:p>
    <w:p w:rsidR="008805F6" w:rsidRDefault="008805F6" w:rsidP="008805F6">
      <w:pPr>
        <w:rPr>
          <w:rFonts w:ascii="Trebuchet MS" w:hAnsi="Trebuchet MS" w:cstheme="minorHAnsi"/>
        </w:rPr>
      </w:pPr>
      <w:r>
        <w:rPr>
          <w:rFonts w:ascii="Trebuchet MS" w:hAnsi="Trebuchet MS" w:cstheme="minorHAnsi"/>
        </w:rPr>
        <w:t xml:space="preserve">  </w:t>
      </w:r>
    </w:p>
    <w:tbl>
      <w:tblPr>
        <w:tblW w:w="9675" w:type="dxa"/>
        <w:tblInd w:w="-49" w:type="dxa"/>
        <w:tblLayout w:type="fixed"/>
        <w:tblLook w:val="0000" w:firstRow="0" w:lastRow="0" w:firstColumn="0" w:lastColumn="0" w:noHBand="0" w:noVBand="0"/>
      </w:tblPr>
      <w:tblGrid>
        <w:gridCol w:w="9675"/>
      </w:tblGrid>
      <w:tr w:rsidR="008805F6" w:rsidRPr="007520B0" w:rsidTr="008805F6">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8805F6" w:rsidRPr="007520B0" w:rsidRDefault="008805F6" w:rsidP="008805F6">
            <w:pPr>
              <w:jc w:val="both"/>
              <w:rPr>
                <w:rFonts w:cstheme="minorHAnsi"/>
                <w:noProof/>
              </w:rPr>
            </w:pPr>
            <w:r>
              <w:object w:dxaOrig="10915" w:dyaOrig="4825">
                <v:shape id="_x0000_i1056" type="#_x0000_t75" style="width:472.6pt;height:209.15pt" o:ole="">
                  <v:imagedata r:id="rId107" o:title=""/>
                </v:shape>
                <o:OLEObject Type="Embed" ProgID="Visio.Drawing.11" ShapeID="_x0000_i1056" DrawAspect="Content" ObjectID="_1578240756" r:id="rId108"/>
              </w:object>
            </w:r>
          </w:p>
        </w:tc>
      </w:tr>
    </w:tbl>
    <w:p w:rsidR="008805F6" w:rsidRDefault="008805F6"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A66FD" w:rsidRDefault="003A66FD" w:rsidP="008805F6"/>
    <w:p w:rsidR="00364DE4" w:rsidRDefault="00364DE4" w:rsidP="00364DE4">
      <w:pPr>
        <w:pStyle w:val="Heading3"/>
      </w:pPr>
      <w:r>
        <w:t>Cash payment</w:t>
      </w:r>
    </w:p>
    <w:p w:rsidR="00AD024D" w:rsidRDefault="00AD024D" w:rsidP="00AD024D">
      <w:r>
        <w:t>The following precon</w:t>
      </w:r>
      <w:r w:rsidR="00BA562C">
        <w:t>ditions are required for cash payment</w:t>
      </w:r>
      <w:r>
        <w:t xml:space="preserve"> voucher</w:t>
      </w:r>
    </w:p>
    <w:p w:rsidR="006440C3" w:rsidRDefault="006440C3"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6440C3" w:rsidRDefault="006440C3"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AD024D" w:rsidRDefault="00AD024D" w:rsidP="00AD024D">
      <w:pPr>
        <w:rPr>
          <w:rFonts w:ascii="Trebuchet MS" w:hAnsi="Trebuchet MS" w:cstheme="minorHAnsi"/>
          <w:sz w:val="20"/>
          <w:szCs w:val="20"/>
        </w:rPr>
      </w:pPr>
      <w:r>
        <w:t>O</w:t>
      </w:r>
      <w:r w:rsidR="006440C3">
        <w:t>utcomes: Cash payment</w:t>
      </w:r>
      <w:r w:rsidRPr="008805F6">
        <w:t xml:space="preserve"> voucher print</w:t>
      </w:r>
      <w:r>
        <w:rPr>
          <w:rFonts w:ascii="Trebuchet MS" w:hAnsi="Trebuchet MS" w:cstheme="minorHAnsi"/>
        </w:rPr>
        <w:t xml:space="preserve"> &amp; </w:t>
      </w:r>
      <w:r w:rsidR="006440C3">
        <w:rPr>
          <w:rFonts w:ascii="Trebuchet MS" w:hAnsi="Trebuchet MS" w:cstheme="minorHAnsi"/>
          <w:sz w:val="20"/>
          <w:szCs w:val="20"/>
        </w:rPr>
        <w:t>only approved cash payment voucher</w:t>
      </w:r>
      <w:r>
        <w:rPr>
          <w:rFonts w:ascii="Trebuchet MS" w:hAnsi="Trebuchet MS" w:cstheme="minorHAnsi"/>
          <w:sz w:val="20"/>
          <w:szCs w:val="20"/>
        </w:rPr>
        <w:t xml:space="preserve"> should be impact to the financial statement</w:t>
      </w:r>
    </w:p>
    <w:p w:rsidR="00AD024D" w:rsidRPr="008805F6" w:rsidRDefault="00AD024D" w:rsidP="00AD024D">
      <w:r w:rsidRPr="008805F6">
        <w:t>Business logic</w:t>
      </w:r>
    </w:p>
    <w:p w:rsidR="00AD024D" w:rsidRDefault="00AD024D"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141DC2" w:rsidRDefault="00AD024D"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head can’t be empty</w:t>
      </w:r>
    </w:p>
    <w:tbl>
      <w:tblPr>
        <w:tblW w:w="9675" w:type="dxa"/>
        <w:tblInd w:w="-49" w:type="dxa"/>
        <w:tblLayout w:type="fixed"/>
        <w:tblLook w:val="0000" w:firstRow="0" w:lastRow="0" w:firstColumn="0" w:lastColumn="0" w:noHBand="0" w:noVBand="0"/>
      </w:tblPr>
      <w:tblGrid>
        <w:gridCol w:w="9675"/>
      </w:tblGrid>
      <w:tr w:rsidR="00141DC2"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141DC2" w:rsidRPr="007520B0" w:rsidRDefault="00141DC2" w:rsidP="007E650D">
            <w:pPr>
              <w:jc w:val="both"/>
              <w:rPr>
                <w:rFonts w:cstheme="minorHAnsi"/>
                <w:noProof/>
              </w:rPr>
            </w:pPr>
            <w:r>
              <w:object w:dxaOrig="11036" w:dyaOrig="6444">
                <v:shape id="_x0000_i1057" type="#_x0000_t75" style="width:473.45pt;height:276.15pt" o:ole="">
                  <v:imagedata r:id="rId109" o:title=""/>
                </v:shape>
                <o:OLEObject Type="Embed" ProgID="Visio.Drawing.11" ShapeID="_x0000_i1057" DrawAspect="Content" ObjectID="_1578240757" r:id="rId110"/>
              </w:object>
            </w:r>
          </w:p>
        </w:tc>
      </w:tr>
    </w:tbl>
    <w:p w:rsidR="00141DC2" w:rsidRDefault="00141DC2"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Default="003A66FD" w:rsidP="00141DC2">
      <w:pPr>
        <w:rPr>
          <w:rFonts w:ascii="Trebuchet MS" w:hAnsi="Trebuchet MS" w:cstheme="minorHAnsi"/>
        </w:rPr>
      </w:pPr>
    </w:p>
    <w:p w:rsidR="003A66FD" w:rsidRPr="00141DC2" w:rsidRDefault="003A66FD" w:rsidP="00141DC2">
      <w:pPr>
        <w:rPr>
          <w:rFonts w:ascii="Trebuchet MS" w:hAnsi="Trebuchet MS" w:cstheme="minorHAnsi"/>
        </w:rPr>
      </w:pPr>
    </w:p>
    <w:p w:rsidR="00AF1725" w:rsidRDefault="00AF1725" w:rsidP="00AF1725">
      <w:pPr>
        <w:pStyle w:val="Heading3"/>
      </w:pPr>
      <w:r>
        <w:t>Cash receive</w:t>
      </w:r>
    </w:p>
    <w:p w:rsidR="00AF1725" w:rsidRDefault="00AF1725" w:rsidP="00AF1725">
      <w:r>
        <w:t>The following precon</w:t>
      </w:r>
      <w:r w:rsidR="00BA562C">
        <w:t>ditions are required for cash receive</w:t>
      </w:r>
      <w:r>
        <w:t xml:space="preserve"> voucher</w:t>
      </w:r>
    </w:p>
    <w:p w:rsidR="00AF1725" w:rsidRDefault="00AF1725"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AF1725" w:rsidRDefault="00AF1725"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AF1725" w:rsidRDefault="00AF1725" w:rsidP="00AF1725">
      <w:pPr>
        <w:rPr>
          <w:rFonts w:ascii="Trebuchet MS" w:hAnsi="Trebuchet MS" w:cstheme="minorHAnsi"/>
          <w:sz w:val="20"/>
          <w:szCs w:val="20"/>
        </w:rPr>
      </w:pPr>
      <w:r>
        <w:t>Outcomes: Cash receive</w:t>
      </w:r>
      <w:r w:rsidRPr="008805F6">
        <w:t xml:space="preserve"> voucher print</w:t>
      </w:r>
      <w:r>
        <w:rPr>
          <w:rFonts w:ascii="Trebuchet MS" w:hAnsi="Trebuchet MS" w:cstheme="minorHAnsi"/>
        </w:rPr>
        <w:t xml:space="preserve"> &amp; </w:t>
      </w:r>
      <w:r>
        <w:rPr>
          <w:rFonts w:ascii="Trebuchet MS" w:hAnsi="Trebuchet MS" w:cstheme="minorHAnsi"/>
          <w:sz w:val="20"/>
          <w:szCs w:val="20"/>
        </w:rPr>
        <w:t>only approved cash receive voucher should be impact to the financial statement</w:t>
      </w:r>
    </w:p>
    <w:p w:rsidR="00AF1725" w:rsidRPr="008805F6" w:rsidRDefault="00AF1725" w:rsidP="00AF1725">
      <w:r w:rsidRPr="008805F6">
        <w:t>Business logic</w:t>
      </w:r>
    </w:p>
    <w:p w:rsidR="00AF1725" w:rsidRDefault="00AF1725"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AF1725" w:rsidRDefault="00AF1725"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head can’t be empty</w:t>
      </w:r>
    </w:p>
    <w:tbl>
      <w:tblPr>
        <w:tblW w:w="9675" w:type="dxa"/>
        <w:tblInd w:w="-49" w:type="dxa"/>
        <w:tblLayout w:type="fixed"/>
        <w:tblLook w:val="0000" w:firstRow="0" w:lastRow="0" w:firstColumn="0" w:lastColumn="0" w:noHBand="0" w:noVBand="0"/>
      </w:tblPr>
      <w:tblGrid>
        <w:gridCol w:w="9675"/>
      </w:tblGrid>
      <w:tr w:rsidR="00AF1725"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AF1725" w:rsidRPr="007520B0" w:rsidRDefault="00AF1725" w:rsidP="007E650D">
            <w:pPr>
              <w:jc w:val="both"/>
              <w:rPr>
                <w:rFonts w:cstheme="minorHAnsi"/>
                <w:noProof/>
              </w:rPr>
            </w:pPr>
            <w:r>
              <w:object w:dxaOrig="11036" w:dyaOrig="6444">
                <v:shape id="_x0000_i1058" type="#_x0000_t75" style="width:473.45pt;height:276.15pt" o:ole="">
                  <v:imagedata r:id="rId111" o:title=""/>
                </v:shape>
                <o:OLEObject Type="Embed" ProgID="Visio.Drawing.11" ShapeID="_x0000_i1058" DrawAspect="Content" ObjectID="_1578240758" r:id="rId112"/>
              </w:object>
            </w:r>
          </w:p>
        </w:tc>
      </w:tr>
    </w:tbl>
    <w:p w:rsidR="00970EEE" w:rsidRDefault="00970EEE" w:rsidP="00970EEE">
      <w:pPr>
        <w:pStyle w:val="Heading3"/>
      </w:pPr>
      <w:r>
        <w:t xml:space="preserve">Bank </w:t>
      </w:r>
    </w:p>
    <w:p w:rsidR="003A66FD" w:rsidRDefault="003A66FD" w:rsidP="003A66FD"/>
    <w:p w:rsidR="003A66FD" w:rsidRDefault="003A66FD" w:rsidP="003A66FD"/>
    <w:p w:rsidR="003A66FD" w:rsidRDefault="003A66FD" w:rsidP="003A66FD"/>
    <w:p w:rsidR="003A66FD" w:rsidRDefault="003A66FD" w:rsidP="003A66FD"/>
    <w:p w:rsidR="003A66FD" w:rsidRDefault="003A66FD" w:rsidP="003A66FD"/>
    <w:p w:rsidR="003A66FD" w:rsidRDefault="003A66FD" w:rsidP="003A66FD"/>
    <w:p w:rsidR="003A66FD" w:rsidRDefault="003A66FD" w:rsidP="003A66FD"/>
    <w:p w:rsidR="003A66FD" w:rsidRDefault="003A66FD" w:rsidP="003A66FD"/>
    <w:p w:rsidR="003A66FD" w:rsidRDefault="003A66FD" w:rsidP="003A66FD"/>
    <w:p w:rsidR="003A66FD" w:rsidRPr="003A66FD" w:rsidRDefault="00937BC3" w:rsidP="003A66FD">
      <w:pPr>
        <w:pStyle w:val="Heading3"/>
      </w:pPr>
      <w:r>
        <w:t xml:space="preserve">Bank </w:t>
      </w:r>
      <w:r w:rsidR="003A66FD">
        <w:t>Payment</w:t>
      </w:r>
    </w:p>
    <w:p w:rsidR="00970EEE" w:rsidRDefault="00970EEE" w:rsidP="00970EEE">
      <w:r>
        <w:t>The following precon</w:t>
      </w:r>
      <w:r w:rsidR="00BA562C">
        <w:t>ditions are required for bank payment</w:t>
      </w:r>
      <w:r>
        <w:t xml:space="preserve"> voucher</w:t>
      </w:r>
    </w:p>
    <w:p w:rsidR="00970EEE" w:rsidRDefault="00970EEE"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970EEE" w:rsidRDefault="00970EEE"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970EEE" w:rsidRDefault="00970EEE"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Party Setup should be in the system</w:t>
      </w:r>
    </w:p>
    <w:p w:rsidR="00970EEE" w:rsidRDefault="00970EEE"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Account setup should be in the system</w:t>
      </w:r>
    </w:p>
    <w:p w:rsidR="00970EEE" w:rsidRDefault="00970EEE"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Cheque book setup should be in the system</w:t>
      </w:r>
    </w:p>
    <w:p w:rsidR="00970EEE" w:rsidRDefault="00970EEE" w:rsidP="00970EEE">
      <w:pPr>
        <w:rPr>
          <w:rFonts w:ascii="Trebuchet MS" w:hAnsi="Trebuchet MS" w:cstheme="minorHAnsi"/>
          <w:sz w:val="20"/>
          <w:szCs w:val="20"/>
        </w:rPr>
      </w:pPr>
      <w:r>
        <w:t>Outcomes: Bank payment</w:t>
      </w:r>
      <w:r w:rsidRPr="008805F6">
        <w:t xml:space="preserve"> voucher print</w:t>
      </w:r>
      <w:r>
        <w:rPr>
          <w:rFonts w:ascii="Trebuchet MS" w:hAnsi="Trebuchet MS" w:cstheme="minorHAnsi"/>
        </w:rPr>
        <w:t xml:space="preserve"> &amp; </w:t>
      </w:r>
      <w:r>
        <w:rPr>
          <w:rFonts w:ascii="Trebuchet MS" w:hAnsi="Trebuchet MS" w:cstheme="minorHAnsi"/>
          <w:sz w:val="20"/>
          <w:szCs w:val="20"/>
        </w:rPr>
        <w:t xml:space="preserve">only approved </w:t>
      </w:r>
      <w:r w:rsidR="006970BF">
        <w:rPr>
          <w:rFonts w:ascii="Trebuchet MS" w:hAnsi="Trebuchet MS" w:cstheme="minorHAnsi"/>
          <w:sz w:val="20"/>
          <w:szCs w:val="20"/>
        </w:rPr>
        <w:t>bank payment</w:t>
      </w:r>
      <w:r>
        <w:rPr>
          <w:rFonts w:ascii="Trebuchet MS" w:hAnsi="Trebuchet MS" w:cstheme="minorHAnsi"/>
          <w:sz w:val="20"/>
          <w:szCs w:val="20"/>
        </w:rPr>
        <w:t xml:space="preserve"> voucher should be impact to the financial statement</w:t>
      </w:r>
    </w:p>
    <w:p w:rsidR="00970EEE" w:rsidRPr="008805F6" w:rsidRDefault="00970EEE" w:rsidP="00970EEE">
      <w:r w:rsidRPr="008805F6">
        <w:t>Business logic</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COA head can’t be empty</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Party should be mandatory for payable head</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payment against multiple invoice</w:t>
      </w:r>
    </w:p>
    <w:tbl>
      <w:tblPr>
        <w:tblW w:w="9675" w:type="dxa"/>
        <w:tblInd w:w="-49" w:type="dxa"/>
        <w:tblLayout w:type="fixed"/>
        <w:tblLook w:val="0000" w:firstRow="0" w:lastRow="0" w:firstColumn="0" w:lastColumn="0" w:noHBand="0" w:noVBand="0"/>
      </w:tblPr>
      <w:tblGrid>
        <w:gridCol w:w="9675"/>
      </w:tblGrid>
      <w:tr w:rsidR="00B13B72"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13B72" w:rsidRPr="007520B0" w:rsidRDefault="00B13B72" w:rsidP="007E650D">
            <w:pPr>
              <w:jc w:val="both"/>
              <w:rPr>
                <w:rFonts w:cstheme="minorHAnsi"/>
                <w:noProof/>
              </w:rPr>
            </w:pPr>
            <w:r>
              <w:object w:dxaOrig="11036" w:dyaOrig="7210">
                <v:shape id="_x0000_i1059" type="#_x0000_t75" style="width:473.45pt;height:308.95pt" o:ole="">
                  <v:imagedata r:id="rId113" o:title=""/>
                </v:shape>
                <o:OLEObject Type="Embed" ProgID="Visio.Drawing.11" ShapeID="_x0000_i1059" DrawAspect="Content" ObjectID="_1578240759" r:id="rId114"/>
              </w:object>
            </w:r>
          </w:p>
        </w:tc>
      </w:tr>
    </w:tbl>
    <w:p w:rsidR="00970EEE" w:rsidRDefault="00970EEE" w:rsidP="00970EEE"/>
    <w:p w:rsidR="00DB68D8" w:rsidRDefault="00DB68D8" w:rsidP="00970EEE"/>
    <w:p w:rsidR="00DB68D8" w:rsidRDefault="00DB68D8" w:rsidP="00970EEE"/>
    <w:p w:rsidR="00DB68D8" w:rsidRDefault="00DB68D8" w:rsidP="00970EEE"/>
    <w:p w:rsidR="00DB68D8" w:rsidRPr="00970EEE" w:rsidRDefault="00DB68D8" w:rsidP="00970EEE"/>
    <w:p w:rsidR="00B13B72" w:rsidRDefault="00B13B72" w:rsidP="00B13B72">
      <w:pPr>
        <w:pStyle w:val="Heading3"/>
      </w:pPr>
      <w:r>
        <w:t>Bank receive</w:t>
      </w:r>
    </w:p>
    <w:p w:rsidR="00B13B72" w:rsidRDefault="00B13B72" w:rsidP="00B13B72">
      <w:r>
        <w:t>The following precon</w:t>
      </w:r>
      <w:r w:rsidR="00BA562C">
        <w:t>ditions are required for bank receive</w:t>
      </w:r>
      <w:r>
        <w:t xml:space="preserve"> voucher</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Party Setup should be in the system</w:t>
      </w:r>
    </w:p>
    <w:p w:rsidR="00B13B72" w:rsidRPr="00120E4F"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Account setup should be in the system</w:t>
      </w:r>
    </w:p>
    <w:p w:rsidR="00B13B72" w:rsidRDefault="00B13B72" w:rsidP="00B13B72">
      <w:pPr>
        <w:rPr>
          <w:rFonts w:ascii="Trebuchet MS" w:hAnsi="Trebuchet MS" w:cstheme="minorHAnsi"/>
          <w:sz w:val="20"/>
          <w:szCs w:val="20"/>
        </w:rPr>
      </w:pPr>
      <w:r>
        <w:t>Outcomes: Bank receive</w:t>
      </w:r>
      <w:r w:rsidRPr="008805F6">
        <w:t xml:space="preserve"> voucher print</w:t>
      </w:r>
      <w:r>
        <w:rPr>
          <w:rFonts w:ascii="Trebuchet MS" w:hAnsi="Trebuchet MS" w:cstheme="minorHAnsi"/>
        </w:rPr>
        <w:t xml:space="preserve"> &amp; </w:t>
      </w:r>
      <w:r>
        <w:rPr>
          <w:rFonts w:ascii="Trebuchet MS" w:hAnsi="Trebuchet MS" w:cstheme="minorHAnsi"/>
          <w:sz w:val="20"/>
          <w:szCs w:val="20"/>
        </w:rPr>
        <w:t>only approved bank receive voucher should be impact to the financial statement</w:t>
      </w:r>
    </w:p>
    <w:p w:rsidR="00B13B72" w:rsidRPr="008805F6" w:rsidRDefault="00B13B72" w:rsidP="00B13B72">
      <w:r w:rsidRPr="008805F6">
        <w:t>Business logic</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COA head can’t be empty</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Party should be mandatory for payable head</w:t>
      </w:r>
    </w:p>
    <w:p w:rsidR="00B13B72" w:rsidRDefault="00B13B72"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Bank receive against multiple invoice</w:t>
      </w:r>
    </w:p>
    <w:tbl>
      <w:tblPr>
        <w:tblW w:w="9675" w:type="dxa"/>
        <w:tblInd w:w="-49" w:type="dxa"/>
        <w:tblLayout w:type="fixed"/>
        <w:tblLook w:val="0000" w:firstRow="0" w:lastRow="0" w:firstColumn="0" w:lastColumn="0" w:noHBand="0" w:noVBand="0"/>
      </w:tblPr>
      <w:tblGrid>
        <w:gridCol w:w="9675"/>
      </w:tblGrid>
      <w:tr w:rsidR="00961698"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961698" w:rsidRPr="007520B0" w:rsidRDefault="00961698" w:rsidP="007E650D">
            <w:pPr>
              <w:jc w:val="both"/>
              <w:rPr>
                <w:rFonts w:cstheme="minorHAnsi"/>
                <w:noProof/>
              </w:rPr>
            </w:pPr>
            <w:r>
              <w:object w:dxaOrig="11036" w:dyaOrig="7210">
                <v:shape id="_x0000_i1060" type="#_x0000_t75" style="width:473.45pt;height:308.95pt" o:ole="">
                  <v:imagedata r:id="rId115" o:title=""/>
                </v:shape>
                <o:OLEObject Type="Embed" ProgID="Visio.Drawing.11" ShapeID="_x0000_i1060" DrawAspect="Content" ObjectID="_1578240760" r:id="rId116"/>
              </w:object>
            </w:r>
          </w:p>
        </w:tc>
      </w:tr>
    </w:tbl>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Pr="00DB68D8" w:rsidRDefault="00DB68D8" w:rsidP="00DB68D8"/>
    <w:p w:rsidR="00DB68D8" w:rsidRDefault="00DB68D8" w:rsidP="00DB68D8">
      <w:pPr>
        <w:pStyle w:val="Heading3"/>
      </w:pPr>
      <w:r>
        <w:t>Contra voucher</w:t>
      </w:r>
    </w:p>
    <w:p w:rsidR="00CB6CF5" w:rsidRDefault="00CB6CF5" w:rsidP="00CB6CF5">
      <w:r>
        <w:t>The following precon</w:t>
      </w:r>
      <w:r w:rsidR="00BA562C">
        <w:t>ditions are required for contra voucher</w:t>
      </w:r>
      <w:r>
        <w:t xml:space="preserve"> </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CB6CF5" w:rsidRDefault="00CB6CF5" w:rsidP="00CB6CF5">
      <w:pPr>
        <w:rPr>
          <w:rFonts w:ascii="Trebuchet MS" w:hAnsi="Trebuchet MS" w:cstheme="minorHAnsi"/>
          <w:sz w:val="20"/>
          <w:szCs w:val="20"/>
        </w:rPr>
      </w:pPr>
      <w:r>
        <w:t>O</w:t>
      </w:r>
      <w:r w:rsidR="00BA562C">
        <w:t>utcomes: contra</w:t>
      </w:r>
      <w:r w:rsidRPr="008805F6">
        <w:t xml:space="preserve"> voucher print</w:t>
      </w:r>
      <w:r>
        <w:rPr>
          <w:rFonts w:ascii="Trebuchet MS" w:hAnsi="Trebuchet MS" w:cstheme="minorHAnsi"/>
        </w:rPr>
        <w:t xml:space="preserve"> &amp; </w:t>
      </w:r>
      <w:r>
        <w:rPr>
          <w:rFonts w:ascii="Trebuchet MS" w:hAnsi="Trebuchet MS" w:cstheme="minorHAnsi"/>
          <w:sz w:val="20"/>
          <w:szCs w:val="20"/>
        </w:rPr>
        <w:t xml:space="preserve">only approved </w:t>
      </w:r>
      <w:r w:rsidR="00BA562C">
        <w:rPr>
          <w:rFonts w:ascii="Trebuchet MS" w:hAnsi="Trebuchet MS" w:cstheme="minorHAnsi"/>
          <w:sz w:val="20"/>
          <w:szCs w:val="20"/>
        </w:rPr>
        <w:t>bank contra</w:t>
      </w:r>
      <w:r>
        <w:rPr>
          <w:rFonts w:ascii="Trebuchet MS" w:hAnsi="Trebuchet MS" w:cstheme="minorHAnsi"/>
          <w:sz w:val="20"/>
          <w:szCs w:val="20"/>
        </w:rPr>
        <w:t xml:space="preserve"> voucher should be impact to the financial statement</w:t>
      </w:r>
    </w:p>
    <w:p w:rsidR="00CB6CF5" w:rsidRPr="008805F6" w:rsidRDefault="00CB6CF5" w:rsidP="00CB6CF5">
      <w:r w:rsidRPr="008805F6">
        <w:t>Business logic</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head can’t be empty</w:t>
      </w:r>
    </w:p>
    <w:tbl>
      <w:tblPr>
        <w:tblW w:w="9675" w:type="dxa"/>
        <w:tblInd w:w="-49" w:type="dxa"/>
        <w:tblLayout w:type="fixed"/>
        <w:tblLook w:val="0000" w:firstRow="0" w:lastRow="0" w:firstColumn="0" w:lastColumn="0" w:noHBand="0" w:noVBand="0"/>
      </w:tblPr>
      <w:tblGrid>
        <w:gridCol w:w="9675"/>
      </w:tblGrid>
      <w:tr w:rsidR="00BA562C"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A562C" w:rsidRPr="007520B0" w:rsidRDefault="00BA562C" w:rsidP="007E650D">
            <w:pPr>
              <w:jc w:val="both"/>
              <w:rPr>
                <w:rFonts w:cstheme="minorHAnsi"/>
                <w:noProof/>
              </w:rPr>
            </w:pPr>
            <w:r>
              <w:object w:dxaOrig="10915" w:dyaOrig="4825">
                <v:shape id="_x0000_i1061" type="#_x0000_t75" style="width:472.6pt;height:209.15pt" o:ole="">
                  <v:imagedata r:id="rId117" o:title=""/>
                </v:shape>
                <o:OLEObject Type="Embed" ProgID="Visio.Drawing.11" ShapeID="_x0000_i1061" DrawAspect="Content" ObjectID="_1578240761" r:id="rId118"/>
              </w:object>
            </w:r>
          </w:p>
        </w:tc>
      </w:tr>
    </w:tbl>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Default="00DB68D8" w:rsidP="00DB68D8"/>
    <w:p w:rsidR="00DB68D8" w:rsidRPr="00DB68D8" w:rsidRDefault="00DB68D8" w:rsidP="00DB68D8">
      <w:pPr>
        <w:pStyle w:val="Heading3"/>
      </w:pPr>
      <w:r>
        <w:t>Bank reconciliation journal</w:t>
      </w:r>
    </w:p>
    <w:p w:rsidR="00BA562C" w:rsidRDefault="00BA562C" w:rsidP="00BA562C">
      <w:r>
        <w:t xml:space="preserve">The following preconditions are required for contra voucher </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Chart of account setup should be in the system</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Cost center list should be in the system</w:t>
      </w:r>
    </w:p>
    <w:p w:rsidR="00BA562C" w:rsidRDefault="00BA562C" w:rsidP="00BA562C">
      <w:pPr>
        <w:rPr>
          <w:rFonts w:ascii="Trebuchet MS" w:hAnsi="Trebuchet MS" w:cstheme="minorHAnsi"/>
          <w:sz w:val="20"/>
          <w:szCs w:val="20"/>
        </w:rPr>
      </w:pPr>
      <w:r>
        <w:t>Outcomes: Bank reconciliation journal</w:t>
      </w:r>
      <w:r w:rsidRPr="008805F6">
        <w:t xml:space="preserve"> print</w:t>
      </w:r>
      <w:r>
        <w:rPr>
          <w:rFonts w:ascii="Trebuchet MS" w:hAnsi="Trebuchet MS" w:cstheme="minorHAnsi"/>
        </w:rPr>
        <w:t xml:space="preserve"> &amp; </w:t>
      </w:r>
      <w:r>
        <w:rPr>
          <w:rFonts w:ascii="Trebuchet MS" w:hAnsi="Trebuchet MS" w:cstheme="minorHAnsi"/>
          <w:sz w:val="20"/>
          <w:szCs w:val="20"/>
        </w:rPr>
        <w:t>only approved bank reconciliation journal should be impact to the financial statement</w:t>
      </w:r>
    </w:p>
    <w:p w:rsidR="00BA562C" w:rsidRPr="008805F6" w:rsidRDefault="00BA562C" w:rsidP="00BA562C">
      <w:r w:rsidRPr="008805F6">
        <w:t>Business logic</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Debit &amp; Credit must be equal</w:t>
      </w:r>
    </w:p>
    <w:p w:rsidR="00BA562C" w:rsidRDefault="00BA562C" w:rsidP="00BE5C09">
      <w:pPr>
        <w:pStyle w:val="ListParagraph"/>
        <w:numPr>
          <w:ilvl w:val="0"/>
          <w:numId w:val="27"/>
        </w:numPr>
        <w:spacing w:before="0" w:after="160" w:line="259" w:lineRule="auto"/>
        <w:rPr>
          <w:rFonts w:ascii="Trebuchet MS" w:hAnsi="Trebuchet MS" w:cstheme="minorHAnsi"/>
        </w:rPr>
      </w:pPr>
      <w:r>
        <w:rPr>
          <w:rFonts w:ascii="Trebuchet MS" w:hAnsi="Trebuchet MS" w:cstheme="minorHAnsi"/>
        </w:rPr>
        <w:t>Any detail head can’t be empty</w:t>
      </w:r>
    </w:p>
    <w:tbl>
      <w:tblPr>
        <w:tblW w:w="9675" w:type="dxa"/>
        <w:tblInd w:w="-49" w:type="dxa"/>
        <w:tblLayout w:type="fixed"/>
        <w:tblLook w:val="0000" w:firstRow="0" w:lastRow="0" w:firstColumn="0" w:lastColumn="0" w:noHBand="0" w:noVBand="0"/>
      </w:tblPr>
      <w:tblGrid>
        <w:gridCol w:w="9675"/>
      </w:tblGrid>
      <w:tr w:rsidR="00B35F99" w:rsidRPr="007520B0" w:rsidTr="007E650D">
        <w:trPr>
          <w:trHeight w:val="469"/>
        </w:trPr>
        <w:tc>
          <w:tcPr>
            <w:tcW w:w="9675" w:type="dxa"/>
            <w:tcBorders>
              <w:top w:val="single" w:sz="6" w:space="0" w:color="000000"/>
              <w:left w:val="single" w:sz="6" w:space="0" w:color="000000"/>
              <w:bottom w:val="single" w:sz="6" w:space="0" w:color="000000"/>
              <w:right w:val="single" w:sz="6" w:space="0" w:color="000000"/>
            </w:tcBorders>
            <w:shd w:val="clear" w:color="auto" w:fill="auto"/>
            <w:vAlign w:val="center"/>
          </w:tcPr>
          <w:p w:rsidR="00B35F99" w:rsidRPr="007520B0" w:rsidRDefault="00B35F99" w:rsidP="007E650D">
            <w:pPr>
              <w:jc w:val="both"/>
              <w:rPr>
                <w:rFonts w:cstheme="minorHAnsi"/>
                <w:noProof/>
              </w:rPr>
            </w:pPr>
            <w:r>
              <w:object w:dxaOrig="10915" w:dyaOrig="4825">
                <v:shape id="_x0000_i1062" type="#_x0000_t75" style="width:472.6pt;height:209.15pt" o:ole="">
                  <v:imagedata r:id="rId119" o:title=""/>
                </v:shape>
                <o:OLEObject Type="Embed" ProgID="Visio.Drawing.11" ShapeID="_x0000_i1062" DrawAspect="Content" ObjectID="_1578240762" r:id="rId120"/>
              </w:object>
            </w:r>
          </w:p>
        </w:tc>
      </w:tr>
    </w:tbl>
    <w:p w:rsidR="008F0814" w:rsidRDefault="008F0814"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DB68D8" w:rsidRDefault="00DB68D8" w:rsidP="00B311E6"/>
    <w:p w:rsidR="008F0814" w:rsidRDefault="007706D6" w:rsidP="008F0814">
      <w:pPr>
        <w:pStyle w:val="Heading1"/>
      </w:pPr>
      <w:bookmarkStart w:id="50" w:name="_Toc471214378"/>
      <w:r>
        <w:t>HR</w:t>
      </w:r>
      <w:r w:rsidR="008F0814" w:rsidRPr="00F0284C">
        <w:t xml:space="preserve"> </w:t>
      </w:r>
      <w:r>
        <w:t>&amp; Payroll</w:t>
      </w:r>
      <w:r w:rsidR="008F0814" w:rsidRPr="00F0284C">
        <w:t xml:space="preserve"> Module</w:t>
      </w:r>
      <w:bookmarkEnd w:id="50"/>
    </w:p>
    <w:p w:rsidR="00C05EEC" w:rsidRPr="00C05EEC" w:rsidRDefault="00C05EEC" w:rsidP="00C05EEC">
      <w:r w:rsidRPr="00C05EEC">
        <w:t>Our HRIS Solution is named as ONHRIS. It’s an application to facilitate the complex task of managing human resources, Attendance &amp; payroll. It is a tremendous tool which enables user to manage personnel info, attendance, training, payroll, production data capture, provident fund, income tax, disciplinary action, performance appraisal, manpower management, e‐recruitment etc. Any other add on modules can be added as per client requirement.</w:t>
      </w:r>
    </w:p>
    <w:p w:rsidR="00C05EEC" w:rsidRPr="00C05EEC" w:rsidRDefault="00C05EEC" w:rsidP="00C05EEC">
      <w:r>
        <w:t>System</w:t>
      </w:r>
      <w:r w:rsidRPr="00C05EEC">
        <w:t xml:space="preserve"> is a fully integrated, modular, flexible and customizable web based solution. It provides a manager or to the employees instant access to relevant information and HR activities. It can control the user access with the specific permission of insert, update, delete.</w:t>
      </w:r>
    </w:p>
    <w:p w:rsidR="00C05EEC" w:rsidRPr="00C05EEC" w:rsidRDefault="00C05EEC" w:rsidP="00C05EEC"/>
    <w:p w:rsidR="00C05EEC" w:rsidRPr="00C05EEC" w:rsidRDefault="00C05EEC" w:rsidP="00C05EEC">
      <w:r w:rsidRPr="00C05EEC">
        <w:t>The following is brief description modules, including the basic system architecture. The core modules are included in every installation and the rest of the system depends on your specific needs and modules requested.</w:t>
      </w:r>
    </w:p>
    <w:p w:rsidR="00937BC3" w:rsidRPr="00DB68D8" w:rsidRDefault="00937BC3" w:rsidP="00937BC3">
      <w:pPr>
        <w:pStyle w:val="Heading3"/>
      </w:pPr>
      <w:r>
        <w:t>HR &amp; Payroll module process flow diagram</w:t>
      </w:r>
    </w:p>
    <w:p w:rsidR="008F0814" w:rsidRPr="006D0C92" w:rsidRDefault="008F0814" w:rsidP="008F0814">
      <w:pPr>
        <w:jc w:val="both"/>
      </w:pPr>
    </w:p>
    <w:p w:rsidR="008F0814" w:rsidRDefault="008F0814" w:rsidP="008F0814">
      <w:pPr>
        <w:jc w:val="center"/>
      </w:pPr>
      <w:r>
        <w:object w:dxaOrig="15735" w:dyaOrig="11625">
          <v:shape id="_x0000_i1063" type="#_x0000_t75" style="width:467.35pt;height:345.25pt" o:ole="">
            <v:imagedata r:id="rId121" o:title=""/>
          </v:shape>
          <o:OLEObject Type="Embed" ProgID="Visio.Drawing.15" ShapeID="_x0000_i1063" DrawAspect="Content" ObjectID="_1578240763" r:id="rId122"/>
        </w:object>
      </w:r>
    </w:p>
    <w:p w:rsidR="008F0814" w:rsidRDefault="008F0814" w:rsidP="008F0814">
      <w:pPr>
        <w:jc w:val="center"/>
        <w:rPr>
          <w:b/>
        </w:rPr>
      </w:pPr>
      <w:r w:rsidRPr="004163BB">
        <w:rPr>
          <w:b/>
        </w:rPr>
        <w:t xml:space="preserve">Figure: </w:t>
      </w:r>
      <w:r>
        <w:rPr>
          <w:b/>
        </w:rPr>
        <w:t>HR &amp; Payroll Management</w:t>
      </w:r>
      <w:r w:rsidRPr="004163BB">
        <w:rPr>
          <w:b/>
        </w:rPr>
        <w:t xml:space="preserve"> TO BE Business Process</w:t>
      </w:r>
    </w:p>
    <w:p w:rsidR="005C3196" w:rsidRDefault="005C3196" w:rsidP="008F0814">
      <w:pPr>
        <w:jc w:val="center"/>
        <w:rPr>
          <w:b/>
        </w:rPr>
      </w:pPr>
    </w:p>
    <w:p w:rsidR="005C3196" w:rsidRDefault="005C3196" w:rsidP="008F0814">
      <w:pPr>
        <w:jc w:val="center"/>
        <w:rPr>
          <w:b/>
        </w:rPr>
      </w:pPr>
    </w:p>
    <w:p w:rsidR="005C3196" w:rsidRDefault="005C3196" w:rsidP="008F0814">
      <w:pPr>
        <w:jc w:val="center"/>
        <w:rPr>
          <w:b/>
        </w:rPr>
      </w:pPr>
    </w:p>
    <w:p w:rsidR="005C3196" w:rsidRDefault="005C3196" w:rsidP="008F0814">
      <w:pPr>
        <w:jc w:val="center"/>
      </w:pPr>
    </w:p>
    <w:p w:rsidR="008F0814" w:rsidRPr="006D0C92" w:rsidRDefault="008F0814" w:rsidP="008F0814">
      <w:pPr>
        <w:jc w:val="both"/>
      </w:pPr>
      <w:r w:rsidRPr="006D0C92">
        <w:t>A set of ironic features of this module are as follows:</w:t>
      </w:r>
    </w:p>
    <w:p w:rsidR="00800A48" w:rsidRDefault="008F0814" w:rsidP="00800A48">
      <w:pPr>
        <w:pStyle w:val="Heading2"/>
      </w:pPr>
      <w:bookmarkStart w:id="51" w:name="_Toc471214379"/>
      <w:r>
        <w:t>Human Resource Management Sub-Module</w:t>
      </w:r>
      <w:bookmarkEnd w:id="51"/>
    </w:p>
    <w:p w:rsidR="00800A48" w:rsidRDefault="00800A48" w:rsidP="00800A48">
      <w:pPr>
        <w:pStyle w:val="Heading3"/>
      </w:pPr>
      <w:r>
        <w:t>Recruitment</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sidRPr="00174AC6">
        <w:rPr>
          <w:rFonts w:ascii="Calibri" w:eastAsia="Calibri" w:hAnsi="Calibri" w:cs="Calibri"/>
          <w:sz w:val="22"/>
          <w:szCs w:val="22"/>
        </w:rPr>
        <w:t>Man</w:t>
      </w:r>
      <w:r w:rsidRPr="00174AC6">
        <w:rPr>
          <w:rFonts w:ascii="Calibri" w:eastAsia="Calibri" w:hAnsi="Calibri" w:cs="Calibri"/>
          <w:spacing w:val="-4"/>
          <w:sz w:val="22"/>
          <w:szCs w:val="22"/>
        </w:rPr>
        <w:t xml:space="preserve"> </w:t>
      </w:r>
      <w:r w:rsidRPr="00174AC6">
        <w:rPr>
          <w:rFonts w:ascii="Calibri" w:eastAsia="Calibri" w:hAnsi="Calibri" w:cs="Calibri"/>
          <w:sz w:val="22"/>
          <w:szCs w:val="22"/>
        </w:rPr>
        <w:t>power</w:t>
      </w:r>
      <w:r w:rsidRPr="00174AC6">
        <w:rPr>
          <w:rFonts w:ascii="Calibri" w:eastAsia="Calibri" w:hAnsi="Calibri" w:cs="Calibri"/>
          <w:spacing w:val="-6"/>
          <w:sz w:val="22"/>
          <w:szCs w:val="22"/>
        </w:rPr>
        <w:t xml:space="preserve"> </w:t>
      </w:r>
      <w:r w:rsidRPr="00174AC6">
        <w:rPr>
          <w:rFonts w:ascii="Calibri" w:eastAsia="Calibri" w:hAnsi="Calibri" w:cs="Calibri"/>
          <w:spacing w:val="2"/>
          <w:sz w:val="22"/>
          <w:szCs w:val="22"/>
        </w:rPr>
        <w:t>B</w:t>
      </w:r>
      <w:r w:rsidRPr="00174AC6">
        <w:rPr>
          <w:rFonts w:ascii="Calibri" w:eastAsia="Calibri" w:hAnsi="Calibri" w:cs="Calibri"/>
          <w:sz w:val="22"/>
          <w:szCs w:val="22"/>
        </w:rPr>
        <w:t>udg</w:t>
      </w:r>
      <w:r w:rsidRPr="00174AC6">
        <w:rPr>
          <w:rFonts w:ascii="Calibri" w:eastAsia="Calibri" w:hAnsi="Calibri" w:cs="Calibri"/>
          <w:spacing w:val="1"/>
          <w:sz w:val="22"/>
          <w:szCs w:val="22"/>
        </w:rPr>
        <w:t>e</w:t>
      </w:r>
      <w:r w:rsidRPr="00174AC6">
        <w:rPr>
          <w:rFonts w:ascii="Calibri" w:eastAsia="Calibri" w:hAnsi="Calibri" w:cs="Calibri"/>
          <w:sz w:val="22"/>
          <w:szCs w:val="22"/>
        </w:rPr>
        <w:t>ting</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sidRPr="00174AC6">
        <w:rPr>
          <w:rFonts w:ascii="Calibri" w:eastAsia="Calibri" w:hAnsi="Calibri" w:cs="Calibri"/>
          <w:sz w:val="22"/>
          <w:szCs w:val="22"/>
        </w:rPr>
        <w:t>Appointme</w:t>
      </w:r>
      <w:r w:rsidRPr="00174AC6">
        <w:rPr>
          <w:rFonts w:ascii="Calibri" w:eastAsia="Calibri" w:hAnsi="Calibri" w:cs="Calibri"/>
          <w:spacing w:val="1"/>
          <w:sz w:val="22"/>
          <w:szCs w:val="22"/>
        </w:rPr>
        <w:t>n</w:t>
      </w:r>
      <w:r w:rsidRPr="00174AC6">
        <w:rPr>
          <w:rFonts w:ascii="Calibri" w:eastAsia="Calibri" w:hAnsi="Calibri" w:cs="Calibri"/>
          <w:sz w:val="22"/>
          <w:szCs w:val="22"/>
        </w:rPr>
        <w:t>t</w:t>
      </w:r>
      <w:r w:rsidRPr="00174AC6">
        <w:rPr>
          <w:rFonts w:ascii="Calibri" w:eastAsia="Calibri" w:hAnsi="Calibri" w:cs="Calibri"/>
          <w:spacing w:val="-10"/>
          <w:sz w:val="22"/>
          <w:szCs w:val="22"/>
        </w:rPr>
        <w:t xml:space="preserve"> </w:t>
      </w:r>
      <w:r w:rsidRPr="00174AC6">
        <w:rPr>
          <w:rFonts w:ascii="Calibri" w:eastAsia="Calibri" w:hAnsi="Calibri" w:cs="Calibri"/>
          <w:sz w:val="22"/>
          <w:szCs w:val="22"/>
        </w:rPr>
        <w:t>Letter</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sidRPr="00174AC6">
        <w:rPr>
          <w:rFonts w:ascii="Calibri" w:eastAsia="Calibri" w:hAnsi="Calibri" w:cs="Calibri"/>
          <w:sz w:val="22"/>
          <w:szCs w:val="22"/>
        </w:rPr>
        <w:t>Joining</w:t>
      </w:r>
      <w:r w:rsidRPr="00174AC6">
        <w:rPr>
          <w:rFonts w:ascii="Calibri" w:eastAsia="Calibri" w:hAnsi="Calibri" w:cs="Calibri"/>
          <w:spacing w:val="-6"/>
          <w:sz w:val="22"/>
          <w:szCs w:val="22"/>
        </w:rPr>
        <w:t xml:space="preserve"> </w:t>
      </w:r>
      <w:r w:rsidRPr="00174AC6">
        <w:rPr>
          <w:rFonts w:ascii="Calibri" w:eastAsia="Calibri" w:hAnsi="Calibri" w:cs="Calibri"/>
          <w:sz w:val="22"/>
          <w:szCs w:val="22"/>
        </w:rPr>
        <w:t>Letter</w:t>
      </w:r>
    </w:p>
    <w:p w:rsidR="00C05EEC" w:rsidRPr="00174AC6" w:rsidRDefault="00C05EEC" w:rsidP="00BE5C09">
      <w:pPr>
        <w:pStyle w:val="ListParagraph"/>
        <w:numPr>
          <w:ilvl w:val="0"/>
          <w:numId w:val="14"/>
        </w:numPr>
        <w:spacing w:before="41" w:after="0" w:line="240" w:lineRule="auto"/>
        <w:rPr>
          <w:rFonts w:ascii="Calibri" w:eastAsia="Calibri" w:hAnsi="Calibri" w:cs="Calibri"/>
          <w:sz w:val="22"/>
          <w:szCs w:val="22"/>
        </w:rPr>
      </w:pPr>
      <w:r w:rsidRPr="00174AC6">
        <w:rPr>
          <w:rFonts w:ascii="Calibri" w:eastAsia="Calibri" w:hAnsi="Calibri" w:cs="Calibri"/>
          <w:sz w:val="22"/>
          <w:szCs w:val="22"/>
        </w:rPr>
        <w:t>Confirmation</w:t>
      </w:r>
      <w:r w:rsidRPr="00174AC6">
        <w:rPr>
          <w:rFonts w:ascii="Calibri" w:eastAsia="Calibri" w:hAnsi="Calibri" w:cs="Calibri"/>
          <w:spacing w:val="-13"/>
          <w:sz w:val="22"/>
          <w:szCs w:val="22"/>
        </w:rPr>
        <w:t xml:space="preserve"> </w:t>
      </w:r>
      <w:r w:rsidRPr="00174AC6">
        <w:rPr>
          <w:rFonts w:ascii="Calibri" w:eastAsia="Calibri" w:hAnsi="Calibri" w:cs="Calibri"/>
          <w:sz w:val="22"/>
          <w:szCs w:val="22"/>
        </w:rPr>
        <w:t>Letter</w:t>
      </w:r>
    </w:p>
    <w:p w:rsidR="001D0597" w:rsidRDefault="001D0597" w:rsidP="001D0597">
      <w:pPr>
        <w:pStyle w:val="Heading3"/>
      </w:pPr>
      <w:r>
        <w:t>Employee database</w:t>
      </w:r>
    </w:p>
    <w:p w:rsidR="00B4465A" w:rsidRPr="00B4465A" w:rsidRDefault="00B4465A" w:rsidP="00B4465A">
      <w:pPr>
        <w:jc w:val="both"/>
      </w:pPr>
      <w:r w:rsidRPr="00B4465A">
        <w:t>The core module maintains all relevant employee related information, including different types of personal information, employee picture and signature included. Expatriate information, detailed qualifications and work experience, job related information, utility information etc. Information captured in this module is utilized by other modules, thus eliminate data redundancy.</w:t>
      </w:r>
    </w:p>
    <w:p w:rsidR="00C05EEC" w:rsidRDefault="00C05EEC" w:rsidP="00BE5C09">
      <w:pPr>
        <w:pStyle w:val="ListParagraph"/>
        <w:numPr>
          <w:ilvl w:val="0"/>
          <w:numId w:val="14"/>
        </w:numPr>
        <w:rPr>
          <w:sz w:val="22"/>
        </w:rPr>
      </w:pPr>
      <w:r>
        <w:rPr>
          <w:rFonts w:ascii="Calibri" w:eastAsia="Calibri" w:hAnsi="Calibri" w:cs="Calibri"/>
          <w:sz w:val="22"/>
          <w:szCs w:val="22"/>
        </w:rPr>
        <w:t>Personal</w:t>
      </w:r>
      <w:r w:rsidRPr="00174AC6">
        <w:rPr>
          <w:rFonts w:ascii="Calibri" w:eastAsia="Calibri" w:hAnsi="Calibri" w:cs="Calibri"/>
          <w:sz w:val="22"/>
          <w:szCs w:val="22"/>
        </w:rPr>
        <w:t xml:space="preserve"> </w:t>
      </w:r>
      <w:r>
        <w:rPr>
          <w:rFonts w:ascii="Calibri" w:eastAsia="Calibri" w:hAnsi="Calibri" w:cs="Calibri"/>
          <w:sz w:val="22"/>
          <w:szCs w:val="22"/>
        </w:rPr>
        <w:t>Info</w:t>
      </w:r>
      <w:r>
        <w:rPr>
          <w:sz w:val="22"/>
        </w:rPr>
        <w:t xml:space="preserve"> </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Family</w:t>
      </w:r>
      <w:r w:rsidRPr="00174AC6">
        <w:rPr>
          <w:rFonts w:ascii="Calibri" w:eastAsia="Calibri" w:hAnsi="Calibri" w:cs="Calibri"/>
          <w:sz w:val="22"/>
          <w:szCs w:val="22"/>
        </w:rPr>
        <w:t xml:space="preserve"> </w:t>
      </w:r>
      <w:r>
        <w:rPr>
          <w:rFonts w:ascii="Calibri" w:eastAsia="Calibri" w:hAnsi="Calibri" w:cs="Calibri"/>
          <w:sz w:val="22"/>
          <w:szCs w:val="22"/>
        </w:rPr>
        <w:t>info</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Official</w:t>
      </w:r>
      <w:r w:rsidRPr="00174AC6">
        <w:rPr>
          <w:rFonts w:ascii="Calibri" w:eastAsia="Calibri" w:hAnsi="Calibri" w:cs="Calibri"/>
          <w:sz w:val="22"/>
          <w:szCs w:val="22"/>
        </w:rPr>
        <w:t xml:space="preserve"> I</w:t>
      </w:r>
      <w:r>
        <w:rPr>
          <w:rFonts w:ascii="Calibri" w:eastAsia="Calibri" w:hAnsi="Calibri" w:cs="Calibri"/>
          <w:sz w:val="22"/>
          <w:szCs w:val="22"/>
        </w:rPr>
        <w:t>n</w:t>
      </w:r>
      <w:r w:rsidRPr="00174AC6">
        <w:rPr>
          <w:rFonts w:ascii="Calibri" w:eastAsia="Calibri" w:hAnsi="Calibri" w:cs="Calibri"/>
          <w:sz w:val="22"/>
          <w:szCs w:val="22"/>
        </w:rPr>
        <w:t>fo</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Job</w:t>
      </w:r>
      <w:r w:rsidRPr="00174AC6">
        <w:rPr>
          <w:rFonts w:ascii="Calibri" w:eastAsia="Calibri" w:hAnsi="Calibri" w:cs="Calibri"/>
          <w:sz w:val="22"/>
          <w:szCs w:val="22"/>
        </w:rPr>
        <w:t xml:space="preserve"> </w:t>
      </w:r>
      <w:r>
        <w:rPr>
          <w:rFonts w:ascii="Calibri" w:eastAsia="Calibri" w:hAnsi="Calibri" w:cs="Calibri"/>
          <w:sz w:val="22"/>
          <w:szCs w:val="22"/>
        </w:rPr>
        <w:t>Responsibility</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Skill</w:t>
      </w:r>
      <w:r w:rsidRPr="00174AC6">
        <w:rPr>
          <w:rFonts w:ascii="Calibri" w:eastAsia="Calibri" w:hAnsi="Calibri" w:cs="Calibri"/>
          <w:sz w:val="22"/>
          <w:szCs w:val="22"/>
        </w:rPr>
        <w:t xml:space="preserve"> I</w:t>
      </w:r>
      <w:r>
        <w:rPr>
          <w:rFonts w:ascii="Calibri" w:eastAsia="Calibri" w:hAnsi="Calibri" w:cs="Calibri"/>
          <w:sz w:val="22"/>
          <w:szCs w:val="22"/>
        </w:rPr>
        <w:t>n</w:t>
      </w:r>
      <w:r w:rsidRPr="00174AC6">
        <w:rPr>
          <w:rFonts w:ascii="Calibri" w:eastAsia="Calibri" w:hAnsi="Calibri" w:cs="Calibri"/>
          <w:sz w:val="22"/>
          <w:szCs w:val="22"/>
        </w:rPr>
        <w:t>fo</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Educational</w:t>
      </w:r>
      <w:r w:rsidRPr="00174AC6">
        <w:rPr>
          <w:rFonts w:ascii="Calibri" w:eastAsia="Calibri" w:hAnsi="Calibri" w:cs="Calibri"/>
          <w:sz w:val="22"/>
          <w:szCs w:val="22"/>
        </w:rPr>
        <w:t xml:space="preserve"> I</w:t>
      </w:r>
      <w:r>
        <w:rPr>
          <w:rFonts w:ascii="Calibri" w:eastAsia="Calibri" w:hAnsi="Calibri" w:cs="Calibri"/>
          <w:sz w:val="22"/>
          <w:szCs w:val="22"/>
        </w:rPr>
        <w:t>n</w:t>
      </w:r>
      <w:r w:rsidRPr="00174AC6">
        <w:rPr>
          <w:rFonts w:ascii="Calibri" w:eastAsia="Calibri" w:hAnsi="Calibri" w:cs="Calibri"/>
          <w:sz w:val="22"/>
          <w:szCs w:val="22"/>
        </w:rPr>
        <w:t>fo</w:t>
      </w:r>
    </w:p>
    <w:p w:rsidR="00800A48"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Employ</w:t>
      </w:r>
      <w:r w:rsidRPr="00174AC6">
        <w:rPr>
          <w:rFonts w:ascii="Calibri" w:eastAsia="Calibri" w:hAnsi="Calibri" w:cs="Calibri"/>
          <w:sz w:val="22"/>
          <w:szCs w:val="22"/>
        </w:rPr>
        <w:t>m</w:t>
      </w:r>
      <w:r>
        <w:rPr>
          <w:rFonts w:ascii="Calibri" w:eastAsia="Calibri" w:hAnsi="Calibri" w:cs="Calibri"/>
          <w:sz w:val="22"/>
          <w:szCs w:val="22"/>
        </w:rPr>
        <w:t>ent</w:t>
      </w:r>
      <w:r w:rsidRPr="00174AC6">
        <w:rPr>
          <w:rFonts w:ascii="Calibri" w:eastAsia="Calibri" w:hAnsi="Calibri" w:cs="Calibri"/>
          <w:sz w:val="22"/>
          <w:szCs w:val="22"/>
        </w:rPr>
        <w:t xml:space="preserve"> </w:t>
      </w:r>
      <w:r>
        <w:rPr>
          <w:rFonts w:ascii="Calibri" w:eastAsia="Calibri" w:hAnsi="Calibri" w:cs="Calibri"/>
          <w:sz w:val="22"/>
          <w:szCs w:val="22"/>
        </w:rPr>
        <w:t>History</w:t>
      </w:r>
    </w:p>
    <w:p w:rsidR="00C05EEC" w:rsidRDefault="00C05EEC" w:rsidP="00C05EEC">
      <w:pPr>
        <w:pStyle w:val="Heading3"/>
      </w:pPr>
      <w:r>
        <w:t>Employee Life cycle</w:t>
      </w:r>
    </w:p>
    <w:p w:rsidR="000620BC" w:rsidRPr="000620BC" w:rsidRDefault="000620BC" w:rsidP="000620BC">
      <w:pPr>
        <w:jc w:val="both"/>
      </w:pPr>
      <w:r w:rsidRPr="000620BC">
        <w:t>Facilitates easy and comprehensive management of changes in employee movements within the organization, includes user friendly application and approval of transfer, promotions, job confirmation, increment, separation etc.</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Transfer</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Promotion</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Job</w:t>
      </w:r>
      <w:r w:rsidRPr="003F2E9D">
        <w:rPr>
          <w:rFonts w:ascii="Calibri" w:eastAsia="Calibri" w:hAnsi="Calibri" w:cs="Calibri"/>
          <w:sz w:val="22"/>
          <w:szCs w:val="22"/>
        </w:rPr>
        <w:t xml:space="preserve"> </w:t>
      </w:r>
      <w:r>
        <w:rPr>
          <w:rFonts w:ascii="Calibri" w:eastAsia="Calibri" w:hAnsi="Calibri" w:cs="Calibri"/>
          <w:sz w:val="22"/>
          <w:szCs w:val="22"/>
        </w:rPr>
        <w:t>confi</w:t>
      </w:r>
      <w:r w:rsidRPr="003F2E9D">
        <w:rPr>
          <w:rFonts w:ascii="Calibri" w:eastAsia="Calibri" w:hAnsi="Calibri" w:cs="Calibri"/>
          <w:sz w:val="22"/>
          <w:szCs w:val="22"/>
        </w:rPr>
        <w:t>r</w:t>
      </w:r>
      <w:r>
        <w:rPr>
          <w:rFonts w:ascii="Calibri" w:eastAsia="Calibri" w:hAnsi="Calibri" w:cs="Calibri"/>
          <w:sz w:val="22"/>
          <w:szCs w:val="22"/>
        </w:rPr>
        <w:t>ma</w:t>
      </w:r>
      <w:r w:rsidRPr="003F2E9D">
        <w:rPr>
          <w:rFonts w:ascii="Calibri" w:eastAsia="Calibri" w:hAnsi="Calibri" w:cs="Calibri"/>
          <w:sz w:val="22"/>
          <w:szCs w:val="22"/>
        </w:rPr>
        <w:t>t</w:t>
      </w:r>
      <w:r>
        <w:rPr>
          <w:rFonts w:ascii="Calibri" w:eastAsia="Calibri" w:hAnsi="Calibri" w:cs="Calibri"/>
          <w:sz w:val="22"/>
          <w:szCs w:val="22"/>
        </w:rPr>
        <w:t>ion</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Incr</w:t>
      </w:r>
      <w:r w:rsidRPr="003F2E9D">
        <w:rPr>
          <w:rFonts w:ascii="Calibri" w:eastAsia="Calibri" w:hAnsi="Calibri" w:cs="Calibri"/>
          <w:sz w:val="22"/>
          <w:szCs w:val="22"/>
        </w:rPr>
        <w:t>e</w:t>
      </w:r>
      <w:r>
        <w:rPr>
          <w:rFonts w:ascii="Calibri" w:eastAsia="Calibri" w:hAnsi="Calibri" w:cs="Calibri"/>
          <w:sz w:val="22"/>
          <w:szCs w:val="22"/>
        </w:rPr>
        <w:t>me</w:t>
      </w:r>
      <w:r w:rsidRPr="003F2E9D">
        <w:rPr>
          <w:rFonts w:ascii="Calibri" w:eastAsia="Calibri" w:hAnsi="Calibri" w:cs="Calibri"/>
          <w:sz w:val="22"/>
          <w:szCs w:val="22"/>
        </w:rPr>
        <w:t>n</w:t>
      </w:r>
      <w:r>
        <w:rPr>
          <w:rFonts w:ascii="Calibri" w:eastAsia="Calibri" w:hAnsi="Calibri" w:cs="Calibri"/>
          <w:sz w:val="22"/>
          <w:szCs w:val="22"/>
        </w:rPr>
        <w:t>t</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Separation</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Final</w:t>
      </w:r>
      <w:r w:rsidRPr="003F2E9D">
        <w:rPr>
          <w:rFonts w:ascii="Calibri" w:eastAsia="Calibri" w:hAnsi="Calibri" w:cs="Calibri"/>
          <w:sz w:val="22"/>
          <w:szCs w:val="22"/>
        </w:rPr>
        <w:t xml:space="preserve"> </w:t>
      </w:r>
      <w:r>
        <w:rPr>
          <w:rFonts w:ascii="Calibri" w:eastAsia="Calibri" w:hAnsi="Calibri" w:cs="Calibri"/>
          <w:sz w:val="22"/>
          <w:szCs w:val="22"/>
        </w:rPr>
        <w:t>S</w:t>
      </w:r>
      <w:r w:rsidRPr="003F2E9D">
        <w:rPr>
          <w:rFonts w:ascii="Calibri" w:eastAsia="Calibri" w:hAnsi="Calibri" w:cs="Calibri"/>
          <w:sz w:val="22"/>
          <w:szCs w:val="22"/>
        </w:rPr>
        <w:t>e</w:t>
      </w:r>
      <w:r>
        <w:rPr>
          <w:rFonts w:ascii="Calibri" w:eastAsia="Calibri" w:hAnsi="Calibri" w:cs="Calibri"/>
          <w:sz w:val="22"/>
          <w:szCs w:val="22"/>
        </w:rPr>
        <w:t>tt</w:t>
      </w:r>
      <w:r w:rsidRPr="003F2E9D">
        <w:rPr>
          <w:rFonts w:ascii="Calibri" w:eastAsia="Calibri" w:hAnsi="Calibri" w:cs="Calibri"/>
          <w:sz w:val="22"/>
          <w:szCs w:val="22"/>
        </w:rPr>
        <w:t>l</w:t>
      </w:r>
      <w:r>
        <w:rPr>
          <w:rFonts w:ascii="Calibri" w:eastAsia="Calibri" w:hAnsi="Calibri" w:cs="Calibri"/>
          <w:sz w:val="22"/>
          <w:szCs w:val="22"/>
        </w:rPr>
        <w:t>ement</w:t>
      </w:r>
      <w:r w:rsidRPr="003F2E9D">
        <w:rPr>
          <w:rFonts w:ascii="Calibri" w:eastAsia="Calibri" w:hAnsi="Calibri" w:cs="Calibri"/>
          <w:sz w:val="22"/>
          <w:szCs w:val="22"/>
        </w:rPr>
        <w:t xml:space="preserve"> </w:t>
      </w:r>
      <w:r>
        <w:rPr>
          <w:rFonts w:ascii="Calibri" w:eastAsia="Calibri" w:hAnsi="Calibri" w:cs="Calibri"/>
          <w:sz w:val="22"/>
          <w:szCs w:val="22"/>
        </w:rPr>
        <w:t>etc.</w:t>
      </w:r>
    </w:p>
    <w:p w:rsidR="00C05EEC" w:rsidRPr="00C05EEC" w:rsidRDefault="00C05EEC" w:rsidP="00C05EEC">
      <w:pPr>
        <w:pStyle w:val="ListParagraph"/>
        <w:spacing w:before="41" w:after="0" w:line="240" w:lineRule="auto"/>
        <w:rPr>
          <w:rFonts w:ascii="Calibri" w:eastAsia="Calibri" w:hAnsi="Calibri" w:cs="Calibri"/>
          <w:sz w:val="22"/>
          <w:szCs w:val="22"/>
        </w:rPr>
      </w:pPr>
    </w:p>
    <w:p w:rsidR="00800A48" w:rsidRDefault="00800A48" w:rsidP="00800A48">
      <w:pPr>
        <w:pStyle w:val="Heading3"/>
      </w:pPr>
      <w:r>
        <w:t>Attendance Management</w:t>
      </w:r>
    </w:p>
    <w:p w:rsidR="009019C3" w:rsidRPr="009019C3" w:rsidRDefault="009019C3" w:rsidP="009019C3">
      <w:pPr>
        <w:jc w:val="both"/>
      </w:pPr>
      <w:r w:rsidRPr="009019C3">
        <w:t>It has flexibility for managing shift and roster with the ability to moni</w:t>
      </w:r>
      <w:r>
        <w:t>tor employees attendance. ONHRIS</w:t>
      </w:r>
      <w:r w:rsidRPr="009019C3">
        <w:t xml:space="preserve"> supports all phases of roster management from shift definition through employees` assignment to scheduling. It has the capability to capture information from any electronic attendance tracking device, which enables effective monitoring of attendance and overtime management with payroll module.</w:t>
      </w:r>
    </w:p>
    <w:p w:rsidR="00C05EEC" w:rsidRPr="003F2E9D"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Automat</w:t>
      </w:r>
      <w:r w:rsidRPr="003F2E9D">
        <w:rPr>
          <w:rFonts w:ascii="Calibri" w:eastAsia="Calibri" w:hAnsi="Calibri" w:cs="Calibri"/>
          <w:sz w:val="22"/>
          <w:szCs w:val="22"/>
        </w:rPr>
        <w:t>e</w:t>
      </w:r>
      <w:r>
        <w:rPr>
          <w:rFonts w:ascii="Calibri" w:eastAsia="Calibri" w:hAnsi="Calibri" w:cs="Calibri"/>
          <w:sz w:val="22"/>
          <w:szCs w:val="22"/>
        </w:rPr>
        <w:t>d</w:t>
      </w:r>
      <w:r w:rsidRPr="003F2E9D">
        <w:rPr>
          <w:rFonts w:ascii="Calibri" w:eastAsia="Calibri" w:hAnsi="Calibri" w:cs="Calibri"/>
          <w:sz w:val="22"/>
          <w:szCs w:val="22"/>
        </w:rPr>
        <w:t xml:space="preserve"> a</w:t>
      </w:r>
      <w:r>
        <w:rPr>
          <w:rFonts w:ascii="Calibri" w:eastAsia="Calibri" w:hAnsi="Calibri" w:cs="Calibri"/>
          <w:sz w:val="22"/>
          <w:szCs w:val="22"/>
        </w:rPr>
        <w:t>tte</w:t>
      </w:r>
      <w:r w:rsidRPr="003F2E9D">
        <w:rPr>
          <w:rFonts w:ascii="Calibri" w:eastAsia="Calibri" w:hAnsi="Calibri" w:cs="Calibri"/>
          <w:sz w:val="22"/>
          <w:szCs w:val="22"/>
        </w:rPr>
        <w:t>n</w:t>
      </w:r>
      <w:r>
        <w:rPr>
          <w:rFonts w:ascii="Calibri" w:eastAsia="Calibri" w:hAnsi="Calibri" w:cs="Calibri"/>
          <w:sz w:val="22"/>
          <w:szCs w:val="22"/>
        </w:rPr>
        <w:t>dance</w:t>
      </w:r>
      <w:r w:rsidRPr="003F2E9D">
        <w:rPr>
          <w:rFonts w:ascii="Calibri" w:eastAsia="Calibri" w:hAnsi="Calibri" w:cs="Calibri"/>
          <w:sz w:val="22"/>
          <w:szCs w:val="22"/>
        </w:rPr>
        <w:t xml:space="preserve"> </w:t>
      </w:r>
      <w:r>
        <w:rPr>
          <w:rFonts w:ascii="Calibri" w:eastAsia="Calibri" w:hAnsi="Calibri" w:cs="Calibri"/>
          <w:sz w:val="22"/>
          <w:szCs w:val="22"/>
        </w:rPr>
        <w:t>system</w:t>
      </w:r>
      <w:r w:rsidRPr="003F2E9D">
        <w:rPr>
          <w:rFonts w:ascii="Calibri" w:eastAsia="Calibri" w:hAnsi="Calibri" w:cs="Calibri"/>
          <w:sz w:val="22"/>
          <w:szCs w:val="22"/>
        </w:rPr>
        <w:t xml:space="preserve"> </w:t>
      </w:r>
      <w:r>
        <w:rPr>
          <w:rFonts w:ascii="Calibri" w:eastAsia="Calibri" w:hAnsi="Calibri" w:cs="Calibri"/>
          <w:sz w:val="22"/>
          <w:szCs w:val="22"/>
        </w:rPr>
        <w:t>by</w:t>
      </w:r>
      <w:r w:rsidRPr="003F2E9D">
        <w:rPr>
          <w:rFonts w:ascii="Calibri" w:eastAsia="Calibri" w:hAnsi="Calibri" w:cs="Calibri"/>
          <w:sz w:val="22"/>
          <w:szCs w:val="22"/>
        </w:rPr>
        <w:t xml:space="preserve"> </w:t>
      </w:r>
      <w:r>
        <w:rPr>
          <w:rFonts w:ascii="Calibri" w:eastAsia="Calibri" w:hAnsi="Calibri" w:cs="Calibri"/>
          <w:sz w:val="22"/>
          <w:szCs w:val="22"/>
        </w:rPr>
        <w:t>the</w:t>
      </w:r>
      <w:r w:rsidRPr="003F2E9D">
        <w:rPr>
          <w:rFonts w:ascii="Calibri" w:eastAsia="Calibri" w:hAnsi="Calibri" w:cs="Calibri"/>
          <w:sz w:val="22"/>
          <w:szCs w:val="22"/>
        </w:rPr>
        <w:t xml:space="preserve"> </w:t>
      </w:r>
      <w:r>
        <w:rPr>
          <w:rFonts w:ascii="Calibri" w:eastAsia="Calibri" w:hAnsi="Calibri" w:cs="Calibri"/>
          <w:sz w:val="22"/>
          <w:szCs w:val="22"/>
        </w:rPr>
        <w:t>proximity</w:t>
      </w:r>
      <w:r w:rsidRPr="003F2E9D">
        <w:rPr>
          <w:rFonts w:ascii="Calibri" w:eastAsia="Calibri" w:hAnsi="Calibri" w:cs="Calibri"/>
          <w:sz w:val="22"/>
          <w:szCs w:val="22"/>
        </w:rPr>
        <w:t xml:space="preserve"> </w:t>
      </w:r>
      <w:r>
        <w:rPr>
          <w:rFonts w:ascii="Calibri" w:eastAsia="Calibri" w:hAnsi="Calibri" w:cs="Calibri"/>
          <w:sz w:val="22"/>
          <w:szCs w:val="22"/>
        </w:rPr>
        <w:t>car</w:t>
      </w:r>
      <w:r w:rsidRPr="003F2E9D">
        <w:rPr>
          <w:rFonts w:ascii="Calibri" w:eastAsia="Calibri" w:hAnsi="Calibri" w:cs="Calibri"/>
          <w:sz w:val="22"/>
          <w:szCs w:val="22"/>
        </w:rPr>
        <w:t>d</w:t>
      </w:r>
      <w:r>
        <w:rPr>
          <w:rFonts w:ascii="Calibri" w:eastAsia="Calibri" w:hAnsi="Calibri" w:cs="Calibri"/>
          <w:sz w:val="22"/>
          <w:szCs w:val="22"/>
        </w:rPr>
        <w:t>/</w:t>
      </w:r>
      <w:r w:rsidRPr="003F2E9D">
        <w:rPr>
          <w:rFonts w:ascii="Calibri" w:eastAsia="Calibri" w:hAnsi="Calibri" w:cs="Calibri"/>
          <w:sz w:val="22"/>
          <w:szCs w:val="22"/>
        </w:rPr>
        <w:t xml:space="preserve"> </w:t>
      </w:r>
      <w:r>
        <w:rPr>
          <w:rFonts w:ascii="Calibri" w:eastAsia="Calibri" w:hAnsi="Calibri" w:cs="Calibri"/>
          <w:sz w:val="22"/>
          <w:szCs w:val="22"/>
        </w:rPr>
        <w:t>Th</w:t>
      </w:r>
      <w:r w:rsidRPr="003F2E9D">
        <w:rPr>
          <w:rFonts w:ascii="Calibri" w:eastAsia="Calibri" w:hAnsi="Calibri" w:cs="Calibri"/>
          <w:sz w:val="22"/>
          <w:szCs w:val="22"/>
        </w:rPr>
        <w:t>u</w:t>
      </w:r>
      <w:r>
        <w:rPr>
          <w:rFonts w:ascii="Calibri" w:eastAsia="Calibri" w:hAnsi="Calibri" w:cs="Calibri"/>
          <w:sz w:val="22"/>
          <w:szCs w:val="22"/>
        </w:rPr>
        <w:t>mb</w:t>
      </w:r>
      <w:r w:rsidRPr="003F2E9D">
        <w:rPr>
          <w:rFonts w:ascii="Calibri" w:eastAsia="Calibri" w:hAnsi="Calibri" w:cs="Calibri"/>
          <w:sz w:val="22"/>
          <w:szCs w:val="22"/>
        </w:rPr>
        <w:t xml:space="preserve"> </w:t>
      </w:r>
      <w:r>
        <w:rPr>
          <w:rFonts w:ascii="Calibri" w:eastAsia="Calibri" w:hAnsi="Calibri" w:cs="Calibri"/>
          <w:sz w:val="22"/>
          <w:szCs w:val="22"/>
        </w:rPr>
        <w:t>pre</w:t>
      </w:r>
      <w:r w:rsidRPr="003F2E9D">
        <w:rPr>
          <w:rFonts w:ascii="Calibri" w:eastAsia="Calibri" w:hAnsi="Calibri" w:cs="Calibri"/>
          <w:sz w:val="22"/>
          <w:szCs w:val="22"/>
        </w:rPr>
        <w:t>s</w:t>
      </w:r>
      <w:r>
        <w:rPr>
          <w:rFonts w:ascii="Calibri" w:eastAsia="Calibri" w:hAnsi="Calibri" w:cs="Calibri"/>
          <w:sz w:val="22"/>
          <w:szCs w:val="22"/>
        </w:rPr>
        <w:t>sing</w:t>
      </w:r>
      <w:r w:rsidRPr="003F2E9D">
        <w:rPr>
          <w:rFonts w:ascii="Calibri" w:eastAsia="Calibri" w:hAnsi="Calibri" w:cs="Calibri"/>
          <w:sz w:val="22"/>
          <w:szCs w:val="22"/>
        </w:rPr>
        <w:t xml:space="preserve"> </w:t>
      </w:r>
      <w:r>
        <w:rPr>
          <w:rFonts w:ascii="Calibri" w:eastAsia="Calibri" w:hAnsi="Calibri" w:cs="Calibri"/>
          <w:sz w:val="22"/>
          <w:szCs w:val="22"/>
        </w:rPr>
        <w:t>/</w:t>
      </w:r>
      <w:r w:rsidRPr="003F2E9D">
        <w:rPr>
          <w:rFonts w:ascii="Calibri" w:eastAsia="Calibri" w:hAnsi="Calibri" w:cs="Calibri"/>
          <w:sz w:val="22"/>
          <w:szCs w:val="22"/>
        </w:rPr>
        <w:t>plum‐vain technology.</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Manual</w:t>
      </w:r>
      <w:r w:rsidRPr="003F2E9D">
        <w:rPr>
          <w:rFonts w:ascii="Calibri" w:eastAsia="Calibri" w:hAnsi="Calibri" w:cs="Calibri"/>
          <w:sz w:val="22"/>
          <w:szCs w:val="22"/>
        </w:rPr>
        <w:t xml:space="preserve"> </w:t>
      </w:r>
      <w:r>
        <w:rPr>
          <w:rFonts w:ascii="Calibri" w:eastAsia="Calibri" w:hAnsi="Calibri" w:cs="Calibri"/>
          <w:sz w:val="22"/>
          <w:szCs w:val="22"/>
        </w:rPr>
        <w:t>E</w:t>
      </w:r>
      <w:r w:rsidRPr="003F2E9D">
        <w:rPr>
          <w:rFonts w:ascii="Calibri" w:eastAsia="Calibri" w:hAnsi="Calibri" w:cs="Calibri"/>
          <w:sz w:val="22"/>
          <w:szCs w:val="22"/>
        </w:rPr>
        <w:t>n</w:t>
      </w:r>
      <w:r>
        <w:rPr>
          <w:rFonts w:ascii="Calibri" w:eastAsia="Calibri" w:hAnsi="Calibri" w:cs="Calibri"/>
          <w:sz w:val="22"/>
          <w:szCs w:val="22"/>
        </w:rPr>
        <w:t>try</w:t>
      </w:r>
      <w:r w:rsidRPr="003F2E9D">
        <w:rPr>
          <w:rFonts w:ascii="Calibri" w:eastAsia="Calibri" w:hAnsi="Calibri" w:cs="Calibri"/>
          <w:sz w:val="22"/>
          <w:szCs w:val="22"/>
        </w:rPr>
        <w:t xml:space="preserve"> </w:t>
      </w:r>
      <w:r>
        <w:rPr>
          <w:rFonts w:ascii="Calibri" w:eastAsia="Calibri" w:hAnsi="Calibri" w:cs="Calibri"/>
          <w:sz w:val="22"/>
          <w:szCs w:val="22"/>
        </w:rPr>
        <w:t>System</w:t>
      </w:r>
    </w:p>
    <w:p w:rsidR="00C05EEC" w:rsidRDefault="00C05EEC" w:rsidP="00BE5C09">
      <w:pPr>
        <w:pStyle w:val="ListParagraph"/>
        <w:numPr>
          <w:ilvl w:val="0"/>
          <w:numId w:val="14"/>
        </w:numPr>
        <w:spacing w:before="41" w:after="0" w:line="240" w:lineRule="auto"/>
        <w:rPr>
          <w:rFonts w:ascii="Calibri" w:eastAsia="Calibri" w:hAnsi="Calibri" w:cs="Calibri"/>
          <w:sz w:val="22"/>
          <w:szCs w:val="22"/>
        </w:rPr>
      </w:pPr>
      <w:r>
        <w:rPr>
          <w:rFonts w:ascii="Calibri" w:eastAsia="Calibri" w:hAnsi="Calibri" w:cs="Calibri"/>
          <w:sz w:val="22"/>
          <w:szCs w:val="22"/>
        </w:rPr>
        <w:t>Two</w:t>
      </w:r>
      <w:r w:rsidRPr="003F2E9D">
        <w:rPr>
          <w:rFonts w:ascii="Calibri" w:eastAsia="Calibri" w:hAnsi="Calibri" w:cs="Calibri"/>
          <w:sz w:val="22"/>
          <w:szCs w:val="22"/>
        </w:rPr>
        <w:t xml:space="preserve"> </w:t>
      </w:r>
      <w:r>
        <w:rPr>
          <w:rFonts w:ascii="Calibri" w:eastAsia="Calibri" w:hAnsi="Calibri" w:cs="Calibri"/>
          <w:sz w:val="22"/>
          <w:szCs w:val="22"/>
        </w:rPr>
        <w:t>layer</w:t>
      </w:r>
      <w:r w:rsidRPr="003F2E9D">
        <w:rPr>
          <w:rFonts w:ascii="Calibri" w:eastAsia="Calibri" w:hAnsi="Calibri" w:cs="Calibri"/>
          <w:sz w:val="22"/>
          <w:szCs w:val="22"/>
        </w:rPr>
        <w:t xml:space="preserve"> o</w:t>
      </w:r>
      <w:r>
        <w:rPr>
          <w:rFonts w:ascii="Calibri" w:eastAsia="Calibri" w:hAnsi="Calibri" w:cs="Calibri"/>
          <w:sz w:val="22"/>
          <w:szCs w:val="22"/>
        </w:rPr>
        <w:t>f</w:t>
      </w:r>
      <w:r w:rsidRPr="003F2E9D">
        <w:rPr>
          <w:rFonts w:ascii="Calibri" w:eastAsia="Calibri" w:hAnsi="Calibri" w:cs="Calibri"/>
          <w:sz w:val="22"/>
          <w:szCs w:val="22"/>
        </w:rPr>
        <w:t xml:space="preserve"> </w:t>
      </w:r>
      <w:r>
        <w:rPr>
          <w:rFonts w:ascii="Calibri" w:eastAsia="Calibri" w:hAnsi="Calibri" w:cs="Calibri"/>
          <w:sz w:val="22"/>
          <w:szCs w:val="22"/>
        </w:rPr>
        <w:t>security</w:t>
      </w:r>
      <w:r w:rsidRPr="003F2E9D">
        <w:rPr>
          <w:rFonts w:ascii="Calibri" w:eastAsia="Calibri" w:hAnsi="Calibri" w:cs="Calibri"/>
          <w:sz w:val="22"/>
          <w:szCs w:val="22"/>
        </w:rPr>
        <w:t xml:space="preserve"> </w:t>
      </w:r>
      <w:r>
        <w:rPr>
          <w:rFonts w:ascii="Calibri" w:eastAsia="Calibri" w:hAnsi="Calibri" w:cs="Calibri"/>
          <w:sz w:val="22"/>
          <w:szCs w:val="22"/>
        </w:rPr>
        <w:t>for</w:t>
      </w:r>
      <w:r w:rsidRPr="003F2E9D">
        <w:rPr>
          <w:rFonts w:ascii="Calibri" w:eastAsia="Calibri" w:hAnsi="Calibri" w:cs="Calibri"/>
          <w:sz w:val="22"/>
          <w:szCs w:val="22"/>
        </w:rPr>
        <w:t xml:space="preserve"> </w:t>
      </w:r>
      <w:r>
        <w:rPr>
          <w:rFonts w:ascii="Calibri" w:eastAsia="Calibri" w:hAnsi="Calibri" w:cs="Calibri"/>
          <w:sz w:val="22"/>
          <w:szCs w:val="22"/>
        </w:rPr>
        <w:t>the</w:t>
      </w:r>
      <w:r w:rsidRPr="003F2E9D">
        <w:rPr>
          <w:rFonts w:ascii="Calibri" w:eastAsia="Calibri" w:hAnsi="Calibri" w:cs="Calibri"/>
          <w:sz w:val="22"/>
          <w:szCs w:val="22"/>
        </w:rPr>
        <w:t xml:space="preserve"> </w:t>
      </w:r>
      <w:r>
        <w:rPr>
          <w:rFonts w:ascii="Calibri" w:eastAsia="Calibri" w:hAnsi="Calibri" w:cs="Calibri"/>
          <w:sz w:val="22"/>
          <w:szCs w:val="22"/>
        </w:rPr>
        <w:t>d</w:t>
      </w:r>
      <w:r w:rsidRPr="003F2E9D">
        <w:rPr>
          <w:rFonts w:ascii="Calibri" w:eastAsia="Calibri" w:hAnsi="Calibri" w:cs="Calibri"/>
          <w:sz w:val="22"/>
          <w:szCs w:val="22"/>
        </w:rPr>
        <w:t>a</w:t>
      </w:r>
      <w:r>
        <w:rPr>
          <w:rFonts w:ascii="Calibri" w:eastAsia="Calibri" w:hAnsi="Calibri" w:cs="Calibri"/>
          <w:sz w:val="22"/>
          <w:szCs w:val="22"/>
        </w:rPr>
        <w:t>ta</w:t>
      </w:r>
      <w:r w:rsidRPr="003F2E9D">
        <w:rPr>
          <w:rFonts w:ascii="Calibri" w:eastAsia="Calibri" w:hAnsi="Calibri" w:cs="Calibri"/>
          <w:sz w:val="22"/>
          <w:szCs w:val="22"/>
        </w:rPr>
        <w:t xml:space="preserve"> </w:t>
      </w:r>
      <w:r>
        <w:rPr>
          <w:rFonts w:ascii="Calibri" w:eastAsia="Calibri" w:hAnsi="Calibri" w:cs="Calibri"/>
          <w:sz w:val="22"/>
          <w:szCs w:val="22"/>
        </w:rPr>
        <w:t>entr</w:t>
      </w:r>
      <w:r w:rsidRPr="003F2E9D">
        <w:rPr>
          <w:rFonts w:ascii="Calibri" w:eastAsia="Calibri" w:hAnsi="Calibri" w:cs="Calibri"/>
          <w:sz w:val="22"/>
          <w:szCs w:val="22"/>
        </w:rPr>
        <w:t>y</w:t>
      </w:r>
      <w:r>
        <w:rPr>
          <w:rFonts w:ascii="Calibri" w:eastAsia="Calibri" w:hAnsi="Calibri" w:cs="Calibri"/>
          <w:sz w:val="22"/>
          <w:szCs w:val="22"/>
        </w:rPr>
        <w:t>.</w:t>
      </w:r>
      <w:r w:rsidRPr="003F2E9D">
        <w:rPr>
          <w:rFonts w:ascii="Calibri" w:eastAsia="Calibri" w:hAnsi="Calibri" w:cs="Calibri"/>
          <w:sz w:val="22"/>
          <w:szCs w:val="22"/>
        </w:rPr>
        <w:t xml:space="preserve"> </w:t>
      </w:r>
      <w:r>
        <w:rPr>
          <w:rFonts w:ascii="Calibri" w:eastAsia="Calibri" w:hAnsi="Calibri" w:cs="Calibri"/>
          <w:sz w:val="22"/>
          <w:szCs w:val="22"/>
        </w:rPr>
        <w:t>Entry</w:t>
      </w:r>
      <w:r w:rsidRPr="003F2E9D">
        <w:rPr>
          <w:rFonts w:ascii="Calibri" w:eastAsia="Calibri" w:hAnsi="Calibri" w:cs="Calibri"/>
          <w:sz w:val="22"/>
          <w:szCs w:val="22"/>
        </w:rPr>
        <w:t xml:space="preserve"> </w:t>
      </w:r>
      <w:r>
        <w:rPr>
          <w:rFonts w:ascii="Calibri" w:eastAsia="Calibri" w:hAnsi="Calibri" w:cs="Calibri"/>
          <w:sz w:val="22"/>
          <w:szCs w:val="22"/>
        </w:rPr>
        <w:t xml:space="preserve">&amp; </w:t>
      </w:r>
      <w:r w:rsidRPr="003F2E9D">
        <w:rPr>
          <w:rFonts w:ascii="Calibri" w:eastAsia="Calibri" w:hAnsi="Calibri" w:cs="Calibri"/>
          <w:sz w:val="22"/>
          <w:szCs w:val="22"/>
        </w:rPr>
        <w:t>Approva</w:t>
      </w:r>
      <w:r>
        <w:rPr>
          <w:rFonts w:ascii="Calibri" w:eastAsia="Calibri" w:hAnsi="Calibri" w:cs="Calibri"/>
          <w:sz w:val="22"/>
          <w:szCs w:val="22"/>
        </w:rPr>
        <w:t>l</w:t>
      </w:r>
      <w:r w:rsidRPr="003F2E9D">
        <w:rPr>
          <w:rFonts w:ascii="Calibri" w:eastAsia="Calibri" w:hAnsi="Calibri" w:cs="Calibri"/>
          <w:sz w:val="22"/>
          <w:szCs w:val="22"/>
        </w:rPr>
        <w:t xml:space="preserve"> </w:t>
      </w:r>
      <w:r>
        <w:rPr>
          <w:rFonts w:ascii="Calibri" w:eastAsia="Calibri" w:hAnsi="Calibri" w:cs="Calibri"/>
          <w:sz w:val="22"/>
          <w:szCs w:val="22"/>
        </w:rPr>
        <w:t>by</w:t>
      </w:r>
      <w:r w:rsidRPr="003F2E9D">
        <w:rPr>
          <w:rFonts w:ascii="Calibri" w:eastAsia="Calibri" w:hAnsi="Calibri" w:cs="Calibri"/>
          <w:sz w:val="22"/>
          <w:szCs w:val="22"/>
        </w:rPr>
        <w:t xml:space="preserve"> </w:t>
      </w:r>
      <w:r>
        <w:rPr>
          <w:rFonts w:ascii="Calibri" w:eastAsia="Calibri" w:hAnsi="Calibri" w:cs="Calibri"/>
          <w:sz w:val="22"/>
          <w:szCs w:val="22"/>
        </w:rPr>
        <w:t>the</w:t>
      </w:r>
      <w:r w:rsidRPr="003F2E9D">
        <w:rPr>
          <w:rFonts w:ascii="Calibri" w:eastAsia="Calibri" w:hAnsi="Calibri" w:cs="Calibri"/>
          <w:sz w:val="22"/>
          <w:szCs w:val="22"/>
        </w:rPr>
        <w:t xml:space="preserve"> </w:t>
      </w:r>
      <w:r>
        <w:rPr>
          <w:rFonts w:ascii="Calibri" w:eastAsia="Calibri" w:hAnsi="Calibri" w:cs="Calibri"/>
          <w:sz w:val="22"/>
          <w:szCs w:val="22"/>
        </w:rPr>
        <w:t>proper authority.</w:t>
      </w:r>
    </w:p>
    <w:p w:rsidR="00800A48" w:rsidRDefault="00800A48" w:rsidP="008F0814">
      <w:pPr>
        <w:jc w:val="center"/>
      </w:pPr>
    </w:p>
    <w:p w:rsidR="008F0814" w:rsidRDefault="002A0057" w:rsidP="008F0814">
      <w:pPr>
        <w:pStyle w:val="Heading3"/>
      </w:pPr>
      <w:bookmarkStart w:id="52" w:name="_Toc471214381"/>
      <w:r>
        <w:lastRenderedPageBreak/>
        <w:t>shift</w:t>
      </w:r>
      <w:r w:rsidR="008F0814">
        <w:t xml:space="preserve"> Management</w:t>
      </w:r>
      <w:bookmarkEnd w:id="52"/>
    </w:p>
    <w:p w:rsidR="00027E6E" w:rsidRPr="00027E6E" w:rsidRDefault="00027E6E" w:rsidP="00027E6E">
      <w:pPr>
        <w:jc w:val="both"/>
      </w:pPr>
      <w:r w:rsidRPr="00027E6E">
        <w:t>It is an important feature that can handle multiple shifts including automatic shift roster according to shifting rules of the company.</w:t>
      </w:r>
    </w:p>
    <w:p w:rsidR="002A0057" w:rsidRDefault="002A005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Single</w:t>
      </w:r>
      <w:r w:rsidRPr="001809E4">
        <w:rPr>
          <w:rFonts w:ascii="Calibri" w:eastAsia="Calibri" w:hAnsi="Calibri" w:cs="Calibri"/>
          <w:sz w:val="22"/>
          <w:szCs w:val="22"/>
        </w:rPr>
        <w:t xml:space="preserve"> </w:t>
      </w:r>
      <w:r>
        <w:rPr>
          <w:rFonts w:ascii="Calibri" w:eastAsia="Calibri" w:hAnsi="Calibri" w:cs="Calibri"/>
          <w:sz w:val="22"/>
          <w:szCs w:val="22"/>
        </w:rPr>
        <w:t>Shi</w:t>
      </w:r>
      <w:r w:rsidRPr="001809E4">
        <w:rPr>
          <w:rFonts w:ascii="Calibri" w:eastAsia="Calibri" w:hAnsi="Calibri" w:cs="Calibri"/>
          <w:sz w:val="22"/>
          <w:szCs w:val="22"/>
        </w:rPr>
        <w:t>f</w:t>
      </w:r>
      <w:r>
        <w:rPr>
          <w:rFonts w:ascii="Calibri" w:eastAsia="Calibri" w:hAnsi="Calibri" w:cs="Calibri"/>
          <w:sz w:val="22"/>
          <w:szCs w:val="22"/>
        </w:rPr>
        <w:t>t</w:t>
      </w:r>
      <w:r w:rsidRPr="001809E4">
        <w:rPr>
          <w:rFonts w:ascii="Calibri" w:eastAsia="Calibri" w:hAnsi="Calibri" w:cs="Calibri"/>
          <w:sz w:val="22"/>
          <w:szCs w:val="22"/>
        </w:rPr>
        <w:t xml:space="preserve"> </w:t>
      </w:r>
      <w:r>
        <w:rPr>
          <w:rFonts w:ascii="Calibri" w:eastAsia="Calibri" w:hAnsi="Calibri" w:cs="Calibri"/>
          <w:sz w:val="22"/>
          <w:szCs w:val="22"/>
        </w:rPr>
        <w:t>Manageme</w:t>
      </w:r>
      <w:r w:rsidRPr="001809E4">
        <w:rPr>
          <w:rFonts w:ascii="Calibri" w:eastAsia="Calibri" w:hAnsi="Calibri" w:cs="Calibri"/>
          <w:sz w:val="22"/>
          <w:szCs w:val="22"/>
        </w:rPr>
        <w:t>n</w:t>
      </w:r>
      <w:r>
        <w:rPr>
          <w:rFonts w:ascii="Calibri" w:eastAsia="Calibri" w:hAnsi="Calibri" w:cs="Calibri"/>
          <w:sz w:val="22"/>
          <w:szCs w:val="22"/>
        </w:rPr>
        <w:t>t</w:t>
      </w:r>
    </w:p>
    <w:p w:rsidR="002A0057" w:rsidRDefault="002A0057" w:rsidP="00BE5C09">
      <w:pPr>
        <w:pStyle w:val="ListParagraph"/>
        <w:numPr>
          <w:ilvl w:val="0"/>
          <w:numId w:val="15"/>
        </w:numPr>
        <w:spacing w:before="41" w:after="0" w:line="240" w:lineRule="auto"/>
        <w:rPr>
          <w:rFonts w:ascii="Calibri" w:eastAsia="Calibri" w:hAnsi="Calibri" w:cs="Calibri"/>
          <w:sz w:val="22"/>
          <w:szCs w:val="22"/>
        </w:rPr>
      </w:pPr>
      <w:bookmarkStart w:id="53" w:name="_Toc471214382"/>
      <w:r>
        <w:rPr>
          <w:rFonts w:ascii="Calibri" w:eastAsia="Calibri" w:hAnsi="Calibri" w:cs="Calibri"/>
          <w:sz w:val="22"/>
          <w:szCs w:val="22"/>
        </w:rPr>
        <w:t>Roster</w:t>
      </w:r>
      <w:r w:rsidRPr="001809E4">
        <w:rPr>
          <w:rFonts w:ascii="Calibri" w:eastAsia="Calibri" w:hAnsi="Calibri" w:cs="Calibri"/>
          <w:sz w:val="22"/>
          <w:szCs w:val="22"/>
        </w:rPr>
        <w:t xml:space="preserve"> </w:t>
      </w:r>
      <w:r>
        <w:rPr>
          <w:rFonts w:ascii="Calibri" w:eastAsia="Calibri" w:hAnsi="Calibri" w:cs="Calibri"/>
          <w:sz w:val="22"/>
          <w:szCs w:val="22"/>
        </w:rPr>
        <w:t>Shift</w:t>
      </w:r>
      <w:r w:rsidRPr="001809E4">
        <w:rPr>
          <w:rFonts w:ascii="Calibri" w:eastAsia="Calibri" w:hAnsi="Calibri" w:cs="Calibri"/>
          <w:sz w:val="22"/>
          <w:szCs w:val="22"/>
        </w:rPr>
        <w:t xml:space="preserve"> </w:t>
      </w:r>
      <w:r>
        <w:rPr>
          <w:rFonts w:ascii="Calibri" w:eastAsia="Calibri" w:hAnsi="Calibri" w:cs="Calibri"/>
          <w:sz w:val="22"/>
          <w:szCs w:val="22"/>
        </w:rPr>
        <w:t>Manag</w:t>
      </w:r>
      <w:r w:rsidRPr="001809E4">
        <w:rPr>
          <w:rFonts w:ascii="Calibri" w:eastAsia="Calibri" w:hAnsi="Calibri" w:cs="Calibri"/>
          <w:sz w:val="22"/>
          <w:szCs w:val="22"/>
        </w:rPr>
        <w:t>e</w:t>
      </w:r>
      <w:r>
        <w:rPr>
          <w:rFonts w:ascii="Calibri" w:eastAsia="Calibri" w:hAnsi="Calibri" w:cs="Calibri"/>
          <w:sz w:val="22"/>
          <w:szCs w:val="22"/>
        </w:rPr>
        <w:t>me</w:t>
      </w:r>
      <w:r w:rsidRPr="001809E4">
        <w:rPr>
          <w:rFonts w:ascii="Calibri" w:eastAsia="Calibri" w:hAnsi="Calibri" w:cs="Calibri"/>
          <w:sz w:val="22"/>
          <w:szCs w:val="22"/>
        </w:rPr>
        <w:t>n</w:t>
      </w:r>
      <w:r>
        <w:rPr>
          <w:rFonts w:ascii="Calibri" w:eastAsia="Calibri" w:hAnsi="Calibri" w:cs="Calibri"/>
          <w:sz w:val="22"/>
          <w:szCs w:val="22"/>
        </w:rPr>
        <w:t xml:space="preserve">t </w:t>
      </w:r>
    </w:p>
    <w:p w:rsidR="002A0057" w:rsidRDefault="002A0057"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Repla</w:t>
      </w:r>
      <w:r w:rsidRPr="001809E4">
        <w:rPr>
          <w:rFonts w:ascii="Calibri" w:eastAsia="Calibri" w:hAnsi="Calibri" w:cs="Calibri"/>
          <w:sz w:val="22"/>
          <w:szCs w:val="22"/>
        </w:rPr>
        <w:t>c</w:t>
      </w:r>
      <w:r>
        <w:rPr>
          <w:rFonts w:ascii="Calibri" w:eastAsia="Calibri" w:hAnsi="Calibri" w:cs="Calibri"/>
          <w:sz w:val="22"/>
          <w:szCs w:val="22"/>
        </w:rPr>
        <w:t>em</w:t>
      </w:r>
      <w:r w:rsidRPr="001809E4">
        <w:rPr>
          <w:rFonts w:ascii="Calibri" w:eastAsia="Calibri" w:hAnsi="Calibri" w:cs="Calibri"/>
          <w:sz w:val="22"/>
          <w:szCs w:val="22"/>
        </w:rPr>
        <w:t>e</w:t>
      </w:r>
      <w:r>
        <w:rPr>
          <w:rFonts w:ascii="Calibri" w:eastAsia="Calibri" w:hAnsi="Calibri" w:cs="Calibri"/>
          <w:sz w:val="22"/>
          <w:szCs w:val="22"/>
        </w:rPr>
        <w:t>nt</w:t>
      </w:r>
      <w:r w:rsidRPr="001809E4">
        <w:rPr>
          <w:rFonts w:ascii="Calibri" w:eastAsia="Calibri" w:hAnsi="Calibri" w:cs="Calibri"/>
          <w:sz w:val="22"/>
          <w:szCs w:val="22"/>
        </w:rPr>
        <w:t xml:space="preserve"> o</w:t>
      </w:r>
      <w:r>
        <w:rPr>
          <w:rFonts w:ascii="Calibri" w:eastAsia="Calibri" w:hAnsi="Calibri" w:cs="Calibri"/>
          <w:sz w:val="22"/>
          <w:szCs w:val="22"/>
        </w:rPr>
        <w:t>f</w:t>
      </w:r>
      <w:r w:rsidRPr="001809E4">
        <w:rPr>
          <w:rFonts w:ascii="Calibri" w:eastAsia="Calibri" w:hAnsi="Calibri" w:cs="Calibri"/>
          <w:sz w:val="22"/>
          <w:szCs w:val="22"/>
        </w:rPr>
        <w:t xml:space="preserve"> </w:t>
      </w:r>
      <w:r>
        <w:rPr>
          <w:rFonts w:ascii="Calibri" w:eastAsia="Calibri" w:hAnsi="Calibri" w:cs="Calibri"/>
          <w:sz w:val="22"/>
          <w:szCs w:val="22"/>
        </w:rPr>
        <w:t>Shift</w:t>
      </w:r>
    </w:p>
    <w:p w:rsidR="002A0057" w:rsidRDefault="002A0057" w:rsidP="00BE5C09">
      <w:pPr>
        <w:pStyle w:val="ListParagraph"/>
        <w:numPr>
          <w:ilvl w:val="0"/>
          <w:numId w:val="15"/>
        </w:numPr>
        <w:spacing w:before="41" w:after="0" w:line="240" w:lineRule="auto"/>
        <w:rPr>
          <w:rFonts w:ascii="Calibri" w:eastAsia="Calibri" w:hAnsi="Calibri" w:cs="Calibri"/>
          <w:sz w:val="22"/>
          <w:szCs w:val="22"/>
        </w:rPr>
      </w:pPr>
      <w:r w:rsidRPr="001809E4">
        <w:rPr>
          <w:rFonts w:ascii="Calibri" w:eastAsia="Calibri" w:hAnsi="Calibri" w:cs="Calibri"/>
          <w:sz w:val="22"/>
          <w:szCs w:val="22"/>
        </w:rPr>
        <w:t>Multiple Shift Management in a same day</w:t>
      </w:r>
    </w:p>
    <w:p w:rsidR="00782018" w:rsidRDefault="00782018" w:rsidP="00782018">
      <w:pPr>
        <w:pStyle w:val="Heading3"/>
      </w:pPr>
      <w:r>
        <w:t>HR Calendar</w:t>
      </w:r>
    </w:p>
    <w:p w:rsidR="00782018" w:rsidRDefault="00782018"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Week End Setup</w:t>
      </w:r>
    </w:p>
    <w:p w:rsidR="00782018" w:rsidRDefault="00782018"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Holiday setup</w:t>
      </w:r>
    </w:p>
    <w:p w:rsidR="00782018" w:rsidRDefault="00782018"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Company Calendar</w:t>
      </w:r>
    </w:p>
    <w:p w:rsidR="00782018" w:rsidRDefault="00782018" w:rsidP="00782018">
      <w:pPr>
        <w:pStyle w:val="ListParagraph"/>
        <w:spacing w:before="41" w:after="0" w:line="240" w:lineRule="auto"/>
        <w:rPr>
          <w:rFonts w:ascii="Calibri" w:eastAsia="Calibri" w:hAnsi="Calibri" w:cs="Calibri"/>
          <w:sz w:val="22"/>
          <w:szCs w:val="22"/>
        </w:rPr>
      </w:pPr>
    </w:p>
    <w:p w:rsidR="00BB377A" w:rsidRDefault="00BB377A" w:rsidP="00BB377A">
      <w:pPr>
        <w:pStyle w:val="Heading3"/>
      </w:pPr>
      <w:r>
        <w:t>overtime Management</w:t>
      </w:r>
    </w:p>
    <w:p w:rsidR="00BB377A" w:rsidRDefault="00BB377A"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Flexib</w:t>
      </w:r>
      <w:r w:rsidRPr="001809E4">
        <w:rPr>
          <w:rFonts w:ascii="Calibri" w:eastAsia="Calibri" w:hAnsi="Calibri" w:cs="Calibri"/>
          <w:sz w:val="22"/>
          <w:szCs w:val="22"/>
        </w:rPr>
        <w:t>l</w:t>
      </w:r>
      <w:r>
        <w:rPr>
          <w:rFonts w:ascii="Calibri" w:eastAsia="Calibri" w:hAnsi="Calibri" w:cs="Calibri"/>
          <w:sz w:val="22"/>
          <w:szCs w:val="22"/>
        </w:rPr>
        <w:t>e</w:t>
      </w:r>
      <w:r w:rsidRPr="001809E4">
        <w:rPr>
          <w:rFonts w:ascii="Calibri" w:eastAsia="Calibri" w:hAnsi="Calibri" w:cs="Calibri"/>
          <w:sz w:val="22"/>
          <w:szCs w:val="22"/>
        </w:rPr>
        <w:t xml:space="preserve"> </w:t>
      </w:r>
      <w:r>
        <w:rPr>
          <w:rFonts w:ascii="Calibri" w:eastAsia="Calibri" w:hAnsi="Calibri" w:cs="Calibri"/>
          <w:sz w:val="22"/>
          <w:szCs w:val="22"/>
        </w:rPr>
        <w:t>Over</w:t>
      </w:r>
      <w:r w:rsidRPr="001809E4">
        <w:rPr>
          <w:rFonts w:ascii="Calibri" w:eastAsia="Calibri" w:hAnsi="Calibri" w:cs="Calibri"/>
          <w:sz w:val="22"/>
          <w:szCs w:val="22"/>
        </w:rPr>
        <w:t xml:space="preserve"> </w:t>
      </w:r>
      <w:r>
        <w:rPr>
          <w:rFonts w:ascii="Calibri" w:eastAsia="Calibri" w:hAnsi="Calibri" w:cs="Calibri"/>
          <w:sz w:val="22"/>
          <w:szCs w:val="22"/>
        </w:rPr>
        <w:t>time</w:t>
      </w:r>
      <w:r w:rsidRPr="001809E4">
        <w:rPr>
          <w:rFonts w:ascii="Calibri" w:eastAsia="Calibri" w:hAnsi="Calibri" w:cs="Calibri"/>
          <w:sz w:val="22"/>
          <w:szCs w:val="22"/>
        </w:rPr>
        <w:t xml:space="preserve"> </w:t>
      </w:r>
      <w:r>
        <w:rPr>
          <w:rFonts w:ascii="Calibri" w:eastAsia="Calibri" w:hAnsi="Calibri" w:cs="Calibri"/>
          <w:sz w:val="22"/>
          <w:szCs w:val="22"/>
        </w:rPr>
        <w:t>manag</w:t>
      </w:r>
      <w:r w:rsidRPr="001809E4">
        <w:rPr>
          <w:rFonts w:ascii="Calibri" w:eastAsia="Calibri" w:hAnsi="Calibri" w:cs="Calibri"/>
          <w:sz w:val="22"/>
          <w:szCs w:val="22"/>
        </w:rPr>
        <w:t>e</w:t>
      </w:r>
      <w:r>
        <w:rPr>
          <w:rFonts w:ascii="Calibri" w:eastAsia="Calibri" w:hAnsi="Calibri" w:cs="Calibri"/>
          <w:sz w:val="22"/>
          <w:szCs w:val="22"/>
        </w:rPr>
        <w:t>ment</w:t>
      </w:r>
      <w:r w:rsidRPr="001809E4">
        <w:rPr>
          <w:rFonts w:ascii="Calibri" w:eastAsia="Calibri" w:hAnsi="Calibri" w:cs="Calibri"/>
          <w:sz w:val="22"/>
          <w:szCs w:val="22"/>
        </w:rPr>
        <w:t xml:space="preserve"> </w:t>
      </w:r>
      <w:r>
        <w:rPr>
          <w:rFonts w:ascii="Calibri" w:eastAsia="Calibri" w:hAnsi="Calibri" w:cs="Calibri"/>
          <w:sz w:val="22"/>
          <w:szCs w:val="22"/>
        </w:rPr>
        <w:t>with</w:t>
      </w:r>
      <w:r w:rsidRPr="001809E4">
        <w:rPr>
          <w:rFonts w:ascii="Calibri" w:eastAsia="Calibri" w:hAnsi="Calibri" w:cs="Calibri"/>
          <w:sz w:val="22"/>
          <w:szCs w:val="22"/>
        </w:rPr>
        <w:t xml:space="preserve"> </w:t>
      </w:r>
      <w:r>
        <w:rPr>
          <w:rFonts w:ascii="Calibri" w:eastAsia="Calibri" w:hAnsi="Calibri" w:cs="Calibri"/>
          <w:sz w:val="22"/>
          <w:szCs w:val="22"/>
        </w:rPr>
        <w:t>auto</w:t>
      </w:r>
      <w:r w:rsidRPr="001809E4">
        <w:rPr>
          <w:rFonts w:ascii="Calibri" w:eastAsia="Calibri" w:hAnsi="Calibri" w:cs="Calibri"/>
          <w:sz w:val="22"/>
          <w:szCs w:val="22"/>
        </w:rPr>
        <w:t xml:space="preserve"> </w:t>
      </w:r>
      <w:r>
        <w:rPr>
          <w:rFonts w:ascii="Calibri" w:eastAsia="Calibri" w:hAnsi="Calibri" w:cs="Calibri"/>
          <w:sz w:val="22"/>
          <w:szCs w:val="22"/>
        </w:rPr>
        <w:t>calculation</w:t>
      </w:r>
    </w:p>
    <w:p w:rsidR="00BB377A" w:rsidRDefault="00BB377A"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Employee</w:t>
      </w:r>
      <w:r w:rsidRPr="001809E4">
        <w:rPr>
          <w:rFonts w:ascii="Calibri" w:eastAsia="Calibri" w:hAnsi="Calibri" w:cs="Calibri"/>
          <w:sz w:val="22"/>
          <w:szCs w:val="22"/>
        </w:rPr>
        <w:t xml:space="preserve"> Wis</w:t>
      </w:r>
      <w:r>
        <w:rPr>
          <w:rFonts w:ascii="Calibri" w:eastAsia="Calibri" w:hAnsi="Calibri" w:cs="Calibri"/>
          <w:sz w:val="22"/>
          <w:szCs w:val="22"/>
        </w:rPr>
        <w:t>e</w:t>
      </w:r>
      <w:r w:rsidRPr="001809E4">
        <w:rPr>
          <w:rFonts w:ascii="Calibri" w:eastAsia="Calibri" w:hAnsi="Calibri" w:cs="Calibri"/>
          <w:sz w:val="22"/>
          <w:szCs w:val="22"/>
        </w:rPr>
        <w:t xml:space="preserve"> </w:t>
      </w:r>
      <w:r>
        <w:rPr>
          <w:rFonts w:ascii="Calibri" w:eastAsia="Calibri" w:hAnsi="Calibri" w:cs="Calibri"/>
          <w:sz w:val="22"/>
          <w:szCs w:val="22"/>
        </w:rPr>
        <w:t>OT</w:t>
      </w:r>
      <w:r w:rsidRPr="001809E4">
        <w:rPr>
          <w:rFonts w:ascii="Calibri" w:eastAsia="Calibri" w:hAnsi="Calibri" w:cs="Calibri"/>
          <w:sz w:val="22"/>
          <w:szCs w:val="22"/>
        </w:rPr>
        <w:t xml:space="preserve"> </w:t>
      </w:r>
      <w:r>
        <w:rPr>
          <w:rFonts w:ascii="Calibri" w:eastAsia="Calibri" w:hAnsi="Calibri" w:cs="Calibri"/>
          <w:sz w:val="22"/>
          <w:szCs w:val="22"/>
        </w:rPr>
        <w:t>assignment</w:t>
      </w:r>
      <w:r w:rsidRPr="001809E4">
        <w:rPr>
          <w:rFonts w:ascii="Calibri" w:eastAsia="Calibri" w:hAnsi="Calibri" w:cs="Calibri"/>
          <w:sz w:val="22"/>
          <w:szCs w:val="22"/>
        </w:rPr>
        <w:t xml:space="preserve"> </w:t>
      </w:r>
      <w:r>
        <w:rPr>
          <w:rFonts w:ascii="Calibri" w:eastAsia="Calibri" w:hAnsi="Calibri" w:cs="Calibri"/>
          <w:sz w:val="22"/>
          <w:szCs w:val="22"/>
        </w:rPr>
        <w:t>facil</w:t>
      </w:r>
      <w:r w:rsidRPr="001809E4">
        <w:rPr>
          <w:rFonts w:ascii="Calibri" w:eastAsia="Calibri" w:hAnsi="Calibri" w:cs="Calibri"/>
          <w:sz w:val="22"/>
          <w:szCs w:val="22"/>
        </w:rPr>
        <w:t>i</w:t>
      </w:r>
      <w:r>
        <w:rPr>
          <w:rFonts w:ascii="Calibri" w:eastAsia="Calibri" w:hAnsi="Calibri" w:cs="Calibri"/>
          <w:sz w:val="22"/>
          <w:szCs w:val="22"/>
        </w:rPr>
        <w:t>ty</w:t>
      </w:r>
    </w:p>
    <w:p w:rsidR="00BB377A" w:rsidRDefault="00BB377A"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Auto</w:t>
      </w:r>
      <w:r w:rsidRPr="001809E4">
        <w:rPr>
          <w:rFonts w:ascii="Calibri" w:eastAsia="Calibri" w:hAnsi="Calibri" w:cs="Calibri"/>
          <w:sz w:val="22"/>
          <w:szCs w:val="22"/>
        </w:rPr>
        <w:t xml:space="preserve"> </w:t>
      </w:r>
      <w:r>
        <w:rPr>
          <w:rFonts w:ascii="Calibri" w:eastAsia="Calibri" w:hAnsi="Calibri" w:cs="Calibri"/>
          <w:sz w:val="22"/>
          <w:szCs w:val="22"/>
        </w:rPr>
        <w:t>Deduction</w:t>
      </w:r>
      <w:r w:rsidRPr="001809E4">
        <w:rPr>
          <w:rFonts w:ascii="Calibri" w:eastAsia="Calibri" w:hAnsi="Calibri" w:cs="Calibri"/>
          <w:sz w:val="22"/>
          <w:szCs w:val="22"/>
        </w:rPr>
        <w:t xml:space="preserve"> </w:t>
      </w:r>
      <w:r>
        <w:rPr>
          <w:rFonts w:ascii="Calibri" w:eastAsia="Calibri" w:hAnsi="Calibri" w:cs="Calibri"/>
          <w:sz w:val="22"/>
          <w:szCs w:val="22"/>
        </w:rPr>
        <w:t>policy</w:t>
      </w:r>
      <w:r w:rsidRPr="001809E4">
        <w:rPr>
          <w:rFonts w:ascii="Calibri" w:eastAsia="Calibri" w:hAnsi="Calibri" w:cs="Calibri"/>
          <w:sz w:val="22"/>
          <w:szCs w:val="22"/>
        </w:rPr>
        <w:t xml:space="preserve"> </w:t>
      </w:r>
      <w:r>
        <w:rPr>
          <w:rFonts w:ascii="Calibri" w:eastAsia="Calibri" w:hAnsi="Calibri" w:cs="Calibri"/>
          <w:sz w:val="22"/>
          <w:szCs w:val="22"/>
        </w:rPr>
        <w:t>configuration</w:t>
      </w:r>
    </w:p>
    <w:p w:rsidR="00BB377A" w:rsidRDefault="00BB377A"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Shift</w:t>
      </w:r>
      <w:r w:rsidRPr="001809E4">
        <w:rPr>
          <w:rFonts w:ascii="Calibri" w:eastAsia="Calibri" w:hAnsi="Calibri" w:cs="Calibri"/>
          <w:sz w:val="22"/>
          <w:szCs w:val="22"/>
        </w:rPr>
        <w:t xml:space="preserve"> w</w:t>
      </w:r>
      <w:r>
        <w:rPr>
          <w:rFonts w:ascii="Calibri" w:eastAsia="Calibri" w:hAnsi="Calibri" w:cs="Calibri"/>
          <w:sz w:val="22"/>
          <w:szCs w:val="22"/>
        </w:rPr>
        <w:t>i</w:t>
      </w:r>
      <w:r w:rsidRPr="001809E4">
        <w:rPr>
          <w:rFonts w:ascii="Calibri" w:eastAsia="Calibri" w:hAnsi="Calibri" w:cs="Calibri"/>
          <w:sz w:val="22"/>
          <w:szCs w:val="22"/>
        </w:rPr>
        <w:t>s</w:t>
      </w:r>
      <w:r>
        <w:rPr>
          <w:rFonts w:ascii="Calibri" w:eastAsia="Calibri" w:hAnsi="Calibri" w:cs="Calibri"/>
          <w:sz w:val="22"/>
          <w:szCs w:val="22"/>
        </w:rPr>
        <w:t>e</w:t>
      </w:r>
      <w:r w:rsidRPr="001809E4">
        <w:rPr>
          <w:rFonts w:ascii="Calibri" w:eastAsia="Calibri" w:hAnsi="Calibri" w:cs="Calibri"/>
          <w:sz w:val="22"/>
          <w:szCs w:val="22"/>
        </w:rPr>
        <w:t xml:space="preserve"> O</w:t>
      </w:r>
      <w:r>
        <w:rPr>
          <w:rFonts w:ascii="Calibri" w:eastAsia="Calibri" w:hAnsi="Calibri" w:cs="Calibri"/>
          <w:sz w:val="22"/>
          <w:szCs w:val="22"/>
        </w:rPr>
        <w:t>T</w:t>
      </w:r>
      <w:r w:rsidRPr="001809E4">
        <w:rPr>
          <w:rFonts w:ascii="Calibri" w:eastAsia="Calibri" w:hAnsi="Calibri" w:cs="Calibri"/>
          <w:sz w:val="22"/>
          <w:szCs w:val="22"/>
        </w:rPr>
        <w:t xml:space="preserve"> </w:t>
      </w:r>
      <w:r>
        <w:rPr>
          <w:rFonts w:ascii="Calibri" w:eastAsia="Calibri" w:hAnsi="Calibri" w:cs="Calibri"/>
          <w:sz w:val="22"/>
          <w:szCs w:val="22"/>
        </w:rPr>
        <w:t>limit</w:t>
      </w:r>
      <w:r w:rsidRPr="001809E4">
        <w:rPr>
          <w:rFonts w:ascii="Calibri" w:eastAsia="Calibri" w:hAnsi="Calibri" w:cs="Calibri"/>
          <w:sz w:val="22"/>
          <w:szCs w:val="22"/>
        </w:rPr>
        <w:t xml:space="preserve"> </w:t>
      </w:r>
      <w:r>
        <w:rPr>
          <w:rFonts w:ascii="Calibri" w:eastAsia="Calibri" w:hAnsi="Calibri" w:cs="Calibri"/>
          <w:sz w:val="22"/>
          <w:szCs w:val="22"/>
        </w:rPr>
        <w:t>declaration</w:t>
      </w:r>
      <w:r w:rsidRPr="001809E4">
        <w:rPr>
          <w:rFonts w:ascii="Calibri" w:eastAsia="Calibri" w:hAnsi="Calibri" w:cs="Calibri"/>
          <w:sz w:val="22"/>
          <w:szCs w:val="22"/>
        </w:rPr>
        <w:t xml:space="preserve"> </w:t>
      </w:r>
      <w:r>
        <w:rPr>
          <w:rFonts w:ascii="Calibri" w:eastAsia="Calibri" w:hAnsi="Calibri" w:cs="Calibri"/>
          <w:sz w:val="22"/>
          <w:szCs w:val="22"/>
        </w:rPr>
        <w:t>facility</w:t>
      </w:r>
    </w:p>
    <w:p w:rsidR="00E54B46" w:rsidRDefault="00E54B46" w:rsidP="00E54B46">
      <w:pPr>
        <w:pStyle w:val="Heading3"/>
      </w:pPr>
      <w:r>
        <w:t>Leave management</w:t>
      </w:r>
    </w:p>
    <w:p w:rsidR="009019C3" w:rsidRPr="009019C3" w:rsidRDefault="009019C3" w:rsidP="009019C3">
      <w:pPr>
        <w:jc w:val="both"/>
      </w:pPr>
      <w:r w:rsidRPr="009019C3">
        <w:t>It is a comprehensive leave management and administrative module, with extensive possibilities of defining leave types, holiday schedule and other information. The system is able to display information on leave entitlement, balance, history etc. Eliminate paper works and saves costs.</w:t>
      </w:r>
    </w:p>
    <w:p w:rsidR="00E54B46" w:rsidRDefault="00E54B4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Leave Policy</w:t>
      </w:r>
    </w:p>
    <w:p w:rsidR="00D84DAC" w:rsidRPr="006D0C92" w:rsidRDefault="00D84DAC" w:rsidP="00BE5C09">
      <w:pPr>
        <w:pStyle w:val="ListParagraph"/>
        <w:numPr>
          <w:ilvl w:val="0"/>
          <w:numId w:val="15"/>
        </w:numPr>
        <w:rPr>
          <w:sz w:val="22"/>
        </w:rPr>
      </w:pPr>
      <w:r w:rsidRPr="006D0C92">
        <w:rPr>
          <w:sz w:val="22"/>
        </w:rPr>
        <w:t>Employee Leave Allocation Process</w:t>
      </w:r>
    </w:p>
    <w:p w:rsidR="00E54B46" w:rsidRDefault="00E54B46"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Leave Application</w:t>
      </w:r>
    </w:p>
    <w:p w:rsidR="009D0EAD" w:rsidRDefault="00CD0CBE" w:rsidP="009D0EAD">
      <w:pPr>
        <w:pStyle w:val="Heading3"/>
      </w:pPr>
      <w:r>
        <w:t>Performanace appraisal</w:t>
      </w:r>
    </w:p>
    <w:p w:rsidR="00271BE3" w:rsidRPr="00271BE3" w:rsidRDefault="00271BE3" w:rsidP="00271BE3">
      <w:pPr>
        <w:jc w:val="both"/>
      </w:pPr>
      <w:r w:rsidRPr="00271BE3">
        <w:t>CRA and KPI based Performance Appraisal Management that including Appraisal Cycle, Employee Appraisal, Configure, Goal Settings and more. It streamlines, improve and automate the complete performance management process.</w:t>
      </w:r>
    </w:p>
    <w:p w:rsidR="00CD0CBE" w:rsidRDefault="00CD0CBE" w:rsidP="00BE5C09">
      <w:pPr>
        <w:pStyle w:val="ListParagraph"/>
        <w:numPr>
          <w:ilvl w:val="0"/>
          <w:numId w:val="15"/>
        </w:numPr>
        <w:spacing w:before="41" w:after="0" w:line="240" w:lineRule="auto"/>
        <w:rPr>
          <w:rFonts w:ascii="Calibri" w:eastAsia="Calibri" w:hAnsi="Calibri" w:cs="Calibri"/>
          <w:sz w:val="22"/>
          <w:szCs w:val="22"/>
        </w:rPr>
      </w:pPr>
      <w:r w:rsidRPr="00EB3D68">
        <w:rPr>
          <w:rFonts w:ascii="Calibri" w:eastAsia="Calibri" w:hAnsi="Calibri" w:cs="Calibri"/>
          <w:sz w:val="22"/>
          <w:szCs w:val="22"/>
        </w:rPr>
        <w:t xml:space="preserve">Employee Wise CRA Set up </w:t>
      </w:r>
    </w:p>
    <w:p w:rsidR="00CD0CBE" w:rsidRDefault="00CD0CBE" w:rsidP="00BE5C09">
      <w:pPr>
        <w:pStyle w:val="ListParagraph"/>
        <w:numPr>
          <w:ilvl w:val="0"/>
          <w:numId w:val="15"/>
        </w:numPr>
        <w:spacing w:before="41" w:after="0" w:line="240" w:lineRule="auto"/>
        <w:rPr>
          <w:rFonts w:ascii="Calibri" w:eastAsia="Calibri" w:hAnsi="Calibri" w:cs="Calibri"/>
          <w:sz w:val="22"/>
          <w:szCs w:val="22"/>
        </w:rPr>
      </w:pPr>
      <w:r w:rsidRPr="00EB3D68">
        <w:rPr>
          <w:rFonts w:ascii="Calibri" w:eastAsia="Calibri" w:hAnsi="Calibri" w:cs="Calibri"/>
          <w:sz w:val="22"/>
          <w:szCs w:val="22"/>
        </w:rPr>
        <w:t xml:space="preserve">Employee Wise KPI Set up </w:t>
      </w:r>
    </w:p>
    <w:p w:rsidR="00CD0CBE" w:rsidRDefault="00CD0CBE" w:rsidP="00BE5C09">
      <w:pPr>
        <w:pStyle w:val="ListParagraph"/>
        <w:numPr>
          <w:ilvl w:val="0"/>
          <w:numId w:val="15"/>
        </w:numPr>
        <w:spacing w:before="41" w:after="0" w:line="240" w:lineRule="auto"/>
        <w:rPr>
          <w:rFonts w:ascii="Calibri" w:eastAsia="Calibri" w:hAnsi="Calibri" w:cs="Calibri"/>
          <w:sz w:val="22"/>
          <w:szCs w:val="22"/>
        </w:rPr>
      </w:pPr>
      <w:r w:rsidRPr="00EB3D68">
        <w:rPr>
          <w:rFonts w:ascii="Calibri" w:eastAsia="Calibri" w:hAnsi="Calibri" w:cs="Calibri"/>
          <w:sz w:val="22"/>
          <w:szCs w:val="22"/>
        </w:rPr>
        <w:t>CRA &amp; KPI Rating</w:t>
      </w:r>
    </w:p>
    <w:p w:rsidR="00CD0CBE" w:rsidRDefault="00CD0CBE" w:rsidP="00BE5C09">
      <w:pPr>
        <w:pStyle w:val="ListParagraph"/>
        <w:numPr>
          <w:ilvl w:val="0"/>
          <w:numId w:val="15"/>
        </w:numPr>
        <w:spacing w:before="41" w:after="0" w:line="240" w:lineRule="auto"/>
        <w:rPr>
          <w:rFonts w:ascii="Calibri" w:eastAsia="Calibri" w:hAnsi="Calibri" w:cs="Calibri"/>
          <w:sz w:val="22"/>
          <w:szCs w:val="22"/>
        </w:rPr>
      </w:pPr>
      <w:r w:rsidRPr="00EB3D68">
        <w:rPr>
          <w:rFonts w:ascii="Calibri" w:eastAsia="Calibri" w:hAnsi="Calibri" w:cs="Calibri"/>
          <w:sz w:val="22"/>
          <w:szCs w:val="22"/>
        </w:rPr>
        <w:t>KPI Evaluation</w:t>
      </w:r>
    </w:p>
    <w:p w:rsidR="002D1147" w:rsidRDefault="00E3319F" w:rsidP="002D1147">
      <w:pPr>
        <w:pStyle w:val="Heading3"/>
      </w:pPr>
      <w:r>
        <w:t>Training management</w:t>
      </w:r>
    </w:p>
    <w:p w:rsidR="00E3319F" w:rsidRDefault="00E3319F"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Training</w:t>
      </w:r>
      <w:r w:rsidRPr="00EB3D68">
        <w:rPr>
          <w:rFonts w:ascii="Calibri" w:eastAsia="Calibri" w:hAnsi="Calibri" w:cs="Calibri"/>
          <w:sz w:val="22"/>
          <w:szCs w:val="22"/>
        </w:rPr>
        <w:t xml:space="preserve"> </w:t>
      </w:r>
      <w:r>
        <w:rPr>
          <w:rFonts w:ascii="Calibri" w:eastAsia="Calibri" w:hAnsi="Calibri" w:cs="Calibri"/>
          <w:sz w:val="22"/>
          <w:szCs w:val="22"/>
        </w:rPr>
        <w:t>Plan</w:t>
      </w:r>
    </w:p>
    <w:p w:rsidR="00E3319F" w:rsidRDefault="00E3319F"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Training</w:t>
      </w:r>
      <w:r w:rsidRPr="00EB3D68">
        <w:rPr>
          <w:rFonts w:ascii="Calibri" w:eastAsia="Calibri" w:hAnsi="Calibri" w:cs="Calibri"/>
          <w:sz w:val="22"/>
          <w:szCs w:val="22"/>
        </w:rPr>
        <w:t xml:space="preserve"> </w:t>
      </w:r>
      <w:r>
        <w:rPr>
          <w:rFonts w:ascii="Calibri" w:eastAsia="Calibri" w:hAnsi="Calibri" w:cs="Calibri"/>
          <w:sz w:val="22"/>
          <w:szCs w:val="22"/>
        </w:rPr>
        <w:t>Giv</w:t>
      </w:r>
      <w:r w:rsidRPr="00EB3D68">
        <w:rPr>
          <w:rFonts w:ascii="Calibri" w:eastAsia="Calibri" w:hAnsi="Calibri" w:cs="Calibri"/>
          <w:sz w:val="22"/>
          <w:szCs w:val="22"/>
        </w:rPr>
        <w:t>e</w:t>
      </w:r>
      <w:r>
        <w:rPr>
          <w:rFonts w:ascii="Calibri" w:eastAsia="Calibri" w:hAnsi="Calibri" w:cs="Calibri"/>
          <w:sz w:val="22"/>
          <w:szCs w:val="22"/>
        </w:rPr>
        <w:t>n</w:t>
      </w:r>
      <w:r w:rsidRPr="00EB3D68">
        <w:rPr>
          <w:rFonts w:ascii="Calibri" w:eastAsia="Calibri" w:hAnsi="Calibri" w:cs="Calibri"/>
          <w:sz w:val="22"/>
          <w:szCs w:val="22"/>
        </w:rPr>
        <w:t xml:space="preserve"> </w:t>
      </w:r>
      <w:r>
        <w:rPr>
          <w:rFonts w:ascii="Calibri" w:eastAsia="Calibri" w:hAnsi="Calibri" w:cs="Calibri"/>
          <w:sz w:val="22"/>
          <w:szCs w:val="22"/>
        </w:rPr>
        <w:t>Employee</w:t>
      </w:r>
      <w:r w:rsidRPr="00EB3D68">
        <w:rPr>
          <w:rFonts w:ascii="Calibri" w:eastAsia="Calibri" w:hAnsi="Calibri" w:cs="Calibri"/>
          <w:sz w:val="22"/>
          <w:szCs w:val="22"/>
        </w:rPr>
        <w:t xml:space="preserve"> Tra</w:t>
      </w:r>
      <w:r>
        <w:rPr>
          <w:rFonts w:ascii="Calibri" w:eastAsia="Calibri" w:hAnsi="Calibri" w:cs="Calibri"/>
          <w:sz w:val="22"/>
          <w:szCs w:val="22"/>
        </w:rPr>
        <w:t>cking</w:t>
      </w:r>
    </w:p>
    <w:p w:rsidR="00E3319F" w:rsidRDefault="00E3319F"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Training</w:t>
      </w:r>
      <w:r w:rsidRPr="00EB3D68">
        <w:rPr>
          <w:rFonts w:ascii="Calibri" w:eastAsia="Calibri" w:hAnsi="Calibri" w:cs="Calibri"/>
          <w:sz w:val="22"/>
          <w:szCs w:val="22"/>
        </w:rPr>
        <w:t xml:space="preserve"> </w:t>
      </w:r>
      <w:r>
        <w:rPr>
          <w:rFonts w:ascii="Calibri" w:eastAsia="Calibri" w:hAnsi="Calibri" w:cs="Calibri"/>
          <w:sz w:val="22"/>
          <w:szCs w:val="22"/>
        </w:rPr>
        <w:t>R</w:t>
      </w:r>
      <w:r w:rsidRPr="00EB3D68">
        <w:rPr>
          <w:rFonts w:ascii="Calibri" w:eastAsia="Calibri" w:hAnsi="Calibri" w:cs="Calibri"/>
          <w:sz w:val="22"/>
          <w:szCs w:val="22"/>
        </w:rPr>
        <w:t>eq</w:t>
      </w:r>
      <w:r>
        <w:rPr>
          <w:rFonts w:ascii="Calibri" w:eastAsia="Calibri" w:hAnsi="Calibri" w:cs="Calibri"/>
          <w:sz w:val="22"/>
          <w:szCs w:val="22"/>
        </w:rPr>
        <w:t>uired</w:t>
      </w:r>
      <w:r w:rsidRPr="00EB3D68">
        <w:rPr>
          <w:rFonts w:ascii="Calibri" w:eastAsia="Calibri" w:hAnsi="Calibri" w:cs="Calibri"/>
          <w:sz w:val="22"/>
          <w:szCs w:val="22"/>
        </w:rPr>
        <w:t xml:space="preserve"> </w:t>
      </w:r>
      <w:r>
        <w:rPr>
          <w:rFonts w:ascii="Calibri" w:eastAsia="Calibri" w:hAnsi="Calibri" w:cs="Calibri"/>
          <w:sz w:val="22"/>
          <w:szCs w:val="22"/>
        </w:rPr>
        <w:t>E</w:t>
      </w:r>
      <w:r w:rsidRPr="00EB3D68">
        <w:rPr>
          <w:rFonts w:ascii="Calibri" w:eastAsia="Calibri" w:hAnsi="Calibri" w:cs="Calibri"/>
          <w:sz w:val="22"/>
          <w:szCs w:val="22"/>
        </w:rPr>
        <w:t>m</w:t>
      </w:r>
      <w:r>
        <w:rPr>
          <w:rFonts w:ascii="Calibri" w:eastAsia="Calibri" w:hAnsi="Calibri" w:cs="Calibri"/>
          <w:sz w:val="22"/>
          <w:szCs w:val="22"/>
        </w:rPr>
        <w:t>ployee</w:t>
      </w:r>
      <w:r w:rsidRPr="00EB3D68">
        <w:rPr>
          <w:rFonts w:ascii="Calibri" w:eastAsia="Calibri" w:hAnsi="Calibri" w:cs="Calibri"/>
          <w:sz w:val="22"/>
          <w:szCs w:val="22"/>
        </w:rPr>
        <w:t xml:space="preserve"> </w:t>
      </w:r>
      <w:r>
        <w:rPr>
          <w:rFonts w:ascii="Calibri" w:eastAsia="Calibri" w:hAnsi="Calibri" w:cs="Calibri"/>
          <w:sz w:val="22"/>
          <w:szCs w:val="22"/>
        </w:rPr>
        <w:t>I</w:t>
      </w:r>
      <w:r w:rsidRPr="00EB3D68">
        <w:rPr>
          <w:rFonts w:ascii="Calibri" w:eastAsia="Calibri" w:hAnsi="Calibri" w:cs="Calibri"/>
          <w:sz w:val="22"/>
          <w:szCs w:val="22"/>
        </w:rPr>
        <w:t>d</w:t>
      </w:r>
      <w:r>
        <w:rPr>
          <w:rFonts w:ascii="Calibri" w:eastAsia="Calibri" w:hAnsi="Calibri" w:cs="Calibri"/>
          <w:sz w:val="22"/>
          <w:szCs w:val="22"/>
        </w:rPr>
        <w:t>entify</w:t>
      </w:r>
      <w:r w:rsidRPr="00EB3D68">
        <w:rPr>
          <w:rFonts w:ascii="Calibri" w:eastAsia="Calibri" w:hAnsi="Calibri" w:cs="Calibri"/>
          <w:sz w:val="22"/>
          <w:szCs w:val="22"/>
        </w:rPr>
        <w:t xml:space="preserve"> an</w:t>
      </w:r>
      <w:r>
        <w:rPr>
          <w:rFonts w:ascii="Calibri" w:eastAsia="Calibri" w:hAnsi="Calibri" w:cs="Calibri"/>
          <w:sz w:val="22"/>
          <w:szCs w:val="22"/>
        </w:rPr>
        <w:t>d</w:t>
      </w:r>
      <w:r w:rsidRPr="00EB3D68">
        <w:rPr>
          <w:rFonts w:ascii="Calibri" w:eastAsia="Calibri" w:hAnsi="Calibri" w:cs="Calibri"/>
          <w:sz w:val="22"/>
          <w:szCs w:val="22"/>
        </w:rPr>
        <w:t xml:space="preserve"> </w:t>
      </w:r>
      <w:r>
        <w:rPr>
          <w:rFonts w:ascii="Calibri" w:eastAsia="Calibri" w:hAnsi="Calibri" w:cs="Calibri"/>
          <w:sz w:val="22"/>
          <w:szCs w:val="22"/>
        </w:rPr>
        <w:t>tracking</w:t>
      </w:r>
    </w:p>
    <w:p w:rsidR="00E3319F" w:rsidRDefault="00E3319F"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Training</w:t>
      </w:r>
      <w:r w:rsidRPr="00EB3D68">
        <w:rPr>
          <w:rFonts w:ascii="Calibri" w:eastAsia="Calibri" w:hAnsi="Calibri" w:cs="Calibri"/>
          <w:sz w:val="22"/>
          <w:szCs w:val="22"/>
        </w:rPr>
        <w:t xml:space="preserve"> </w:t>
      </w:r>
      <w:r>
        <w:rPr>
          <w:rFonts w:ascii="Calibri" w:eastAsia="Calibri" w:hAnsi="Calibri" w:cs="Calibri"/>
          <w:sz w:val="22"/>
          <w:szCs w:val="22"/>
        </w:rPr>
        <w:t>Costing</w:t>
      </w:r>
      <w:r w:rsidRPr="00EB3D68">
        <w:rPr>
          <w:rFonts w:ascii="Calibri" w:eastAsia="Calibri" w:hAnsi="Calibri" w:cs="Calibri"/>
          <w:sz w:val="22"/>
          <w:szCs w:val="22"/>
        </w:rPr>
        <w:t xml:space="preserve"> </w:t>
      </w:r>
      <w:r>
        <w:rPr>
          <w:rFonts w:ascii="Calibri" w:eastAsia="Calibri" w:hAnsi="Calibri" w:cs="Calibri"/>
          <w:sz w:val="22"/>
          <w:szCs w:val="22"/>
        </w:rPr>
        <w:t>History</w:t>
      </w:r>
      <w:r w:rsidRPr="00EB3D68">
        <w:rPr>
          <w:rFonts w:ascii="Calibri" w:eastAsia="Calibri" w:hAnsi="Calibri" w:cs="Calibri"/>
          <w:sz w:val="22"/>
          <w:szCs w:val="22"/>
        </w:rPr>
        <w:t xml:space="preserve"> </w:t>
      </w:r>
      <w:r>
        <w:rPr>
          <w:rFonts w:ascii="Calibri" w:eastAsia="Calibri" w:hAnsi="Calibri" w:cs="Calibri"/>
          <w:sz w:val="22"/>
          <w:szCs w:val="22"/>
        </w:rPr>
        <w:t>T</w:t>
      </w:r>
      <w:r w:rsidRPr="00EB3D68">
        <w:rPr>
          <w:rFonts w:ascii="Calibri" w:eastAsia="Calibri" w:hAnsi="Calibri" w:cs="Calibri"/>
          <w:sz w:val="22"/>
          <w:szCs w:val="22"/>
        </w:rPr>
        <w:t>r</w:t>
      </w:r>
      <w:r>
        <w:rPr>
          <w:rFonts w:ascii="Calibri" w:eastAsia="Calibri" w:hAnsi="Calibri" w:cs="Calibri"/>
          <w:sz w:val="22"/>
          <w:szCs w:val="22"/>
        </w:rPr>
        <w:t>acking</w:t>
      </w:r>
    </w:p>
    <w:p w:rsidR="007B2C43" w:rsidRDefault="007B2C43" w:rsidP="007B2C43">
      <w:pPr>
        <w:spacing w:before="41" w:after="0" w:line="240" w:lineRule="auto"/>
        <w:rPr>
          <w:rFonts w:ascii="Calibri" w:eastAsia="Calibri" w:hAnsi="Calibri" w:cs="Calibri"/>
        </w:rPr>
      </w:pPr>
    </w:p>
    <w:p w:rsidR="00213209" w:rsidRDefault="00213209" w:rsidP="007B2C43">
      <w:pPr>
        <w:spacing w:before="41" w:after="0" w:line="240" w:lineRule="auto"/>
        <w:rPr>
          <w:rFonts w:ascii="Calibri" w:eastAsia="Calibri" w:hAnsi="Calibri" w:cs="Calibri"/>
        </w:rPr>
      </w:pPr>
    </w:p>
    <w:p w:rsidR="00213209" w:rsidRDefault="00213209" w:rsidP="007B2C43">
      <w:pPr>
        <w:spacing w:before="41" w:after="0" w:line="240" w:lineRule="auto"/>
        <w:rPr>
          <w:rFonts w:ascii="Calibri" w:eastAsia="Calibri" w:hAnsi="Calibri" w:cs="Calibri"/>
        </w:rPr>
      </w:pPr>
    </w:p>
    <w:p w:rsidR="007B2C43" w:rsidRDefault="007B2C43" w:rsidP="007B2C43">
      <w:pPr>
        <w:pStyle w:val="Heading3"/>
      </w:pPr>
      <w:r>
        <w:lastRenderedPageBreak/>
        <w:t>payroll management</w:t>
      </w:r>
    </w:p>
    <w:p w:rsidR="00B4465A" w:rsidRPr="00B4465A" w:rsidRDefault="00B4465A" w:rsidP="00B4465A">
      <w:pPr>
        <w:jc w:val="both"/>
      </w:pPr>
      <w:r w:rsidRPr="00B4465A">
        <w:t>The module provides a complex payroll management solution. It is designed to integrate with any other attendance-capturing device, with multiple devices connected to a central system. You use the solution to generate pay-slip, view reports, handle increments, overtime, income-tax etc.</w:t>
      </w:r>
    </w:p>
    <w:p w:rsidR="007B2C43" w:rsidRDefault="007B2C43"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Employee Salary Structure Settings</w:t>
      </w:r>
    </w:p>
    <w:p w:rsidR="007B2C43" w:rsidRDefault="007B2C43"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Employee Payroll Process</w:t>
      </w:r>
    </w:p>
    <w:p w:rsidR="007B2C43" w:rsidRDefault="007B2C43" w:rsidP="007B2C43">
      <w:pPr>
        <w:spacing w:before="41" w:after="0" w:line="240" w:lineRule="auto"/>
        <w:rPr>
          <w:rFonts w:ascii="Calibri" w:eastAsia="Calibri" w:hAnsi="Calibri" w:cs="Calibri"/>
        </w:rPr>
      </w:pPr>
    </w:p>
    <w:p w:rsidR="00145492" w:rsidRDefault="00145492" w:rsidP="00145492">
      <w:pPr>
        <w:pStyle w:val="Heading3"/>
      </w:pPr>
      <w:r>
        <w:t>Reports</w:t>
      </w:r>
    </w:p>
    <w:p w:rsidR="00145492" w:rsidRDefault="00145492" w:rsidP="007B2C43">
      <w:pPr>
        <w:spacing w:before="41" w:after="0" w:line="240" w:lineRule="auto"/>
        <w:rPr>
          <w:rFonts w:ascii="Calibri" w:eastAsia="Calibri" w:hAnsi="Calibri" w:cs="Calibri"/>
        </w:rPr>
      </w:pPr>
    </w:p>
    <w:p w:rsidR="007E650D" w:rsidRDefault="007E650D" w:rsidP="007E650D">
      <w:pPr>
        <w:rPr>
          <w:rFonts w:ascii="Calibri" w:eastAsia="Calibri" w:hAnsi="Calibri" w:cs="Calibri"/>
          <w:sz w:val="24"/>
          <w:szCs w:val="24"/>
        </w:rPr>
      </w:pPr>
      <w:r>
        <w:rPr>
          <w:rFonts w:ascii="Calibri" w:eastAsia="Calibri" w:hAnsi="Calibri" w:cs="Calibri"/>
          <w:sz w:val="24"/>
          <w:szCs w:val="24"/>
        </w:rPr>
        <w:t>Attendance Rela</w:t>
      </w:r>
      <w:r>
        <w:rPr>
          <w:rFonts w:ascii="Calibri" w:eastAsia="Calibri" w:hAnsi="Calibri" w:cs="Calibri"/>
          <w:spacing w:val="-1"/>
          <w:sz w:val="24"/>
          <w:szCs w:val="24"/>
        </w:rPr>
        <w:t>t</w:t>
      </w:r>
      <w:r>
        <w:rPr>
          <w:rFonts w:ascii="Calibri" w:eastAsia="Calibri" w:hAnsi="Calibri" w:cs="Calibri"/>
          <w:spacing w:val="1"/>
          <w:sz w:val="24"/>
          <w:szCs w:val="24"/>
        </w:rPr>
        <w:t>e</w:t>
      </w:r>
      <w:r>
        <w:rPr>
          <w:rFonts w:ascii="Calibri" w:eastAsia="Calibri" w:hAnsi="Calibri" w:cs="Calibri"/>
          <w:sz w:val="24"/>
          <w:szCs w:val="24"/>
        </w:rPr>
        <w:t>d:</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Daily</w:t>
      </w:r>
      <w:r w:rsidRPr="007E650D">
        <w:rPr>
          <w:rFonts w:ascii="Calibri" w:eastAsia="Calibri" w:hAnsi="Calibri" w:cs="Calibri"/>
          <w:sz w:val="22"/>
          <w:szCs w:val="22"/>
        </w:rPr>
        <w:t xml:space="preserve"> Attendance</w:t>
      </w:r>
      <w:r>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Daily</w:t>
      </w:r>
      <w:r w:rsidRPr="007E650D">
        <w:rPr>
          <w:rFonts w:ascii="Calibri" w:eastAsia="Calibri" w:hAnsi="Calibri" w:cs="Calibri"/>
          <w:sz w:val="22"/>
          <w:szCs w:val="22"/>
        </w:rPr>
        <w:t xml:space="preserve"> </w:t>
      </w:r>
      <w:r>
        <w:rPr>
          <w:rFonts w:ascii="Calibri" w:eastAsia="Calibri" w:hAnsi="Calibri" w:cs="Calibri"/>
          <w:sz w:val="22"/>
          <w:szCs w:val="22"/>
        </w:rPr>
        <w:t>Late</w:t>
      </w:r>
      <w:r w:rsidRPr="007E650D">
        <w:rPr>
          <w:rFonts w:ascii="Calibri" w:eastAsia="Calibri" w:hAnsi="Calibri" w:cs="Calibri"/>
          <w:sz w:val="22"/>
          <w:szCs w:val="22"/>
        </w:rPr>
        <w:t xml:space="preserve"> Report </w:t>
      </w:r>
      <w:r>
        <w:rPr>
          <w:rFonts w:ascii="Calibri" w:eastAsia="Calibri" w:hAnsi="Calibri" w:cs="Calibri"/>
          <w:sz w:val="22"/>
          <w:szCs w:val="22"/>
        </w:rPr>
        <w:t xml:space="preserve">      </w:t>
      </w:r>
      <w:r w:rsidRPr="007E650D">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Daily</w:t>
      </w:r>
      <w:r w:rsidRPr="007E650D">
        <w:rPr>
          <w:rFonts w:ascii="Calibri" w:eastAsia="Calibri" w:hAnsi="Calibri" w:cs="Calibri"/>
          <w:sz w:val="22"/>
          <w:szCs w:val="22"/>
        </w:rPr>
        <w:t xml:space="preserve"> </w:t>
      </w:r>
      <w:r>
        <w:rPr>
          <w:rFonts w:ascii="Calibri" w:eastAsia="Calibri" w:hAnsi="Calibri" w:cs="Calibri"/>
          <w:sz w:val="22"/>
          <w:szCs w:val="22"/>
        </w:rPr>
        <w:t>Absent</w:t>
      </w:r>
      <w:r w:rsidRPr="007E650D">
        <w:rPr>
          <w:rFonts w:ascii="Calibri" w:eastAsia="Calibri" w:hAnsi="Calibri" w:cs="Calibri"/>
          <w:sz w:val="22"/>
          <w:szCs w:val="22"/>
        </w:rPr>
        <w:t xml:space="preserve"> Info </w:t>
      </w:r>
      <w:r>
        <w:rPr>
          <w:rFonts w:ascii="Calibri" w:eastAsia="Calibri" w:hAnsi="Calibri" w:cs="Calibri"/>
          <w:sz w:val="22"/>
          <w:szCs w:val="22"/>
        </w:rPr>
        <w:t xml:space="preserve">      </w:t>
      </w:r>
      <w:r w:rsidRPr="007E650D">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Daily</w:t>
      </w:r>
      <w:r w:rsidRPr="007E650D">
        <w:rPr>
          <w:rFonts w:ascii="Calibri" w:eastAsia="Calibri" w:hAnsi="Calibri" w:cs="Calibri"/>
          <w:sz w:val="22"/>
          <w:szCs w:val="22"/>
        </w:rPr>
        <w:t xml:space="preserve"> </w:t>
      </w:r>
      <w:r>
        <w:rPr>
          <w:rFonts w:ascii="Calibri" w:eastAsia="Calibri" w:hAnsi="Calibri" w:cs="Calibri"/>
          <w:sz w:val="22"/>
          <w:szCs w:val="22"/>
        </w:rPr>
        <w:t>Present</w:t>
      </w:r>
      <w:r w:rsidRPr="007E650D">
        <w:rPr>
          <w:rFonts w:ascii="Calibri" w:eastAsia="Calibri" w:hAnsi="Calibri" w:cs="Calibri"/>
          <w:sz w:val="22"/>
          <w:szCs w:val="22"/>
        </w:rPr>
        <w:t xml:space="preserve"> Info</w:t>
      </w:r>
    </w:p>
    <w:p w:rsidR="007E650D" w:rsidRP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In</w:t>
      </w:r>
      <w:r w:rsidRPr="007E650D">
        <w:rPr>
          <w:rFonts w:ascii="Calibri" w:eastAsia="Calibri" w:hAnsi="Calibri" w:cs="Calibri"/>
          <w:sz w:val="22"/>
          <w:szCs w:val="22"/>
        </w:rPr>
        <w:t xml:space="preserve"> </w:t>
      </w:r>
      <w:r>
        <w:rPr>
          <w:rFonts w:ascii="Calibri" w:eastAsia="Calibri" w:hAnsi="Calibri" w:cs="Calibri"/>
          <w:sz w:val="22"/>
          <w:szCs w:val="22"/>
        </w:rPr>
        <w:t>Punch</w:t>
      </w:r>
      <w:r w:rsidRPr="007E650D">
        <w:rPr>
          <w:rFonts w:ascii="Calibri" w:eastAsia="Calibri" w:hAnsi="Calibri" w:cs="Calibri"/>
          <w:sz w:val="22"/>
          <w:szCs w:val="22"/>
        </w:rPr>
        <w:t xml:space="preserve"> </w:t>
      </w:r>
      <w:r>
        <w:rPr>
          <w:rFonts w:ascii="Calibri" w:eastAsia="Calibri" w:hAnsi="Calibri" w:cs="Calibri"/>
          <w:sz w:val="22"/>
          <w:szCs w:val="22"/>
        </w:rPr>
        <w:t>Mi</w:t>
      </w:r>
      <w:r w:rsidRPr="007E650D">
        <w:rPr>
          <w:rFonts w:ascii="Calibri" w:eastAsia="Calibri" w:hAnsi="Calibri" w:cs="Calibri"/>
          <w:sz w:val="22"/>
          <w:szCs w:val="22"/>
        </w:rPr>
        <w:t>s</w:t>
      </w:r>
      <w:r>
        <w:rPr>
          <w:rFonts w:ascii="Calibri" w:eastAsia="Calibri" w:hAnsi="Calibri" w:cs="Calibri"/>
          <w:sz w:val="22"/>
          <w:szCs w:val="22"/>
        </w:rPr>
        <w:t>sing</w:t>
      </w:r>
      <w:r w:rsidRPr="007E650D">
        <w:rPr>
          <w:rFonts w:ascii="Calibri" w:eastAsia="Calibri" w:hAnsi="Calibri" w:cs="Calibri"/>
          <w:sz w:val="22"/>
          <w:szCs w:val="22"/>
        </w:rPr>
        <w:t xml:space="preserve"> Report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Out</w:t>
      </w:r>
      <w:r w:rsidRPr="007E650D">
        <w:rPr>
          <w:rFonts w:ascii="Calibri" w:eastAsia="Calibri" w:hAnsi="Calibri" w:cs="Calibri"/>
          <w:sz w:val="22"/>
          <w:szCs w:val="22"/>
        </w:rPr>
        <w:t xml:space="preserve"> </w:t>
      </w:r>
      <w:r>
        <w:rPr>
          <w:rFonts w:ascii="Calibri" w:eastAsia="Calibri" w:hAnsi="Calibri" w:cs="Calibri"/>
          <w:sz w:val="22"/>
          <w:szCs w:val="22"/>
        </w:rPr>
        <w:t>Punch</w:t>
      </w:r>
      <w:r w:rsidRPr="007E650D">
        <w:rPr>
          <w:rFonts w:ascii="Calibri" w:eastAsia="Calibri" w:hAnsi="Calibri" w:cs="Calibri"/>
          <w:sz w:val="22"/>
          <w:szCs w:val="22"/>
        </w:rPr>
        <w:t xml:space="preserve"> </w:t>
      </w:r>
      <w:r>
        <w:rPr>
          <w:rFonts w:ascii="Calibri" w:eastAsia="Calibri" w:hAnsi="Calibri" w:cs="Calibri"/>
          <w:sz w:val="22"/>
          <w:szCs w:val="22"/>
        </w:rPr>
        <w:t>Missing</w:t>
      </w:r>
      <w:r w:rsidRPr="007E650D">
        <w:rPr>
          <w:rFonts w:ascii="Calibri" w:eastAsia="Calibri" w:hAnsi="Calibri" w:cs="Calibri"/>
          <w:sz w:val="22"/>
          <w:szCs w:val="22"/>
        </w:rPr>
        <w:t xml:space="preserve"> </w:t>
      </w:r>
      <w:r>
        <w:rPr>
          <w:rFonts w:ascii="Calibri" w:eastAsia="Calibri" w:hAnsi="Calibri" w:cs="Calibri"/>
          <w:sz w:val="22"/>
          <w:szCs w:val="22"/>
        </w:rPr>
        <w:t>R</w:t>
      </w:r>
      <w:r w:rsidRPr="007E650D">
        <w:rPr>
          <w:rFonts w:ascii="Calibri" w:eastAsia="Calibri" w:hAnsi="Calibri" w:cs="Calibri"/>
          <w:sz w:val="22"/>
          <w:szCs w:val="22"/>
        </w:rPr>
        <w:t>e</w:t>
      </w:r>
      <w:r>
        <w:rPr>
          <w:rFonts w:ascii="Calibri" w:eastAsia="Calibri" w:hAnsi="Calibri" w:cs="Calibri"/>
          <w:sz w:val="22"/>
          <w:szCs w:val="22"/>
        </w:rPr>
        <w:t xml:space="preserve">port      </w:t>
      </w:r>
      <w:r w:rsidRPr="007E650D">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Job</w:t>
      </w:r>
      <w:r w:rsidRPr="007E650D">
        <w:rPr>
          <w:rFonts w:ascii="Calibri" w:eastAsia="Calibri" w:hAnsi="Calibri" w:cs="Calibri"/>
          <w:sz w:val="22"/>
          <w:szCs w:val="22"/>
        </w:rPr>
        <w:t xml:space="preserve"> </w:t>
      </w:r>
      <w:r>
        <w:rPr>
          <w:rFonts w:ascii="Calibri" w:eastAsia="Calibri" w:hAnsi="Calibri" w:cs="Calibri"/>
          <w:sz w:val="22"/>
          <w:szCs w:val="22"/>
        </w:rPr>
        <w:t>Card</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Designation</w:t>
      </w:r>
      <w:r w:rsidRPr="007E650D">
        <w:rPr>
          <w:rFonts w:ascii="Calibri" w:eastAsia="Calibri" w:hAnsi="Calibri" w:cs="Calibri"/>
          <w:sz w:val="22"/>
          <w:szCs w:val="22"/>
        </w:rPr>
        <w:t xml:space="preserve"> </w:t>
      </w:r>
      <w:r>
        <w:rPr>
          <w:rFonts w:ascii="Calibri" w:eastAsia="Calibri" w:hAnsi="Calibri" w:cs="Calibri"/>
          <w:sz w:val="22"/>
          <w:szCs w:val="22"/>
        </w:rPr>
        <w:t>Wise</w:t>
      </w:r>
      <w:r w:rsidRPr="007E650D">
        <w:rPr>
          <w:rFonts w:ascii="Calibri" w:eastAsia="Calibri" w:hAnsi="Calibri" w:cs="Calibri"/>
          <w:sz w:val="22"/>
          <w:szCs w:val="22"/>
        </w:rPr>
        <w:t xml:space="preserve"> </w:t>
      </w:r>
      <w:r>
        <w:rPr>
          <w:rFonts w:ascii="Calibri" w:eastAsia="Calibri" w:hAnsi="Calibri" w:cs="Calibri"/>
          <w:sz w:val="22"/>
          <w:szCs w:val="22"/>
        </w:rPr>
        <w:t>Attend</w:t>
      </w:r>
      <w:r w:rsidRPr="007E650D">
        <w:rPr>
          <w:rFonts w:ascii="Calibri" w:eastAsia="Calibri" w:hAnsi="Calibri" w:cs="Calibri"/>
          <w:sz w:val="22"/>
          <w:szCs w:val="22"/>
        </w:rPr>
        <w:t>a</w:t>
      </w:r>
      <w:r>
        <w:rPr>
          <w:rFonts w:ascii="Calibri" w:eastAsia="Calibri" w:hAnsi="Calibri" w:cs="Calibri"/>
          <w:sz w:val="22"/>
          <w:szCs w:val="22"/>
        </w:rPr>
        <w:t>nce</w:t>
      </w:r>
      <w:r w:rsidRPr="007E650D">
        <w:rPr>
          <w:rFonts w:ascii="Calibri" w:eastAsia="Calibri" w:hAnsi="Calibri" w:cs="Calibri"/>
          <w:sz w:val="22"/>
          <w:szCs w:val="22"/>
        </w:rPr>
        <w:t xml:space="preserve"> </w:t>
      </w:r>
      <w:r>
        <w:rPr>
          <w:rFonts w:ascii="Calibri" w:eastAsia="Calibri" w:hAnsi="Calibri" w:cs="Calibri"/>
          <w:sz w:val="22"/>
          <w:szCs w:val="22"/>
        </w:rPr>
        <w:t>Summery</w:t>
      </w:r>
    </w:p>
    <w:p w:rsidR="007E650D" w:rsidRP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Department</w:t>
      </w:r>
      <w:r w:rsidRPr="007E650D">
        <w:rPr>
          <w:rFonts w:ascii="Calibri" w:eastAsia="Calibri" w:hAnsi="Calibri" w:cs="Calibri"/>
          <w:sz w:val="22"/>
          <w:szCs w:val="22"/>
        </w:rPr>
        <w:t xml:space="preserve"> </w:t>
      </w:r>
      <w:r>
        <w:rPr>
          <w:rFonts w:ascii="Calibri" w:eastAsia="Calibri" w:hAnsi="Calibri" w:cs="Calibri"/>
          <w:sz w:val="22"/>
          <w:szCs w:val="22"/>
        </w:rPr>
        <w:t>/ Un</w:t>
      </w:r>
      <w:r w:rsidRPr="007E650D">
        <w:rPr>
          <w:rFonts w:ascii="Calibri" w:eastAsia="Calibri" w:hAnsi="Calibri" w:cs="Calibri"/>
          <w:sz w:val="22"/>
          <w:szCs w:val="22"/>
        </w:rPr>
        <w:t>i</w:t>
      </w:r>
      <w:r>
        <w:rPr>
          <w:rFonts w:ascii="Calibri" w:eastAsia="Calibri" w:hAnsi="Calibri" w:cs="Calibri"/>
          <w:sz w:val="22"/>
          <w:szCs w:val="22"/>
        </w:rPr>
        <w:t>t</w:t>
      </w:r>
      <w:r w:rsidRPr="007E650D">
        <w:rPr>
          <w:rFonts w:ascii="Calibri" w:eastAsia="Calibri" w:hAnsi="Calibri" w:cs="Calibri"/>
          <w:sz w:val="22"/>
          <w:szCs w:val="22"/>
        </w:rPr>
        <w:t xml:space="preserve"> </w:t>
      </w:r>
      <w:r>
        <w:rPr>
          <w:rFonts w:ascii="Calibri" w:eastAsia="Calibri" w:hAnsi="Calibri" w:cs="Calibri"/>
          <w:sz w:val="22"/>
          <w:szCs w:val="22"/>
        </w:rPr>
        <w:t>Wise</w:t>
      </w:r>
      <w:r w:rsidRPr="007E650D">
        <w:rPr>
          <w:rFonts w:ascii="Calibri" w:eastAsia="Calibri" w:hAnsi="Calibri" w:cs="Calibri"/>
          <w:sz w:val="22"/>
          <w:szCs w:val="22"/>
        </w:rPr>
        <w:t xml:space="preserve"> </w:t>
      </w:r>
      <w:r>
        <w:rPr>
          <w:rFonts w:ascii="Calibri" w:eastAsia="Calibri" w:hAnsi="Calibri" w:cs="Calibri"/>
          <w:sz w:val="22"/>
          <w:szCs w:val="22"/>
        </w:rPr>
        <w:t>Attenda</w:t>
      </w:r>
      <w:r w:rsidRPr="007E650D">
        <w:rPr>
          <w:rFonts w:ascii="Calibri" w:eastAsia="Calibri" w:hAnsi="Calibri" w:cs="Calibri"/>
          <w:sz w:val="22"/>
          <w:szCs w:val="22"/>
        </w:rPr>
        <w:t>n</w:t>
      </w:r>
      <w:r>
        <w:rPr>
          <w:rFonts w:ascii="Calibri" w:eastAsia="Calibri" w:hAnsi="Calibri" w:cs="Calibri"/>
          <w:sz w:val="22"/>
          <w:szCs w:val="22"/>
        </w:rPr>
        <w:t>ce</w:t>
      </w:r>
      <w:r w:rsidRPr="007E650D">
        <w:rPr>
          <w:rFonts w:ascii="Calibri" w:eastAsia="Calibri" w:hAnsi="Calibri" w:cs="Calibri"/>
          <w:sz w:val="22"/>
          <w:szCs w:val="22"/>
        </w:rPr>
        <w:t xml:space="preserve"> </w:t>
      </w:r>
      <w:r>
        <w:rPr>
          <w:rFonts w:ascii="Calibri" w:eastAsia="Calibri" w:hAnsi="Calibri" w:cs="Calibri"/>
          <w:sz w:val="22"/>
          <w:szCs w:val="22"/>
        </w:rPr>
        <w:t>S</w:t>
      </w:r>
      <w:r w:rsidRPr="007E650D">
        <w:rPr>
          <w:rFonts w:ascii="Calibri" w:eastAsia="Calibri" w:hAnsi="Calibri" w:cs="Calibri"/>
          <w:sz w:val="22"/>
          <w:szCs w:val="22"/>
        </w:rPr>
        <w:t>u</w:t>
      </w:r>
      <w:r>
        <w:rPr>
          <w:rFonts w:ascii="Calibri" w:eastAsia="Calibri" w:hAnsi="Calibri" w:cs="Calibri"/>
          <w:sz w:val="22"/>
          <w:szCs w:val="22"/>
        </w:rPr>
        <w:t xml:space="preserve">mmery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Daily</w:t>
      </w:r>
      <w:r w:rsidRPr="007E650D">
        <w:rPr>
          <w:rFonts w:ascii="Calibri" w:eastAsia="Calibri" w:hAnsi="Calibri" w:cs="Calibri"/>
          <w:sz w:val="22"/>
          <w:szCs w:val="22"/>
        </w:rPr>
        <w:t xml:space="preserve"> </w:t>
      </w:r>
      <w:r>
        <w:rPr>
          <w:rFonts w:ascii="Calibri" w:eastAsia="Calibri" w:hAnsi="Calibri" w:cs="Calibri"/>
          <w:sz w:val="22"/>
          <w:szCs w:val="22"/>
        </w:rPr>
        <w:t>Att</w:t>
      </w:r>
      <w:r w:rsidRPr="007E650D">
        <w:rPr>
          <w:rFonts w:ascii="Calibri" w:eastAsia="Calibri" w:hAnsi="Calibri" w:cs="Calibri"/>
          <w:sz w:val="22"/>
          <w:szCs w:val="22"/>
        </w:rPr>
        <w:t>e</w:t>
      </w:r>
      <w:r>
        <w:rPr>
          <w:rFonts w:ascii="Calibri" w:eastAsia="Calibri" w:hAnsi="Calibri" w:cs="Calibri"/>
          <w:sz w:val="22"/>
          <w:szCs w:val="22"/>
        </w:rPr>
        <w:t>nd</w:t>
      </w:r>
      <w:r w:rsidRPr="007E650D">
        <w:rPr>
          <w:rFonts w:ascii="Calibri" w:eastAsia="Calibri" w:hAnsi="Calibri" w:cs="Calibri"/>
          <w:sz w:val="22"/>
          <w:szCs w:val="22"/>
        </w:rPr>
        <w:t>a</w:t>
      </w:r>
      <w:r>
        <w:rPr>
          <w:rFonts w:ascii="Calibri" w:eastAsia="Calibri" w:hAnsi="Calibri" w:cs="Calibri"/>
          <w:sz w:val="22"/>
          <w:szCs w:val="22"/>
        </w:rPr>
        <w:t>nce</w:t>
      </w:r>
      <w:r w:rsidRPr="007E650D">
        <w:rPr>
          <w:rFonts w:ascii="Calibri" w:eastAsia="Calibri" w:hAnsi="Calibri" w:cs="Calibri"/>
          <w:sz w:val="22"/>
          <w:szCs w:val="22"/>
        </w:rPr>
        <w:t xml:space="preserve"> </w:t>
      </w:r>
      <w:r>
        <w:rPr>
          <w:rFonts w:ascii="Calibri" w:eastAsia="Calibri" w:hAnsi="Calibri" w:cs="Calibri"/>
          <w:sz w:val="22"/>
          <w:szCs w:val="22"/>
        </w:rPr>
        <w:t>Summery</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sidRPr="007E650D">
        <w:rPr>
          <w:rFonts w:ascii="Calibri" w:eastAsia="Calibri" w:hAnsi="Calibri" w:cs="Calibri"/>
          <w:sz w:val="22"/>
          <w:szCs w:val="22"/>
        </w:rPr>
        <w:t>Monthly Attendance Summery</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M</w:t>
      </w:r>
      <w:r w:rsidRPr="007E650D">
        <w:rPr>
          <w:rFonts w:ascii="Calibri" w:eastAsia="Calibri" w:hAnsi="Calibri" w:cs="Calibri"/>
          <w:sz w:val="22"/>
          <w:szCs w:val="22"/>
        </w:rPr>
        <w:t>o</w:t>
      </w:r>
      <w:r>
        <w:rPr>
          <w:rFonts w:ascii="Calibri" w:eastAsia="Calibri" w:hAnsi="Calibri" w:cs="Calibri"/>
          <w:sz w:val="22"/>
          <w:szCs w:val="22"/>
        </w:rPr>
        <w:t>nt</w:t>
      </w:r>
      <w:r w:rsidRPr="007E650D">
        <w:rPr>
          <w:rFonts w:ascii="Calibri" w:eastAsia="Calibri" w:hAnsi="Calibri" w:cs="Calibri"/>
          <w:sz w:val="22"/>
          <w:szCs w:val="22"/>
        </w:rPr>
        <w:t>h</w:t>
      </w:r>
      <w:r>
        <w:rPr>
          <w:rFonts w:ascii="Calibri" w:eastAsia="Calibri" w:hAnsi="Calibri" w:cs="Calibri"/>
          <w:sz w:val="22"/>
          <w:szCs w:val="22"/>
        </w:rPr>
        <w:t>ly</w:t>
      </w:r>
      <w:r w:rsidRPr="007E650D">
        <w:rPr>
          <w:rFonts w:ascii="Calibri" w:eastAsia="Calibri" w:hAnsi="Calibri" w:cs="Calibri"/>
          <w:sz w:val="22"/>
          <w:szCs w:val="22"/>
        </w:rPr>
        <w:t xml:space="preserve"> </w:t>
      </w:r>
      <w:r>
        <w:rPr>
          <w:rFonts w:ascii="Calibri" w:eastAsia="Calibri" w:hAnsi="Calibri" w:cs="Calibri"/>
          <w:sz w:val="22"/>
          <w:szCs w:val="22"/>
        </w:rPr>
        <w:t>Att</w:t>
      </w:r>
      <w:r w:rsidRPr="007E650D">
        <w:rPr>
          <w:rFonts w:ascii="Calibri" w:eastAsia="Calibri" w:hAnsi="Calibri" w:cs="Calibri"/>
          <w:sz w:val="22"/>
          <w:szCs w:val="22"/>
        </w:rPr>
        <w:t>e</w:t>
      </w:r>
      <w:r>
        <w:rPr>
          <w:rFonts w:ascii="Calibri" w:eastAsia="Calibri" w:hAnsi="Calibri" w:cs="Calibri"/>
          <w:sz w:val="22"/>
          <w:szCs w:val="22"/>
        </w:rPr>
        <w:t>ndance</w:t>
      </w:r>
      <w:r w:rsidRPr="007E650D">
        <w:rPr>
          <w:rFonts w:ascii="Calibri" w:eastAsia="Calibri" w:hAnsi="Calibri" w:cs="Calibri"/>
          <w:sz w:val="22"/>
          <w:szCs w:val="22"/>
        </w:rPr>
        <w:t xml:space="preserve"> Sheet </w:t>
      </w:r>
      <w:r>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sidRPr="007E650D">
        <w:rPr>
          <w:rFonts w:ascii="Calibri" w:eastAsia="Calibri" w:hAnsi="Calibri" w:cs="Calibri"/>
          <w:sz w:val="22"/>
          <w:szCs w:val="22"/>
        </w:rPr>
        <w:t xml:space="preserve"> </w:t>
      </w:r>
      <w:r>
        <w:rPr>
          <w:rFonts w:ascii="Calibri" w:eastAsia="Calibri" w:hAnsi="Calibri" w:cs="Calibri"/>
          <w:sz w:val="22"/>
          <w:szCs w:val="22"/>
        </w:rPr>
        <w:t>Continuous</w:t>
      </w:r>
      <w:r w:rsidRPr="007E650D">
        <w:rPr>
          <w:rFonts w:ascii="Calibri" w:eastAsia="Calibri" w:hAnsi="Calibri" w:cs="Calibri"/>
          <w:sz w:val="22"/>
          <w:szCs w:val="22"/>
        </w:rPr>
        <w:t xml:space="preserve"> A</w:t>
      </w:r>
      <w:r>
        <w:rPr>
          <w:rFonts w:ascii="Calibri" w:eastAsia="Calibri" w:hAnsi="Calibri" w:cs="Calibri"/>
          <w:sz w:val="22"/>
          <w:szCs w:val="22"/>
        </w:rPr>
        <w:t>b</w:t>
      </w:r>
      <w:r w:rsidRPr="007E650D">
        <w:rPr>
          <w:rFonts w:ascii="Calibri" w:eastAsia="Calibri" w:hAnsi="Calibri" w:cs="Calibri"/>
          <w:sz w:val="22"/>
          <w:szCs w:val="22"/>
        </w:rPr>
        <w:t>s</w:t>
      </w:r>
      <w:r>
        <w:rPr>
          <w:rFonts w:ascii="Calibri" w:eastAsia="Calibri" w:hAnsi="Calibri" w:cs="Calibri"/>
          <w:sz w:val="22"/>
          <w:szCs w:val="22"/>
        </w:rPr>
        <w:t>ent</w:t>
      </w:r>
      <w:r w:rsidRPr="007E650D">
        <w:rPr>
          <w:rFonts w:ascii="Calibri" w:eastAsia="Calibri" w:hAnsi="Calibri" w:cs="Calibri"/>
          <w:sz w:val="22"/>
          <w:szCs w:val="22"/>
        </w:rPr>
        <w:t xml:space="preserve"> </w:t>
      </w:r>
      <w:r>
        <w:rPr>
          <w:rFonts w:ascii="Calibri" w:eastAsia="Calibri" w:hAnsi="Calibri" w:cs="Calibri"/>
          <w:sz w:val="22"/>
          <w:szCs w:val="22"/>
        </w:rPr>
        <w:t xml:space="preserve">Report      </w:t>
      </w:r>
      <w:r w:rsidRPr="007E650D">
        <w:rPr>
          <w:rFonts w:ascii="Calibri" w:eastAsia="Calibri" w:hAnsi="Calibri" w:cs="Calibri"/>
          <w:sz w:val="22"/>
          <w:szCs w:val="22"/>
        </w:rPr>
        <w:t xml:space="preserve"> </w:t>
      </w:r>
    </w:p>
    <w:p w:rsidR="007E650D" w:rsidRPr="0051677F"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M</w:t>
      </w:r>
      <w:r w:rsidRPr="007E650D">
        <w:rPr>
          <w:rFonts w:ascii="Calibri" w:eastAsia="Calibri" w:hAnsi="Calibri" w:cs="Calibri"/>
          <w:sz w:val="22"/>
          <w:szCs w:val="22"/>
        </w:rPr>
        <w:t>o</w:t>
      </w:r>
      <w:r>
        <w:rPr>
          <w:rFonts w:ascii="Calibri" w:eastAsia="Calibri" w:hAnsi="Calibri" w:cs="Calibri"/>
          <w:sz w:val="22"/>
          <w:szCs w:val="22"/>
        </w:rPr>
        <w:t>nt</w:t>
      </w:r>
      <w:r w:rsidRPr="007E650D">
        <w:rPr>
          <w:rFonts w:ascii="Calibri" w:eastAsia="Calibri" w:hAnsi="Calibri" w:cs="Calibri"/>
          <w:sz w:val="22"/>
          <w:szCs w:val="22"/>
        </w:rPr>
        <w:t>h</w:t>
      </w:r>
      <w:r>
        <w:rPr>
          <w:rFonts w:ascii="Calibri" w:eastAsia="Calibri" w:hAnsi="Calibri" w:cs="Calibri"/>
          <w:sz w:val="22"/>
          <w:szCs w:val="22"/>
        </w:rPr>
        <w:t>ly</w:t>
      </w:r>
      <w:r w:rsidRPr="007E650D">
        <w:rPr>
          <w:rFonts w:ascii="Calibri" w:eastAsia="Calibri" w:hAnsi="Calibri" w:cs="Calibri"/>
          <w:sz w:val="22"/>
          <w:szCs w:val="22"/>
        </w:rPr>
        <w:t xml:space="preserve"> O</w:t>
      </w:r>
      <w:r>
        <w:rPr>
          <w:rFonts w:ascii="Calibri" w:eastAsia="Calibri" w:hAnsi="Calibri" w:cs="Calibri"/>
          <w:sz w:val="22"/>
          <w:szCs w:val="22"/>
        </w:rPr>
        <w:t>T</w:t>
      </w:r>
      <w:r w:rsidRPr="007E650D">
        <w:rPr>
          <w:rFonts w:ascii="Calibri" w:eastAsia="Calibri" w:hAnsi="Calibri" w:cs="Calibri"/>
          <w:sz w:val="22"/>
          <w:szCs w:val="22"/>
        </w:rPr>
        <w:t xml:space="preserve"> </w:t>
      </w:r>
      <w:r>
        <w:rPr>
          <w:rFonts w:ascii="Calibri" w:eastAsia="Calibri" w:hAnsi="Calibri" w:cs="Calibri"/>
          <w:sz w:val="22"/>
          <w:szCs w:val="22"/>
        </w:rPr>
        <w:t>Analysis</w:t>
      </w:r>
      <w:r w:rsidRPr="007E650D">
        <w:rPr>
          <w:rFonts w:ascii="Calibri" w:eastAsia="Calibri" w:hAnsi="Calibri" w:cs="Calibri"/>
          <w:sz w:val="22"/>
          <w:szCs w:val="22"/>
        </w:rPr>
        <w:t xml:space="preserve"> </w:t>
      </w:r>
      <w:r>
        <w:rPr>
          <w:rFonts w:ascii="Calibri" w:eastAsia="Calibri" w:hAnsi="Calibri" w:cs="Calibri"/>
          <w:sz w:val="22"/>
          <w:szCs w:val="22"/>
        </w:rPr>
        <w:t>Re</w:t>
      </w:r>
      <w:r w:rsidRPr="007E650D">
        <w:rPr>
          <w:rFonts w:ascii="Calibri" w:eastAsia="Calibri" w:hAnsi="Calibri" w:cs="Calibri"/>
          <w:sz w:val="22"/>
          <w:szCs w:val="22"/>
        </w:rPr>
        <w:t>po</w:t>
      </w:r>
      <w:r>
        <w:rPr>
          <w:rFonts w:ascii="Calibri" w:eastAsia="Calibri" w:hAnsi="Calibri" w:cs="Calibri"/>
          <w:sz w:val="22"/>
          <w:szCs w:val="22"/>
        </w:rPr>
        <w:t>rt</w:t>
      </w:r>
    </w:p>
    <w:p w:rsidR="007E650D" w:rsidRPr="007E650D" w:rsidRDefault="007E650D" w:rsidP="007E650D">
      <w:pPr>
        <w:rPr>
          <w:rFonts w:ascii="Calibri" w:eastAsia="Calibri" w:hAnsi="Calibri" w:cs="Calibri"/>
        </w:rPr>
      </w:pPr>
      <w:r>
        <w:rPr>
          <w:rFonts w:ascii="Calibri" w:eastAsia="Calibri" w:hAnsi="Calibri" w:cs="Calibri"/>
        </w:rPr>
        <w:t>Employee</w:t>
      </w:r>
      <w:r>
        <w:rPr>
          <w:rFonts w:ascii="Calibri" w:eastAsia="Calibri" w:hAnsi="Calibri" w:cs="Calibri"/>
          <w:spacing w:val="-8"/>
        </w:rPr>
        <w:t xml:space="preserve"> </w:t>
      </w:r>
      <w:r>
        <w:rPr>
          <w:rFonts w:ascii="Calibri" w:eastAsia="Calibri" w:hAnsi="Calibri" w:cs="Calibri"/>
        </w:rPr>
        <w:t>In</w:t>
      </w:r>
      <w:r>
        <w:rPr>
          <w:rFonts w:ascii="Calibri" w:eastAsia="Calibri" w:hAnsi="Calibri" w:cs="Calibri"/>
          <w:spacing w:val="1"/>
        </w:rPr>
        <w:t>fo</w:t>
      </w:r>
      <w:r>
        <w:rPr>
          <w:rFonts w:ascii="Calibri" w:eastAsia="Calibri" w:hAnsi="Calibri" w:cs="Calibri"/>
        </w:rPr>
        <w:t>rmation:</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Active</w:t>
      </w:r>
      <w:r w:rsidRPr="007E650D">
        <w:rPr>
          <w:rFonts w:ascii="Calibri" w:eastAsia="Calibri" w:hAnsi="Calibri" w:cs="Calibri"/>
          <w:sz w:val="22"/>
          <w:szCs w:val="22"/>
        </w:rPr>
        <w:t xml:space="preserve"> </w:t>
      </w:r>
      <w:r>
        <w:rPr>
          <w:rFonts w:ascii="Calibri" w:eastAsia="Calibri" w:hAnsi="Calibri" w:cs="Calibri"/>
          <w:sz w:val="22"/>
          <w:szCs w:val="22"/>
        </w:rPr>
        <w:t>E</w:t>
      </w:r>
      <w:r w:rsidRPr="007E650D">
        <w:rPr>
          <w:rFonts w:ascii="Calibri" w:eastAsia="Calibri" w:hAnsi="Calibri" w:cs="Calibri"/>
          <w:sz w:val="22"/>
          <w:szCs w:val="22"/>
        </w:rPr>
        <w:t>m</w:t>
      </w:r>
      <w:r>
        <w:rPr>
          <w:rFonts w:ascii="Calibri" w:eastAsia="Calibri" w:hAnsi="Calibri" w:cs="Calibri"/>
          <w:sz w:val="22"/>
          <w:szCs w:val="22"/>
        </w:rPr>
        <w:t>pl</w:t>
      </w:r>
      <w:r w:rsidRPr="007E650D">
        <w:rPr>
          <w:rFonts w:ascii="Calibri" w:eastAsia="Calibri" w:hAnsi="Calibri" w:cs="Calibri"/>
          <w:sz w:val="22"/>
          <w:szCs w:val="22"/>
        </w:rPr>
        <w:t>o</w:t>
      </w:r>
      <w:r>
        <w:rPr>
          <w:rFonts w:ascii="Calibri" w:eastAsia="Calibri" w:hAnsi="Calibri" w:cs="Calibri"/>
          <w:sz w:val="22"/>
          <w:szCs w:val="22"/>
        </w:rPr>
        <w:t>yee</w:t>
      </w:r>
      <w:r w:rsidRPr="007E650D">
        <w:rPr>
          <w:rFonts w:ascii="Calibri" w:eastAsia="Calibri" w:hAnsi="Calibri" w:cs="Calibri"/>
          <w:sz w:val="22"/>
          <w:szCs w:val="22"/>
        </w:rPr>
        <w:t xml:space="preserve"> </w:t>
      </w:r>
      <w:r>
        <w:rPr>
          <w:rFonts w:ascii="Calibri" w:eastAsia="Calibri" w:hAnsi="Calibri" w:cs="Calibri"/>
          <w:sz w:val="22"/>
          <w:szCs w:val="22"/>
        </w:rPr>
        <w:t>List</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Employee</w:t>
      </w:r>
      <w:r w:rsidRPr="007E650D">
        <w:rPr>
          <w:rFonts w:ascii="Calibri" w:eastAsia="Calibri" w:hAnsi="Calibri" w:cs="Calibri"/>
          <w:sz w:val="22"/>
          <w:szCs w:val="22"/>
        </w:rPr>
        <w:t xml:space="preserve"> </w:t>
      </w:r>
      <w:r>
        <w:rPr>
          <w:rFonts w:ascii="Calibri" w:eastAsia="Calibri" w:hAnsi="Calibri" w:cs="Calibri"/>
          <w:sz w:val="22"/>
          <w:szCs w:val="22"/>
        </w:rPr>
        <w:t>in</w:t>
      </w:r>
      <w:r w:rsidRPr="007E650D">
        <w:rPr>
          <w:rFonts w:ascii="Calibri" w:eastAsia="Calibri" w:hAnsi="Calibri" w:cs="Calibri"/>
          <w:sz w:val="22"/>
          <w:szCs w:val="22"/>
        </w:rPr>
        <w:t>f</w:t>
      </w:r>
      <w:r>
        <w:rPr>
          <w:rFonts w:ascii="Calibri" w:eastAsia="Calibri" w:hAnsi="Calibri" w:cs="Calibri"/>
          <w:sz w:val="22"/>
          <w:szCs w:val="22"/>
        </w:rPr>
        <w:t>o</w:t>
      </w:r>
      <w:r w:rsidRPr="007E650D">
        <w:rPr>
          <w:rFonts w:ascii="Calibri" w:eastAsia="Calibri" w:hAnsi="Calibri" w:cs="Calibri"/>
          <w:sz w:val="22"/>
          <w:szCs w:val="22"/>
        </w:rPr>
        <w:t xml:space="preserve"> </w:t>
      </w:r>
      <w:r>
        <w:rPr>
          <w:rFonts w:ascii="Calibri" w:eastAsia="Calibri" w:hAnsi="Calibri" w:cs="Calibri"/>
          <w:sz w:val="22"/>
          <w:szCs w:val="22"/>
        </w:rPr>
        <w:t>with</w:t>
      </w:r>
      <w:r w:rsidRPr="007E650D">
        <w:rPr>
          <w:rFonts w:ascii="Calibri" w:eastAsia="Calibri" w:hAnsi="Calibri" w:cs="Calibri"/>
          <w:sz w:val="22"/>
          <w:szCs w:val="22"/>
        </w:rPr>
        <w:t xml:space="preserve"> </w:t>
      </w:r>
      <w:r>
        <w:rPr>
          <w:rFonts w:ascii="Calibri" w:eastAsia="Calibri" w:hAnsi="Calibri" w:cs="Calibri"/>
          <w:sz w:val="22"/>
          <w:szCs w:val="22"/>
        </w:rPr>
        <w:t xml:space="preserve">salary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New</w:t>
      </w:r>
      <w:r w:rsidRPr="007E650D">
        <w:rPr>
          <w:rFonts w:ascii="Calibri" w:eastAsia="Calibri" w:hAnsi="Calibri" w:cs="Calibri"/>
          <w:sz w:val="22"/>
          <w:szCs w:val="22"/>
        </w:rPr>
        <w:t xml:space="preserve"> </w:t>
      </w:r>
      <w:r>
        <w:rPr>
          <w:rFonts w:ascii="Calibri" w:eastAsia="Calibri" w:hAnsi="Calibri" w:cs="Calibri"/>
          <w:sz w:val="22"/>
          <w:szCs w:val="22"/>
        </w:rPr>
        <w:t>Emplo</w:t>
      </w:r>
      <w:r w:rsidRPr="007E650D">
        <w:rPr>
          <w:rFonts w:ascii="Calibri" w:eastAsia="Calibri" w:hAnsi="Calibri" w:cs="Calibri"/>
          <w:sz w:val="22"/>
          <w:szCs w:val="22"/>
        </w:rPr>
        <w:t>y</w:t>
      </w:r>
      <w:r>
        <w:rPr>
          <w:rFonts w:ascii="Calibri" w:eastAsia="Calibri" w:hAnsi="Calibri" w:cs="Calibri"/>
          <w:sz w:val="22"/>
          <w:szCs w:val="22"/>
        </w:rPr>
        <w:t>ee</w:t>
      </w:r>
      <w:r w:rsidRPr="007E650D">
        <w:rPr>
          <w:rFonts w:ascii="Calibri" w:eastAsia="Calibri" w:hAnsi="Calibri" w:cs="Calibri"/>
          <w:sz w:val="22"/>
          <w:szCs w:val="22"/>
        </w:rPr>
        <w:t xml:space="preserve"> </w:t>
      </w:r>
      <w:r>
        <w:rPr>
          <w:rFonts w:ascii="Calibri" w:eastAsia="Calibri" w:hAnsi="Calibri" w:cs="Calibri"/>
          <w:sz w:val="22"/>
          <w:szCs w:val="22"/>
        </w:rPr>
        <w:t>List</w:t>
      </w:r>
    </w:p>
    <w:p w:rsidR="007E650D" w:rsidRPr="0051677F"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Separated</w:t>
      </w:r>
      <w:r w:rsidRPr="007E650D">
        <w:rPr>
          <w:rFonts w:ascii="Calibri" w:eastAsia="Calibri" w:hAnsi="Calibri" w:cs="Calibri"/>
          <w:sz w:val="22"/>
          <w:szCs w:val="22"/>
        </w:rPr>
        <w:t xml:space="preserve"> </w:t>
      </w:r>
      <w:r>
        <w:rPr>
          <w:rFonts w:ascii="Calibri" w:eastAsia="Calibri" w:hAnsi="Calibri" w:cs="Calibri"/>
          <w:sz w:val="22"/>
          <w:szCs w:val="22"/>
        </w:rPr>
        <w:t>Employee</w:t>
      </w:r>
      <w:r w:rsidRPr="007E650D">
        <w:rPr>
          <w:rFonts w:ascii="Calibri" w:eastAsia="Calibri" w:hAnsi="Calibri" w:cs="Calibri"/>
          <w:sz w:val="22"/>
          <w:szCs w:val="22"/>
        </w:rPr>
        <w:t xml:space="preserve"> L</w:t>
      </w:r>
      <w:r>
        <w:rPr>
          <w:rFonts w:ascii="Calibri" w:eastAsia="Calibri" w:hAnsi="Calibri" w:cs="Calibri"/>
          <w:sz w:val="22"/>
          <w:szCs w:val="22"/>
        </w:rPr>
        <w:t>i</w:t>
      </w:r>
      <w:r w:rsidRPr="007E650D">
        <w:rPr>
          <w:rFonts w:ascii="Calibri" w:eastAsia="Calibri" w:hAnsi="Calibri" w:cs="Calibri"/>
          <w:sz w:val="22"/>
          <w:szCs w:val="22"/>
        </w:rPr>
        <w:t xml:space="preserve">st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Department</w:t>
      </w:r>
      <w:r w:rsidRPr="007E650D">
        <w:rPr>
          <w:rFonts w:ascii="Calibri" w:eastAsia="Calibri" w:hAnsi="Calibri" w:cs="Calibri"/>
          <w:sz w:val="22"/>
          <w:szCs w:val="22"/>
        </w:rPr>
        <w:t xml:space="preserve"> </w:t>
      </w:r>
      <w:r>
        <w:rPr>
          <w:rFonts w:ascii="Calibri" w:eastAsia="Calibri" w:hAnsi="Calibri" w:cs="Calibri"/>
          <w:sz w:val="22"/>
          <w:szCs w:val="22"/>
        </w:rPr>
        <w:t>Wise</w:t>
      </w:r>
      <w:r w:rsidRPr="007E650D">
        <w:rPr>
          <w:rFonts w:ascii="Calibri" w:eastAsia="Calibri" w:hAnsi="Calibri" w:cs="Calibri"/>
          <w:sz w:val="22"/>
          <w:szCs w:val="22"/>
        </w:rPr>
        <w:t xml:space="preserve"> </w:t>
      </w:r>
      <w:r>
        <w:rPr>
          <w:rFonts w:ascii="Calibri" w:eastAsia="Calibri" w:hAnsi="Calibri" w:cs="Calibri"/>
          <w:sz w:val="22"/>
          <w:szCs w:val="22"/>
        </w:rPr>
        <w:t>E</w:t>
      </w:r>
      <w:r w:rsidRPr="007E650D">
        <w:rPr>
          <w:rFonts w:ascii="Calibri" w:eastAsia="Calibri" w:hAnsi="Calibri" w:cs="Calibri"/>
          <w:sz w:val="22"/>
          <w:szCs w:val="22"/>
        </w:rPr>
        <w:t>m</w:t>
      </w:r>
      <w:r>
        <w:rPr>
          <w:rFonts w:ascii="Calibri" w:eastAsia="Calibri" w:hAnsi="Calibri" w:cs="Calibri"/>
          <w:sz w:val="22"/>
          <w:szCs w:val="22"/>
        </w:rPr>
        <w:t>plo</w:t>
      </w:r>
      <w:r w:rsidRPr="007E650D">
        <w:rPr>
          <w:rFonts w:ascii="Calibri" w:eastAsia="Calibri" w:hAnsi="Calibri" w:cs="Calibri"/>
          <w:sz w:val="22"/>
          <w:szCs w:val="22"/>
        </w:rPr>
        <w:t>y</w:t>
      </w:r>
      <w:r>
        <w:rPr>
          <w:rFonts w:ascii="Calibri" w:eastAsia="Calibri" w:hAnsi="Calibri" w:cs="Calibri"/>
          <w:sz w:val="22"/>
          <w:szCs w:val="22"/>
        </w:rPr>
        <w:t>ee</w:t>
      </w:r>
      <w:r w:rsidRPr="007E650D">
        <w:rPr>
          <w:rFonts w:ascii="Calibri" w:eastAsia="Calibri" w:hAnsi="Calibri" w:cs="Calibri"/>
          <w:sz w:val="22"/>
          <w:szCs w:val="22"/>
        </w:rPr>
        <w:t xml:space="preserve"> </w:t>
      </w:r>
      <w:r>
        <w:rPr>
          <w:rFonts w:ascii="Calibri" w:eastAsia="Calibri" w:hAnsi="Calibri" w:cs="Calibri"/>
          <w:sz w:val="22"/>
          <w:szCs w:val="22"/>
        </w:rPr>
        <w:t>list</w:t>
      </w:r>
    </w:p>
    <w:p w:rsidR="0051677F" w:rsidRPr="0051677F" w:rsidRDefault="0051677F" w:rsidP="0051677F">
      <w:pPr>
        <w:pStyle w:val="ListParagraph"/>
        <w:spacing w:before="41" w:after="0" w:line="240" w:lineRule="auto"/>
        <w:rPr>
          <w:rFonts w:ascii="Calibri" w:eastAsia="Calibri" w:hAnsi="Calibri" w:cs="Calibri"/>
          <w:sz w:val="22"/>
          <w:szCs w:val="22"/>
        </w:rPr>
      </w:pPr>
    </w:p>
    <w:p w:rsidR="007E650D" w:rsidRPr="0051677F" w:rsidRDefault="007E650D" w:rsidP="0051677F">
      <w:pPr>
        <w:rPr>
          <w:rFonts w:ascii="Calibri" w:eastAsia="Calibri" w:hAnsi="Calibri" w:cs="Calibri"/>
        </w:rPr>
      </w:pPr>
      <w:r>
        <w:rPr>
          <w:rFonts w:ascii="Calibri" w:eastAsia="Calibri" w:hAnsi="Calibri" w:cs="Calibri"/>
        </w:rPr>
        <w:t>Leave</w:t>
      </w:r>
      <w:r>
        <w:rPr>
          <w:rFonts w:ascii="Calibri" w:eastAsia="Calibri" w:hAnsi="Calibri" w:cs="Calibri"/>
          <w:spacing w:val="-6"/>
        </w:rPr>
        <w:t xml:space="preserve"> </w:t>
      </w:r>
      <w:r>
        <w:rPr>
          <w:rFonts w:ascii="Calibri" w:eastAsia="Calibri" w:hAnsi="Calibri" w:cs="Calibri"/>
        </w:rPr>
        <w:t>Infor</w:t>
      </w:r>
      <w:r>
        <w:rPr>
          <w:rFonts w:ascii="Calibri" w:eastAsia="Calibri" w:hAnsi="Calibri" w:cs="Calibri"/>
          <w:spacing w:val="1"/>
        </w:rPr>
        <w:t>m</w:t>
      </w:r>
      <w:r w:rsidR="0051677F">
        <w:rPr>
          <w:rFonts w:ascii="Calibri" w:eastAsia="Calibri" w:hAnsi="Calibri" w:cs="Calibri"/>
        </w:rPr>
        <w:t>ation:</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Employee</w:t>
      </w:r>
      <w:r w:rsidRPr="007E650D">
        <w:rPr>
          <w:rFonts w:ascii="Calibri" w:eastAsia="Calibri" w:hAnsi="Calibri" w:cs="Calibri"/>
          <w:sz w:val="22"/>
          <w:szCs w:val="22"/>
        </w:rPr>
        <w:t xml:space="preserve"> Leav</w:t>
      </w:r>
      <w:r>
        <w:rPr>
          <w:rFonts w:ascii="Calibri" w:eastAsia="Calibri" w:hAnsi="Calibri" w:cs="Calibri"/>
          <w:sz w:val="22"/>
          <w:szCs w:val="22"/>
        </w:rPr>
        <w:t>e</w:t>
      </w:r>
      <w:r w:rsidRPr="007E650D">
        <w:rPr>
          <w:rFonts w:ascii="Calibri" w:eastAsia="Calibri" w:hAnsi="Calibri" w:cs="Calibri"/>
          <w:sz w:val="22"/>
          <w:szCs w:val="22"/>
        </w:rPr>
        <w:t xml:space="preserve"> </w:t>
      </w:r>
      <w:r>
        <w:rPr>
          <w:rFonts w:ascii="Calibri" w:eastAsia="Calibri" w:hAnsi="Calibri" w:cs="Calibri"/>
          <w:sz w:val="22"/>
          <w:szCs w:val="22"/>
        </w:rPr>
        <w:t>Transact</w:t>
      </w:r>
      <w:r w:rsidRPr="007E650D">
        <w:rPr>
          <w:rFonts w:ascii="Calibri" w:eastAsia="Calibri" w:hAnsi="Calibri" w:cs="Calibri"/>
          <w:sz w:val="22"/>
          <w:szCs w:val="22"/>
        </w:rPr>
        <w:t>io</w:t>
      </w:r>
      <w:r>
        <w:rPr>
          <w:rFonts w:ascii="Calibri" w:eastAsia="Calibri" w:hAnsi="Calibri" w:cs="Calibri"/>
          <w:sz w:val="22"/>
          <w:szCs w:val="22"/>
        </w:rPr>
        <w:t xml:space="preserve">n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M</w:t>
      </w:r>
      <w:r w:rsidRPr="007E650D">
        <w:rPr>
          <w:rFonts w:ascii="Calibri" w:eastAsia="Calibri" w:hAnsi="Calibri" w:cs="Calibri"/>
          <w:sz w:val="22"/>
          <w:szCs w:val="22"/>
        </w:rPr>
        <w:t>o</w:t>
      </w:r>
      <w:r>
        <w:rPr>
          <w:rFonts w:ascii="Calibri" w:eastAsia="Calibri" w:hAnsi="Calibri" w:cs="Calibri"/>
          <w:sz w:val="22"/>
          <w:szCs w:val="22"/>
        </w:rPr>
        <w:t>nt</w:t>
      </w:r>
      <w:r w:rsidRPr="007E650D">
        <w:rPr>
          <w:rFonts w:ascii="Calibri" w:eastAsia="Calibri" w:hAnsi="Calibri" w:cs="Calibri"/>
          <w:sz w:val="22"/>
          <w:szCs w:val="22"/>
        </w:rPr>
        <w:t>h</w:t>
      </w:r>
      <w:r>
        <w:rPr>
          <w:rFonts w:ascii="Calibri" w:eastAsia="Calibri" w:hAnsi="Calibri" w:cs="Calibri"/>
          <w:sz w:val="22"/>
          <w:szCs w:val="22"/>
        </w:rPr>
        <w:t>ly</w:t>
      </w:r>
      <w:r w:rsidRPr="007E650D">
        <w:rPr>
          <w:rFonts w:ascii="Calibri" w:eastAsia="Calibri" w:hAnsi="Calibri" w:cs="Calibri"/>
          <w:sz w:val="22"/>
          <w:szCs w:val="22"/>
        </w:rPr>
        <w:t xml:space="preserve"> </w:t>
      </w:r>
      <w:r>
        <w:rPr>
          <w:rFonts w:ascii="Calibri" w:eastAsia="Calibri" w:hAnsi="Calibri" w:cs="Calibri"/>
          <w:sz w:val="22"/>
          <w:szCs w:val="22"/>
        </w:rPr>
        <w:t>Lea</w:t>
      </w:r>
      <w:r w:rsidRPr="007E650D">
        <w:rPr>
          <w:rFonts w:ascii="Calibri" w:eastAsia="Calibri" w:hAnsi="Calibri" w:cs="Calibri"/>
          <w:sz w:val="22"/>
          <w:szCs w:val="22"/>
        </w:rPr>
        <w:t>v</w:t>
      </w:r>
      <w:r>
        <w:rPr>
          <w:rFonts w:ascii="Calibri" w:eastAsia="Calibri" w:hAnsi="Calibri" w:cs="Calibri"/>
          <w:sz w:val="22"/>
          <w:szCs w:val="22"/>
        </w:rPr>
        <w:t>e</w:t>
      </w:r>
      <w:r w:rsidRPr="007E650D">
        <w:rPr>
          <w:rFonts w:ascii="Calibri" w:eastAsia="Calibri" w:hAnsi="Calibri" w:cs="Calibri"/>
          <w:sz w:val="22"/>
          <w:szCs w:val="22"/>
        </w:rPr>
        <w:t xml:space="preserve"> </w:t>
      </w:r>
      <w:r>
        <w:rPr>
          <w:rFonts w:ascii="Calibri" w:eastAsia="Calibri" w:hAnsi="Calibri" w:cs="Calibri"/>
          <w:sz w:val="22"/>
          <w:szCs w:val="22"/>
        </w:rPr>
        <w:t>Transaction</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sidRPr="007E650D">
        <w:rPr>
          <w:rFonts w:ascii="Calibri" w:eastAsia="Calibri" w:hAnsi="Calibri" w:cs="Calibri"/>
          <w:sz w:val="22"/>
          <w:szCs w:val="22"/>
        </w:rPr>
        <w:t>Leave Summery Report</w:t>
      </w:r>
    </w:p>
    <w:p w:rsidR="007E650D" w:rsidRDefault="007E650D" w:rsidP="007E650D">
      <w:pPr>
        <w:spacing w:before="41"/>
        <w:rPr>
          <w:rFonts w:ascii="Calibri" w:eastAsia="Calibri" w:hAnsi="Calibri" w:cs="Calibri"/>
        </w:rPr>
      </w:pPr>
      <w:r>
        <w:rPr>
          <w:rFonts w:ascii="Calibri" w:eastAsia="Calibri" w:hAnsi="Calibri" w:cs="Calibri"/>
        </w:rPr>
        <w:t>Payment</w:t>
      </w:r>
      <w:r>
        <w:rPr>
          <w:rFonts w:ascii="Calibri" w:eastAsia="Calibri" w:hAnsi="Calibri" w:cs="Calibri"/>
          <w:spacing w:val="-8"/>
        </w:rPr>
        <w:t xml:space="preserve"> </w:t>
      </w:r>
      <w:r>
        <w:rPr>
          <w:rFonts w:ascii="Calibri" w:eastAsia="Calibri" w:hAnsi="Calibri" w:cs="Calibri"/>
        </w:rPr>
        <w:t>Re</w:t>
      </w:r>
      <w:r>
        <w:rPr>
          <w:rFonts w:ascii="Calibri" w:eastAsia="Calibri" w:hAnsi="Calibri" w:cs="Calibri"/>
          <w:spacing w:val="1"/>
        </w:rPr>
        <w:t>po</w:t>
      </w:r>
      <w:r>
        <w:rPr>
          <w:rFonts w:ascii="Calibri" w:eastAsia="Calibri" w:hAnsi="Calibri" w:cs="Calibri"/>
        </w:rPr>
        <w:t>rts:</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Salary</w:t>
      </w:r>
      <w:r w:rsidRPr="007E650D">
        <w:rPr>
          <w:rFonts w:ascii="Calibri" w:eastAsia="Calibri" w:hAnsi="Calibri" w:cs="Calibri"/>
          <w:sz w:val="22"/>
          <w:szCs w:val="22"/>
        </w:rPr>
        <w:t xml:space="preserve"> </w:t>
      </w:r>
      <w:r>
        <w:rPr>
          <w:rFonts w:ascii="Calibri" w:eastAsia="Calibri" w:hAnsi="Calibri" w:cs="Calibri"/>
          <w:sz w:val="22"/>
          <w:szCs w:val="22"/>
        </w:rPr>
        <w:t>Reports</w:t>
      </w:r>
      <w:r w:rsidRPr="007E650D">
        <w:rPr>
          <w:rFonts w:ascii="Calibri" w:eastAsia="Calibri" w:hAnsi="Calibri" w:cs="Calibri"/>
          <w:sz w:val="22"/>
          <w:szCs w:val="22"/>
        </w:rPr>
        <w:t xml:space="preserve"> </w:t>
      </w:r>
    </w:p>
    <w:p w:rsidR="007E650D" w:rsidRPr="0051677F"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Individual</w:t>
      </w:r>
      <w:r w:rsidRPr="007E650D">
        <w:rPr>
          <w:rFonts w:ascii="Calibri" w:eastAsia="Calibri" w:hAnsi="Calibri" w:cs="Calibri"/>
          <w:sz w:val="22"/>
          <w:szCs w:val="22"/>
        </w:rPr>
        <w:t xml:space="preserve"> </w:t>
      </w:r>
      <w:r>
        <w:rPr>
          <w:rFonts w:ascii="Calibri" w:eastAsia="Calibri" w:hAnsi="Calibri" w:cs="Calibri"/>
          <w:sz w:val="22"/>
          <w:szCs w:val="22"/>
        </w:rPr>
        <w:t>Pay</w:t>
      </w:r>
      <w:r w:rsidRPr="007E650D">
        <w:rPr>
          <w:rFonts w:ascii="Calibri" w:eastAsia="Calibri" w:hAnsi="Calibri" w:cs="Calibri"/>
          <w:sz w:val="22"/>
          <w:szCs w:val="22"/>
        </w:rPr>
        <w:t xml:space="preserve"> </w:t>
      </w:r>
      <w:r>
        <w:rPr>
          <w:rFonts w:ascii="Calibri" w:eastAsia="Calibri" w:hAnsi="Calibri" w:cs="Calibri"/>
          <w:sz w:val="22"/>
          <w:szCs w:val="22"/>
        </w:rPr>
        <w:t>slip</w:t>
      </w:r>
      <w:r w:rsidRPr="007E650D">
        <w:rPr>
          <w:rFonts w:ascii="Calibri" w:eastAsia="Calibri" w:hAnsi="Calibri" w:cs="Calibri"/>
          <w:sz w:val="22"/>
          <w:szCs w:val="22"/>
        </w:rPr>
        <w:t xml:space="preserve"> </w:t>
      </w:r>
      <w:r>
        <w:rPr>
          <w:rFonts w:ascii="Calibri" w:eastAsia="Calibri" w:hAnsi="Calibri" w:cs="Calibri"/>
          <w:sz w:val="22"/>
          <w:szCs w:val="22"/>
        </w:rPr>
        <w:t>Report</w:t>
      </w:r>
      <w:r w:rsidRPr="007E650D">
        <w:rPr>
          <w:rFonts w:ascii="Calibri" w:eastAsia="Calibri" w:hAnsi="Calibri" w:cs="Calibri"/>
          <w:sz w:val="22"/>
          <w:szCs w:val="22"/>
        </w:rPr>
        <w:t xml:space="preserve"> </w:t>
      </w:r>
    </w:p>
    <w:p w:rsid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Salary</w:t>
      </w:r>
      <w:r w:rsidRPr="007E650D">
        <w:rPr>
          <w:rFonts w:ascii="Calibri" w:eastAsia="Calibri" w:hAnsi="Calibri" w:cs="Calibri"/>
          <w:sz w:val="22"/>
          <w:szCs w:val="22"/>
        </w:rPr>
        <w:t xml:space="preserve"> </w:t>
      </w:r>
      <w:r>
        <w:rPr>
          <w:rFonts w:ascii="Calibri" w:eastAsia="Calibri" w:hAnsi="Calibri" w:cs="Calibri"/>
          <w:sz w:val="22"/>
          <w:szCs w:val="22"/>
        </w:rPr>
        <w:t>Summery</w:t>
      </w:r>
      <w:r w:rsidRPr="007E650D">
        <w:rPr>
          <w:rFonts w:ascii="Calibri" w:eastAsia="Calibri" w:hAnsi="Calibri" w:cs="Calibri"/>
          <w:sz w:val="22"/>
          <w:szCs w:val="22"/>
        </w:rPr>
        <w:t xml:space="preserve"> </w:t>
      </w:r>
      <w:r>
        <w:rPr>
          <w:rFonts w:ascii="Calibri" w:eastAsia="Calibri" w:hAnsi="Calibri" w:cs="Calibri"/>
          <w:sz w:val="22"/>
          <w:szCs w:val="22"/>
        </w:rPr>
        <w:t>R</w:t>
      </w:r>
      <w:r w:rsidRPr="007E650D">
        <w:rPr>
          <w:rFonts w:ascii="Calibri" w:eastAsia="Calibri" w:hAnsi="Calibri" w:cs="Calibri"/>
          <w:sz w:val="22"/>
          <w:szCs w:val="22"/>
        </w:rPr>
        <w:t>e</w:t>
      </w:r>
      <w:r>
        <w:rPr>
          <w:rFonts w:ascii="Calibri" w:eastAsia="Calibri" w:hAnsi="Calibri" w:cs="Calibri"/>
          <w:sz w:val="22"/>
          <w:szCs w:val="22"/>
        </w:rPr>
        <w:t>port</w:t>
      </w:r>
    </w:p>
    <w:p w:rsidR="007E650D" w:rsidRDefault="007E650D" w:rsidP="007E650D">
      <w:pPr>
        <w:rPr>
          <w:rFonts w:ascii="Calibri" w:eastAsia="Calibri" w:hAnsi="Calibri" w:cs="Calibri"/>
        </w:rPr>
      </w:pPr>
      <w:r>
        <w:rPr>
          <w:rFonts w:ascii="Calibri" w:eastAsia="Calibri" w:hAnsi="Calibri" w:cs="Calibri"/>
        </w:rPr>
        <w:t>Letter</w:t>
      </w:r>
      <w:r>
        <w:rPr>
          <w:rFonts w:ascii="Calibri" w:eastAsia="Calibri" w:hAnsi="Calibri" w:cs="Calibri"/>
          <w:spacing w:val="-4"/>
        </w:rPr>
        <w:t xml:space="preserve"> </w:t>
      </w:r>
      <w:r>
        <w:rPr>
          <w:rFonts w:ascii="Calibri" w:eastAsia="Calibri" w:hAnsi="Calibri" w:cs="Calibri"/>
        </w:rPr>
        <w:t>R</w:t>
      </w:r>
      <w:r>
        <w:rPr>
          <w:rFonts w:ascii="Calibri" w:eastAsia="Calibri" w:hAnsi="Calibri" w:cs="Calibri"/>
          <w:spacing w:val="1"/>
        </w:rPr>
        <w:t>e</w:t>
      </w:r>
      <w:r>
        <w:rPr>
          <w:rFonts w:ascii="Calibri" w:eastAsia="Calibri" w:hAnsi="Calibri" w:cs="Calibri"/>
        </w:rPr>
        <w:t>lat</w:t>
      </w:r>
      <w:r>
        <w:rPr>
          <w:rFonts w:ascii="Calibri" w:eastAsia="Calibri" w:hAnsi="Calibri" w:cs="Calibri"/>
          <w:spacing w:val="1"/>
        </w:rPr>
        <w:t>e</w:t>
      </w:r>
      <w:r>
        <w:rPr>
          <w:rFonts w:ascii="Calibri" w:eastAsia="Calibri" w:hAnsi="Calibri" w:cs="Calibri"/>
        </w:rPr>
        <w:t>d</w:t>
      </w:r>
      <w:r>
        <w:rPr>
          <w:rFonts w:ascii="Calibri" w:eastAsia="Calibri" w:hAnsi="Calibri" w:cs="Calibri"/>
          <w:spacing w:val="-7"/>
        </w:rPr>
        <w:t xml:space="preserve"> </w:t>
      </w:r>
      <w:r>
        <w:rPr>
          <w:rFonts w:ascii="Calibri" w:eastAsia="Calibri" w:hAnsi="Calibri" w:cs="Calibri"/>
        </w:rPr>
        <w:t>Report:</w:t>
      </w:r>
    </w:p>
    <w:p w:rsidR="007E650D" w:rsidRPr="007E650D"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Appointme</w:t>
      </w:r>
      <w:r w:rsidRPr="007E650D">
        <w:rPr>
          <w:rFonts w:ascii="Calibri" w:eastAsia="Calibri" w:hAnsi="Calibri" w:cs="Calibri"/>
          <w:sz w:val="22"/>
          <w:szCs w:val="22"/>
        </w:rPr>
        <w:t>n</w:t>
      </w:r>
      <w:r>
        <w:rPr>
          <w:rFonts w:ascii="Calibri" w:eastAsia="Calibri" w:hAnsi="Calibri" w:cs="Calibri"/>
          <w:sz w:val="22"/>
          <w:szCs w:val="22"/>
        </w:rPr>
        <w:t>t</w:t>
      </w:r>
      <w:r w:rsidRPr="007E650D">
        <w:rPr>
          <w:rFonts w:ascii="Calibri" w:eastAsia="Calibri" w:hAnsi="Calibri" w:cs="Calibri"/>
          <w:sz w:val="22"/>
          <w:szCs w:val="22"/>
        </w:rPr>
        <w:t xml:space="preserve"> </w:t>
      </w:r>
      <w:r>
        <w:rPr>
          <w:rFonts w:ascii="Calibri" w:eastAsia="Calibri" w:hAnsi="Calibri" w:cs="Calibri"/>
          <w:sz w:val="22"/>
          <w:szCs w:val="22"/>
        </w:rPr>
        <w:t xml:space="preserve">Letter </w:t>
      </w:r>
    </w:p>
    <w:p w:rsidR="00A45000" w:rsidRPr="00A45000" w:rsidRDefault="007E650D" w:rsidP="00BE5C09">
      <w:pPr>
        <w:pStyle w:val="ListParagraph"/>
        <w:numPr>
          <w:ilvl w:val="0"/>
          <w:numId w:val="15"/>
        </w:numPr>
        <w:spacing w:before="41" w:after="0" w:line="240" w:lineRule="auto"/>
        <w:rPr>
          <w:rFonts w:ascii="Calibri" w:eastAsia="Calibri" w:hAnsi="Calibri" w:cs="Calibri"/>
          <w:sz w:val="22"/>
          <w:szCs w:val="22"/>
        </w:rPr>
      </w:pPr>
      <w:r>
        <w:rPr>
          <w:rFonts w:ascii="Calibri" w:eastAsia="Calibri" w:hAnsi="Calibri" w:cs="Calibri"/>
          <w:sz w:val="22"/>
          <w:szCs w:val="22"/>
        </w:rPr>
        <w:t>Joining</w:t>
      </w:r>
      <w:r w:rsidRPr="007E650D">
        <w:rPr>
          <w:rFonts w:ascii="Calibri" w:eastAsia="Calibri" w:hAnsi="Calibri" w:cs="Calibri"/>
          <w:sz w:val="22"/>
          <w:szCs w:val="22"/>
        </w:rPr>
        <w:t xml:space="preserve"> </w:t>
      </w:r>
      <w:r w:rsidR="00A45000">
        <w:rPr>
          <w:rFonts w:ascii="Calibri" w:eastAsia="Calibri" w:hAnsi="Calibri" w:cs="Calibri"/>
          <w:sz w:val="22"/>
          <w:szCs w:val="22"/>
        </w:rPr>
        <w:t>Letter</w:t>
      </w:r>
    </w:p>
    <w:p w:rsidR="00A45000" w:rsidRPr="00A45000" w:rsidRDefault="00A45000" w:rsidP="00BE5C09">
      <w:pPr>
        <w:pStyle w:val="ListParagraph"/>
        <w:numPr>
          <w:ilvl w:val="0"/>
          <w:numId w:val="15"/>
        </w:numPr>
        <w:spacing w:before="41" w:after="0" w:line="240" w:lineRule="auto"/>
        <w:rPr>
          <w:rFonts w:ascii="Calibri" w:eastAsia="Calibri" w:hAnsi="Calibri" w:cs="Calibri"/>
          <w:sz w:val="22"/>
          <w:szCs w:val="22"/>
        </w:rPr>
      </w:pPr>
      <w:r w:rsidRPr="00A45000">
        <w:rPr>
          <w:rFonts w:ascii="Calibri" w:eastAsia="Calibri" w:hAnsi="Calibri" w:cs="Calibri"/>
          <w:sz w:val="22"/>
          <w:szCs w:val="22"/>
        </w:rPr>
        <w:t xml:space="preserve">Confirmation Letter </w:t>
      </w:r>
    </w:p>
    <w:p w:rsidR="007E650D" w:rsidRDefault="007E650D" w:rsidP="00DF03D7">
      <w:pPr>
        <w:spacing w:before="1"/>
        <w:rPr>
          <w:rFonts w:ascii="Calibri" w:eastAsia="Calibri" w:hAnsi="Calibri" w:cs="Calibri"/>
        </w:rPr>
      </w:pPr>
      <w:r>
        <w:rPr>
          <w:rFonts w:ascii="Calibri" w:eastAsia="Calibri" w:hAnsi="Calibri" w:cs="Calibri"/>
        </w:rPr>
        <w:t>Analytical</w:t>
      </w:r>
      <w:r>
        <w:rPr>
          <w:rFonts w:ascii="Calibri" w:eastAsia="Calibri" w:hAnsi="Calibri" w:cs="Calibri"/>
          <w:spacing w:val="-9"/>
        </w:rPr>
        <w:t xml:space="preserve"> </w:t>
      </w:r>
      <w:r>
        <w:rPr>
          <w:rFonts w:ascii="Calibri" w:eastAsia="Calibri" w:hAnsi="Calibri" w:cs="Calibri"/>
        </w:rPr>
        <w:t>R</w:t>
      </w:r>
      <w:r>
        <w:rPr>
          <w:rFonts w:ascii="Calibri" w:eastAsia="Calibri" w:hAnsi="Calibri" w:cs="Calibri"/>
          <w:spacing w:val="1"/>
        </w:rPr>
        <w:t>e</w:t>
      </w:r>
      <w:r>
        <w:rPr>
          <w:rFonts w:ascii="Calibri" w:eastAsia="Calibri" w:hAnsi="Calibri" w:cs="Calibri"/>
        </w:rPr>
        <w:t>ports:</w:t>
      </w:r>
    </w:p>
    <w:p w:rsidR="007E650D" w:rsidRPr="0051677F" w:rsidRDefault="007E650D" w:rsidP="00BE5C09">
      <w:pPr>
        <w:pStyle w:val="ListParagraph"/>
        <w:numPr>
          <w:ilvl w:val="0"/>
          <w:numId w:val="15"/>
        </w:numPr>
        <w:spacing w:before="1" w:after="0" w:line="240" w:lineRule="auto"/>
        <w:rPr>
          <w:rFonts w:ascii="Calibri" w:eastAsia="Calibri" w:hAnsi="Calibri" w:cs="Calibri"/>
          <w:sz w:val="22"/>
          <w:szCs w:val="22"/>
        </w:rPr>
      </w:pPr>
      <w:r w:rsidRPr="00DF03D7">
        <w:rPr>
          <w:rFonts w:ascii="Calibri" w:eastAsia="Calibri" w:hAnsi="Calibri" w:cs="Calibri"/>
          <w:sz w:val="22"/>
          <w:szCs w:val="22"/>
        </w:rPr>
        <w:lastRenderedPageBreak/>
        <w:t>Salary Comparison Report</w:t>
      </w:r>
    </w:p>
    <w:p w:rsidR="007E650D" w:rsidRPr="00DF03D7" w:rsidRDefault="007E650D" w:rsidP="00BE5C09">
      <w:pPr>
        <w:pStyle w:val="ListParagraph"/>
        <w:numPr>
          <w:ilvl w:val="0"/>
          <w:numId w:val="15"/>
        </w:numPr>
        <w:spacing w:before="1" w:after="0" w:line="240" w:lineRule="auto"/>
        <w:rPr>
          <w:rFonts w:ascii="Calibri" w:eastAsia="Calibri" w:hAnsi="Calibri" w:cs="Calibri"/>
          <w:sz w:val="22"/>
          <w:szCs w:val="22"/>
        </w:rPr>
      </w:pPr>
      <w:r w:rsidRPr="00DF03D7">
        <w:rPr>
          <w:rFonts w:ascii="Calibri" w:eastAsia="Calibri" w:hAnsi="Calibri" w:cs="Calibri"/>
          <w:sz w:val="22"/>
          <w:szCs w:val="22"/>
        </w:rPr>
        <w:t>Overtime Analysis Report</w:t>
      </w:r>
    </w:p>
    <w:p w:rsidR="007E650D" w:rsidRPr="00DF03D7" w:rsidRDefault="007E650D" w:rsidP="00BE5C09">
      <w:pPr>
        <w:pStyle w:val="ListParagraph"/>
        <w:numPr>
          <w:ilvl w:val="0"/>
          <w:numId w:val="15"/>
        </w:numPr>
        <w:spacing w:before="1" w:after="0" w:line="240" w:lineRule="auto"/>
        <w:rPr>
          <w:rFonts w:ascii="Calibri" w:eastAsia="Calibri" w:hAnsi="Calibri" w:cs="Calibri"/>
          <w:sz w:val="22"/>
          <w:szCs w:val="22"/>
        </w:rPr>
      </w:pPr>
      <w:r w:rsidRPr="00DF03D7">
        <w:rPr>
          <w:rFonts w:ascii="Calibri" w:eastAsia="Calibri" w:hAnsi="Calibri" w:cs="Calibri"/>
          <w:sz w:val="22"/>
          <w:szCs w:val="22"/>
        </w:rPr>
        <w:t>Absenteeism Analysis Report</w:t>
      </w:r>
    </w:p>
    <w:p w:rsidR="007E650D" w:rsidRDefault="007E650D" w:rsidP="00BE5C09">
      <w:pPr>
        <w:pStyle w:val="ListParagraph"/>
        <w:numPr>
          <w:ilvl w:val="0"/>
          <w:numId w:val="15"/>
        </w:numPr>
        <w:spacing w:before="1" w:after="0" w:line="240" w:lineRule="auto"/>
        <w:rPr>
          <w:rFonts w:ascii="Calibri" w:eastAsia="Calibri" w:hAnsi="Calibri" w:cs="Calibri"/>
          <w:sz w:val="22"/>
          <w:szCs w:val="22"/>
        </w:rPr>
      </w:pPr>
      <w:r w:rsidRPr="00DF03D7">
        <w:rPr>
          <w:rFonts w:ascii="Calibri" w:eastAsia="Calibri" w:hAnsi="Calibri" w:cs="Calibri"/>
          <w:sz w:val="22"/>
          <w:szCs w:val="22"/>
        </w:rPr>
        <w:t>Turnover &amp; Recruitment</w:t>
      </w:r>
      <w:r w:rsidR="00580ACC">
        <w:rPr>
          <w:rFonts w:ascii="Calibri" w:eastAsia="Calibri" w:hAnsi="Calibri" w:cs="Calibri"/>
          <w:sz w:val="22"/>
          <w:szCs w:val="22"/>
        </w:rPr>
        <w:t xml:space="preserve"> Analysis </w:t>
      </w:r>
      <w:proofErr w:type="spellStart"/>
      <w:r w:rsidR="00580ACC">
        <w:rPr>
          <w:rFonts w:ascii="Calibri" w:eastAsia="Calibri" w:hAnsi="Calibri" w:cs="Calibri"/>
          <w:sz w:val="22"/>
          <w:szCs w:val="22"/>
        </w:rPr>
        <w:t>Repor</w:t>
      </w:r>
      <w:proofErr w:type="spellEnd"/>
    </w:p>
    <w:p w:rsidR="00580ACC" w:rsidRDefault="00580ACC" w:rsidP="00580ACC">
      <w:pPr>
        <w:spacing w:before="1" w:after="0" w:line="240" w:lineRule="auto"/>
        <w:rPr>
          <w:rFonts w:ascii="Calibri" w:eastAsia="Calibri" w:hAnsi="Calibri" w:cs="Calibri"/>
        </w:rPr>
      </w:pPr>
    </w:p>
    <w:p w:rsidR="00580ACC" w:rsidRDefault="00580ACC" w:rsidP="00580ACC">
      <w:pPr>
        <w:pStyle w:val="Heading1"/>
      </w:pPr>
      <w:bookmarkStart w:id="54" w:name="_Toc273073067"/>
      <w:bookmarkStart w:id="55" w:name="_Toc447459563"/>
      <w:bookmarkStart w:id="56" w:name="_Toc458352580"/>
      <w:bookmarkStart w:id="57" w:name="_Toc169436333"/>
      <w:r>
        <w:t xml:space="preserve">Settings, Configurations &amp; </w:t>
      </w:r>
      <w:r w:rsidRPr="00EB4135">
        <w:t>USER PRIVILEGE FEATURE LIST</w:t>
      </w:r>
    </w:p>
    <w:p w:rsidR="00580ACC" w:rsidRPr="00775802" w:rsidRDefault="00580ACC" w:rsidP="00BE5C09">
      <w:pPr>
        <w:pStyle w:val="ListParagraph"/>
        <w:numPr>
          <w:ilvl w:val="0"/>
          <w:numId w:val="24"/>
        </w:numPr>
      </w:pPr>
      <w:r w:rsidRPr="00775802">
        <w:t>Work-Flow Management</w:t>
      </w:r>
    </w:p>
    <w:p w:rsidR="00580ACC" w:rsidRPr="00775802" w:rsidRDefault="00580ACC" w:rsidP="00BE5C09">
      <w:pPr>
        <w:pStyle w:val="ListParagraph"/>
        <w:numPr>
          <w:ilvl w:val="0"/>
          <w:numId w:val="25"/>
        </w:numPr>
      </w:pPr>
      <w:r w:rsidRPr="00775802">
        <w:t>Dynamic Workflow management</w:t>
      </w:r>
    </w:p>
    <w:p w:rsidR="00580ACC" w:rsidRPr="00775802" w:rsidRDefault="00580ACC" w:rsidP="00BE5C09">
      <w:pPr>
        <w:pStyle w:val="ListParagraph"/>
        <w:numPr>
          <w:ilvl w:val="0"/>
          <w:numId w:val="25"/>
        </w:numPr>
      </w:pPr>
      <w:r w:rsidRPr="00775802">
        <w:t>Project, Cost Centre, Transaction Type, Amount Limit, Quantity Limit Basis Workflow management</w:t>
      </w:r>
    </w:p>
    <w:p w:rsidR="00580ACC" w:rsidRPr="00775802" w:rsidRDefault="00580ACC" w:rsidP="00BE5C09">
      <w:pPr>
        <w:pStyle w:val="ListParagraph"/>
        <w:numPr>
          <w:ilvl w:val="0"/>
          <w:numId w:val="23"/>
        </w:numPr>
      </w:pPr>
      <w:r w:rsidRPr="00775802">
        <w:t>Multiple Currency in transaction</w:t>
      </w:r>
    </w:p>
    <w:p w:rsidR="00580ACC" w:rsidRDefault="00580ACC" w:rsidP="00BE5C09">
      <w:pPr>
        <w:pStyle w:val="ListParagraph"/>
        <w:numPr>
          <w:ilvl w:val="0"/>
          <w:numId w:val="23"/>
        </w:numPr>
      </w:pPr>
      <w:r w:rsidRPr="00775802">
        <w:t>Decimal Place Controlling</w:t>
      </w:r>
    </w:p>
    <w:p w:rsidR="00580ACC" w:rsidRDefault="00580ACC" w:rsidP="00BE5C09">
      <w:pPr>
        <w:pStyle w:val="ListParagraph"/>
        <w:numPr>
          <w:ilvl w:val="0"/>
          <w:numId w:val="23"/>
        </w:numPr>
      </w:pPr>
      <w:r>
        <w:t>Company Settings</w:t>
      </w:r>
    </w:p>
    <w:p w:rsidR="00580ACC" w:rsidRDefault="00580ACC" w:rsidP="00BE5C09">
      <w:pPr>
        <w:pStyle w:val="ListParagraph"/>
        <w:numPr>
          <w:ilvl w:val="0"/>
          <w:numId w:val="28"/>
        </w:numPr>
      </w:pPr>
      <w:r>
        <w:t>Company Setup</w:t>
      </w:r>
    </w:p>
    <w:p w:rsidR="00580ACC" w:rsidRDefault="00580ACC" w:rsidP="00BE5C09">
      <w:pPr>
        <w:pStyle w:val="ListParagraph"/>
        <w:numPr>
          <w:ilvl w:val="0"/>
          <w:numId w:val="28"/>
        </w:numPr>
      </w:pPr>
      <w:r>
        <w:t>Company Address Setup</w:t>
      </w:r>
    </w:p>
    <w:p w:rsidR="00580ACC" w:rsidRDefault="00580ACC" w:rsidP="00BE5C09">
      <w:pPr>
        <w:pStyle w:val="ListParagraph"/>
        <w:numPr>
          <w:ilvl w:val="0"/>
          <w:numId w:val="28"/>
        </w:numPr>
      </w:pPr>
      <w:r>
        <w:t>Module List</w:t>
      </w:r>
    </w:p>
    <w:p w:rsidR="00580ACC" w:rsidRDefault="00580ACC" w:rsidP="00BE5C09">
      <w:pPr>
        <w:pStyle w:val="ListParagraph"/>
        <w:numPr>
          <w:ilvl w:val="0"/>
          <w:numId w:val="28"/>
        </w:numPr>
      </w:pPr>
      <w:r>
        <w:t>Company &amp; Module Mapping</w:t>
      </w:r>
    </w:p>
    <w:p w:rsidR="00580ACC" w:rsidRDefault="00580ACC" w:rsidP="00BE5C09">
      <w:pPr>
        <w:pStyle w:val="ListParagraph"/>
        <w:numPr>
          <w:ilvl w:val="0"/>
          <w:numId w:val="28"/>
        </w:numPr>
      </w:pPr>
      <w:r>
        <w:t>Organogram List</w:t>
      </w:r>
    </w:p>
    <w:p w:rsidR="00580ACC" w:rsidRDefault="00580ACC" w:rsidP="00BE5C09">
      <w:pPr>
        <w:pStyle w:val="ListParagraph"/>
        <w:numPr>
          <w:ilvl w:val="0"/>
          <w:numId w:val="28"/>
        </w:numPr>
      </w:pPr>
      <w:r>
        <w:t>Organogram Mapping</w:t>
      </w:r>
    </w:p>
    <w:p w:rsidR="00580ACC" w:rsidRDefault="00580ACC" w:rsidP="00BE5C09">
      <w:pPr>
        <w:pStyle w:val="ListParagraph"/>
        <w:numPr>
          <w:ilvl w:val="0"/>
          <w:numId w:val="28"/>
        </w:numPr>
      </w:pPr>
      <w:r>
        <w:t>Accounting Integration Settings</w:t>
      </w:r>
    </w:p>
    <w:p w:rsidR="00580ACC" w:rsidRDefault="00580ACC" w:rsidP="00BE5C09">
      <w:pPr>
        <w:pStyle w:val="ListParagraph"/>
        <w:numPr>
          <w:ilvl w:val="0"/>
          <w:numId w:val="23"/>
        </w:numPr>
      </w:pPr>
      <w:r>
        <w:t>User Settings</w:t>
      </w:r>
    </w:p>
    <w:p w:rsidR="00580ACC" w:rsidRDefault="00580ACC" w:rsidP="00BE5C09">
      <w:pPr>
        <w:pStyle w:val="ListParagraph"/>
        <w:numPr>
          <w:ilvl w:val="0"/>
          <w:numId w:val="29"/>
        </w:numPr>
      </w:pPr>
      <w:r>
        <w:t>User Setup</w:t>
      </w:r>
    </w:p>
    <w:p w:rsidR="00580ACC" w:rsidRDefault="00580ACC" w:rsidP="00BE5C09">
      <w:pPr>
        <w:pStyle w:val="ListParagraph"/>
        <w:numPr>
          <w:ilvl w:val="0"/>
          <w:numId w:val="29"/>
        </w:numPr>
      </w:pPr>
      <w:r>
        <w:t>Bank Accounts Setup</w:t>
      </w:r>
    </w:p>
    <w:p w:rsidR="00580ACC" w:rsidRDefault="00580ACC" w:rsidP="00BE5C09">
      <w:pPr>
        <w:pStyle w:val="ListParagraph"/>
        <w:numPr>
          <w:ilvl w:val="0"/>
          <w:numId w:val="29"/>
        </w:numPr>
      </w:pPr>
      <w:r>
        <w:t>Bank Account Type</w:t>
      </w:r>
    </w:p>
    <w:p w:rsidR="00580ACC" w:rsidRDefault="00580ACC" w:rsidP="00BE5C09">
      <w:pPr>
        <w:pStyle w:val="ListParagraph"/>
        <w:numPr>
          <w:ilvl w:val="0"/>
          <w:numId w:val="29"/>
        </w:numPr>
      </w:pPr>
      <w:r>
        <w:t>Bank Branch</w:t>
      </w:r>
    </w:p>
    <w:p w:rsidR="00580ACC" w:rsidRDefault="00580ACC" w:rsidP="00BE5C09">
      <w:pPr>
        <w:pStyle w:val="ListParagraph"/>
        <w:numPr>
          <w:ilvl w:val="0"/>
          <w:numId w:val="29"/>
        </w:numPr>
      </w:pPr>
      <w:r>
        <w:t>Bank Name</w:t>
      </w:r>
    </w:p>
    <w:p w:rsidR="00580ACC" w:rsidRDefault="00580ACC" w:rsidP="00BE5C09">
      <w:pPr>
        <w:pStyle w:val="ListParagraph"/>
        <w:numPr>
          <w:ilvl w:val="0"/>
          <w:numId w:val="29"/>
        </w:numPr>
      </w:pPr>
      <w:r>
        <w:t>User Group Setup</w:t>
      </w:r>
    </w:p>
    <w:p w:rsidR="00580ACC" w:rsidRDefault="00580ACC" w:rsidP="00BE5C09">
      <w:pPr>
        <w:pStyle w:val="ListParagraph"/>
        <w:numPr>
          <w:ilvl w:val="0"/>
          <w:numId w:val="29"/>
        </w:numPr>
      </w:pPr>
      <w:r>
        <w:t>User Title Setup</w:t>
      </w:r>
    </w:p>
    <w:p w:rsidR="00580ACC" w:rsidRDefault="00580ACC" w:rsidP="00BE5C09">
      <w:pPr>
        <w:pStyle w:val="ListParagraph"/>
        <w:numPr>
          <w:ilvl w:val="0"/>
          <w:numId w:val="29"/>
        </w:numPr>
      </w:pPr>
      <w:r>
        <w:t>User Address Setup</w:t>
      </w:r>
    </w:p>
    <w:p w:rsidR="00580ACC" w:rsidRDefault="00580ACC" w:rsidP="00BE5C09">
      <w:pPr>
        <w:pStyle w:val="ListParagraph"/>
        <w:numPr>
          <w:ilvl w:val="0"/>
          <w:numId w:val="29"/>
        </w:numPr>
      </w:pPr>
      <w:r>
        <w:t>Contact Type Setup</w:t>
      </w:r>
    </w:p>
    <w:p w:rsidR="00580ACC" w:rsidRDefault="00580ACC" w:rsidP="00BE5C09">
      <w:pPr>
        <w:pStyle w:val="ListParagraph"/>
        <w:numPr>
          <w:ilvl w:val="0"/>
          <w:numId w:val="29"/>
        </w:numPr>
      </w:pPr>
      <w:r>
        <w:t>User Contact Setup</w:t>
      </w:r>
    </w:p>
    <w:p w:rsidR="00580ACC" w:rsidRDefault="00580ACC" w:rsidP="00BE5C09">
      <w:pPr>
        <w:pStyle w:val="ListParagraph"/>
        <w:numPr>
          <w:ilvl w:val="0"/>
          <w:numId w:val="23"/>
        </w:numPr>
      </w:pPr>
      <w:r>
        <w:t>Form Settings</w:t>
      </w:r>
    </w:p>
    <w:p w:rsidR="00580ACC" w:rsidRDefault="00580ACC" w:rsidP="00BE5C09">
      <w:pPr>
        <w:pStyle w:val="ListParagraph"/>
        <w:numPr>
          <w:ilvl w:val="0"/>
          <w:numId w:val="30"/>
        </w:numPr>
      </w:pPr>
      <w:r>
        <w:t>Form List</w:t>
      </w:r>
    </w:p>
    <w:p w:rsidR="00580ACC" w:rsidRDefault="00580ACC" w:rsidP="00BE5C09">
      <w:pPr>
        <w:pStyle w:val="ListParagraph"/>
        <w:numPr>
          <w:ilvl w:val="0"/>
          <w:numId w:val="30"/>
        </w:numPr>
      </w:pPr>
      <w:r>
        <w:t>Document Number Format</w:t>
      </w:r>
    </w:p>
    <w:p w:rsidR="00580ACC" w:rsidRDefault="00580ACC" w:rsidP="00BE5C09">
      <w:pPr>
        <w:pStyle w:val="ListParagraph"/>
        <w:numPr>
          <w:ilvl w:val="0"/>
          <w:numId w:val="23"/>
        </w:numPr>
      </w:pPr>
      <w:r>
        <w:t>Permission Settings</w:t>
      </w:r>
    </w:p>
    <w:p w:rsidR="00580ACC" w:rsidRDefault="00580ACC" w:rsidP="00BE5C09">
      <w:pPr>
        <w:pStyle w:val="ListParagraph"/>
        <w:numPr>
          <w:ilvl w:val="0"/>
          <w:numId w:val="31"/>
        </w:numPr>
      </w:pPr>
      <w:r>
        <w:t>User Permission Group</w:t>
      </w:r>
    </w:p>
    <w:p w:rsidR="00580ACC" w:rsidRDefault="00580ACC" w:rsidP="00BE5C09">
      <w:pPr>
        <w:pStyle w:val="ListParagraph"/>
        <w:numPr>
          <w:ilvl w:val="0"/>
          <w:numId w:val="31"/>
        </w:numPr>
      </w:pPr>
      <w:r>
        <w:t>Form Permission Setup</w:t>
      </w:r>
    </w:p>
    <w:p w:rsidR="00580ACC" w:rsidRDefault="00580ACC" w:rsidP="00BE5C09">
      <w:pPr>
        <w:pStyle w:val="ListParagraph"/>
        <w:numPr>
          <w:ilvl w:val="0"/>
          <w:numId w:val="31"/>
        </w:numPr>
      </w:pPr>
      <w:r>
        <w:t>Permission Group</w:t>
      </w:r>
    </w:p>
    <w:p w:rsidR="00580ACC" w:rsidRDefault="00580ACC" w:rsidP="00BE5C09">
      <w:pPr>
        <w:pStyle w:val="ListParagraph"/>
        <w:numPr>
          <w:ilvl w:val="0"/>
          <w:numId w:val="31"/>
        </w:numPr>
      </w:pPr>
      <w:r>
        <w:t>User Group Wise Doc List</w:t>
      </w:r>
    </w:p>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BE5C09">
      <w:pPr>
        <w:pStyle w:val="ListParagraph"/>
        <w:numPr>
          <w:ilvl w:val="0"/>
          <w:numId w:val="23"/>
        </w:numPr>
      </w:pPr>
      <w:r>
        <w:lastRenderedPageBreak/>
        <w:t>Item Settings</w:t>
      </w:r>
    </w:p>
    <w:p w:rsidR="00580ACC" w:rsidRDefault="00580ACC" w:rsidP="00BE5C09">
      <w:pPr>
        <w:pStyle w:val="ListParagraph"/>
        <w:numPr>
          <w:ilvl w:val="0"/>
          <w:numId w:val="32"/>
        </w:numPr>
      </w:pPr>
      <w:r>
        <w:t>Item Model</w:t>
      </w:r>
    </w:p>
    <w:p w:rsidR="00580ACC" w:rsidRDefault="00580ACC" w:rsidP="00BE5C09">
      <w:pPr>
        <w:pStyle w:val="ListParagraph"/>
        <w:numPr>
          <w:ilvl w:val="0"/>
          <w:numId w:val="32"/>
        </w:numPr>
      </w:pPr>
      <w:r>
        <w:t>Item Specification</w:t>
      </w:r>
    </w:p>
    <w:p w:rsidR="00580ACC" w:rsidRDefault="00580ACC" w:rsidP="00BE5C09">
      <w:pPr>
        <w:pStyle w:val="ListParagraph"/>
        <w:numPr>
          <w:ilvl w:val="0"/>
          <w:numId w:val="32"/>
        </w:numPr>
      </w:pPr>
      <w:r>
        <w:t>Item Specification Parameter</w:t>
      </w:r>
    </w:p>
    <w:p w:rsidR="00580ACC" w:rsidRDefault="00580ACC" w:rsidP="00BE5C09">
      <w:pPr>
        <w:pStyle w:val="ListParagraph"/>
        <w:numPr>
          <w:ilvl w:val="0"/>
          <w:numId w:val="32"/>
        </w:numPr>
      </w:pPr>
      <w:r>
        <w:t>Item Specification Detail</w:t>
      </w:r>
    </w:p>
    <w:p w:rsidR="00580ACC" w:rsidRDefault="00580ACC" w:rsidP="00BE5C09">
      <w:pPr>
        <w:pStyle w:val="ListParagraph"/>
        <w:numPr>
          <w:ilvl w:val="0"/>
          <w:numId w:val="32"/>
        </w:numPr>
      </w:pPr>
      <w:r>
        <w:t>Item Size Setup</w:t>
      </w:r>
    </w:p>
    <w:p w:rsidR="00580ACC" w:rsidRDefault="00580ACC" w:rsidP="00BE5C09">
      <w:pPr>
        <w:pStyle w:val="ListParagraph"/>
        <w:numPr>
          <w:ilvl w:val="0"/>
          <w:numId w:val="32"/>
        </w:numPr>
      </w:pPr>
      <w:r>
        <w:t>Item Color Setup</w:t>
      </w:r>
    </w:p>
    <w:p w:rsidR="00580ACC" w:rsidRDefault="00580ACC" w:rsidP="00BE5C09">
      <w:pPr>
        <w:pStyle w:val="ListParagraph"/>
        <w:numPr>
          <w:ilvl w:val="0"/>
          <w:numId w:val="32"/>
        </w:numPr>
      </w:pPr>
      <w:r>
        <w:t>Item Brand Setup</w:t>
      </w:r>
    </w:p>
    <w:p w:rsidR="00580ACC" w:rsidRDefault="00580ACC" w:rsidP="00BE5C09">
      <w:pPr>
        <w:pStyle w:val="ListParagraph"/>
        <w:numPr>
          <w:ilvl w:val="0"/>
          <w:numId w:val="32"/>
        </w:numPr>
      </w:pPr>
      <w:r>
        <w:t>Item Origin Setup</w:t>
      </w:r>
    </w:p>
    <w:p w:rsidR="00580ACC" w:rsidRDefault="00580ACC" w:rsidP="00BE5C09">
      <w:pPr>
        <w:pStyle w:val="ListParagraph"/>
        <w:numPr>
          <w:ilvl w:val="0"/>
          <w:numId w:val="32"/>
        </w:numPr>
      </w:pPr>
      <w:r>
        <w:t>Item Group</w:t>
      </w:r>
    </w:p>
    <w:p w:rsidR="00580ACC" w:rsidRDefault="00580ACC" w:rsidP="00BE5C09">
      <w:pPr>
        <w:pStyle w:val="ListParagraph"/>
        <w:numPr>
          <w:ilvl w:val="0"/>
          <w:numId w:val="32"/>
        </w:numPr>
      </w:pPr>
      <w:r>
        <w:t>UOM</w:t>
      </w:r>
    </w:p>
    <w:p w:rsidR="00580ACC" w:rsidRDefault="00580ACC" w:rsidP="00BE5C09">
      <w:pPr>
        <w:pStyle w:val="ListParagraph"/>
        <w:numPr>
          <w:ilvl w:val="0"/>
          <w:numId w:val="32"/>
        </w:numPr>
      </w:pPr>
      <w:r>
        <w:t>UOM Group</w:t>
      </w:r>
    </w:p>
    <w:p w:rsidR="00580ACC" w:rsidRDefault="00580ACC" w:rsidP="00BE5C09">
      <w:pPr>
        <w:pStyle w:val="ListParagraph"/>
        <w:numPr>
          <w:ilvl w:val="0"/>
          <w:numId w:val="32"/>
        </w:numPr>
      </w:pPr>
      <w:r>
        <w:t>Item Category Setup</w:t>
      </w:r>
    </w:p>
    <w:p w:rsidR="00580ACC" w:rsidRDefault="00580ACC" w:rsidP="00BE5C09">
      <w:pPr>
        <w:pStyle w:val="ListParagraph"/>
        <w:numPr>
          <w:ilvl w:val="0"/>
          <w:numId w:val="23"/>
        </w:numPr>
      </w:pPr>
      <w:r>
        <w:t>Reference Settings</w:t>
      </w:r>
    </w:p>
    <w:p w:rsidR="00580ACC" w:rsidRDefault="00580ACC" w:rsidP="00BE5C09">
      <w:pPr>
        <w:pStyle w:val="ListParagraph"/>
        <w:numPr>
          <w:ilvl w:val="0"/>
          <w:numId w:val="33"/>
        </w:numPr>
      </w:pPr>
      <w:r>
        <w:t>Reference Type</w:t>
      </w:r>
    </w:p>
    <w:p w:rsidR="00580ACC" w:rsidRDefault="00580ACC" w:rsidP="00BE5C09">
      <w:pPr>
        <w:pStyle w:val="ListParagraph"/>
        <w:numPr>
          <w:ilvl w:val="0"/>
          <w:numId w:val="33"/>
        </w:numPr>
      </w:pPr>
      <w:r>
        <w:t>Reference Type Detail</w:t>
      </w:r>
    </w:p>
    <w:p w:rsidR="00580ACC" w:rsidRDefault="00580ACC" w:rsidP="00BE5C09">
      <w:pPr>
        <w:pStyle w:val="ListParagraph"/>
        <w:numPr>
          <w:ilvl w:val="0"/>
          <w:numId w:val="23"/>
        </w:numPr>
      </w:pPr>
      <w:r>
        <w:t>Inventory &amp; Accounting Integration</w:t>
      </w:r>
    </w:p>
    <w:p w:rsidR="00580ACC" w:rsidRDefault="00580ACC" w:rsidP="00580ACC">
      <w:pPr>
        <w:pStyle w:val="ListParagraph"/>
      </w:pPr>
    </w:p>
    <w:p w:rsidR="00580ACC" w:rsidRPr="008B59E2" w:rsidRDefault="00580ACC" w:rsidP="009019C3"/>
    <w:p w:rsidR="00580ACC" w:rsidRPr="00DE112A" w:rsidRDefault="00580ACC" w:rsidP="00580ACC">
      <w:pPr>
        <w:pStyle w:val="Heading1"/>
      </w:pPr>
      <w:r>
        <w:t>Mobile Apps</w:t>
      </w:r>
    </w:p>
    <w:p w:rsidR="00580ACC" w:rsidRDefault="00580ACC" w:rsidP="00BE5C09">
      <w:pPr>
        <w:pStyle w:val="ListParagraph"/>
        <w:numPr>
          <w:ilvl w:val="0"/>
          <w:numId w:val="34"/>
        </w:numPr>
      </w:pPr>
      <w:r>
        <w:t>Sales Apps</w:t>
      </w:r>
    </w:p>
    <w:p w:rsidR="00580ACC" w:rsidRDefault="00580ACC" w:rsidP="00BE5C09">
      <w:pPr>
        <w:pStyle w:val="ListParagraph"/>
        <w:numPr>
          <w:ilvl w:val="0"/>
          <w:numId w:val="34"/>
        </w:numPr>
      </w:pPr>
      <w:r>
        <w:t>Sales Target &amp; Achievement</w:t>
      </w:r>
    </w:p>
    <w:p w:rsidR="00580ACC" w:rsidRDefault="00580ACC" w:rsidP="00BE5C09">
      <w:pPr>
        <w:pStyle w:val="ListParagraph"/>
        <w:numPr>
          <w:ilvl w:val="0"/>
          <w:numId w:val="34"/>
        </w:numPr>
      </w:pPr>
      <w:r>
        <w:t>Reporting Platform</w:t>
      </w:r>
    </w:p>
    <w:p w:rsidR="00580ACC" w:rsidRDefault="00580ACC" w:rsidP="00BE5C09">
      <w:pPr>
        <w:pStyle w:val="ListParagraph"/>
        <w:numPr>
          <w:ilvl w:val="0"/>
          <w:numId w:val="34"/>
        </w:numPr>
      </w:pPr>
      <w:r>
        <w:t>Sales Man Movement plan &amp; Monitoring</w:t>
      </w:r>
    </w:p>
    <w:p w:rsidR="00580ACC" w:rsidRDefault="00580ACC" w:rsidP="00BE5C09">
      <w:pPr>
        <w:pStyle w:val="ListParagraph"/>
        <w:numPr>
          <w:ilvl w:val="0"/>
          <w:numId w:val="34"/>
        </w:numPr>
      </w:pPr>
      <w:r>
        <w:t>Purchase quotation collection</w:t>
      </w:r>
    </w:p>
    <w:p w:rsidR="00580ACC" w:rsidRDefault="00580ACC" w:rsidP="00BE5C09">
      <w:pPr>
        <w:pStyle w:val="ListParagraph"/>
        <w:numPr>
          <w:ilvl w:val="0"/>
          <w:numId w:val="34"/>
        </w:numPr>
      </w:pPr>
      <w:r>
        <w:t>Payment system through app</w:t>
      </w:r>
    </w:p>
    <w:p w:rsidR="00580ACC" w:rsidRDefault="00580ACC" w:rsidP="00580ACC">
      <w:pPr>
        <w:pStyle w:val="Heading3"/>
      </w:pPr>
      <w:r>
        <w:t>Sales apps</w:t>
      </w:r>
    </w:p>
    <w:p w:rsidR="00580ACC" w:rsidRPr="00EA5624" w:rsidRDefault="00580ACC" w:rsidP="00580ACC">
      <w:r>
        <w:t>Sales app</w:t>
      </w:r>
      <w:r w:rsidRPr="00EA5624">
        <w:t xml:space="preserve"> is linked to your back</w:t>
      </w:r>
      <w:r>
        <w:t xml:space="preserve"> </w:t>
      </w:r>
      <w:r w:rsidRPr="00EA5624">
        <w:t xml:space="preserve">office, which makes it possible to register new customers, add items from the catalog to the order, and have your customers sign the order directly on the </w:t>
      </w:r>
      <w:r>
        <w:t>mobile</w:t>
      </w:r>
      <w:r w:rsidRPr="00EA5624">
        <w:t>.</w:t>
      </w:r>
      <w:r w:rsidRPr="00EA5624">
        <w:br/>
        <w:t>With the B2B mobile sales app, the logistical handling of your orders is automated as much as possible. Manually entering long sales lists in the back</w:t>
      </w:r>
      <w:r>
        <w:t xml:space="preserve"> </w:t>
      </w:r>
      <w:r w:rsidRPr="00EA5624">
        <w:t>office is a thing of the past for representatives with Sales</w:t>
      </w:r>
      <w:r>
        <w:t xml:space="preserve"> apps</w:t>
      </w:r>
      <w:r w:rsidRPr="00EA5624">
        <w:t>.</w:t>
      </w:r>
      <w:r w:rsidRPr="00EA5624">
        <w:br/>
        <w:t>Easy and time saving.</w:t>
      </w:r>
    </w:p>
    <w:p w:rsidR="00580ACC" w:rsidRDefault="00580ACC" w:rsidP="00580ACC">
      <w:pPr>
        <w:pStyle w:val="Heading3"/>
      </w:pPr>
      <w:r>
        <w:t>Sales apps feature list</w:t>
      </w:r>
    </w:p>
    <w:p w:rsidR="00580ACC" w:rsidRDefault="00580ACC" w:rsidP="00BE5C09">
      <w:pPr>
        <w:pStyle w:val="ListParagraph"/>
        <w:numPr>
          <w:ilvl w:val="0"/>
          <w:numId w:val="35"/>
        </w:numPr>
      </w:pPr>
      <w:r>
        <w:t xml:space="preserve">Visually attractive </w:t>
      </w:r>
      <w:proofErr w:type="spellStart"/>
      <w:r>
        <w:t>lookbook</w:t>
      </w:r>
      <w:proofErr w:type="spellEnd"/>
    </w:p>
    <w:p w:rsidR="00580ACC" w:rsidRDefault="00580ACC" w:rsidP="00BE5C09">
      <w:pPr>
        <w:pStyle w:val="ListParagraph"/>
        <w:numPr>
          <w:ilvl w:val="0"/>
          <w:numId w:val="35"/>
        </w:numPr>
      </w:pPr>
      <w:r>
        <w:t>Comprehensive customer database</w:t>
      </w:r>
    </w:p>
    <w:p w:rsidR="00580ACC" w:rsidRDefault="00580ACC" w:rsidP="00BE5C09">
      <w:pPr>
        <w:pStyle w:val="ListParagraph"/>
        <w:numPr>
          <w:ilvl w:val="0"/>
          <w:numId w:val="35"/>
        </w:numPr>
      </w:pPr>
      <w:r>
        <w:t>Real time stock indication</w:t>
      </w:r>
    </w:p>
    <w:p w:rsidR="00580ACC" w:rsidRDefault="00580ACC" w:rsidP="00BE5C09">
      <w:pPr>
        <w:pStyle w:val="ListParagraph"/>
        <w:numPr>
          <w:ilvl w:val="0"/>
          <w:numId w:val="35"/>
        </w:numPr>
      </w:pPr>
      <w:r>
        <w:t>Adding signatures to order</w:t>
      </w:r>
    </w:p>
    <w:p w:rsidR="00580ACC" w:rsidRDefault="00580ACC" w:rsidP="00BE5C09">
      <w:pPr>
        <w:pStyle w:val="ListParagraph"/>
        <w:numPr>
          <w:ilvl w:val="0"/>
          <w:numId w:val="35"/>
        </w:numPr>
      </w:pPr>
      <w:r>
        <w:t>Sending order confirmation</w:t>
      </w:r>
    </w:p>
    <w:p w:rsidR="00580ACC" w:rsidRDefault="00580ACC" w:rsidP="00BE5C09">
      <w:pPr>
        <w:pStyle w:val="ListParagraph"/>
        <w:numPr>
          <w:ilvl w:val="0"/>
          <w:numId w:val="35"/>
        </w:numPr>
      </w:pPr>
      <w:r>
        <w:t>Goods Received Status update</w:t>
      </w:r>
    </w:p>
    <w:p w:rsidR="00580ACC" w:rsidRDefault="00580ACC" w:rsidP="00BE5C09">
      <w:pPr>
        <w:pStyle w:val="ListParagraph"/>
        <w:numPr>
          <w:ilvl w:val="0"/>
          <w:numId w:val="35"/>
        </w:numPr>
      </w:pPr>
      <w:r>
        <w:t>Goods Delivery Status update</w:t>
      </w:r>
    </w:p>
    <w:p w:rsidR="00580ACC" w:rsidRDefault="00580ACC" w:rsidP="00BE5C09">
      <w:pPr>
        <w:pStyle w:val="ListParagraph"/>
        <w:numPr>
          <w:ilvl w:val="0"/>
          <w:numId w:val="35"/>
        </w:numPr>
      </w:pPr>
      <w:r>
        <w:t>Payment collection &amp; credit status update</w:t>
      </w:r>
    </w:p>
    <w:p w:rsidR="00580ACC" w:rsidRDefault="00580ACC" w:rsidP="00580ACC">
      <w:r>
        <w:t>The sales app has various features that can simplify the sales process and save time.</w:t>
      </w:r>
    </w:p>
    <w:p w:rsidR="00580ACC" w:rsidRDefault="00580ACC" w:rsidP="00580ACC">
      <w:pPr>
        <w:pStyle w:val="Heading3"/>
      </w:pPr>
      <w:r>
        <w:lastRenderedPageBreak/>
        <w:t>Catalog</w:t>
      </w:r>
    </w:p>
    <w:p w:rsidR="00580ACC" w:rsidRPr="0077117A" w:rsidRDefault="00580ACC" w:rsidP="00BE5C09">
      <w:pPr>
        <w:pStyle w:val="ListParagraph"/>
        <w:numPr>
          <w:ilvl w:val="0"/>
          <w:numId w:val="36"/>
        </w:numPr>
      </w:pPr>
      <w:r w:rsidRPr="0077117A">
        <w:t>Catalog and list view</w:t>
      </w:r>
    </w:p>
    <w:p w:rsidR="00580ACC" w:rsidRPr="0077117A" w:rsidRDefault="00580ACC" w:rsidP="00BE5C09">
      <w:pPr>
        <w:pStyle w:val="ListParagraph"/>
        <w:numPr>
          <w:ilvl w:val="0"/>
          <w:numId w:val="36"/>
        </w:numPr>
      </w:pPr>
      <w:r w:rsidRPr="0077117A">
        <w:t>Find, sort, filter and select items</w:t>
      </w:r>
    </w:p>
    <w:p w:rsidR="00580ACC" w:rsidRPr="0077117A" w:rsidRDefault="00580ACC" w:rsidP="00BE5C09">
      <w:pPr>
        <w:pStyle w:val="ListParagraph"/>
        <w:numPr>
          <w:ilvl w:val="0"/>
          <w:numId w:val="36"/>
        </w:numPr>
      </w:pPr>
      <w:r w:rsidRPr="0077117A">
        <w:t>Add items to an order</w:t>
      </w:r>
    </w:p>
    <w:p w:rsidR="00580ACC" w:rsidRPr="0077117A" w:rsidRDefault="00580ACC" w:rsidP="00BE5C09">
      <w:pPr>
        <w:pStyle w:val="ListParagraph"/>
        <w:numPr>
          <w:ilvl w:val="0"/>
          <w:numId w:val="36"/>
        </w:numPr>
      </w:pPr>
      <w:r w:rsidRPr="0077117A">
        <w:t>Supports multiple languages</w:t>
      </w:r>
    </w:p>
    <w:p w:rsidR="00580ACC" w:rsidRDefault="00580ACC" w:rsidP="00BE5C09">
      <w:pPr>
        <w:pStyle w:val="ListParagraph"/>
        <w:numPr>
          <w:ilvl w:val="0"/>
          <w:numId w:val="36"/>
        </w:numPr>
      </w:pPr>
      <w:r w:rsidRPr="0077117A">
        <w:t>Customer specific prices</w:t>
      </w:r>
    </w:p>
    <w:p w:rsidR="00580ACC" w:rsidRDefault="00580ACC" w:rsidP="00580ACC">
      <w:pPr>
        <w:pStyle w:val="Heading3"/>
      </w:pPr>
      <w:r>
        <w:t>lookbook</w:t>
      </w:r>
    </w:p>
    <w:p w:rsidR="00580ACC" w:rsidRPr="00AF2D2A" w:rsidRDefault="00580ACC" w:rsidP="00BE5C09">
      <w:pPr>
        <w:pStyle w:val="ListParagraph"/>
        <w:numPr>
          <w:ilvl w:val="0"/>
          <w:numId w:val="38"/>
        </w:numPr>
      </w:pPr>
      <w:r w:rsidRPr="00AF2D2A">
        <w:t xml:space="preserve">Use a </w:t>
      </w:r>
      <w:proofErr w:type="spellStart"/>
      <w:r w:rsidRPr="00AF2D2A">
        <w:t>lookbook</w:t>
      </w:r>
      <w:proofErr w:type="spellEnd"/>
      <w:r w:rsidRPr="00AF2D2A">
        <w:t xml:space="preserve"> as your catalog</w:t>
      </w:r>
    </w:p>
    <w:p w:rsidR="00580ACC" w:rsidRPr="00AF2D2A" w:rsidRDefault="00580ACC" w:rsidP="00BE5C09">
      <w:pPr>
        <w:pStyle w:val="ListParagraph"/>
        <w:numPr>
          <w:ilvl w:val="0"/>
          <w:numId w:val="38"/>
        </w:numPr>
      </w:pPr>
      <w:r w:rsidRPr="00AF2D2A">
        <w:t>Link your items and item groups</w:t>
      </w:r>
    </w:p>
    <w:p w:rsidR="00580ACC" w:rsidRPr="00AF2D2A" w:rsidRDefault="00580ACC" w:rsidP="00BE5C09">
      <w:pPr>
        <w:pStyle w:val="ListParagraph"/>
        <w:numPr>
          <w:ilvl w:val="0"/>
          <w:numId w:val="38"/>
        </w:numPr>
      </w:pPr>
      <w:r w:rsidRPr="00AF2D2A">
        <w:t>Multiple visualization options</w:t>
      </w:r>
    </w:p>
    <w:p w:rsidR="00580ACC" w:rsidRDefault="00580ACC" w:rsidP="00580ACC">
      <w:pPr>
        <w:ind w:left="720"/>
      </w:pPr>
    </w:p>
    <w:p w:rsidR="00580ACC" w:rsidRDefault="00580ACC" w:rsidP="00580ACC">
      <w:pPr>
        <w:ind w:left="720"/>
      </w:pPr>
    </w:p>
    <w:p w:rsidR="00580ACC" w:rsidRDefault="00580ACC" w:rsidP="00580ACC">
      <w:pPr>
        <w:pStyle w:val="Heading3"/>
      </w:pPr>
      <w:r>
        <w:t>Placing orders</w:t>
      </w:r>
    </w:p>
    <w:p w:rsidR="00580ACC" w:rsidRPr="00673959" w:rsidRDefault="00580ACC" w:rsidP="00BE5C09">
      <w:pPr>
        <w:pStyle w:val="ListParagraph"/>
        <w:numPr>
          <w:ilvl w:val="0"/>
          <w:numId w:val="37"/>
        </w:numPr>
      </w:pPr>
      <w:r w:rsidRPr="00673959">
        <w:t>Advanced order processing</w:t>
      </w:r>
    </w:p>
    <w:p w:rsidR="00580ACC" w:rsidRPr="00673959" w:rsidRDefault="00580ACC" w:rsidP="00BE5C09">
      <w:pPr>
        <w:pStyle w:val="ListParagraph"/>
        <w:numPr>
          <w:ilvl w:val="0"/>
          <w:numId w:val="37"/>
        </w:numPr>
      </w:pPr>
      <w:r w:rsidRPr="00673959">
        <w:t>Add items to an order</w:t>
      </w:r>
    </w:p>
    <w:p w:rsidR="00580ACC" w:rsidRPr="00673959" w:rsidRDefault="00580ACC" w:rsidP="00BE5C09">
      <w:pPr>
        <w:pStyle w:val="ListParagraph"/>
        <w:numPr>
          <w:ilvl w:val="0"/>
          <w:numId w:val="37"/>
        </w:numPr>
      </w:pPr>
      <w:r w:rsidRPr="00673959">
        <w:t>Include signatures</w:t>
      </w:r>
    </w:p>
    <w:p w:rsidR="00580ACC" w:rsidRPr="00673959" w:rsidRDefault="00580ACC" w:rsidP="00BE5C09">
      <w:pPr>
        <w:pStyle w:val="ListParagraph"/>
        <w:numPr>
          <w:ilvl w:val="0"/>
          <w:numId w:val="37"/>
        </w:numPr>
      </w:pPr>
      <w:r w:rsidRPr="00673959">
        <w:t>Manage and register customers</w:t>
      </w:r>
    </w:p>
    <w:p w:rsidR="00580ACC" w:rsidRDefault="00580ACC" w:rsidP="00BE5C09">
      <w:pPr>
        <w:pStyle w:val="ListParagraph"/>
        <w:numPr>
          <w:ilvl w:val="0"/>
          <w:numId w:val="37"/>
        </w:numPr>
      </w:pPr>
      <w:r w:rsidRPr="00673959">
        <w:t>Print and e-mail confirmations</w:t>
      </w:r>
    </w:p>
    <w:p w:rsidR="00580ACC" w:rsidRDefault="00580ACC" w:rsidP="00580ACC">
      <w:pPr>
        <w:pStyle w:val="Heading3"/>
      </w:pPr>
      <w:r>
        <w:t>GPS Location</w:t>
      </w:r>
    </w:p>
    <w:p w:rsidR="00580ACC" w:rsidRPr="005465C8" w:rsidRDefault="00580ACC" w:rsidP="00BE5C09">
      <w:pPr>
        <w:pStyle w:val="ListParagraph"/>
        <w:numPr>
          <w:ilvl w:val="0"/>
          <w:numId w:val="39"/>
        </w:numPr>
      </w:pPr>
      <w:r w:rsidRPr="005465C8">
        <w:t>Location based</w:t>
      </w:r>
    </w:p>
    <w:p w:rsidR="00580ACC" w:rsidRPr="005465C8" w:rsidRDefault="00580ACC" w:rsidP="00BE5C09">
      <w:pPr>
        <w:pStyle w:val="ListParagraph"/>
        <w:numPr>
          <w:ilvl w:val="0"/>
          <w:numId w:val="39"/>
        </w:numPr>
      </w:pPr>
      <w:r w:rsidRPr="005465C8">
        <w:t>See nearby customers</w:t>
      </w:r>
    </w:p>
    <w:p w:rsidR="00580ACC" w:rsidRDefault="00580ACC" w:rsidP="00BE5C09">
      <w:pPr>
        <w:pStyle w:val="ListParagraph"/>
        <w:numPr>
          <w:ilvl w:val="0"/>
          <w:numId w:val="39"/>
        </w:numPr>
      </w:pPr>
      <w:r w:rsidRPr="005465C8">
        <w:t>Get directions</w:t>
      </w:r>
    </w:p>
    <w:p w:rsidR="00580ACC" w:rsidRDefault="00580ACC" w:rsidP="00580ACC">
      <w:pPr>
        <w:pStyle w:val="Heading3"/>
      </w:pPr>
      <w:r>
        <w:t>Integration</w:t>
      </w:r>
    </w:p>
    <w:p w:rsidR="00580ACC" w:rsidRPr="00494248" w:rsidRDefault="00580ACC" w:rsidP="00BE5C09">
      <w:pPr>
        <w:pStyle w:val="ListParagraph"/>
        <w:numPr>
          <w:ilvl w:val="0"/>
          <w:numId w:val="40"/>
        </w:numPr>
      </w:pPr>
      <w:r w:rsidRPr="00494248">
        <w:t>Integrated with your ERP software</w:t>
      </w:r>
    </w:p>
    <w:p w:rsidR="00580ACC" w:rsidRPr="00494248" w:rsidRDefault="00580ACC" w:rsidP="00BE5C09">
      <w:pPr>
        <w:pStyle w:val="ListParagraph"/>
        <w:numPr>
          <w:ilvl w:val="0"/>
          <w:numId w:val="40"/>
        </w:numPr>
      </w:pPr>
      <w:r w:rsidRPr="00494248">
        <w:t>Use price lists from your ERP software</w:t>
      </w:r>
    </w:p>
    <w:p w:rsidR="00580ACC" w:rsidRPr="00494248" w:rsidRDefault="00580ACC" w:rsidP="00BE5C09">
      <w:pPr>
        <w:pStyle w:val="ListParagraph"/>
        <w:numPr>
          <w:ilvl w:val="0"/>
          <w:numId w:val="40"/>
        </w:numPr>
      </w:pPr>
      <w:r w:rsidRPr="00494248">
        <w:t>Online stock information</w:t>
      </w:r>
    </w:p>
    <w:p w:rsidR="00580ACC" w:rsidRPr="00494248" w:rsidRDefault="00580ACC" w:rsidP="00BE5C09">
      <w:pPr>
        <w:pStyle w:val="ListParagraph"/>
        <w:numPr>
          <w:ilvl w:val="0"/>
          <w:numId w:val="40"/>
        </w:numPr>
      </w:pPr>
      <w:r w:rsidRPr="00494248">
        <w:t>Historical customer information</w:t>
      </w:r>
    </w:p>
    <w:p w:rsidR="00580ACC" w:rsidRDefault="00580ACC" w:rsidP="00580ACC">
      <w:pPr>
        <w:pStyle w:val="Heading3"/>
      </w:pPr>
      <w:r>
        <w:t>On &amp; off line mode</w:t>
      </w:r>
    </w:p>
    <w:p w:rsidR="00580ACC" w:rsidRPr="00494248" w:rsidRDefault="00580ACC" w:rsidP="00BE5C09">
      <w:pPr>
        <w:pStyle w:val="ListParagraph"/>
        <w:numPr>
          <w:ilvl w:val="0"/>
          <w:numId w:val="41"/>
        </w:numPr>
      </w:pPr>
      <w:r w:rsidRPr="00494248">
        <w:t>Create and save orders</w:t>
      </w:r>
    </w:p>
    <w:p w:rsidR="00580ACC" w:rsidRPr="00494248" w:rsidRDefault="00580ACC" w:rsidP="00BE5C09">
      <w:pPr>
        <w:pStyle w:val="ListParagraph"/>
        <w:numPr>
          <w:ilvl w:val="0"/>
          <w:numId w:val="41"/>
        </w:numPr>
      </w:pPr>
      <w:r w:rsidRPr="00494248">
        <w:t>Browse through your customers</w:t>
      </w:r>
    </w:p>
    <w:p w:rsidR="00580ACC" w:rsidRDefault="00580ACC" w:rsidP="00BE5C09">
      <w:pPr>
        <w:pStyle w:val="ListParagraph"/>
        <w:numPr>
          <w:ilvl w:val="0"/>
          <w:numId w:val="41"/>
        </w:numPr>
      </w:pPr>
      <w:r w:rsidRPr="00494248">
        <w:t>Browse through your catalog</w:t>
      </w:r>
    </w:p>
    <w:p w:rsidR="00580ACC" w:rsidRDefault="00580ACC" w:rsidP="00580ACC">
      <w:pPr>
        <w:pStyle w:val="Heading3"/>
      </w:pPr>
      <w:r>
        <w:t>Sales Target &amp; achievement apps</w:t>
      </w:r>
    </w:p>
    <w:p w:rsidR="00580ACC" w:rsidRDefault="00580ACC" w:rsidP="00BE5C09">
      <w:pPr>
        <w:pStyle w:val="ListParagraph"/>
        <w:numPr>
          <w:ilvl w:val="0"/>
          <w:numId w:val="42"/>
        </w:numPr>
      </w:pPr>
      <w:r>
        <w:t xml:space="preserve">Sales man wise monthly, quarterly, </w:t>
      </w:r>
      <w:proofErr w:type="gramStart"/>
      <w:r>
        <w:t>Half</w:t>
      </w:r>
      <w:proofErr w:type="gramEnd"/>
      <w:r>
        <w:t xml:space="preserve"> yearly &amp; yearly basis sales target setup.</w:t>
      </w:r>
    </w:p>
    <w:p w:rsidR="00580ACC" w:rsidRDefault="00580ACC" w:rsidP="00BE5C09">
      <w:pPr>
        <w:pStyle w:val="ListParagraph"/>
        <w:numPr>
          <w:ilvl w:val="0"/>
          <w:numId w:val="42"/>
        </w:numPr>
      </w:pPr>
      <w:r>
        <w:t>Sales man can view his own sales target &amp; achievement according to plan</w:t>
      </w:r>
    </w:p>
    <w:p w:rsidR="00580ACC" w:rsidRDefault="00580ACC" w:rsidP="00580ACC">
      <w:pPr>
        <w:pStyle w:val="Heading3"/>
      </w:pPr>
      <w:r>
        <w:t>Reporting platform apps</w:t>
      </w:r>
    </w:p>
    <w:p w:rsidR="00580ACC" w:rsidRDefault="00580ACC" w:rsidP="00580ACC">
      <w:r>
        <w:lastRenderedPageBreak/>
        <w:t>Sales man can submit the following issues through apps</w:t>
      </w:r>
    </w:p>
    <w:p w:rsidR="00580ACC" w:rsidRDefault="00580ACC" w:rsidP="00BE5C09">
      <w:pPr>
        <w:pStyle w:val="ListParagraph"/>
        <w:numPr>
          <w:ilvl w:val="0"/>
          <w:numId w:val="43"/>
        </w:numPr>
      </w:pPr>
      <w:r>
        <w:t>Signboard issue</w:t>
      </w:r>
    </w:p>
    <w:p w:rsidR="00580ACC" w:rsidRDefault="00580ACC" w:rsidP="00BE5C09">
      <w:pPr>
        <w:pStyle w:val="ListParagraph"/>
        <w:numPr>
          <w:ilvl w:val="0"/>
          <w:numId w:val="43"/>
        </w:numPr>
      </w:pPr>
      <w:r>
        <w:t>Dealer’s Issue</w:t>
      </w:r>
    </w:p>
    <w:p w:rsidR="00580ACC" w:rsidRDefault="00580ACC" w:rsidP="00BE5C09">
      <w:pPr>
        <w:pStyle w:val="ListParagraph"/>
        <w:numPr>
          <w:ilvl w:val="0"/>
          <w:numId w:val="43"/>
        </w:numPr>
      </w:pPr>
      <w:r>
        <w:t>Personal issue</w:t>
      </w:r>
    </w:p>
    <w:p w:rsidR="00580ACC" w:rsidRDefault="00580ACC" w:rsidP="00580ACC">
      <w:pPr>
        <w:pStyle w:val="Heading3"/>
      </w:pPr>
      <w:r>
        <w:t>Payment collection apps</w:t>
      </w:r>
    </w:p>
    <w:p w:rsidR="00580ACC" w:rsidRDefault="00580ACC" w:rsidP="00BE5C09">
      <w:pPr>
        <w:pStyle w:val="ListParagraph"/>
        <w:numPr>
          <w:ilvl w:val="0"/>
          <w:numId w:val="44"/>
        </w:numPr>
      </w:pPr>
      <w:r>
        <w:t>Cash</w:t>
      </w:r>
    </w:p>
    <w:p w:rsidR="00580ACC" w:rsidRDefault="00580ACC" w:rsidP="00BE5C09">
      <w:pPr>
        <w:pStyle w:val="ListParagraph"/>
        <w:numPr>
          <w:ilvl w:val="0"/>
          <w:numId w:val="44"/>
        </w:numPr>
      </w:pPr>
      <w:r>
        <w:t>Bank Cheque</w:t>
      </w:r>
    </w:p>
    <w:p w:rsidR="00580ACC" w:rsidRDefault="00580ACC" w:rsidP="00BE5C09">
      <w:pPr>
        <w:pStyle w:val="ListParagraph"/>
        <w:numPr>
          <w:ilvl w:val="0"/>
          <w:numId w:val="44"/>
        </w:numPr>
      </w:pPr>
      <w:r>
        <w:t>Online payment</w:t>
      </w:r>
    </w:p>
    <w:p w:rsidR="00580ACC" w:rsidRDefault="00580ACC" w:rsidP="00580ACC"/>
    <w:p w:rsidR="00580ACC" w:rsidRDefault="00580ACC" w:rsidP="00580ACC">
      <w:pPr>
        <w:pStyle w:val="Heading3"/>
      </w:pPr>
      <w:r>
        <w:t>purchase Quotation collection apps</w:t>
      </w:r>
    </w:p>
    <w:p w:rsidR="00580ACC" w:rsidRDefault="00580ACC" w:rsidP="00580ACC">
      <w:r>
        <w:t>Purchase quotation collection app</w:t>
      </w:r>
      <w:r w:rsidRPr="00EA5624">
        <w:t xml:space="preserve"> is linked to your back</w:t>
      </w:r>
      <w:r>
        <w:t xml:space="preserve"> </w:t>
      </w:r>
      <w:r w:rsidRPr="00EA5624">
        <w:t>office, which makes it possible to add ite</w:t>
      </w:r>
      <w:r>
        <w:t>ms from the catalog to the quotation detail, take quotation image and upload to the system.</w:t>
      </w:r>
      <w:r>
        <w:br/>
        <w:t>With the B2B mobile purchase quotation</w:t>
      </w:r>
      <w:r w:rsidRPr="00EA5624">
        <w:t xml:space="preserve"> app, the l</w:t>
      </w:r>
      <w:r>
        <w:t>ogistical handling of your quotations</w:t>
      </w:r>
      <w:r w:rsidRPr="00EA5624">
        <w:t xml:space="preserve"> is automated as much as possible</w:t>
      </w:r>
      <w:r>
        <w:t>. Manually entering long quotations</w:t>
      </w:r>
      <w:r w:rsidRPr="00EA5624">
        <w:t xml:space="preserve"> lists in the back</w:t>
      </w:r>
      <w:r>
        <w:t xml:space="preserve"> </w:t>
      </w:r>
      <w:r w:rsidRPr="00EA5624">
        <w:t xml:space="preserve">office is a thing of the past for representatives with </w:t>
      </w:r>
      <w:r>
        <w:t>quotation apps.</w:t>
      </w:r>
      <w:r>
        <w:br/>
        <w:t>Easy and time saving.</w:t>
      </w:r>
    </w:p>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Pr="00F605A1" w:rsidRDefault="00580ACC" w:rsidP="00580ACC">
      <w:pPr>
        <w:pStyle w:val="Heading1"/>
        <w:rPr>
          <w:smallCaps/>
          <w:sz w:val="28"/>
          <w:szCs w:val="28"/>
        </w:rPr>
      </w:pPr>
      <w:r w:rsidRPr="00F605A1">
        <w:rPr>
          <w:smallCaps/>
          <w:sz w:val="28"/>
          <w:szCs w:val="28"/>
        </w:rPr>
        <w:t>Non-Functional Requirements</w:t>
      </w:r>
    </w:p>
    <w:p w:rsidR="00580ACC" w:rsidRDefault="00580ACC" w:rsidP="00580ACC">
      <w:pPr>
        <w:autoSpaceDE w:val="0"/>
        <w:autoSpaceDN w:val="0"/>
        <w:adjustRightInd w:val="0"/>
        <w:rPr>
          <w:sz w:val="24"/>
          <w:szCs w:val="24"/>
        </w:rPr>
      </w:pPr>
    </w:p>
    <w:p w:rsidR="00580ACC" w:rsidRDefault="00580ACC" w:rsidP="00BE5C09">
      <w:pPr>
        <w:pStyle w:val="ListParagraph"/>
        <w:numPr>
          <w:ilvl w:val="0"/>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Performance Requirement</w:t>
      </w:r>
    </w:p>
    <w:p w:rsidR="00580ACC" w:rsidRPr="007B16A5" w:rsidRDefault="00580ACC" w:rsidP="00BE5C09">
      <w:pPr>
        <w:pStyle w:val="ListParagraph"/>
        <w:numPr>
          <w:ilvl w:val="1"/>
          <w:numId w:val="47"/>
        </w:numPr>
        <w:spacing w:beforeAutospacing="1" w:after="100" w:afterAutospacing="1" w:line="240" w:lineRule="auto"/>
        <w:rPr>
          <w:rFonts w:ascii="Times New Roman" w:eastAsia="Times New Roman" w:hAnsi="Times New Roman"/>
          <w:sz w:val="24"/>
          <w:szCs w:val="24"/>
        </w:rPr>
      </w:pPr>
      <w:r w:rsidRPr="007B16A5">
        <w:rPr>
          <w:rFonts w:ascii="Times New Roman" w:eastAsia="Times New Roman" w:hAnsi="Times New Roman"/>
          <w:sz w:val="24"/>
          <w:szCs w:val="24"/>
        </w:rPr>
        <w:t>The system must respond in under 2 seconds for 95% of uses.</w:t>
      </w:r>
    </w:p>
    <w:p w:rsidR="00580ACC" w:rsidRPr="007B16A5" w:rsidRDefault="00580ACC" w:rsidP="00BE5C09">
      <w:pPr>
        <w:numPr>
          <w:ilvl w:val="1"/>
          <w:numId w:val="47"/>
        </w:numPr>
        <w:spacing w:before="100" w:beforeAutospacing="1" w:after="100" w:afterAutospacing="1" w:line="240" w:lineRule="auto"/>
        <w:rPr>
          <w:sz w:val="24"/>
          <w:szCs w:val="24"/>
        </w:rPr>
      </w:pPr>
      <w:r w:rsidRPr="007B16A5">
        <w:rPr>
          <w:sz w:val="24"/>
          <w:szCs w:val="24"/>
        </w:rPr>
        <w:t>The system must respond in under 20 seconds for 100% of uses.</w:t>
      </w:r>
    </w:p>
    <w:p w:rsidR="00580ACC" w:rsidRPr="007B16A5" w:rsidRDefault="00580ACC" w:rsidP="00BE5C09">
      <w:pPr>
        <w:numPr>
          <w:ilvl w:val="1"/>
          <w:numId w:val="47"/>
        </w:numPr>
        <w:spacing w:before="100" w:beforeAutospacing="1" w:after="100" w:afterAutospacing="1" w:line="240" w:lineRule="auto"/>
        <w:rPr>
          <w:sz w:val="24"/>
          <w:szCs w:val="24"/>
        </w:rPr>
      </w:pPr>
      <w:r w:rsidRPr="007B16A5">
        <w:rPr>
          <w:sz w:val="24"/>
          <w:szCs w:val="24"/>
        </w:rPr>
        <w:t>The system must be available 24/7, with no more than one hour of down time per day, and no more than one outage per day.</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You will be sign in within 10 sec.</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If anybody make new account then he will get email and mobile notification within very short time</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Search result show within 3 sec.</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Card validate within 5 sec.</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Web support 500 user logged at the same time</w:t>
      </w:r>
    </w:p>
    <w:p w:rsidR="00580ACC" w:rsidRDefault="00580ACC" w:rsidP="00BE5C09">
      <w:pPr>
        <w:pStyle w:val="ListParagraph"/>
        <w:numPr>
          <w:ilvl w:val="0"/>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Security requirement</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Application will validate card against fraud.</w:t>
      </w:r>
    </w:p>
    <w:p w:rsidR="00580ACC" w:rsidRPr="004A104F"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NewRomanPSMT" w:hAnsi="TimesNewRomanPSMT" w:cs="TimesNewRomanPSMT"/>
          <w:sz w:val="24"/>
          <w:szCs w:val="24"/>
        </w:rPr>
        <w:t>Verifying that credit card information is valid</w:t>
      </w:r>
    </w:p>
    <w:p w:rsidR="00580ACC" w:rsidRPr="004A104F"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NewRomanPSMT" w:hAnsi="TimesNewRomanPSMT" w:cs="TimesNewRomanPSMT"/>
          <w:sz w:val="24"/>
          <w:szCs w:val="24"/>
        </w:rPr>
        <w:t>Verifying the email address provided by a user</w:t>
      </w:r>
    </w:p>
    <w:p w:rsidR="00580ACC" w:rsidRPr="004A104F"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NewRomanPSMT" w:hAnsi="TimesNewRomanPSMT" w:cs="TimesNewRomanPSMT"/>
          <w:sz w:val="24"/>
          <w:szCs w:val="24"/>
        </w:rPr>
        <w:t>Allow users to edit their account details (username, password, address etc.)</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 xml:space="preserve">Use SSL certificates and ensure PCI (payment card industry) compliance </w:t>
      </w:r>
    </w:p>
    <w:p w:rsidR="00580ACC" w:rsidRDefault="00580ACC" w:rsidP="00BE5C09">
      <w:pPr>
        <w:pStyle w:val="ListParagraph"/>
        <w:numPr>
          <w:ilvl w:val="0"/>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Software Quality attributes</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The Application is easy to use</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 xml:space="preserve">It will be easy to learn how to operate </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It will show easy to locate buttons</w:t>
      </w:r>
    </w:p>
    <w:p w:rsidR="00580ACC" w:rsidRDefault="00580ACC" w:rsidP="00BE5C09">
      <w:pPr>
        <w:pStyle w:val="ListParagraph"/>
        <w:numPr>
          <w:ilvl w:val="1"/>
          <w:numId w:val="47"/>
        </w:numPr>
        <w:autoSpaceDE w:val="0"/>
        <w:autoSpaceDN w:val="0"/>
        <w:adjustRightInd w:val="0"/>
        <w:spacing w:before="0" w:after="0" w:line="240" w:lineRule="auto"/>
        <w:rPr>
          <w:rFonts w:ascii="Times New Roman" w:hAnsi="Times New Roman"/>
          <w:sz w:val="24"/>
          <w:szCs w:val="24"/>
        </w:rPr>
      </w:pPr>
      <w:r>
        <w:rPr>
          <w:rFonts w:ascii="Times New Roman" w:hAnsi="Times New Roman"/>
          <w:sz w:val="24"/>
          <w:szCs w:val="24"/>
        </w:rPr>
        <w:t>User simple English so that user cannot confuse</w:t>
      </w:r>
    </w:p>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Default="00580ACC" w:rsidP="00580ACC"/>
    <w:p w:rsidR="00580ACC" w:rsidRPr="00775802" w:rsidRDefault="00580ACC" w:rsidP="00580ACC"/>
    <w:p w:rsidR="00580ACC" w:rsidRPr="002A124C" w:rsidRDefault="00580ACC" w:rsidP="00580ACC">
      <w:pPr>
        <w:pStyle w:val="Heading1"/>
      </w:pPr>
      <w:bookmarkStart w:id="58" w:name="_Toc471214471"/>
      <w:r w:rsidRPr="002A124C">
        <w:t>Training</w:t>
      </w:r>
      <w:bookmarkEnd w:id="58"/>
    </w:p>
    <w:p w:rsidR="00580ACC" w:rsidRPr="006E3A1C" w:rsidRDefault="00580ACC" w:rsidP="00580ACC">
      <w:pPr>
        <w:jc w:val="both"/>
      </w:pPr>
      <w:r w:rsidRPr="006E3A1C">
        <w:t xml:space="preserve">When the processes are streamlined and become more efficient and the business processes are automated from various manual systems, </w:t>
      </w:r>
      <w:r>
        <w:t>both KARMO</w:t>
      </w:r>
      <w:r w:rsidRPr="006E3A1C">
        <w:t xml:space="preserve"> resources will need to learn the new ways of doing the same works. </w:t>
      </w:r>
      <w:r>
        <w:t>ONAIR™</w:t>
      </w:r>
      <w:r w:rsidRPr="006E3A1C">
        <w:t xml:space="preserve"> will provide sufficient training to </w:t>
      </w:r>
      <w:r>
        <w:t>KARMO</w:t>
      </w:r>
      <w:r w:rsidRPr="006E3A1C">
        <w:t xml:space="preserve"> resources to make the processes bring the best outcome</w:t>
      </w:r>
      <w:r w:rsidRPr="00A015AE">
        <w:t xml:space="preserve"> </w:t>
      </w:r>
      <w:r>
        <w:t>GROUP</w:t>
      </w:r>
      <w:r w:rsidRPr="00A015AE">
        <w:rPr>
          <w:rFonts w:ascii="Arial" w:hAnsi="Arial" w:cs="Arial"/>
          <w:color w:val="222222"/>
          <w:sz w:val="19"/>
          <w:szCs w:val="19"/>
          <w:shd w:val="clear" w:color="auto" w:fill="FFFFFF"/>
        </w:rPr>
        <w:t xml:space="preserve"> </w:t>
      </w:r>
      <w:r>
        <w:rPr>
          <w:rFonts w:ascii="Arial" w:hAnsi="Arial" w:cs="Arial"/>
          <w:color w:val="222222"/>
          <w:sz w:val="19"/>
          <w:szCs w:val="19"/>
          <w:shd w:val="clear" w:color="auto" w:fill="FFFFFF"/>
        </w:rPr>
        <w:t>[Maximum</w:t>
      </w:r>
      <w:r w:rsidRPr="00A015AE">
        <w:t xml:space="preserve"> five Employee and Consecutive 15 Working Days</w:t>
      </w:r>
      <w:r>
        <w:rPr>
          <w:rFonts w:ascii="Arial" w:hAnsi="Arial" w:cs="Arial"/>
          <w:color w:val="222222"/>
          <w:sz w:val="19"/>
          <w:szCs w:val="19"/>
          <w:shd w:val="clear" w:color="auto" w:fill="FFFFFF"/>
        </w:rPr>
        <w:t>]</w:t>
      </w:r>
      <w:r w:rsidRPr="006E3A1C">
        <w:t>.</w:t>
      </w:r>
    </w:p>
    <w:p w:rsidR="00580ACC" w:rsidRPr="006E3A1C" w:rsidRDefault="00580ACC" w:rsidP="00580ACC">
      <w:pPr>
        <w:jc w:val="both"/>
      </w:pPr>
      <w:r>
        <w:t xml:space="preserve">ONAIR™ </w:t>
      </w:r>
      <w:r w:rsidRPr="006E3A1C">
        <w:t xml:space="preserve">will provide training for three major areas that will address the needs of the </w:t>
      </w:r>
      <w:r>
        <w:t>KARMO GROUP</w:t>
      </w:r>
      <w:r w:rsidRPr="006E3A1C">
        <w:t xml:space="preserve"> customers, staffs, managements and the shareholders:</w:t>
      </w:r>
    </w:p>
    <w:p w:rsidR="00580ACC" w:rsidRPr="002A124C" w:rsidRDefault="00580ACC" w:rsidP="00580ACC">
      <w:pPr>
        <w:pStyle w:val="Heading3"/>
        <w:jc w:val="both"/>
      </w:pPr>
      <w:bookmarkStart w:id="59" w:name="_Toc471214472"/>
      <w:r w:rsidRPr="002A124C">
        <w:t>a. Training for the Reengineered Business Processes</w:t>
      </w:r>
      <w:bookmarkEnd w:id="59"/>
    </w:p>
    <w:p w:rsidR="00580ACC" w:rsidRPr="006E3A1C" w:rsidRDefault="00580ACC" w:rsidP="00580ACC">
      <w:pPr>
        <w:jc w:val="both"/>
      </w:pPr>
      <w:r w:rsidRPr="006E3A1C">
        <w:t xml:space="preserve">Once the “To-Be” business processes are designed, </w:t>
      </w:r>
      <w:r>
        <w:t xml:space="preserve">ONAIR™ </w:t>
      </w:r>
      <w:r w:rsidRPr="006E3A1C">
        <w:t xml:space="preserve">will assess the impacted business areas that will require training and will identify the level of training required by each business units to make aware and understand of the new business processes. Then the training materials will be developed and scheduled and communicated following the change management communication plan and the necessary training will be provided following the training plan and schedule. This way, all the departments that are impacted by the changes will be trained beforehand to handle the reengineered processes. </w:t>
      </w:r>
    </w:p>
    <w:p w:rsidR="00580ACC" w:rsidRPr="002A124C" w:rsidRDefault="00580ACC" w:rsidP="00580ACC">
      <w:pPr>
        <w:pStyle w:val="Heading3"/>
        <w:jc w:val="both"/>
      </w:pPr>
      <w:bookmarkStart w:id="60" w:name="_Toc471214473"/>
      <w:r w:rsidRPr="002A124C">
        <w:t xml:space="preserve">b. User Training for the </w:t>
      </w:r>
      <w:r>
        <w:t xml:space="preserve">ONAIR™ </w:t>
      </w:r>
      <w:bookmarkEnd w:id="60"/>
    </w:p>
    <w:p w:rsidR="00580ACC" w:rsidRPr="006E3A1C" w:rsidRDefault="00580ACC" w:rsidP="00580ACC">
      <w:pPr>
        <w:jc w:val="both"/>
      </w:pPr>
      <w:r w:rsidRPr="006E3A1C">
        <w:t xml:space="preserve">Even though the </w:t>
      </w:r>
      <w:r>
        <w:t xml:space="preserve">ONAIR™ </w:t>
      </w:r>
      <w:r w:rsidRPr="006E3A1C">
        <w:t xml:space="preserve">user interfaces are very user friendly and will need very little introduction or training, end-users of all departments will be trained as the systems get rolled out to each department. All scheduled training events will follow the change management communication plan. </w:t>
      </w:r>
    </w:p>
    <w:p w:rsidR="00580ACC" w:rsidRPr="002A124C" w:rsidRDefault="00580ACC" w:rsidP="00580ACC">
      <w:pPr>
        <w:pStyle w:val="Heading3"/>
        <w:jc w:val="both"/>
      </w:pPr>
      <w:bookmarkStart w:id="61" w:name="_Toc471214474"/>
      <w:r w:rsidRPr="002A124C">
        <w:t xml:space="preserve">c. IT Training of the </w:t>
      </w:r>
      <w:r>
        <w:t xml:space="preserve">ONAIR™ </w:t>
      </w:r>
      <w:r w:rsidRPr="002A124C">
        <w:t xml:space="preserve">for Continuing Hosting/Running </w:t>
      </w:r>
      <w:r>
        <w:t xml:space="preserve">ONAIR™ </w:t>
      </w:r>
      <w:bookmarkEnd w:id="61"/>
    </w:p>
    <w:p w:rsidR="00580ACC" w:rsidRPr="006E3A1C" w:rsidRDefault="00580ACC" w:rsidP="00580ACC">
      <w:pPr>
        <w:jc w:val="both"/>
      </w:pPr>
      <w:r w:rsidRPr="006E3A1C">
        <w:t xml:space="preserve">Although </w:t>
      </w:r>
      <w:r>
        <w:t>ONAIR™ will have a dedicated</w:t>
      </w:r>
      <w:r w:rsidRPr="006E3A1C">
        <w:t xml:space="preserve"> Support Team to provide support to </w:t>
      </w:r>
      <w:r>
        <w:t>KARMO GROUP</w:t>
      </w:r>
      <w:r w:rsidRPr="006E3A1C">
        <w:t xml:space="preserve"> at all times as per the agreed upon SLA executed between </w:t>
      </w:r>
      <w:r>
        <w:t xml:space="preserve">ONAIR™ </w:t>
      </w:r>
      <w:r w:rsidRPr="006E3A1C">
        <w:t xml:space="preserve">and </w:t>
      </w:r>
      <w:r>
        <w:t>KARMO Group</w:t>
      </w:r>
      <w:r w:rsidRPr="006E3A1C">
        <w:t xml:space="preserve">, </w:t>
      </w:r>
      <w:r>
        <w:t xml:space="preserve">ONAIR™ </w:t>
      </w:r>
      <w:r w:rsidRPr="006E3A1C">
        <w:t xml:space="preserve">will provide enough training to </w:t>
      </w:r>
      <w:r>
        <w:t>KARMO Group</w:t>
      </w:r>
      <w:r w:rsidRPr="006E3A1C">
        <w:t xml:space="preserve"> IT before the handover of the systems so that </w:t>
      </w:r>
      <w:r>
        <w:t>KARMO</w:t>
      </w:r>
      <w:r w:rsidRPr="006E3A1C">
        <w:t xml:space="preserve"> IT can ensure the operations and running of the </w:t>
      </w:r>
      <w:r>
        <w:t xml:space="preserve">ONAIR™ </w:t>
      </w:r>
      <w:r w:rsidRPr="006E3A1C">
        <w:t xml:space="preserve">at all times and can monitor the systems to effectively communicate with the </w:t>
      </w:r>
      <w:r>
        <w:t xml:space="preserve">ONAIR™ </w:t>
      </w:r>
      <w:r w:rsidRPr="006E3A1C">
        <w:t xml:space="preserve">Support Team for any resolution that may be required. However, if </w:t>
      </w:r>
      <w:r>
        <w:t>KARMO</w:t>
      </w:r>
      <w:r w:rsidRPr="006E3A1C">
        <w:t xml:space="preserve"> decides to go with the cloud solution, this may not be necessary.</w:t>
      </w:r>
    </w:p>
    <w:p w:rsidR="00580ACC" w:rsidRPr="00E93D4D" w:rsidRDefault="00580ACC" w:rsidP="00580ACC">
      <w:pPr>
        <w:pStyle w:val="Heading1"/>
        <w:jc w:val="both"/>
      </w:pPr>
      <w:bookmarkStart w:id="62" w:name="_Toc471214475"/>
      <w:r w:rsidRPr="00E93D4D">
        <w:t>Post Implementation Services</w:t>
      </w:r>
      <w:bookmarkEnd w:id="54"/>
      <w:bookmarkEnd w:id="55"/>
      <w:bookmarkEnd w:id="56"/>
      <w:bookmarkEnd w:id="62"/>
    </w:p>
    <w:p w:rsidR="00580ACC" w:rsidRDefault="00580ACC" w:rsidP="00580ACC">
      <w:pPr>
        <w:jc w:val="both"/>
        <w:rPr>
          <w:rFonts w:cstheme="minorHAnsi"/>
        </w:rPr>
      </w:pPr>
      <w:bookmarkStart w:id="63" w:name="_Toc169436335"/>
      <w:bookmarkEnd w:id="57"/>
      <w:r w:rsidRPr="006E3A1C">
        <w:rPr>
          <w:rFonts w:cstheme="minorHAnsi"/>
        </w:rPr>
        <w:t xml:space="preserve">For lasting solutions, any company that implements an ERP solution needs to assure continuous post implementation supports from the software </w:t>
      </w:r>
      <w:r w:rsidR="004034A0" w:rsidRPr="006E3A1C">
        <w:rPr>
          <w:rFonts w:cstheme="minorHAnsi"/>
        </w:rPr>
        <w:t>Development Company</w:t>
      </w:r>
      <w:r w:rsidRPr="006E3A1C">
        <w:rPr>
          <w:rFonts w:cstheme="minorHAnsi"/>
        </w:rPr>
        <w:t xml:space="preserve"> or organization that provides the ERP software. </w:t>
      </w:r>
      <w:r>
        <w:rPr>
          <w:rFonts w:cstheme="minorHAnsi"/>
        </w:rPr>
        <w:t>ONAIR™</w:t>
      </w:r>
      <w:r w:rsidRPr="006E3A1C">
        <w:rPr>
          <w:rFonts w:cstheme="minorHAnsi"/>
        </w:rPr>
        <w:t xml:space="preserve"> is highly committed to its clients for the lasting solutions. And </w:t>
      </w:r>
      <w:r>
        <w:rPr>
          <w:rFonts w:cstheme="minorHAnsi"/>
        </w:rPr>
        <w:t xml:space="preserve">ONAIR™ will have a dedicated </w:t>
      </w:r>
      <w:r w:rsidRPr="006E3A1C">
        <w:rPr>
          <w:rFonts w:cstheme="minorHAnsi"/>
        </w:rPr>
        <w:t xml:space="preserve">Support Team to provide the post implementation and maintenance supports that will be required by the </w:t>
      </w:r>
      <w:r>
        <w:rPr>
          <w:rFonts w:cstheme="minorHAnsi"/>
        </w:rPr>
        <w:t>KARMO GROUP</w:t>
      </w:r>
      <w:r w:rsidRPr="006E3A1C">
        <w:rPr>
          <w:rFonts w:cstheme="minorHAnsi"/>
        </w:rPr>
        <w:t xml:space="preserve"> at any time after the handover of the system to </w:t>
      </w:r>
      <w:r>
        <w:rPr>
          <w:rFonts w:cstheme="minorHAnsi"/>
        </w:rPr>
        <w:t>KARMO</w:t>
      </w:r>
      <w:r w:rsidRPr="006E3A1C">
        <w:rPr>
          <w:rFonts w:cstheme="minorHAnsi"/>
        </w:rPr>
        <w:t xml:space="preserve">. Prior to handover of the </w:t>
      </w:r>
      <w:r>
        <w:rPr>
          <w:rFonts w:cstheme="minorHAnsi"/>
        </w:rPr>
        <w:t xml:space="preserve">ONAIR™ </w:t>
      </w:r>
      <w:r w:rsidRPr="006E3A1C">
        <w:rPr>
          <w:rFonts w:cstheme="minorHAnsi"/>
        </w:rPr>
        <w:t xml:space="preserve"> Business Solutions™ system to the </w:t>
      </w:r>
      <w:r>
        <w:rPr>
          <w:rFonts w:cstheme="minorHAnsi"/>
        </w:rPr>
        <w:t>KARMO GROUP</w:t>
      </w:r>
      <w:r w:rsidRPr="006E3A1C">
        <w:rPr>
          <w:rFonts w:cstheme="minorHAnsi"/>
        </w:rPr>
        <w:t xml:space="preserve"> IT or a dedicated team, a service level agreement (SLA) will be executed between </w:t>
      </w:r>
      <w:r>
        <w:rPr>
          <w:rFonts w:cstheme="minorHAnsi"/>
        </w:rPr>
        <w:t>KARMO Group</w:t>
      </w:r>
      <w:r w:rsidRPr="006E3A1C">
        <w:rPr>
          <w:rFonts w:cstheme="minorHAnsi"/>
        </w:rPr>
        <w:t xml:space="preserve"> and </w:t>
      </w:r>
      <w:r>
        <w:rPr>
          <w:rFonts w:cstheme="minorHAnsi"/>
        </w:rPr>
        <w:t xml:space="preserve">ONAIR™ </w:t>
      </w:r>
      <w:r w:rsidRPr="006E3A1C">
        <w:rPr>
          <w:rFonts w:cstheme="minorHAnsi"/>
        </w:rPr>
        <w:t>, as per this business proposal and a subsequent financial proposal that will be furnished prior to the start of this proposed business process reengineering (BPR) and business automation project.</w:t>
      </w:r>
    </w:p>
    <w:p w:rsidR="00580ACC" w:rsidRDefault="00580ACC" w:rsidP="00580ACC">
      <w:pPr>
        <w:jc w:val="both"/>
        <w:rPr>
          <w:rFonts w:cstheme="minorHAnsi"/>
        </w:rPr>
      </w:pPr>
    </w:p>
    <w:p w:rsidR="00580ACC" w:rsidRDefault="00580ACC" w:rsidP="00580ACC">
      <w:pPr>
        <w:jc w:val="both"/>
        <w:rPr>
          <w:rFonts w:cstheme="minorHAnsi"/>
        </w:rPr>
      </w:pPr>
    </w:p>
    <w:p w:rsidR="007E2780" w:rsidRDefault="007E2780" w:rsidP="00580ACC">
      <w:pPr>
        <w:jc w:val="both"/>
        <w:rPr>
          <w:rFonts w:cstheme="minorHAnsi"/>
        </w:rPr>
      </w:pPr>
    </w:p>
    <w:p w:rsidR="007E2780" w:rsidRDefault="007E2780" w:rsidP="00580ACC">
      <w:pPr>
        <w:jc w:val="both"/>
        <w:rPr>
          <w:rFonts w:cstheme="minorHAnsi"/>
        </w:rPr>
      </w:pPr>
    </w:p>
    <w:p w:rsidR="004034A0" w:rsidRPr="006E3A1C" w:rsidRDefault="004034A0" w:rsidP="00580ACC">
      <w:pPr>
        <w:jc w:val="both"/>
        <w:rPr>
          <w:rFonts w:cstheme="minorHAnsi"/>
        </w:rPr>
      </w:pPr>
    </w:p>
    <w:p w:rsidR="00580ACC" w:rsidRPr="00EF41C5" w:rsidRDefault="00580ACC" w:rsidP="00580ACC">
      <w:pPr>
        <w:pStyle w:val="Heading3"/>
      </w:pPr>
      <w:bookmarkStart w:id="64" w:name="_Toc469225090"/>
      <w:bookmarkStart w:id="65" w:name="_Toc471214476"/>
      <w:r w:rsidRPr="00EF41C5">
        <w:lastRenderedPageBreak/>
        <w:t>Support and Maintenance Services</w:t>
      </w:r>
      <w:bookmarkEnd w:id="64"/>
      <w:bookmarkEnd w:id="65"/>
    </w:p>
    <w:p w:rsidR="00580ACC" w:rsidRPr="00AB7B59" w:rsidRDefault="00580ACC" w:rsidP="00580ACC">
      <w:pPr>
        <w:jc w:val="both"/>
        <w:rPr>
          <w:rFonts w:asciiTheme="majorHAnsi" w:hAnsiTheme="majorHAnsi" w:cstheme="majorHAnsi"/>
        </w:rPr>
      </w:pPr>
      <w:r>
        <w:rPr>
          <w:rFonts w:asciiTheme="majorHAnsi" w:hAnsiTheme="majorHAnsi" w:cstheme="majorHAnsi"/>
          <w:b/>
          <w:bCs/>
        </w:rPr>
        <w:t>OnAIR</w:t>
      </w:r>
      <w:r w:rsidRPr="00AB7B59">
        <w:rPr>
          <w:rFonts w:asciiTheme="majorHAnsi" w:hAnsiTheme="majorHAnsi" w:cstheme="majorHAnsi"/>
        </w:rPr>
        <w:t xml:space="preserve"> shall provide the following support and maintenance services for the products licensed by the customer: </w:t>
      </w:r>
    </w:p>
    <w:p w:rsidR="00580ACC" w:rsidRPr="00AB7B59" w:rsidRDefault="00580ACC" w:rsidP="00BE5C09">
      <w:pPr>
        <w:pStyle w:val="ListParagraph"/>
        <w:numPr>
          <w:ilvl w:val="0"/>
          <w:numId w:val="21"/>
        </w:numPr>
        <w:jc w:val="both"/>
        <w:rPr>
          <w:rFonts w:asciiTheme="majorHAnsi" w:hAnsiTheme="majorHAnsi"/>
          <w:sz w:val="22"/>
        </w:rPr>
      </w:pPr>
      <w:r w:rsidRPr="00AB7B59">
        <w:rPr>
          <w:rFonts w:asciiTheme="majorHAnsi" w:hAnsiTheme="majorHAnsi"/>
          <w:sz w:val="22"/>
        </w:rPr>
        <w:t>Provision of known error corrections by delivery of available patches via electronic communication.</w:t>
      </w:r>
    </w:p>
    <w:p w:rsidR="00580ACC" w:rsidRPr="00AB7B59" w:rsidRDefault="00580ACC" w:rsidP="00BE5C09">
      <w:pPr>
        <w:pStyle w:val="ListParagraph"/>
        <w:numPr>
          <w:ilvl w:val="0"/>
          <w:numId w:val="21"/>
        </w:numPr>
        <w:jc w:val="both"/>
        <w:rPr>
          <w:rFonts w:asciiTheme="majorHAnsi" w:hAnsiTheme="majorHAnsi"/>
          <w:sz w:val="22"/>
        </w:rPr>
      </w:pPr>
      <w:r w:rsidRPr="00AB7B59">
        <w:rPr>
          <w:rFonts w:asciiTheme="majorHAnsi" w:hAnsiTheme="majorHAnsi"/>
          <w:sz w:val="22"/>
        </w:rPr>
        <w:t>Provision of available minor updates (bundling of several error corrections in one version) via electronic communication.</w:t>
      </w:r>
    </w:p>
    <w:p w:rsidR="00580ACC" w:rsidRPr="00AB7B59" w:rsidRDefault="00580ACC" w:rsidP="00BE5C09">
      <w:pPr>
        <w:pStyle w:val="ListParagraph"/>
        <w:numPr>
          <w:ilvl w:val="0"/>
          <w:numId w:val="21"/>
        </w:numPr>
        <w:jc w:val="both"/>
        <w:rPr>
          <w:rFonts w:asciiTheme="majorHAnsi" w:hAnsiTheme="majorHAnsi"/>
          <w:sz w:val="22"/>
        </w:rPr>
      </w:pPr>
      <w:r w:rsidRPr="00AB7B59">
        <w:rPr>
          <w:rFonts w:asciiTheme="majorHAnsi" w:hAnsiTheme="majorHAnsi"/>
          <w:sz w:val="22"/>
        </w:rPr>
        <w:t>Provision of available medium upgrades (version with additional / enhanced functions) via electronic communication.</w:t>
      </w:r>
    </w:p>
    <w:p w:rsidR="00580ACC" w:rsidRPr="00AB7B59" w:rsidRDefault="00580ACC" w:rsidP="00BE5C09">
      <w:pPr>
        <w:pStyle w:val="ListParagraph"/>
        <w:numPr>
          <w:ilvl w:val="0"/>
          <w:numId w:val="21"/>
        </w:numPr>
        <w:jc w:val="both"/>
        <w:rPr>
          <w:rFonts w:asciiTheme="majorHAnsi" w:hAnsiTheme="majorHAnsi"/>
          <w:sz w:val="22"/>
        </w:rPr>
      </w:pPr>
      <w:r w:rsidRPr="00AB7B59">
        <w:rPr>
          <w:rFonts w:asciiTheme="majorHAnsi" w:hAnsiTheme="majorHAnsi"/>
          <w:sz w:val="22"/>
        </w:rPr>
        <w:t>Provision of available major upgrades (version with substantially enhanced volume of functions) via physical visit where appropriate.</w:t>
      </w:r>
    </w:p>
    <w:p w:rsidR="00580ACC" w:rsidRPr="00AB7B59" w:rsidRDefault="00580ACC" w:rsidP="00BE5C09">
      <w:pPr>
        <w:pStyle w:val="ListParagraph"/>
        <w:numPr>
          <w:ilvl w:val="0"/>
          <w:numId w:val="21"/>
        </w:numPr>
        <w:jc w:val="both"/>
        <w:rPr>
          <w:rFonts w:asciiTheme="majorHAnsi" w:hAnsiTheme="majorHAnsi"/>
          <w:sz w:val="22"/>
        </w:rPr>
      </w:pPr>
      <w:r w:rsidRPr="00AB7B59">
        <w:rPr>
          <w:rFonts w:asciiTheme="majorHAnsi" w:hAnsiTheme="majorHAnsi"/>
          <w:sz w:val="22"/>
        </w:rPr>
        <w:t xml:space="preserve">Information via electronic communication (email) when new minor/medium/major updates are available. </w:t>
      </w:r>
    </w:p>
    <w:p w:rsidR="00580ACC" w:rsidRPr="00AB7B59" w:rsidRDefault="00580ACC" w:rsidP="00580ACC">
      <w:pPr>
        <w:jc w:val="both"/>
        <w:rPr>
          <w:rFonts w:asciiTheme="majorHAnsi" w:hAnsiTheme="majorHAnsi" w:cstheme="majorHAnsi"/>
        </w:rPr>
      </w:pPr>
      <w:r w:rsidRPr="00AB7B59">
        <w:rPr>
          <w:rFonts w:asciiTheme="majorHAnsi" w:hAnsiTheme="majorHAnsi" w:cstheme="majorHAnsi"/>
        </w:rPr>
        <w:t xml:space="preserve">The support and maintenance services listed in this clause only comprise the products licensed by the customer, but not any new products of the same product family. </w:t>
      </w:r>
    </w:p>
    <w:p w:rsidR="00580ACC" w:rsidRPr="00AB7B59" w:rsidRDefault="00580ACC" w:rsidP="00580ACC">
      <w:pPr>
        <w:jc w:val="both"/>
        <w:rPr>
          <w:rFonts w:asciiTheme="majorHAnsi" w:hAnsiTheme="majorHAnsi" w:cstheme="majorHAnsi"/>
        </w:rPr>
      </w:pPr>
      <w:r w:rsidRPr="00AB7B59">
        <w:rPr>
          <w:rFonts w:asciiTheme="majorHAnsi" w:hAnsiTheme="majorHAnsi" w:cstheme="majorHAnsi"/>
        </w:rPr>
        <w:t xml:space="preserve">The granting of rights of use and the delivery of the relevant license files for all minor, medium and major upgrades shall be limited to the number and type of products, as well as the terms of use thereof, for which this offer has been concluded. </w:t>
      </w:r>
    </w:p>
    <w:p w:rsidR="00580ACC" w:rsidRPr="00EF41C5" w:rsidRDefault="00580ACC" w:rsidP="00580ACC">
      <w:pPr>
        <w:pStyle w:val="Heading3"/>
      </w:pPr>
      <w:bookmarkStart w:id="66" w:name="_Toc469225091"/>
      <w:bookmarkStart w:id="67" w:name="_Toc471214477"/>
      <w:r w:rsidRPr="00EF41C5">
        <w:t>Service Management</w:t>
      </w:r>
      <w:bookmarkEnd w:id="66"/>
      <w:bookmarkEnd w:id="67"/>
    </w:p>
    <w:p w:rsidR="00580ACC" w:rsidRPr="001246F6" w:rsidRDefault="00580ACC" w:rsidP="00580ACC">
      <w:pPr>
        <w:jc w:val="both"/>
        <w:rPr>
          <w:rFonts w:asciiTheme="majorHAnsi" w:hAnsiTheme="majorHAnsi" w:cstheme="majorHAnsi"/>
        </w:rPr>
      </w:pPr>
      <w:r w:rsidRPr="001246F6">
        <w:rPr>
          <w:rFonts w:asciiTheme="majorHAnsi" w:hAnsiTheme="majorHAnsi" w:cstheme="majorHAnsi"/>
        </w:rPr>
        <w:t xml:space="preserve">For the term of this offer, </w:t>
      </w:r>
      <w:r>
        <w:rPr>
          <w:rFonts w:asciiTheme="majorHAnsi" w:hAnsiTheme="majorHAnsi" w:cstheme="majorHAnsi"/>
          <w:b/>
          <w:bCs/>
        </w:rPr>
        <w:t>OnAIR</w:t>
      </w:r>
      <w:r w:rsidRPr="001246F6">
        <w:rPr>
          <w:rFonts w:asciiTheme="majorHAnsi" w:hAnsiTheme="majorHAnsi" w:cstheme="majorHAnsi"/>
        </w:rPr>
        <w:t xml:space="preserve"> shall provide both telephone and email support in the following manner: Queries for specific technical problems and failures are possible at any time. For this purpose, the customer will generally leave a message or send an email indicating the exact problem description and a classification in the following priority and error levels: </w:t>
      </w:r>
    </w:p>
    <w:p w:rsidR="00580ACC" w:rsidRPr="001246F6" w:rsidRDefault="00580ACC" w:rsidP="00580ACC">
      <w:pPr>
        <w:pStyle w:val="Heading5"/>
        <w:rPr>
          <w:sz w:val="22"/>
        </w:rPr>
      </w:pPr>
      <w:bookmarkStart w:id="68" w:name="_Toc469225092"/>
      <w:r w:rsidRPr="001246F6">
        <w:rPr>
          <w:sz w:val="22"/>
        </w:rPr>
        <w:t>Service Level</w:t>
      </w:r>
      <w:bookmarkEnd w:id="68"/>
    </w:p>
    <w:p w:rsidR="00580ACC" w:rsidRPr="001246F6" w:rsidRDefault="00580ACC" w:rsidP="00BE5C09">
      <w:pPr>
        <w:numPr>
          <w:ilvl w:val="0"/>
          <w:numId w:val="7"/>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A: System does not work. (Classified as </w:t>
      </w:r>
      <w:r w:rsidRPr="001246F6">
        <w:rPr>
          <w:rFonts w:asciiTheme="majorHAnsi" w:hAnsiTheme="majorHAnsi" w:cstheme="majorHAnsi"/>
          <w:b/>
        </w:rPr>
        <w:t>High</w:t>
      </w:r>
      <w:r w:rsidRPr="001246F6">
        <w:rPr>
          <w:rFonts w:asciiTheme="majorHAnsi" w:hAnsiTheme="majorHAnsi" w:cstheme="majorHAnsi"/>
        </w:rPr>
        <w:t xml:space="preserve"> Priority)</w:t>
      </w:r>
    </w:p>
    <w:p w:rsidR="00580ACC" w:rsidRPr="001246F6" w:rsidRDefault="00580ACC" w:rsidP="00BE5C09">
      <w:pPr>
        <w:numPr>
          <w:ilvl w:val="0"/>
          <w:numId w:val="7"/>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B: System works with limited functions. (Classified as </w:t>
      </w:r>
      <w:r w:rsidRPr="001246F6">
        <w:rPr>
          <w:rFonts w:asciiTheme="majorHAnsi" w:hAnsiTheme="majorHAnsi" w:cstheme="majorHAnsi"/>
          <w:b/>
        </w:rPr>
        <w:t>Medium</w:t>
      </w:r>
      <w:r w:rsidRPr="001246F6">
        <w:rPr>
          <w:rFonts w:asciiTheme="majorHAnsi" w:hAnsiTheme="majorHAnsi" w:cstheme="majorHAnsi"/>
        </w:rPr>
        <w:t xml:space="preserve"> Priority)</w:t>
      </w:r>
    </w:p>
    <w:p w:rsidR="00580ACC" w:rsidRPr="00580ACC" w:rsidRDefault="00580ACC" w:rsidP="00BE5C09">
      <w:pPr>
        <w:numPr>
          <w:ilvl w:val="0"/>
          <w:numId w:val="7"/>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C: System basically working. Just errors/problems with specific functions. (Classified as </w:t>
      </w:r>
      <w:r w:rsidRPr="001246F6">
        <w:rPr>
          <w:rFonts w:asciiTheme="majorHAnsi" w:hAnsiTheme="majorHAnsi" w:cstheme="majorHAnsi"/>
          <w:b/>
        </w:rPr>
        <w:t>Low</w:t>
      </w:r>
      <w:r w:rsidRPr="001246F6">
        <w:rPr>
          <w:rFonts w:asciiTheme="majorHAnsi" w:hAnsiTheme="majorHAnsi" w:cstheme="majorHAnsi"/>
        </w:rPr>
        <w:t xml:space="preserve"> Priority)</w:t>
      </w:r>
    </w:p>
    <w:p w:rsidR="00580ACC" w:rsidRPr="00EF41C5" w:rsidRDefault="00580ACC" w:rsidP="00580ACC">
      <w:pPr>
        <w:pStyle w:val="Heading5"/>
      </w:pPr>
      <w:bookmarkStart w:id="69" w:name="_Toc469225093"/>
      <w:r w:rsidRPr="00EF41C5">
        <w:t>Response Time</w:t>
      </w:r>
      <w:bookmarkEnd w:id="69"/>
    </w:p>
    <w:p w:rsidR="00580ACC" w:rsidRPr="001246F6" w:rsidRDefault="00580ACC" w:rsidP="00580ACC">
      <w:pPr>
        <w:jc w:val="both"/>
        <w:rPr>
          <w:rFonts w:asciiTheme="majorHAnsi" w:hAnsiTheme="majorHAnsi" w:cstheme="majorHAnsi"/>
        </w:rPr>
      </w:pPr>
      <w:r w:rsidRPr="001246F6">
        <w:rPr>
          <w:rFonts w:asciiTheme="majorHAnsi" w:hAnsiTheme="majorHAnsi" w:cstheme="majorHAnsi"/>
        </w:rPr>
        <w:t xml:space="preserve">In support of services outlined in this Agreement, the Service </w:t>
      </w:r>
      <w:r>
        <w:rPr>
          <w:rFonts w:asciiTheme="majorHAnsi" w:hAnsiTheme="majorHAnsi" w:cstheme="majorHAnsi"/>
        </w:rPr>
        <w:t>OnAIR</w:t>
      </w:r>
      <w:r w:rsidRPr="001246F6">
        <w:rPr>
          <w:rFonts w:asciiTheme="majorHAnsi" w:hAnsiTheme="majorHAnsi" w:cstheme="majorHAnsi"/>
        </w:rPr>
        <w:t xml:space="preserve"> will respond to service related incidents and/or requests submitted by the Customer within the following time frames: </w:t>
      </w:r>
    </w:p>
    <w:p w:rsidR="00580ACC" w:rsidRPr="001246F6" w:rsidRDefault="00580ACC" w:rsidP="00BE5C09">
      <w:pPr>
        <w:numPr>
          <w:ilvl w:val="0"/>
          <w:numId w:val="8"/>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A: Response within the same working day (Sunday - Thursday, </w:t>
      </w:r>
      <w:smartTag w:uri="urn:schemas-microsoft-com:office:smarttags" w:element="metricconverter">
        <w:smartTagPr>
          <w:attr w:name="ProductID" w:val="9 a"/>
        </w:smartTagPr>
        <w:r w:rsidRPr="001246F6">
          <w:rPr>
            <w:rFonts w:asciiTheme="majorHAnsi" w:hAnsiTheme="majorHAnsi" w:cstheme="majorHAnsi"/>
          </w:rPr>
          <w:t>9 a</w:t>
        </w:r>
      </w:smartTag>
      <w:r w:rsidRPr="001246F6">
        <w:rPr>
          <w:rFonts w:asciiTheme="majorHAnsi" w:hAnsiTheme="majorHAnsi" w:cstheme="majorHAnsi"/>
        </w:rPr>
        <w:t xml:space="preserve">.m. until </w:t>
      </w:r>
      <w:smartTag w:uri="urn:schemas-microsoft-com:office:smarttags" w:element="time">
        <w:smartTagPr>
          <w:attr w:name="Hour" w:val="17"/>
          <w:attr w:name="Minute" w:val="0"/>
        </w:smartTagPr>
        <w:r w:rsidRPr="001246F6">
          <w:rPr>
            <w:rFonts w:asciiTheme="majorHAnsi" w:hAnsiTheme="majorHAnsi" w:cstheme="majorHAnsi"/>
          </w:rPr>
          <w:t>5 p.m.</w:t>
        </w:r>
      </w:smartTag>
      <w:r w:rsidRPr="001246F6">
        <w:rPr>
          <w:rFonts w:asciiTheme="majorHAnsi" w:hAnsiTheme="majorHAnsi" w:cstheme="majorHAnsi"/>
        </w:rPr>
        <w:t xml:space="preserve"> local time). </w:t>
      </w:r>
    </w:p>
    <w:p w:rsidR="00580ACC" w:rsidRPr="001246F6" w:rsidRDefault="00580ACC" w:rsidP="00BE5C09">
      <w:pPr>
        <w:numPr>
          <w:ilvl w:val="0"/>
          <w:numId w:val="8"/>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B: Response within the next working day (Sunday - Thursday, </w:t>
      </w:r>
      <w:smartTag w:uri="urn:schemas-microsoft-com:office:smarttags" w:element="metricconverter">
        <w:smartTagPr>
          <w:attr w:name="ProductID" w:val="9 a"/>
        </w:smartTagPr>
        <w:r w:rsidRPr="001246F6">
          <w:rPr>
            <w:rFonts w:asciiTheme="majorHAnsi" w:hAnsiTheme="majorHAnsi" w:cstheme="majorHAnsi"/>
          </w:rPr>
          <w:t>9 a</w:t>
        </w:r>
      </w:smartTag>
      <w:r w:rsidRPr="001246F6">
        <w:rPr>
          <w:rFonts w:asciiTheme="majorHAnsi" w:hAnsiTheme="majorHAnsi" w:cstheme="majorHAnsi"/>
        </w:rPr>
        <w:t xml:space="preserve">.m. until </w:t>
      </w:r>
      <w:smartTag w:uri="urn:schemas-microsoft-com:office:smarttags" w:element="time">
        <w:smartTagPr>
          <w:attr w:name="Hour" w:val="17"/>
          <w:attr w:name="Minute" w:val="0"/>
        </w:smartTagPr>
        <w:r w:rsidRPr="001246F6">
          <w:rPr>
            <w:rFonts w:asciiTheme="majorHAnsi" w:hAnsiTheme="majorHAnsi" w:cstheme="majorHAnsi"/>
          </w:rPr>
          <w:t>5 p.m.</w:t>
        </w:r>
      </w:smartTag>
      <w:r w:rsidRPr="001246F6">
        <w:rPr>
          <w:rFonts w:asciiTheme="majorHAnsi" w:hAnsiTheme="majorHAnsi" w:cstheme="majorHAnsi"/>
        </w:rPr>
        <w:t xml:space="preserve"> local time). </w:t>
      </w:r>
    </w:p>
    <w:p w:rsidR="00580ACC" w:rsidRPr="001246F6" w:rsidRDefault="00580ACC" w:rsidP="00BE5C09">
      <w:pPr>
        <w:numPr>
          <w:ilvl w:val="0"/>
          <w:numId w:val="8"/>
        </w:numPr>
        <w:spacing w:before="100" w:after="200" w:line="276" w:lineRule="auto"/>
        <w:jc w:val="both"/>
        <w:rPr>
          <w:rFonts w:asciiTheme="majorHAnsi" w:hAnsiTheme="majorHAnsi" w:cstheme="majorHAnsi"/>
        </w:rPr>
      </w:pPr>
      <w:r w:rsidRPr="001246F6">
        <w:rPr>
          <w:rFonts w:asciiTheme="majorHAnsi" w:hAnsiTheme="majorHAnsi" w:cstheme="majorHAnsi"/>
        </w:rPr>
        <w:t xml:space="preserve">Level C: Response within 3 (three) working day (Sunday - Thursday, </w:t>
      </w:r>
      <w:smartTag w:uri="urn:schemas-microsoft-com:office:smarttags" w:element="metricconverter">
        <w:smartTagPr>
          <w:attr w:name="ProductID" w:val="9 a"/>
        </w:smartTagPr>
        <w:r w:rsidRPr="001246F6">
          <w:rPr>
            <w:rFonts w:asciiTheme="majorHAnsi" w:hAnsiTheme="majorHAnsi" w:cstheme="majorHAnsi"/>
          </w:rPr>
          <w:t>9 a</w:t>
        </w:r>
      </w:smartTag>
      <w:r w:rsidRPr="001246F6">
        <w:rPr>
          <w:rFonts w:asciiTheme="majorHAnsi" w:hAnsiTheme="majorHAnsi" w:cstheme="majorHAnsi"/>
        </w:rPr>
        <w:t>.m. until 5 p.m. local time).</w:t>
      </w:r>
    </w:p>
    <w:p w:rsidR="00580ACC" w:rsidRPr="001246F6" w:rsidRDefault="00580ACC" w:rsidP="00580ACC">
      <w:pPr>
        <w:jc w:val="both"/>
        <w:rPr>
          <w:rFonts w:asciiTheme="majorHAnsi" w:hAnsiTheme="majorHAnsi" w:cstheme="majorHAnsi"/>
        </w:rPr>
      </w:pPr>
      <w:r w:rsidRPr="001246F6">
        <w:rPr>
          <w:rFonts w:asciiTheme="majorHAnsi" w:hAnsiTheme="majorHAnsi" w:cstheme="majorHAnsi"/>
        </w:rPr>
        <w:t xml:space="preserve">Exclusively applicable is the local time at the seat of </w:t>
      </w:r>
      <w:r>
        <w:rPr>
          <w:rFonts w:asciiTheme="majorHAnsi" w:hAnsiTheme="majorHAnsi" w:cstheme="majorHAnsi"/>
          <w:b/>
          <w:bCs/>
        </w:rPr>
        <w:t>OnAIR</w:t>
      </w:r>
      <w:r w:rsidRPr="001246F6">
        <w:rPr>
          <w:rFonts w:asciiTheme="majorHAnsi" w:hAnsiTheme="majorHAnsi" w:cstheme="majorHAnsi"/>
        </w:rPr>
        <w:t xml:space="preserve">. Exclusively applicable regarding holidays are the legal holidays at the seat of </w:t>
      </w:r>
      <w:r>
        <w:rPr>
          <w:rFonts w:asciiTheme="majorHAnsi" w:hAnsiTheme="majorHAnsi" w:cstheme="majorHAnsi"/>
          <w:b/>
          <w:bCs/>
        </w:rPr>
        <w:t>OnAIR</w:t>
      </w:r>
      <w:r w:rsidRPr="001246F6">
        <w:rPr>
          <w:rFonts w:asciiTheme="majorHAnsi" w:hAnsiTheme="majorHAnsi" w:cstheme="majorHAnsi"/>
        </w:rPr>
        <w:t xml:space="preserve">. </w:t>
      </w:r>
    </w:p>
    <w:p w:rsidR="00580ACC" w:rsidRPr="001246F6" w:rsidRDefault="00580ACC" w:rsidP="00580ACC">
      <w:pPr>
        <w:jc w:val="both"/>
        <w:rPr>
          <w:rFonts w:asciiTheme="majorHAnsi" w:hAnsiTheme="majorHAnsi" w:cstheme="majorHAnsi"/>
        </w:rPr>
      </w:pPr>
      <w:r w:rsidRPr="001246F6">
        <w:rPr>
          <w:rFonts w:asciiTheme="majorHAnsi" w:hAnsiTheme="majorHAnsi" w:cstheme="majorHAnsi"/>
        </w:rPr>
        <w:t>Remote assistance will be provided in-line with the above timescales dependent on the priority of the support request.</w:t>
      </w:r>
    </w:p>
    <w:p w:rsidR="00580ACC" w:rsidRPr="00EF41C5" w:rsidRDefault="00580ACC" w:rsidP="00580ACC">
      <w:pPr>
        <w:pStyle w:val="Heading3"/>
      </w:pPr>
      <w:bookmarkStart w:id="70" w:name="_Toc469225094"/>
      <w:bookmarkStart w:id="71" w:name="_Toc471214478"/>
      <w:r w:rsidRPr="00EF41C5">
        <w:t>Service Contract</w:t>
      </w:r>
      <w:bookmarkEnd w:id="70"/>
      <w:bookmarkEnd w:id="71"/>
    </w:p>
    <w:p w:rsidR="00580ACC" w:rsidRDefault="00580ACC" w:rsidP="00580ACC">
      <w:pPr>
        <w:jc w:val="both"/>
        <w:rPr>
          <w:rFonts w:asciiTheme="majorHAnsi" w:hAnsiTheme="majorHAnsi" w:cstheme="majorHAnsi"/>
        </w:rPr>
      </w:pPr>
      <w:r w:rsidRPr="000E1E09">
        <w:rPr>
          <w:rFonts w:asciiTheme="majorHAnsi" w:hAnsiTheme="majorHAnsi" w:cstheme="majorHAnsi"/>
        </w:rPr>
        <w:t xml:space="preserve">Due to the complex nature of hardware and software applications, networks and specific configurations with the licensee, </w:t>
      </w:r>
      <w:r>
        <w:rPr>
          <w:rFonts w:asciiTheme="majorHAnsi" w:hAnsiTheme="majorHAnsi" w:cstheme="majorHAnsi"/>
          <w:b/>
          <w:bCs/>
        </w:rPr>
        <w:t>OnAIR</w:t>
      </w:r>
      <w:r w:rsidRPr="000E1E09">
        <w:rPr>
          <w:rFonts w:asciiTheme="majorHAnsi" w:hAnsiTheme="majorHAnsi" w:cstheme="majorHAnsi"/>
        </w:rPr>
        <w:t xml:space="preserve"> cannot assume liability for the successful remedy of any errors, i.e. despite </w:t>
      </w:r>
      <w:r>
        <w:rPr>
          <w:rFonts w:asciiTheme="majorHAnsi" w:hAnsiTheme="majorHAnsi" w:cstheme="majorHAnsi"/>
          <w:b/>
          <w:bCs/>
        </w:rPr>
        <w:t>ONAIR</w:t>
      </w:r>
      <w:r w:rsidRPr="000E1E09">
        <w:rPr>
          <w:rFonts w:asciiTheme="majorHAnsi" w:hAnsiTheme="majorHAnsi" w:cstheme="majorHAnsi"/>
          <w:b/>
          <w:bCs/>
        </w:rPr>
        <w:t>’s</w:t>
      </w:r>
      <w:r w:rsidRPr="000E1E09">
        <w:rPr>
          <w:rFonts w:asciiTheme="majorHAnsi" w:hAnsiTheme="majorHAnsi" w:cstheme="majorHAnsi"/>
        </w:rPr>
        <w:t xml:space="preserve"> best efforts it may occur that errors cannot be rectified in providing the support to the licensee. Consequently, all services are provided as a service contract to this effect.  </w:t>
      </w:r>
    </w:p>
    <w:p w:rsidR="004034A0" w:rsidRDefault="004034A0" w:rsidP="004034A0">
      <w:pPr>
        <w:pStyle w:val="Heading3"/>
      </w:pPr>
      <w:r>
        <w:lastRenderedPageBreak/>
        <w:t>Licensing agreement</w:t>
      </w:r>
    </w:p>
    <w:p w:rsidR="004034A0" w:rsidRPr="004034A0" w:rsidRDefault="004034A0" w:rsidP="004034A0">
      <w:r>
        <w:t>Unlimited company &amp; User creation under group of company.</w:t>
      </w:r>
    </w:p>
    <w:p w:rsidR="004034A0" w:rsidRDefault="004034A0" w:rsidP="00580ACC">
      <w:pPr>
        <w:jc w:val="both"/>
        <w:rPr>
          <w:rFonts w:asciiTheme="majorHAnsi" w:hAnsiTheme="majorHAnsi" w:cstheme="majorHAnsi"/>
        </w:rPr>
      </w:pPr>
    </w:p>
    <w:p w:rsidR="00580ACC" w:rsidRDefault="00580ACC" w:rsidP="00580ACC">
      <w:pPr>
        <w:pStyle w:val="Heading3"/>
      </w:pPr>
      <w:r>
        <w:t>deliverables</w:t>
      </w:r>
    </w:p>
    <w:p w:rsidR="00580ACC" w:rsidRDefault="00580ACC" w:rsidP="00BE5C09">
      <w:pPr>
        <w:pStyle w:val="ListParagraph"/>
        <w:numPr>
          <w:ilvl w:val="0"/>
          <w:numId w:val="45"/>
        </w:numPr>
      </w:pPr>
      <w:r>
        <w:t>OnAIR actual deliverables are ERP Application (Publish version not source code) and User manual (Soft Copy).</w:t>
      </w:r>
    </w:p>
    <w:p w:rsidR="00580ACC" w:rsidRDefault="00580ACC" w:rsidP="00BE5C09">
      <w:pPr>
        <w:pStyle w:val="ListParagraph"/>
        <w:numPr>
          <w:ilvl w:val="0"/>
          <w:numId w:val="45"/>
        </w:numPr>
      </w:pPr>
      <w:r>
        <w:t>OnAIR not provide like OS, MS SQL SERVER, Antivirus, Hard ware.</w:t>
      </w:r>
    </w:p>
    <w:p w:rsidR="00580ACC" w:rsidRDefault="00580ACC" w:rsidP="00BE5C09">
      <w:pPr>
        <w:pStyle w:val="ListParagraph"/>
        <w:numPr>
          <w:ilvl w:val="0"/>
          <w:numId w:val="45"/>
        </w:numPr>
      </w:pPr>
      <w:r>
        <w:t>Third party like Payment gateway, SMS, Real IP etc. would be bought by KARMO GROUP.</w:t>
      </w:r>
    </w:p>
    <w:p w:rsidR="00580ACC" w:rsidRDefault="00580ACC" w:rsidP="00BE5C09">
      <w:pPr>
        <w:pStyle w:val="ListParagraph"/>
        <w:numPr>
          <w:ilvl w:val="0"/>
          <w:numId w:val="45"/>
        </w:numPr>
      </w:pPr>
      <w:r>
        <w:t>The ERP implementation responsibilities are on KARMO, ONAIR will only deliver the software</w:t>
      </w:r>
    </w:p>
    <w:p w:rsidR="00580ACC" w:rsidRPr="00270864" w:rsidRDefault="00580ACC" w:rsidP="00580ACC">
      <w:pPr>
        <w:pStyle w:val="Heading3"/>
      </w:pPr>
      <w:r>
        <w:t>hardware specifications (server)</w:t>
      </w:r>
    </w:p>
    <w:p w:rsidR="00580ACC" w:rsidRPr="00270864" w:rsidRDefault="00580ACC" w:rsidP="00580ACC">
      <w:pPr>
        <w:spacing w:before="41" w:line="275" w:lineRule="auto"/>
        <w:ind w:right="68"/>
      </w:pPr>
      <w:r w:rsidRPr="00270864">
        <w:t xml:space="preserve">Scale of the hardware configuration will depend on the volume of the data to be handled by </w:t>
      </w:r>
      <w:r>
        <w:t xml:space="preserve">the </w:t>
      </w:r>
      <w:r w:rsidRPr="00270864">
        <w:t>system. We suggest the server to be a robust one having brand name. The suggestive configuration with other standard peripheral is as follows:</w:t>
      </w:r>
    </w:p>
    <w:p w:rsidR="00580ACC" w:rsidRDefault="00580ACC" w:rsidP="00580ACC">
      <w:pPr>
        <w:spacing w:before="1"/>
        <w:ind w:left="840"/>
        <w:rPr>
          <w:rFonts w:ascii="Calibri" w:eastAsia="Calibri" w:hAnsi="Calibri" w:cs="Calibri"/>
        </w:rPr>
      </w:pPr>
      <w:r>
        <w:rPr>
          <w:rFonts w:ascii="Calibri" w:eastAsia="Calibri" w:hAnsi="Calibri" w:cs="Calibri"/>
        </w:rPr>
        <w:t xml:space="preserve">Processor                                                     </w:t>
      </w:r>
      <w:r>
        <w:rPr>
          <w:rFonts w:ascii="Calibri" w:eastAsia="Calibri" w:hAnsi="Calibri" w:cs="Calibri"/>
          <w:spacing w:val="32"/>
        </w:rPr>
        <w:t xml:space="preserve"> </w:t>
      </w:r>
      <w:r>
        <w:rPr>
          <w:rFonts w:ascii="Calibri" w:eastAsia="Calibri" w:hAnsi="Calibri" w:cs="Calibri"/>
        </w:rPr>
        <w:t>: Intel Pentium</w:t>
      </w:r>
      <w:r>
        <w:rPr>
          <w:rFonts w:ascii="Calibri" w:eastAsia="Calibri" w:hAnsi="Calibri" w:cs="Calibri"/>
          <w:spacing w:val="-9"/>
        </w:rPr>
        <w:t xml:space="preserve"> </w:t>
      </w:r>
      <w:r>
        <w:rPr>
          <w:rFonts w:ascii="Calibri" w:eastAsia="Calibri" w:hAnsi="Calibri" w:cs="Calibri"/>
        </w:rPr>
        <w:t>Core</w:t>
      </w:r>
      <w:r>
        <w:rPr>
          <w:rFonts w:ascii="Calibri" w:eastAsia="Calibri" w:hAnsi="Calibri" w:cs="Calibri"/>
          <w:spacing w:val="-4"/>
        </w:rPr>
        <w:t xml:space="preserve"> </w:t>
      </w:r>
      <w:r>
        <w:rPr>
          <w:rFonts w:ascii="Calibri" w:eastAsia="Calibri" w:hAnsi="Calibri" w:cs="Calibri"/>
        </w:rPr>
        <w:t>2</w:t>
      </w:r>
      <w:r>
        <w:rPr>
          <w:rFonts w:ascii="Calibri" w:eastAsia="Calibri" w:hAnsi="Calibri" w:cs="Calibri"/>
          <w:spacing w:val="-1"/>
        </w:rPr>
        <w:t xml:space="preserve"> </w:t>
      </w:r>
      <w:r>
        <w:rPr>
          <w:rFonts w:ascii="Calibri" w:eastAsia="Calibri" w:hAnsi="Calibri" w:cs="Calibri"/>
        </w:rPr>
        <w:t>/ Core</w:t>
      </w:r>
      <w:r>
        <w:rPr>
          <w:rFonts w:ascii="Calibri" w:eastAsia="Calibri" w:hAnsi="Calibri" w:cs="Calibri"/>
          <w:spacing w:val="-4"/>
        </w:rPr>
        <w:t xml:space="preserve"> </w:t>
      </w:r>
      <w:r>
        <w:rPr>
          <w:rFonts w:ascii="Calibri" w:eastAsia="Calibri" w:hAnsi="Calibri" w:cs="Calibri"/>
        </w:rPr>
        <w:t>2</w:t>
      </w:r>
      <w:r>
        <w:rPr>
          <w:rFonts w:ascii="Calibri" w:eastAsia="Calibri" w:hAnsi="Calibri" w:cs="Calibri"/>
          <w:spacing w:val="-1"/>
        </w:rPr>
        <w:t xml:space="preserve"> </w:t>
      </w:r>
      <w:r>
        <w:rPr>
          <w:rFonts w:ascii="Calibri" w:eastAsia="Calibri" w:hAnsi="Calibri" w:cs="Calibri"/>
        </w:rPr>
        <w:t>Due</w:t>
      </w:r>
      <w:r>
        <w:rPr>
          <w:rFonts w:ascii="Calibri" w:eastAsia="Calibri" w:hAnsi="Calibri" w:cs="Calibri"/>
          <w:spacing w:val="-3"/>
        </w:rPr>
        <w:t xml:space="preserve"> </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spacing w:val="1"/>
        </w:rPr>
        <w:t>Qua</w:t>
      </w:r>
      <w:r>
        <w:rPr>
          <w:rFonts w:ascii="Calibri" w:eastAsia="Calibri" w:hAnsi="Calibri" w:cs="Calibri"/>
        </w:rPr>
        <w:t>d</w:t>
      </w:r>
      <w:r>
        <w:rPr>
          <w:rFonts w:ascii="Calibri" w:eastAsia="Calibri" w:hAnsi="Calibri" w:cs="Calibri"/>
          <w:spacing w:val="-6"/>
        </w:rPr>
        <w:t xml:space="preserve"> </w:t>
      </w:r>
      <w:r>
        <w:rPr>
          <w:rFonts w:ascii="Calibri" w:eastAsia="Calibri" w:hAnsi="Calibri" w:cs="Calibri"/>
        </w:rPr>
        <w:t>Code</w:t>
      </w:r>
      <w:r>
        <w:rPr>
          <w:rFonts w:ascii="Calibri" w:eastAsia="Calibri" w:hAnsi="Calibri" w:cs="Calibri"/>
          <w:spacing w:val="-5"/>
        </w:rPr>
        <w:t xml:space="preserve"> </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spacing w:val="1"/>
        </w:rPr>
        <w:t>Xeon</w:t>
      </w:r>
    </w:p>
    <w:p w:rsidR="00580ACC" w:rsidRDefault="00580ACC" w:rsidP="00580ACC">
      <w:pPr>
        <w:spacing w:before="40"/>
        <w:ind w:left="840"/>
        <w:rPr>
          <w:rFonts w:ascii="Calibri" w:eastAsia="Calibri" w:hAnsi="Calibri" w:cs="Calibri"/>
        </w:rPr>
      </w:pPr>
      <w:r>
        <w:rPr>
          <w:rFonts w:ascii="Calibri" w:eastAsia="Calibri" w:hAnsi="Calibri" w:cs="Calibri"/>
        </w:rPr>
        <w:t>Processor</w:t>
      </w:r>
      <w:r>
        <w:rPr>
          <w:rFonts w:ascii="Calibri" w:eastAsia="Calibri" w:hAnsi="Calibri" w:cs="Calibri"/>
          <w:spacing w:val="-9"/>
        </w:rPr>
        <w:t xml:space="preserve"> </w:t>
      </w:r>
      <w:r>
        <w:rPr>
          <w:rFonts w:ascii="Calibri" w:eastAsia="Calibri" w:hAnsi="Calibri" w:cs="Calibri"/>
        </w:rPr>
        <w:t xml:space="preserve">Speed                                         </w:t>
      </w:r>
      <w:r>
        <w:rPr>
          <w:rFonts w:ascii="Calibri" w:eastAsia="Calibri" w:hAnsi="Calibri" w:cs="Calibri"/>
          <w:spacing w:val="32"/>
        </w:rPr>
        <w:t xml:space="preserve"> </w:t>
      </w:r>
      <w:r>
        <w:rPr>
          <w:rFonts w:ascii="Calibri" w:eastAsia="Calibri" w:hAnsi="Calibri" w:cs="Calibri"/>
        </w:rPr>
        <w:t>: M</w:t>
      </w:r>
      <w:r>
        <w:rPr>
          <w:rFonts w:ascii="Calibri" w:eastAsia="Calibri" w:hAnsi="Calibri" w:cs="Calibri"/>
          <w:spacing w:val="1"/>
        </w:rPr>
        <w:t>i</w:t>
      </w:r>
      <w:r>
        <w:rPr>
          <w:rFonts w:ascii="Calibri" w:eastAsia="Calibri" w:hAnsi="Calibri" w:cs="Calibri"/>
        </w:rPr>
        <w:t>nim</w:t>
      </w:r>
      <w:r>
        <w:rPr>
          <w:rFonts w:ascii="Calibri" w:eastAsia="Calibri" w:hAnsi="Calibri" w:cs="Calibri"/>
          <w:spacing w:val="1"/>
        </w:rPr>
        <w:t>u</w:t>
      </w:r>
      <w:r>
        <w:rPr>
          <w:rFonts w:ascii="Calibri" w:eastAsia="Calibri" w:hAnsi="Calibri" w:cs="Calibri"/>
        </w:rPr>
        <w:t>m</w:t>
      </w:r>
      <w:r>
        <w:rPr>
          <w:rFonts w:ascii="Calibri" w:eastAsia="Calibri" w:hAnsi="Calibri" w:cs="Calibri"/>
          <w:spacing w:val="-9"/>
        </w:rPr>
        <w:t xml:space="preserve"> </w:t>
      </w:r>
      <w:r>
        <w:rPr>
          <w:rFonts w:ascii="Calibri" w:eastAsia="Calibri" w:hAnsi="Calibri" w:cs="Calibri"/>
        </w:rPr>
        <w:t>3</w:t>
      </w:r>
      <w:r>
        <w:rPr>
          <w:rFonts w:ascii="Calibri" w:eastAsia="Calibri" w:hAnsi="Calibri" w:cs="Calibri"/>
          <w:spacing w:val="1"/>
        </w:rPr>
        <w:t xml:space="preserve"> </w:t>
      </w:r>
      <w:proofErr w:type="spellStart"/>
      <w:proofErr w:type="gramStart"/>
      <w:r>
        <w:rPr>
          <w:rFonts w:ascii="Calibri" w:eastAsia="Calibri" w:hAnsi="Calibri" w:cs="Calibri"/>
        </w:rPr>
        <w:t>Ghz</w:t>
      </w:r>
      <w:proofErr w:type="spellEnd"/>
      <w:proofErr w:type="gramEnd"/>
    </w:p>
    <w:p w:rsidR="00580ACC" w:rsidRDefault="00580ACC" w:rsidP="00580ACC">
      <w:pPr>
        <w:spacing w:before="41"/>
        <w:ind w:left="840"/>
        <w:rPr>
          <w:rFonts w:ascii="Calibri" w:eastAsia="Calibri" w:hAnsi="Calibri" w:cs="Calibri"/>
        </w:rPr>
      </w:pPr>
      <w:r>
        <w:rPr>
          <w:rFonts w:ascii="Calibri" w:eastAsia="Calibri" w:hAnsi="Calibri" w:cs="Calibri"/>
        </w:rPr>
        <w:t>Num</w:t>
      </w:r>
      <w:r>
        <w:rPr>
          <w:rFonts w:ascii="Calibri" w:eastAsia="Calibri" w:hAnsi="Calibri" w:cs="Calibri"/>
          <w:spacing w:val="1"/>
        </w:rPr>
        <w:t>b</w:t>
      </w:r>
      <w:r>
        <w:rPr>
          <w:rFonts w:ascii="Calibri" w:eastAsia="Calibri" w:hAnsi="Calibri" w:cs="Calibri"/>
        </w:rPr>
        <w:t>er</w:t>
      </w:r>
      <w:r>
        <w:rPr>
          <w:rFonts w:ascii="Calibri" w:eastAsia="Calibri" w:hAnsi="Calibri" w:cs="Calibri"/>
          <w:spacing w:val="-7"/>
        </w:rPr>
        <w:t xml:space="preserve"> </w:t>
      </w:r>
      <w:r>
        <w:rPr>
          <w:rFonts w:ascii="Calibri" w:eastAsia="Calibri" w:hAnsi="Calibri" w:cs="Calibri"/>
        </w:rPr>
        <w:t xml:space="preserve">Processor                                     </w:t>
      </w:r>
      <w:r>
        <w:rPr>
          <w:rFonts w:ascii="Calibri" w:eastAsia="Calibri" w:hAnsi="Calibri" w:cs="Calibri"/>
          <w:spacing w:val="43"/>
        </w:rPr>
        <w:t xml:space="preserve"> </w:t>
      </w:r>
      <w:r>
        <w:rPr>
          <w:rFonts w:ascii="Calibri" w:eastAsia="Calibri" w:hAnsi="Calibri" w:cs="Calibri"/>
        </w:rPr>
        <w:t>: one</w:t>
      </w:r>
    </w:p>
    <w:p w:rsidR="00580ACC" w:rsidRDefault="00580ACC" w:rsidP="00580ACC">
      <w:pPr>
        <w:spacing w:before="40"/>
        <w:ind w:left="840"/>
        <w:rPr>
          <w:rFonts w:ascii="Calibri" w:eastAsia="Calibri" w:hAnsi="Calibri" w:cs="Calibri"/>
        </w:rPr>
      </w:pPr>
      <w:r>
        <w:rPr>
          <w:rFonts w:ascii="Calibri" w:eastAsia="Calibri" w:hAnsi="Calibri" w:cs="Calibri"/>
        </w:rPr>
        <w:t>HD</w:t>
      </w:r>
      <w:r>
        <w:rPr>
          <w:rFonts w:ascii="Calibri" w:eastAsia="Calibri" w:hAnsi="Calibri" w:cs="Calibri"/>
          <w:spacing w:val="-3"/>
        </w:rPr>
        <w:t xml:space="preserve"> </w:t>
      </w:r>
      <w:r>
        <w:rPr>
          <w:rFonts w:ascii="Calibri" w:eastAsia="Calibri" w:hAnsi="Calibri" w:cs="Calibri"/>
        </w:rPr>
        <w:t xml:space="preserve">controller                                               </w:t>
      </w:r>
      <w:r>
        <w:rPr>
          <w:rFonts w:ascii="Calibri" w:eastAsia="Calibri" w:hAnsi="Calibri" w:cs="Calibri"/>
          <w:spacing w:val="6"/>
        </w:rPr>
        <w:t xml:space="preserve"> </w:t>
      </w:r>
      <w:r>
        <w:rPr>
          <w:rFonts w:ascii="Calibri" w:eastAsia="Calibri" w:hAnsi="Calibri" w:cs="Calibri"/>
        </w:rPr>
        <w:t>: SATA</w:t>
      </w:r>
    </w:p>
    <w:p w:rsidR="00580ACC" w:rsidRDefault="00580ACC" w:rsidP="00580ACC">
      <w:pPr>
        <w:rPr>
          <w:rFonts w:ascii="Calibri" w:eastAsia="Calibri" w:hAnsi="Calibri" w:cs="Calibri"/>
          <w:spacing w:val="-1"/>
        </w:rPr>
      </w:pPr>
      <w:r>
        <w:rPr>
          <w:rFonts w:ascii="Calibri" w:eastAsia="Calibri" w:hAnsi="Calibri" w:cs="Calibri"/>
        </w:rPr>
        <w:t xml:space="preserve">                 Hard</w:t>
      </w:r>
      <w:r>
        <w:rPr>
          <w:rFonts w:ascii="Calibri" w:eastAsia="Calibri" w:hAnsi="Calibri" w:cs="Calibri"/>
          <w:spacing w:val="-5"/>
        </w:rPr>
        <w:t xml:space="preserve"> </w:t>
      </w:r>
      <w:r>
        <w:rPr>
          <w:rFonts w:ascii="Calibri" w:eastAsia="Calibri" w:hAnsi="Calibri" w:cs="Calibri"/>
        </w:rPr>
        <w:t xml:space="preserve">Disk                                                      </w:t>
      </w:r>
      <w:r>
        <w:rPr>
          <w:rFonts w:ascii="Calibri" w:eastAsia="Calibri" w:hAnsi="Calibri" w:cs="Calibri"/>
          <w:spacing w:val="5"/>
        </w:rPr>
        <w:t xml:space="preserve"> </w:t>
      </w:r>
      <w:r>
        <w:rPr>
          <w:rFonts w:ascii="Calibri" w:eastAsia="Calibri" w:hAnsi="Calibri" w:cs="Calibri"/>
        </w:rPr>
        <w:t>: M</w:t>
      </w:r>
      <w:r>
        <w:rPr>
          <w:rFonts w:ascii="Calibri" w:eastAsia="Calibri" w:hAnsi="Calibri" w:cs="Calibri"/>
          <w:spacing w:val="1"/>
        </w:rPr>
        <w:t>i</w:t>
      </w:r>
      <w:r>
        <w:rPr>
          <w:rFonts w:ascii="Calibri" w:eastAsia="Calibri" w:hAnsi="Calibri" w:cs="Calibri"/>
        </w:rPr>
        <w:t>nim</w:t>
      </w:r>
      <w:r>
        <w:rPr>
          <w:rFonts w:ascii="Calibri" w:eastAsia="Calibri" w:hAnsi="Calibri" w:cs="Calibri"/>
          <w:spacing w:val="1"/>
        </w:rPr>
        <w:t>u</w:t>
      </w:r>
      <w:r>
        <w:rPr>
          <w:rFonts w:ascii="Calibri" w:eastAsia="Calibri" w:hAnsi="Calibri" w:cs="Calibri"/>
        </w:rPr>
        <w:t>m</w:t>
      </w:r>
      <w:r>
        <w:rPr>
          <w:rFonts w:ascii="Calibri" w:eastAsia="Calibri" w:hAnsi="Calibri" w:cs="Calibri"/>
          <w:spacing w:val="-9"/>
        </w:rPr>
        <w:t xml:space="preserve"> </w:t>
      </w:r>
      <w:r>
        <w:rPr>
          <w:rFonts w:ascii="Calibri" w:eastAsia="Calibri" w:hAnsi="Calibri" w:cs="Calibri"/>
          <w:spacing w:val="1"/>
        </w:rPr>
        <w:t>5</w:t>
      </w:r>
      <w:r>
        <w:rPr>
          <w:rFonts w:ascii="Calibri" w:eastAsia="Calibri" w:hAnsi="Calibri" w:cs="Calibri"/>
        </w:rPr>
        <w:t>00</w:t>
      </w:r>
      <w:r>
        <w:rPr>
          <w:rFonts w:ascii="Calibri" w:eastAsia="Calibri" w:hAnsi="Calibri" w:cs="Calibri"/>
          <w:spacing w:val="-3"/>
        </w:rPr>
        <w:t xml:space="preserve"> </w:t>
      </w:r>
      <w:r>
        <w:rPr>
          <w:rFonts w:ascii="Calibri" w:eastAsia="Calibri" w:hAnsi="Calibri" w:cs="Calibri"/>
          <w:spacing w:val="-1"/>
        </w:rPr>
        <w:t xml:space="preserve">GB </w:t>
      </w:r>
    </w:p>
    <w:p w:rsidR="00580ACC" w:rsidRDefault="00580ACC" w:rsidP="00580ACC">
      <w:pPr>
        <w:rPr>
          <w:rFonts w:ascii="Calibri" w:eastAsia="Calibri" w:hAnsi="Calibri" w:cs="Calibri"/>
          <w:spacing w:val="-1"/>
        </w:rPr>
      </w:pPr>
      <w:r>
        <w:rPr>
          <w:rFonts w:ascii="Calibri" w:eastAsia="Calibri" w:hAnsi="Calibri" w:cs="Calibri"/>
          <w:spacing w:val="-1"/>
        </w:rPr>
        <w:t xml:space="preserve">                 </w:t>
      </w:r>
      <w:r>
        <w:rPr>
          <w:rFonts w:ascii="Calibri" w:eastAsia="Calibri" w:hAnsi="Calibri" w:cs="Calibri"/>
        </w:rPr>
        <w:t xml:space="preserve">RAM                                                              </w:t>
      </w:r>
      <w:r>
        <w:rPr>
          <w:rFonts w:ascii="Calibri" w:eastAsia="Calibri" w:hAnsi="Calibri" w:cs="Calibri"/>
          <w:spacing w:val="29"/>
        </w:rPr>
        <w:t xml:space="preserve"> </w:t>
      </w:r>
      <w:r>
        <w:rPr>
          <w:rFonts w:ascii="Calibri" w:eastAsia="Calibri" w:hAnsi="Calibri" w:cs="Calibri"/>
        </w:rPr>
        <w:t>: M</w:t>
      </w:r>
      <w:r>
        <w:rPr>
          <w:rFonts w:ascii="Calibri" w:eastAsia="Calibri" w:hAnsi="Calibri" w:cs="Calibri"/>
          <w:spacing w:val="1"/>
        </w:rPr>
        <w:t>i</w:t>
      </w:r>
      <w:r>
        <w:rPr>
          <w:rFonts w:ascii="Calibri" w:eastAsia="Calibri" w:hAnsi="Calibri" w:cs="Calibri"/>
        </w:rPr>
        <w:t>nim</w:t>
      </w:r>
      <w:r>
        <w:rPr>
          <w:rFonts w:ascii="Calibri" w:eastAsia="Calibri" w:hAnsi="Calibri" w:cs="Calibri"/>
          <w:spacing w:val="1"/>
        </w:rPr>
        <w:t>u</w:t>
      </w:r>
      <w:r>
        <w:rPr>
          <w:rFonts w:ascii="Calibri" w:eastAsia="Calibri" w:hAnsi="Calibri" w:cs="Calibri"/>
        </w:rPr>
        <w:t>m</w:t>
      </w:r>
      <w:r>
        <w:rPr>
          <w:rFonts w:ascii="Calibri" w:eastAsia="Calibri" w:hAnsi="Calibri" w:cs="Calibri"/>
          <w:spacing w:val="-9"/>
        </w:rPr>
        <w:t xml:space="preserve"> </w:t>
      </w:r>
      <w:r>
        <w:rPr>
          <w:rFonts w:ascii="Calibri" w:eastAsia="Calibri" w:hAnsi="Calibri" w:cs="Calibri"/>
        </w:rPr>
        <w:t>4</w:t>
      </w:r>
      <w:r>
        <w:rPr>
          <w:rFonts w:ascii="Calibri" w:eastAsia="Calibri" w:hAnsi="Calibri" w:cs="Calibri"/>
          <w:spacing w:val="1"/>
        </w:rPr>
        <w:t xml:space="preserve"> </w:t>
      </w:r>
      <w:r>
        <w:rPr>
          <w:rFonts w:ascii="Calibri" w:eastAsia="Calibri" w:hAnsi="Calibri" w:cs="Calibri"/>
          <w:spacing w:val="-1"/>
        </w:rPr>
        <w:t xml:space="preserve">GB </w:t>
      </w:r>
    </w:p>
    <w:p w:rsidR="00580ACC" w:rsidRDefault="00580ACC" w:rsidP="00580ACC">
      <w:pPr>
        <w:rPr>
          <w:rFonts w:ascii="Calibri" w:eastAsia="Calibri" w:hAnsi="Calibri" w:cs="Calibri"/>
          <w:spacing w:val="1"/>
        </w:rPr>
      </w:pPr>
      <w:r>
        <w:rPr>
          <w:rFonts w:ascii="Calibri" w:eastAsia="Calibri" w:hAnsi="Calibri" w:cs="Calibri"/>
          <w:spacing w:val="-1"/>
        </w:rPr>
        <w:t xml:space="preserve">                 </w:t>
      </w:r>
      <w:r>
        <w:rPr>
          <w:rFonts w:ascii="Calibri" w:eastAsia="Calibri" w:hAnsi="Calibri" w:cs="Calibri"/>
        </w:rPr>
        <w:t>Network</w:t>
      </w:r>
      <w:r>
        <w:rPr>
          <w:rFonts w:ascii="Calibri" w:eastAsia="Calibri" w:hAnsi="Calibri" w:cs="Calibri"/>
          <w:spacing w:val="-9"/>
        </w:rPr>
        <w:t xml:space="preserve"> </w:t>
      </w:r>
      <w:r>
        <w:rPr>
          <w:rFonts w:ascii="Calibri" w:eastAsia="Calibri" w:hAnsi="Calibri" w:cs="Calibri"/>
          <w:spacing w:val="1"/>
        </w:rPr>
        <w:t>Car</w:t>
      </w:r>
      <w:r>
        <w:rPr>
          <w:rFonts w:ascii="Calibri" w:eastAsia="Calibri" w:hAnsi="Calibri" w:cs="Calibri"/>
        </w:rPr>
        <w:t xml:space="preserve">d                                              </w:t>
      </w:r>
      <w:r>
        <w:rPr>
          <w:rFonts w:ascii="Calibri" w:eastAsia="Calibri" w:hAnsi="Calibri" w:cs="Calibri"/>
          <w:spacing w:val="19"/>
        </w:rPr>
        <w:t xml:space="preserve"> </w:t>
      </w:r>
      <w:r>
        <w:rPr>
          <w:rFonts w:ascii="Calibri" w:eastAsia="Calibri" w:hAnsi="Calibri" w:cs="Calibri"/>
        </w:rPr>
        <w:t>: 100</w:t>
      </w:r>
      <w:r>
        <w:rPr>
          <w:rFonts w:ascii="Calibri" w:eastAsia="Calibri" w:hAnsi="Calibri" w:cs="Calibri"/>
          <w:spacing w:val="-3"/>
        </w:rPr>
        <w:t xml:space="preserve"> </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rPr>
        <w:t>1000</w:t>
      </w:r>
      <w:r>
        <w:rPr>
          <w:rFonts w:ascii="Calibri" w:eastAsia="Calibri" w:hAnsi="Calibri" w:cs="Calibri"/>
          <w:spacing w:val="-3"/>
        </w:rPr>
        <w:t xml:space="preserve"> </w:t>
      </w:r>
      <w:r>
        <w:rPr>
          <w:rFonts w:ascii="Calibri" w:eastAsia="Calibri" w:hAnsi="Calibri" w:cs="Calibri"/>
        </w:rPr>
        <w:t>bps</w:t>
      </w:r>
      <w:r>
        <w:rPr>
          <w:rFonts w:ascii="Calibri" w:eastAsia="Calibri" w:hAnsi="Calibri" w:cs="Calibri"/>
          <w:spacing w:val="-3"/>
        </w:rPr>
        <w:t xml:space="preserve"> </w:t>
      </w:r>
      <w:r>
        <w:rPr>
          <w:rFonts w:ascii="Calibri" w:eastAsia="Calibri" w:hAnsi="Calibri" w:cs="Calibri"/>
          <w:spacing w:val="1"/>
        </w:rPr>
        <w:t>PCI</w:t>
      </w:r>
    </w:p>
    <w:p w:rsidR="00580ACC" w:rsidRDefault="00580ACC" w:rsidP="00580ACC">
      <w:pPr>
        <w:pStyle w:val="Heading3"/>
      </w:pPr>
      <w:r>
        <w:t>the suggestive network Bandwidth</w:t>
      </w:r>
    </w:p>
    <w:p w:rsidR="00580ACC" w:rsidRDefault="00580ACC" w:rsidP="00580ACC">
      <w:r>
        <w:t>VPN Bandwidth</w:t>
      </w:r>
    </w:p>
    <w:p w:rsidR="00580ACC" w:rsidRDefault="00580ACC" w:rsidP="00BE5C09">
      <w:pPr>
        <w:pStyle w:val="ListParagraph"/>
        <w:numPr>
          <w:ilvl w:val="1"/>
          <w:numId w:val="7"/>
        </w:numPr>
      </w:pPr>
      <w:r>
        <w:t>Head Office: 4mbps</w:t>
      </w:r>
    </w:p>
    <w:p w:rsidR="00580ACC" w:rsidRDefault="00580ACC" w:rsidP="00BE5C09">
      <w:pPr>
        <w:pStyle w:val="ListParagraph"/>
        <w:numPr>
          <w:ilvl w:val="1"/>
          <w:numId w:val="7"/>
        </w:numPr>
      </w:pPr>
      <w:r>
        <w:t>Other Branch: 2mbps</w:t>
      </w:r>
    </w:p>
    <w:p w:rsidR="00580ACC" w:rsidRPr="00D14BC8" w:rsidRDefault="00580ACC" w:rsidP="00580ACC">
      <w:r>
        <w:t>Internet Bandwidth: 5mbps</w:t>
      </w:r>
    </w:p>
    <w:p w:rsidR="00580ACC" w:rsidRDefault="00580ACC" w:rsidP="00580ACC">
      <w:pPr>
        <w:ind w:left="360"/>
      </w:pPr>
    </w:p>
    <w:p w:rsidR="00580ACC" w:rsidRPr="0038081A" w:rsidRDefault="00580ACC" w:rsidP="00580ACC">
      <w:pPr>
        <w:pStyle w:val="ListParagraph"/>
        <w:ind w:left="2520"/>
      </w:pPr>
    </w:p>
    <w:p w:rsidR="00580ACC" w:rsidRDefault="00580ACC" w:rsidP="00580ACC">
      <w:pPr>
        <w:rPr>
          <w:rFonts w:asciiTheme="majorHAnsi" w:hAnsiTheme="majorHAnsi" w:cstheme="majorHAnsi"/>
        </w:rPr>
      </w:pPr>
      <w:r>
        <w:rPr>
          <w:rFonts w:asciiTheme="majorHAnsi" w:hAnsiTheme="majorHAnsi" w:cstheme="majorHAnsi"/>
        </w:rPr>
        <w:br w:type="page"/>
      </w:r>
    </w:p>
    <w:p w:rsidR="00580ACC" w:rsidRPr="005905F3" w:rsidRDefault="00580ACC" w:rsidP="00580ACC">
      <w:pPr>
        <w:pStyle w:val="Heading1"/>
      </w:pPr>
      <w:bookmarkStart w:id="72" w:name="_Toc471214479"/>
      <w:r w:rsidRPr="005905F3">
        <w:lastRenderedPageBreak/>
        <w:t>Implementation Phases</w:t>
      </w:r>
      <w:bookmarkEnd w:id="72"/>
    </w:p>
    <w:p w:rsidR="00580ACC" w:rsidRDefault="00580ACC" w:rsidP="00580ACC">
      <w:pPr>
        <w:jc w:val="both"/>
        <w:rPr>
          <w:rFonts w:asciiTheme="majorHAnsi" w:hAnsiTheme="majorHAnsi" w:cstheme="majorHAnsi"/>
        </w:rPr>
      </w:pPr>
      <w:r>
        <w:rPr>
          <w:rFonts w:asciiTheme="majorHAnsi" w:hAnsiTheme="majorHAnsi" w:cstheme="majorHAnsi"/>
        </w:rPr>
        <w:t xml:space="preserve">ONAIR™ </w:t>
      </w:r>
      <w:r w:rsidRPr="00F324A8">
        <w:rPr>
          <w:rFonts w:asciiTheme="majorHAnsi" w:hAnsiTheme="majorHAnsi" w:cstheme="majorHAnsi"/>
        </w:rPr>
        <w:t xml:space="preserve">proposes that the entire </w:t>
      </w:r>
      <w:r>
        <w:rPr>
          <w:rFonts w:asciiTheme="majorHAnsi" w:hAnsiTheme="majorHAnsi" w:cstheme="majorHAnsi"/>
        </w:rPr>
        <w:t xml:space="preserve">ONAIR™ </w:t>
      </w:r>
      <w:r w:rsidRPr="00F324A8">
        <w:rPr>
          <w:rFonts w:asciiTheme="majorHAnsi" w:hAnsiTheme="majorHAnsi" w:cstheme="majorHAnsi"/>
        </w:rPr>
        <w:t xml:space="preserve">implementation be phased out in </w:t>
      </w:r>
      <w:r>
        <w:rPr>
          <w:rFonts w:asciiTheme="majorHAnsi" w:hAnsiTheme="majorHAnsi" w:cstheme="majorHAnsi"/>
          <w:b/>
          <w:i/>
        </w:rPr>
        <w:t>three</w:t>
      </w:r>
      <w:r w:rsidRPr="00F41914">
        <w:rPr>
          <w:rFonts w:asciiTheme="majorHAnsi" w:hAnsiTheme="majorHAnsi" w:cstheme="majorHAnsi"/>
          <w:b/>
          <w:i/>
        </w:rPr>
        <w:t xml:space="preserve"> phases</w:t>
      </w:r>
      <w:r w:rsidRPr="00F324A8">
        <w:rPr>
          <w:rFonts w:asciiTheme="majorHAnsi" w:hAnsiTheme="majorHAnsi" w:cstheme="majorHAnsi"/>
        </w:rPr>
        <w:t>. The modules to be implemented in phase are stated as follows:</w:t>
      </w:r>
    </w:p>
    <w:p w:rsidR="00580ACC" w:rsidRPr="00F41914" w:rsidRDefault="00580ACC" w:rsidP="00580ACC">
      <w:pPr>
        <w:jc w:val="both"/>
        <w:rPr>
          <w:rFonts w:asciiTheme="majorHAnsi" w:hAnsiTheme="majorHAnsi" w:cstheme="majorHAnsi"/>
          <w:i/>
        </w:rPr>
      </w:pPr>
      <w:r>
        <w:rPr>
          <w:rFonts w:asciiTheme="majorHAnsi" w:hAnsiTheme="majorHAnsi" w:cstheme="majorHAnsi"/>
          <w:i/>
        </w:rPr>
        <w:t>Phase#1</w:t>
      </w:r>
      <w:r w:rsidRPr="00F41914">
        <w:rPr>
          <w:rFonts w:asciiTheme="majorHAnsi" w:hAnsiTheme="majorHAnsi" w:cstheme="majorHAnsi"/>
          <w:i/>
        </w:rPr>
        <w:t xml:space="preserve"> </w:t>
      </w:r>
    </w:p>
    <w:p w:rsidR="00580ACC" w:rsidRPr="00D974EC" w:rsidRDefault="00580ACC" w:rsidP="00BE5C09">
      <w:pPr>
        <w:pStyle w:val="ListParagraph"/>
        <w:numPr>
          <w:ilvl w:val="0"/>
          <w:numId w:val="20"/>
        </w:numPr>
        <w:rPr>
          <w:sz w:val="22"/>
        </w:rPr>
      </w:pPr>
      <w:bookmarkStart w:id="73" w:name="_Toc286365615"/>
      <w:r>
        <w:rPr>
          <w:sz w:val="22"/>
        </w:rPr>
        <w:t>Settings, Configurations &amp; User Privilege Module</w:t>
      </w:r>
    </w:p>
    <w:p w:rsidR="00580ACC" w:rsidRDefault="00580ACC" w:rsidP="00BE5C09">
      <w:pPr>
        <w:pStyle w:val="ListParagraph"/>
        <w:numPr>
          <w:ilvl w:val="0"/>
          <w:numId w:val="20"/>
        </w:numPr>
        <w:rPr>
          <w:sz w:val="22"/>
        </w:rPr>
      </w:pPr>
      <w:r>
        <w:rPr>
          <w:sz w:val="22"/>
        </w:rPr>
        <w:t>Financial Accounting</w:t>
      </w:r>
      <w:r w:rsidRPr="00F324A8">
        <w:rPr>
          <w:sz w:val="22"/>
        </w:rPr>
        <w:t xml:space="preserve"> Module</w:t>
      </w:r>
    </w:p>
    <w:p w:rsidR="00580ACC" w:rsidRPr="00F324A8" w:rsidRDefault="00580ACC" w:rsidP="00BE5C09">
      <w:pPr>
        <w:pStyle w:val="ListParagraph"/>
        <w:numPr>
          <w:ilvl w:val="0"/>
          <w:numId w:val="20"/>
        </w:numPr>
        <w:rPr>
          <w:sz w:val="22"/>
        </w:rPr>
      </w:pPr>
      <w:r>
        <w:rPr>
          <w:sz w:val="22"/>
        </w:rPr>
        <w:t>Purchase &amp; Logistics</w:t>
      </w:r>
      <w:r w:rsidRPr="00F324A8">
        <w:rPr>
          <w:sz w:val="22"/>
        </w:rPr>
        <w:t xml:space="preserve"> Module</w:t>
      </w:r>
    </w:p>
    <w:p w:rsidR="00580ACC" w:rsidRPr="003B7992" w:rsidRDefault="00580ACC" w:rsidP="00BE5C09">
      <w:pPr>
        <w:pStyle w:val="ListParagraph"/>
        <w:numPr>
          <w:ilvl w:val="0"/>
          <w:numId w:val="20"/>
        </w:numPr>
        <w:rPr>
          <w:sz w:val="22"/>
        </w:rPr>
      </w:pPr>
      <w:r>
        <w:rPr>
          <w:sz w:val="22"/>
        </w:rPr>
        <w:t>Inventory</w:t>
      </w:r>
      <w:r w:rsidRPr="00F324A8">
        <w:rPr>
          <w:sz w:val="22"/>
        </w:rPr>
        <w:t xml:space="preserve"> Module</w:t>
      </w:r>
    </w:p>
    <w:p w:rsidR="00580ACC" w:rsidRDefault="00580ACC" w:rsidP="00580ACC">
      <w:pPr>
        <w:jc w:val="both"/>
        <w:rPr>
          <w:rFonts w:asciiTheme="majorHAnsi" w:hAnsiTheme="majorHAnsi" w:cstheme="majorHAnsi"/>
          <w:i/>
        </w:rPr>
      </w:pPr>
      <w:r w:rsidRPr="00F41914">
        <w:rPr>
          <w:rFonts w:asciiTheme="majorHAnsi" w:hAnsiTheme="majorHAnsi" w:cstheme="majorHAnsi"/>
          <w:i/>
        </w:rPr>
        <w:t>Phase#</w:t>
      </w:r>
      <w:r>
        <w:rPr>
          <w:rFonts w:asciiTheme="majorHAnsi" w:hAnsiTheme="majorHAnsi" w:cstheme="majorHAnsi"/>
          <w:i/>
        </w:rPr>
        <w:t>2</w:t>
      </w:r>
      <w:r w:rsidRPr="00F41914">
        <w:rPr>
          <w:rFonts w:asciiTheme="majorHAnsi" w:hAnsiTheme="majorHAnsi" w:cstheme="majorHAnsi"/>
          <w:i/>
        </w:rPr>
        <w:t xml:space="preserve"> </w:t>
      </w:r>
    </w:p>
    <w:p w:rsidR="00580ACC" w:rsidRPr="00F324A8" w:rsidRDefault="00580ACC" w:rsidP="00BE5C09">
      <w:pPr>
        <w:pStyle w:val="ListParagraph"/>
        <w:numPr>
          <w:ilvl w:val="0"/>
          <w:numId w:val="22"/>
        </w:numPr>
        <w:rPr>
          <w:sz w:val="22"/>
        </w:rPr>
      </w:pPr>
      <w:r>
        <w:rPr>
          <w:sz w:val="22"/>
        </w:rPr>
        <w:t xml:space="preserve">Production </w:t>
      </w:r>
      <w:r w:rsidRPr="00F324A8">
        <w:rPr>
          <w:sz w:val="22"/>
        </w:rPr>
        <w:t>Module</w:t>
      </w:r>
    </w:p>
    <w:p w:rsidR="00580ACC" w:rsidRDefault="00580ACC" w:rsidP="00BE5C09">
      <w:pPr>
        <w:pStyle w:val="ListParagraph"/>
        <w:numPr>
          <w:ilvl w:val="0"/>
          <w:numId w:val="22"/>
        </w:numPr>
        <w:rPr>
          <w:sz w:val="22"/>
        </w:rPr>
      </w:pPr>
      <w:r>
        <w:rPr>
          <w:sz w:val="22"/>
        </w:rPr>
        <w:t>Sales &amp; Distribution</w:t>
      </w:r>
      <w:r w:rsidRPr="00F324A8">
        <w:rPr>
          <w:sz w:val="22"/>
        </w:rPr>
        <w:t xml:space="preserve"> Module</w:t>
      </w:r>
    </w:p>
    <w:p w:rsidR="00580ACC" w:rsidRDefault="00580ACC" w:rsidP="00580ACC">
      <w:pPr>
        <w:jc w:val="both"/>
        <w:rPr>
          <w:rFonts w:asciiTheme="majorHAnsi" w:hAnsiTheme="majorHAnsi" w:cstheme="majorHAnsi"/>
          <w:i/>
        </w:rPr>
      </w:pPr>
      <w:r w:rsidRPr="00F41914">
        <w:rPr>
          <w:rFonts w:asciiTheme="majorHAnsi" w:hAnsiTheme="majorHAnsi" w:cstheme="majorHAnsi"/>
          <w:i/>
        </w:rPr>
        <w:t>Phase#</w:t>
      </w:r>
      <w:r>
        <w:rPr>
          <w:rFonts w:asciiTheme="majorHAnsi" w:hAnsiTheme="majorHAnsi" w:cstheme="majorHAnsi"/>
          <w:i/>
        </w:rPr>
        <w:t>3</w:t>
      </w:r>
    </w:p>
    <w:p w:rsidR="00580ACC" w:rsidRPr="00F324A8" w:rsidRDefault="00580ACC" w:rsidP="00BE5C09">
      <w:pPr>
        <w:pStyle w:val="ListParagraph"/>
        <w:numPr>
          <w:ilvl w:val="0"/>
          <w:numId w:val="46"/>
        </w:numPr>
        <w:rPr>
          <w:sz w:val="22"/>
        </w:rPr>
      </w:pPr>
      <w:r>
        <w:rPr>
          <w:sz w:val="22"/>
        </w:rPr>
        <w:t>HR &amp; Payroll</w:t>
      </w:r>
      <w:r w:rsidRPr="00F324A8">
        <w:rPr>
          <w:sz w:val="22"/>
        </w:rPr>
        <w:t xml:space="preserve"> Module</w:t>
      </w:r>
    </w:p>
    <w:p w:rsidR="00580ACC" w:rsidRPr="00F324A8" w:rsidRDefault="00580ACC" w:rsidP="00BE5C09">
      <w:pPr>
        <w:pStyle w:val="ListParagraph"/>
        <w:numPr>
          <w:ilvl w:val="0"/>
          <w:numId w:val="46"/>
        </w:numPr>
        <w:rPr>
          <w:sz w:val="22"/>
        </w:rPr>
      </w:pPr>
      <w:r>
        <w:rPr>
          <w:sz w:val="22"/>
        </w:rPr>
        <w:t>Mobile Apps</w:t>
      </w:r>
    </w:p>
    <w:p w:rsidR="00580ACC" w:rsidRPr="00F324A8" w:rsidRDefault="00580ACC" w:rsidP="00580ACC">
      <w:pPr>
        <w:pStyle w:val="ListParagraph"/>
        <w:rPr>
          <w:sz w:val="22"/>
        </w:rPr>
      </w:pPr>
    </w:p>
    <w:p w:rsidR="00580ACC" w:rsidRPr="005905F3" w:rsidRDefault="00580ACC" w:rsidP="00580ACC">
      <w:pPr>
        <w:pStyle w:val="Heading1"/>
      </w:pPr>
      <w:bookmarkStart w:id="74" w:name="_Toc471214480"/>
      <w:r w:rsidRPr="005905F3">
        <w:t>Business Solutions™ Implementation Timelines</w:t>
      </w:r>
      <w:bookmarkEnd w:id="73"/>
      <w:bookmarkEnd w:id="74"/>
    </w:p>
    <w:p w:rsidR="00580ACC" w:rsidRDefault="00580ACC" w:rsidP="00580ACC">
      <w:pPr>
        <w:jc w:val="both"/>
        <w:rPr>
          <w:rFonts w:asciiTheme="majorHAnsi" w:hAnsiTheme="majorHAnsi" w:cstheme="majorHAnsi"/>
        </w:rPr>
      </w:pPr>
      <w:r>
        <w:rPr>
          <w:rFonts w:asciiTheme="majorHAnsi" w:hAnsiTheme="majorHAnsi" w:cstheme="majorHAnsi"/>
        </w:rPr>
        <w:t xml:space="preserve">ONAIR™ </w:t>
      </w:r>
      <w:r w:rsidRPr="00F324A8">
        <w:rPr>
          <w:rFonts w:asciiTheme="majorHAnsi" w:hAnsiTheme="majorHAnsi" w:cstheme="majorHAnsi"/>
        </w:rPr>
        <w:t xml:space="preserve">estimates that with the phased out plan, </w:t>
      </w:r>
      <w:r>
        <w:rPr>
          <w:rFonts w:asciiTheme="majorHAnsi" w:hAnsiTheme="majorHAnsi" w:cstheme="majorHAnsi"/>
        </w:rPr>
        <w:t xml:space="preserve">software customization &amp; </w:t>
      </w:r>
      <w:r w:rsidRPr="00F324A8">
        <w:rPr>
          <w:rFonts w:asciiTheme="majorHAnsi" w:hAnsiTheme="majorHAnsi" w:cstheme="majorHAnsi"/>
        </w:rPr>
        <w:t xml:space="preserve">implementation can be completed, handed over and made live within </w:t>
      </w:r>
      <w:r>
        <w:rPr>
          <w:rFonts w:asciiTheme="majorHAnsi" w:hAnsiTheme="majorHAnsi" w:cstheme="majorHAnsi"/>
          <w:i/>
        </w:rPr>
        <w:t>16</w:t>
      </w:r>
      <w:r w:rsidRPr="00F324A8">
        <w:rPr>
          <w:rFonts w:asciiTheme="majorHAnsi" w:hAnsiTheme="majorHAnsi" w:cstheme="majorHAnsi"/>
          <w:i/>
        </w:rPr>
        <w:t xml:space="preserve"> weeks</w:t>
      </w:r>
      <w:r>
        <w:rPr>
          <w:rFonts w:asciiTheme="majorHAnsi" w:hAnsiTheme="majorHAnsi" w:cstheme="majorHAnsi"/>
          <w:i/>
        </w:rPr>
        <w:t xml:space="preserve"> for </w:t>
      </w:r>
      <w:r w:rsidRPr="00737921">
        <w:rPr>
          <w:rFonts w:asciiTheme="majorHAnsi" w:hAnsiTheme="majorHAnsi" w:cstheme="majorHAnsi"/>
          <w:b/>
          <w:i/>
        </w:rPr>
        <w:t>Phase#1</w:t>
      </w:r>
      <w:r>
        <w:rPr>
          <w:rFonts w:asciiTheme="majorHAnsi" w:hAnsiTheme="majorHAnsi" w:cstheme="majorHAnsi"/>
          <w:i/>
        </w:rPr>
        <w:t xml:space="preserve">, 16 weeks for </w:t>
      </w:r>
      <w:r w:rsidRPr="00737921">
        <w:rPr>
          <w:rFonts w:asciiTheme="majorHAnsi" w:hAnsiTheme="majorHAnsi" w:cstheme="majorHAnsi"/>
          <w:b/>
          <w:i/>
        </w:rPr>
        <w:t>Phase#</w:t>
      </w:r>
      <w:r>
        <w:rPr>
          <w:rFonts w:asciiTheme="majorHAnsi" w:hAnsiTheme="majorHAnsi" w:cstheme="majorHAnsi"/>
          <w:b/>
          <w:i/>
        </w:rPr>
        <w:t>2</w:t>
      </w:r>
      <w:r>
        <w:rPr>
          <w:rFonts w:asciiTheme="majorHAnsi" w:hAnsiTheme="majorHAnsi" w:cstheme="majorHAnsi"/>
          <w:i/>
        </w:rPr>
        <w:t xml:space="preserve"> and 16 weeks for </w:t>
      </w:r>
      <w:r w:rsidRPr="002059F9">
        <w:rPr>
          <w:rFonts w:asciiTheme="majorHAnsi" w:hAnsiTheme="majorHAnsi" w:cstheme="majorHAnsi"/>
          <w:b/>
          <w:i/>
        </w:rPr>
        <w:t>Phase#3</w:t>
      </w:r>
      <w:r>
        <w:rPr>
          <w:rFonts w:asciiTheme="majorHAnsi" w:hAnsiTheme="majorHAnsi" w:cstheme="majorHAnsi"/>
          <w:i/>
        </w:rPr>
        <w:t xml:space="preserve"> </w:t>
      </w:r>
      <w:r w:rsidRPr="00F324A8">
        <w:rPr>
          <w:rFonts w:asciiTheme="majorHAnsi" w:hAnsiTheme="majorHAnsi" w:cstheme="majorHAnsi"/>
          <w:i/>
        </w:rPr>
        <w:t>after Software Requirement Specification (SRS) confirmation</w:t>
      </w:r>
      <w:r w:rsidRPr="00F324A8">
        <w:rPr>
          <w:rFonts w:asciiTheme="majorHAnsi" w:hAnsiTheme="majorHAnsi" w:cstheme="majorHAnsi"/>
        </w:rPr>
        <w:t>. The sub-sections below show the estimated high-level timeframe for the proposed phase:</w:t>
      </w:r>
    </w:p>
    <w:p w:rsidR="00580ACC" w:rsidRDefault="00580ACC" w:rsidP="00580ACC">
      <w:pPr>
        <w:rPr>
          <w:rFonts w:asciiTheme="majorHAnsi" w:hAnsiTheme="majorHAnsi" w:cstheme="majorHAnsi"/>
        </w:rPr>
      </w:pPr>
      <w:r>
        <w:rPr>
          <w:rFonts w:asciiTheme="majorHAnsi" w:hAnsiTheme="majorHAnsi" w:cstheme="majorHAnsi"/>
        </w:rPr>
        <w:br w:type="page"/>
      </w:r>
    </w:p>
    <w:p w:rsidR="00580ACC" w:rsidRDefault="00580ACC" w:rsidP="00580ACC">
      <w:pPr>
        <w:pStyle w:val="Heading1"/>
      </w:pPr>
      <w:bookmarkStart w:id="75" w:name="_Toc471214481"/>
      <w:bookmarkEnd w:id="63"/>
      <w:r w:rsidRPr="00EB4F60">
        <w:lastRenderedPageBreak/>
        <w:t>Implementation Timelines</w:t>
      </w:r>
      <w:r>
        <w:t xml:space="preserve"> for phase # 1</w:t>
      </w:r>
      <w:bookmarkEnd w:id="75"/>
    </w:p>
    <w:tbl>
      <w:tblPr>
        <w:tblStyle w:val="TableGrid"/>
        <w:tblW w:w="9355" w:type="dxa"/>
        <w:tblLook w:val="00A0" w:firstRow="1" w:lastRow="0" w:firstColumn="1" w:lastColumn="0" w:noHBand="0" w:noVBand="0"/>
      </w:tblPr>
      <w:tblGrid>
        <w:gridCol w:w="805"/>
        <w:gridCol w:w="5760"/>
        <w:gridCol w:w="2790"/>
      </w:tblGrid>
      <w:tr w:rsidR="00580ACC" w:rsidRPr="00F33B88" w:rsidTr="00580ACC">
        <w:tc>
          <w:tcPr>
            <w:tcW w:w="805" w:type="dxa"/>
          </w:tcPr>
          <w:p w:rsidR="00580ACC" w:rsidRPr="00F33B88" w:rsidRDefault="00580ACC" w:rsidP="00580ACC">
            <w:pPr>
              <w:pStyle w:val="ListParagraph"/>
              <w:ind w:left="0"/>
              <w:jc w:val="center"/>
              <w:rPr>
                <w:b/>
                <w:sz w:val="22"/>
              </w:rPr>
            </w:pPr>
            <w:r>
              <w:rPr>
                <w:b/>
                <w:sz w:val="22"/>
              </w:rPr>
              <w:t>Sl. No.</w:t>
            </w:r>
          </w:p>
        </w:tc>
        <w:tc>
          <w:tcPr>
            <w:tcW w:w="5760" w:type="dxa"/>
          </w:tcPr>
          <w:p w:rsidR="00580ACC" w:rsidRPr="00F33B88" w:rsidRDefault="00580ACC" w:rsidP="00580ACC">
            <w:pPr>
              <w:pStyle w:val="ListParagraph"/>
              <w:ind w:left="0"/>
              <w:jc w:val="center"/>
              <w:rPr>
                <w:b/>
                <w:sz w:val="22"/>
              </w:rPr>
            </w:pPr>
            <w:r w:rsidRPr="00F33B88">
              <w:rPr>
                <w:b/>
                <w:sz w:val="22"/>
              </w:rPr>
              <w:t>Activities</w:t>
            </w:r>
          </w:p>
        </w:tc>
        <w:tc>
          <w:tcPr>
            <w:tcW w:w="2790" w:type="dxa"/>
          </w:tcPr>
          <w:p w:rsidR="00580ACC" w:rsidRPr="00F33B88" w:rsidRDefault="00580ACC" w:rsidP="00580ACC">
            <w:pPr>
              <w:pStyle w:val="ListParagraph"/>
              <w:ind w:left="0"/>
              <w:jc w:val="center"/>
              <w:rPr>
                <w:b/>
                <w:sz w:val="22"/>
              </w:rPr>
            </w:pPr>
            <w:r w:rsidRPr="00F33B88">
              <w:rPr>
                <w:b/>
                <w:sz w:val="22"/>
              </w:rPr>
              <w:t>Durations</w:t>
            </w:r>
          </w:p>
        </w:tc>
      </w:tr>
      <w:tr w:rsidR="00580ACC" w:rsidRPr="00F33B88" w:rsidTr="00580ACC">
        <w:tc>
          <w:tcPr>
            <w:tcW w:w="805" w:type="dxa"/>
          </w:tcPr>
          <w:p w:rsidR="00580ACC" w:rsidRPr="00F33B88" w:rsidRDefault="00580ACC" w:rsidP="00580ACC">
            <w:pPr>
              <w:pStyle w:val="ListParagraph"/>
              <w:ind w:left="0"/>
              <w:jc w:val="center"/>
              <w:rPr>
                <w:sz w:val="22"/>
              </w:rPr>
            </w:pPr>
            <w:r w:rsidRPr="00F33B88">
              <w:rPr>
                <w:sz w:val="22"/>
              </w:rPr>
              <w:t>1</w:t>
            </w:r>
          </w:p>
        </w:tc>
        <w:tc>
          <w:tcPr>
            <w:tcW w:w="5760" w:type="dxa"/>
          </w:tcPr>
          <w:p w:rsidR="00580ACC" w:rsidRPr="00F33B88" w:rsidRDefault="00580ACC" w:rsidP="00580ACC">
            <w:pPr>
              <w:pStyle w:val="ListParagraph"/>
              <w:ind w:left="0"/>
              <w:rPr>
                <w:sz w:val="22"/>
              </w:rPr>
            </w:pPr>
            <w:r>
              <w:rPr>
                <w:sz w:val="22"/>
              </w:rPr>
              <w:t>Software Customization &amp; Deployment</w:t>
            </w:r>
          </w:p>
        </w:tc>
        <w:tc>
          <w:tcPr>
            <w:tcW w:w="2790" w:type="dxa"/>
          </w:tcPr>
          <w:p w:rsidR="00580ACC" w:rsidRPr="00F33B88" w:rsidRDefault="00580ACC" w:rsidP="00580ACC">
            <w:pPr>
              <w:pStyle w:val="ListParagraph"/>
              <w:ind w:left="0"/>
              <w:jc w:val="center"/>
              <w:rPr>
                <w:sz w:val="22"/>
              </w:rPr>
            </w:pPr>
            <w:r>
              <w:rPr>
                <w:sz w:val="22"/>
              </w:rPr>
              <w:t>12</w:t>
            </w:r>
            <w:r w:rsidRPr="00F33B88">
              <w:rPr>
                <w:sz w:val="22"/>
              </w:rPr>
              <w:t xml:space="preserve"> Week</w:t>
            </w:r>
            <w:r>
              <w:rPr>
                <w:sz w:val="22"/>
              </w:rPr>
              <w:t>s</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2</w:t>
            </w:r>
          </w:p>
        </w:tc>
        <w:tc>
          <w:tcPr>
            <w:tcW w:w="5760" w:type="dxa"/>
          </w:tcPr>
          <w:p w:rsidR="00580ACC" w:rsidRDefault="00580ACC" w:rsidP="00580ACC">
            <w:pPr>
              <w:pStyle w:val="ListParagraph"/>
              <w:ind w:left="0"/>
              <w:rPr>
                <w:sz w:val="22"/>
              </w:rPr>
            </w:pPr>
            <w:r w:rsidRPr="00767753">
              <w:rPr>
                <w:sz w:val="22"/>
              </w:rPr>
              <w:t>User Acceptance Testing (UAT)</w:t>
            </w:r>
          </w:p>
        </w:tc>
        <w:tc>
          <w:tcPr>
            <w:tcW w:w="2790" w:type="dxa"/>
          </w:tcPr>
          <w:p w:rsidR="00580ACC" w:rsidRDefault="00580ACC" w:rsidP="00580ACC">
            <w:pPr>
              <w:pStyle w:val="ListParagraph"/>
              <w:ind w:left="0"/>
              <w:jc w:val="center"/>
              <w:rPr>
                <w:sz w:val="22"/>
              </w:rPr>
            </w:pPr>
            <w:r>
              <w:rPr>
                <w:sz w:val="22"/>
              </w:rPr>
              <w:t>2 Weeks</w:t>
            </w:r>
          </w:p>
        </w:tc>
      </w:tr>
      <w:tr w:rsidR="00580ACC" w:rsidRPr="00F33B88" w:rsidTr="00580ACC">
        <w:tc>
          <w:tcPr>
            <w:tcW w:w="805" w:type="dxa"/>
          </w:tcPr>
          <w:p w:rsidR="00580ACC" w:rsidRDefault="00580ACC" w:rsidP="00580ACC">
            <w:pPr>
              <w:pStyle w:val="ListParagraph"/>
              <w:ind w:left="0"/>
              <w:jc w:val="center"/>
              <w:rPr>
                <w:sz w:val="22"/>
              </w:rPr>
            </w:pPr>
            <w:r>
              <w:rPr>
                <w:sz w:val="22"/>
              </w:rPr>
              <w:t>3</w:t>
            </w:r>
          </w:p>
        </w:tc>
        <w:tc>
          <w:tcPr>
            <w:tcW w:w="5760" w:type="dxa"/>
          </w:tcPr>
          <w:p w:rsidR="00580ACC" w:rsidRPr="006978BB" w:rsidRDefault="00580ACC" w:rsidP="00580ACC">
            <w:pPr>
              <w:pStyle w:val="ListParagraph"/>
              <w:ind w:left="0"/>
              <w:rPr>
                <w:sz w:val="22"/>
              </w:rPr>
            </w:pPr>
            <w:r>
              <w:rPr>
                <w:sz w:val="22"/>
              </w:rPr>
              <w:t xml:space="preserve">Train experts of all processes </w:t>
            </w:r>
          </w:p>
        </w:tc>
        <w:tc>
          <w:tcPr>
            <w:tcW w:w="2790" w:type="dxa"/>
          </w:tcPr>
          <w:p w:rsidR="00580ACC" w:rsidRDefault="00580ACC" w:rsidP="00580ACC">
            <w:pPr>
              <w:pStyle w:val="ListParagraph"/>
              <w:ind w:left="0"/>
              <w:jc w:val="center"/>
              <w:rPr>
                <w:sz w:val="22"/>
              </w:rPr>
            </w:pPr>
            <w:r>
              <w:rPr>
                <w:sz w:val="22"/>
              </w:rPr>
              <w:t>1 Week</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4</w:t>
            </w:r>
          </w:p>
        </w:tc>
        <w:tc>
          <w:tcPr>
            <w:tcW w:w="5760" w:type="dxa"/>
          </w:tcPr>
          <w:p w:rsidR="00580ACC" w:rsidRPr="00F33B88" w:rsidRDefault="00580ACC" w:rsidP="00580ACC">
            <w:pPr>
              <w:pStyle w:val="ListParagraph"/>
              <w:ind w:left="0"/>
              <w:rPr>
                <w:sz w:val="22"/>
              </w:rPr>
            </w:pPr>
            <w:r w:rsidRPr="00D8783A">
              <w:rPr>
                <w:sz w:val="22"/>
              </w:rPr>
              <w:t>Perform final testing</w:t>
            </w:r>
            <w:r>
              <w:rPr>
                <w:sz w:val="22"/>
              </w:rPr>
              <w:t xml:space="preserve"> &amp; issue resolution</w:t>
            </w:r>
          </w:p>
        </w:tc>
        <w:tc>
          <w:tcPr>
            <w:tcW w:w="2790" w:type="dxa"/>
          </w:tcPr>
          <w:p w:rsidR="00580ACC" w:rsidRPr="00F33B88" w:rsidRDefault="00580ACC" w:rsidP="00580ACC">
            <w:pPr>
              <w:pStyle w:val="ListParagraph"/>
              <w:ind w:left="0"/>
              <w:jc w:val="center"/>
              <w:rPr>
                <w:sz w:val="22"/>
              </w:rPr>
            </w:pPr>
            <w:r>
              <w:rPr>
                <w:sz w:val="22"/>
              </w:rPr>
              <w:t>1</w:t>
            </w:r>
            <w:r w:rsidRPr="00F33B88">
              <w:rPr>
                <w:sz w:val="22"/>
              </w:rPr>
              <w:t xml:space="preserve"> </w:t>
            </w:r>
            <w:r>
              <w:rPr>
                <w:sz w:val="22"/>
              </w:rPr>
              <w:t>Week</w:t>
            </w:r>
          </w:p>
        </w:tc>
      </w:tr>
      <w:tr w:rsidR="00580ACC" w:rsidRPr="00F33B88" w:rsidTr="00580ACC">
        <w:tc>
          <w:tcPr>
            <w:tcW w:w="6565" w:type="dxa"/>
            <w:gridSpan w:val="2"/>
          </w:tcPr>
          <w:p w:rsidR="00580ACC" w:rsidRPr="00F33B88" w:rsidRDefault="00580ACC" w:rsidP="00580ACC">
            <w:pPr>
              <w:pStyle w:val="ListParagraph"/>
              <w:ind w:left="0"/>
              <w:jc w:val="right"/>
              <w:rPr>
                <w:b/>
                <w:sz w:val="22"/>
              </w:rPr>
            </w:pPr>
            <w:r w:rsidRPr="00F33B88">
              <w:rPr>
                <w:b/>
                <w:sz w:val="22"/>
              </w:rPr>
              <w:t>Total</w:t>
            </w:r>
          </w:p>
        </w:tc>
        <w:tc>
          <w:tcPr>
            <w:tcW w:w="2790" w:type="dxa"/>
          </w:tcPr>
          <w:p w:rsidR="00580ACC" w:rsidRPr="00F33B88" w:rsidRDefault="00580ACC" w:rsidP="00580ACC">
            <w:pPr>
              <w:pStyle w:val="ListParagraph"/>
              <w:ind w:left="0"/>
              <w:jc w:val="center"/>
              <w:rPr>
                <w:b/>
                <w:sz w:val="22"/>
              </w:rPr>
            </w:pPr>
            <w:r>
              <w:rPr>
                <w:b/>
                <w:sz w:val="22"/>
              </w:rPr>
              <w:t xml:space="preserve">16 </w:t>
            </w:r>
            <w:r w:rsidRPr="00F33B88">
              <w:rPr>
                <w:b/>
                <w:sz w:val="22"/>
              </w:rPr>
              <w:t>Weeks</w:t>
            </w:r>
          </w:p>
        </w:tc>
      </w:tr>
    </w:tbl>
    <w:p w:rsidR="00580ACC" w:rsidRPr="009C18EB" w:rsidRDefault="00580ACC" w:rsidP="00580ACC"/>
    <w:p w:rsidR="00580ACC" w:rsidRDefault="00580ACC" w:rsidP="00580ACC">
      <w:pPr>
        <w:pStyle w:val="Heading1"/>
      </w:pPr>
      <w:bookmarkStart w:id="76" w:name="_Toc471214482"/>
      <w:r w:rsidRPr="00EB4F60">
        <w:t>Implementation Timelines</w:t>
      </w:r>
      <w:r>
        <w:t xml:space="preserve"> for phase # 2</w:t>
      </w:r>
      <w:bookmarkEnd w:id="76"/>
    </w:p>
    <w:tbl>
      <w:tblPr>
        <w:tblStyle w:val="TableGrid"/>
        <w:tblW w:w="9355" w:type="dxa"/>
        <w:tblLook w:val="00A0" w:firstRow="1" w:lastRow="0" w:firstColumn="1" w:lastColumn="0" w:noHBand="0" w:noVBand="0"/>
      </w:tblPr>
      <w:tblGrid>
        <w:gridCol w:w="805"/>
        <w:gridCol w:w="5760"/>
        <w:gridCol w:w="2790"/>
      </w:tblGrid>
      <w:tr w:rsidR="00580ACC" w:rsidRPr="00F33B88" w:rsidTr="00580ACC">
        <w:tc>
          <w:tcPr>
            <w:tcW w:w="805" w:type="dxa"/>
          </w:tcPr>
          <w:p w:rsidR="00580ACC" w:rsidRPr="00F33B88" w:rsidRDefault="00580ACC" w:rsidP="00580ACC">
            <w:pPr>
              <w:pStyle w:val="ListParagraph"/>
              <w:ind w:left="0"/>
              <w:jc w:val="center"/>
              <w:rPr>
                <w:b/>
                <w:sz w:val="22"/>
              </w:rPr>
            </w:pPr>
            <w:r>
              <w:rPr>
                <w:b/>
                <w:sz w:val="22"/>
              </w:rPr>
              <w:t>Sl. No.</w:t>
            </w:r>
          </w:p>
        </w:tc>
        <w:tc>
          <w:tcPr>
            <w:tcW w:w="5760" w:type="dxa"/>
          </w:tcPr>
          <w:p w:rsidR="00580ACC" w:rsidRPr="00F33B88" w:rsidRDefault="00580ACC" w:rsidP="00580ACC">
            <w:pPr>
              <w:pStyle w:val="ListParagraph"/>
              <w:ind w:left="0"/>
              <w:jc w:val="center"/>
              <w:rPr>
                <w:b/>
                <w:sz w:val="22"/>
              </w:rPr>
            </w:pPr>
            <w:r w:rsidRPr="00F33B88">
              <w:rPr>
                <w:b/>
                <w:sz w:val="22"/>
              </w:rPr>
              <w:t>Activities</w:t>
            </w:r>
          </w:p>
        </w:tc>
        <w:tc>
          <w:tcPr>
            <w:tcW w:w="2790" w:type="dxa"/>
          </w:tcPr>
          <w:p w:rsidR="00580ACC" w:rsidRPr="00F33B88" w:rsidRDefault="00580ACC" w:rsidP="00580ACC">
            <w:pPr>
              <w:pStyle w:val="ListParagraph"/>
              <w:ind w:left="0"/>
              <w:jc w:val="center"/>
              <w:rPr>
                <w:b/>
                <w:sz w:val="22"/>
              </w:rPr>
            </w:pPr>
            <w:r w:rsidRPr="00F33B88">
              <w:rPr>
                <w:b/>
                <w:sz w:val="22"/>
              </w:rPr>
              <w:t>Durations</w:t>
            </w:r>
          </w:p>
        </w:tc>
      </w:tr>
      <w:tr w:rsidR="00580ACC" w:rsidRPr="00F33B88" w:rsidTr="00580ACC">
        <w:tc>
          <w:tcPr>
            <w:tcW w:w="805" w:type="dxa"/>
          </w:tcPr>
          <w:p w:rsidR="00580ACC" w:rsidRPr="00F33B88" w:rsidRDefault="00580ACC" w:rsidP="00580ACC">
            <w:pPr>
              <w:pStyle w:val="ListParagraph"/>
              <w:ind w:left="0"/>
              <w:jc w:val="center"/>
              <w:rPr>
                <w:sz w:val="22"/>
              </w:rPr>
            </w:pPr>
            <w:r w:rsidRPr="00F33B88">
              <w:rPr>
                <w:sz w:val="22"/>
              </w:rPr>
              <w:t>1</w:t>
            </w:r>
          </w:p>
        </w:tc>
        <w:tc>
          <w:tcPr>
            <w:tcW w:w="5760" w:type="dxa"/>
          </w:tcPr>
          <w:p w:rsidR="00580ACC" w:rsidRPr="00F33B88" w:rsidRDefault="00580ACC" w:rsidP="00580ACC">
            <w:pPr>
              <w:pStyle w:val="ListParagraph"/>
              <w:ind w:left="0"/>
              <w:rPr>
                <w:sz w:val="22"/>
              </w:rPr>
            </w:pPr>
            <w:r>
              <w:rPr>
                <w:sz w:val="22"/>
              </w:rPr>
              <w:t>Software Customization &amp; Deployment</w:t>
            </w:r>
          </w:p>
        </w:tc>
        <w:tc>
          <w:tcPr>
            <w:tcW w:w="2790" w:type="dxa"/>
          </w:tcPr>
          <w:p w:rsidR="00580ACC" w:rsidRPr="00F33B88" w:rsidRDefault="00580ACC" w:rsidP="00580ACC">
            <w:pPr>
              <w:pStyle w:val="ListParagraph"/>
              <w:ind w:left="0"/>
              <w:jc w:val="center"/>
              <w:rPr>
                <w:sz w:val="22"/>
              </w:rPr>
            </w:pPr>
            <w:r>
              <w:rPr>
                <w:sz w:val="22"/>
              </w:rPr>
              <w:t>12</w:t>
            </w:r>
            <w:r w:rsidRPr="00F33B88">
              <w:rPr>
                <w:sz w:val="22"/>
              </w:rPr>
              <w:t xml:space="preserve"> Week</w:t>
            </w:r>
            <w:r>
              <w:rPr>
                <w:sz w:val="22"/>
              </w:rPr>
              <w:t>s</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2</w:t>
            </w:r>
          </w:p>
        </w:tc>
        <w:tc>
          <w:tcPr>
            <w:tcW w:w="5760" w:type="dxa"/>
          </w:tcPr>
          <w:p w:rsidR="00580ACC" w:rsidRDefault="00580ACC" w:rsidP="00580ACC">
            <w:pPr>
              <w:pStyle w:val="ListParagraph"/>
              <w:ind w:left="0"/>
              <w:rPr>
                <w:sz w:val="22"/>
              </w:rPr>
            </w:pPr>
            <w:r w:rsidRPr="00767753">
              <w:rPr>
                <w:sz w:val="22"/>
              </w:rPr>
              <w:t>User Acceptance Testing (UAT)</w:t>
            </w:r>
          </w:p>
        </w:tc>
        <w:tc>
          <w:tcPr>
            <w:tcW w:w="2790" w:type="dxa"/>
          </w:tcPr>
          <w:p w:rsidR="00580ACC" w:rsidRDefault="00580ACC" w:rsidP="00580ACC">
            <w:pPr>
              <w:pStyle w:val="ListParagraph"/>
              <w:ind w:left="0"/>
              <w:jc w:val="center"/>
              <w:rPr>
                <w:sz w:val="22"/>
              </w:rPr>
            </w:pPr>
            <w:r>
              <w:rPr>
                <w:sz w:val="22"/>
              </w:rPr>
              <w:t>2 Week</w:t>
            </w:r>
          </w:p>
        </w:tc>
      </w:tr>
      <w:tr w:rsidR="00580ACC" w:rsidRPr="00F33B88" w:rsidTr="00580ACC">
        <w:tc>
          <w:tcPr>
            <w:tcW w:w="805" w:type="dxa"/>
          </w:tcPr>
          <w:p w:rsidR="00580ACC" w:rsidRDefault="00580ACC" w:rsidP="00580ACC">
            <w:pPr>
              <w:pStyle w:val="ListParagraph"/>
              <w:ind w:left="0"/>
              <w:jc w:val="center"/>
              <w:rPr>
                <w:sz w:val="22"/>
              </w:rPr>
            </w:pPr>
            <w:r>
              <w:rPr>
                <w:sz w:val="22"/>
              </w:rPr>
              <w:t>3</w:t>
            </w:r>
          </w:p>
        </w:tc>
        <w:tc>
          <w:tcPr>
            <w:tcW w:w="5760" w:type="dxa"/>
          </w:tcPr>
          <w:p w:rsidR="00580ACC" w:rsidRPr="006978BB" w:rsidRDefault="00580ACC" w:rsidP="00580ACC">
            <w:pPr>
              <w:pStyle w:val="ListParagraph"/>
              <w:ind w:left="0"/>
              <w:rPr>
                <w:sz w:val="22"/>
              </w:rPr>
            </w:pPr>
            <w:r>
              <w:rPr>
                <w:sz w:val="22"/>
              </w:rPr>
              <w:t xml:space="preserve">Train experts of all processes </w:t>
            </w:r>
          </w:p>
        </w:tc>
        <w:tc>
          <w:tcPr>
            <w:tcW w:w="2790" w:type="dxa"/>
          </w:tcPr>
          <w:p w:rsidR="00580ACC" w:rsidRDefault="00580ACC" w:rsidP="00580ACC">
            <w:pPr>
              <w:pStyle w:val="ListParagraph"/>
              <w:ind w:left="0"/>
              <w:jc w:val="center"/>
              <w:rPr>
                <w:sz w:val="22"/>
              </w:rPr>
            </w:pPr>
            <w:r>
              <w:rPr>
                <w:sz w:val="22"/>
              </w:rPr>
              <w:t>1 Week</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4</w:t>
            </w:r>
          </w:p>
        </w:tc>
        <w:tc>
          <w:tcPr>
            <w:tcW w:w="5760" w:type="dxa"/>
          </w:tcPr>
          <w:p w:rsidR="00580ACC" w:rsidRPr="00F33B88" w:rsidRDefault="00580ACC" w:rsidP="00580ACC">
            <w:pPr>
              <w:pStyle w:val="ListParagraph"/>
              <w:ind w:left="0"/>
              <w:rPr>
                <w:sz w:val="22"/>
              </w:rPr>
            </w:pPr>
            <w:r w:rsidRPr="00D8783A">
              <w:rPr>
                <w:sz w:val="22"/>
              </w:rPr>
              <w:t>Perform final testing</w:t>
            </w:r>
            <w:r>
              <w:rPr>
                <w:sz w:val="22"/>
              </w:rPr>
              <w:t xml:space="preserve"> &amp; issue resolution</w:t>
            </w:r>
          </w:p>
        </w:tc>
        <w:tc>
          <w:tcPr>
            <w:tcW w:w="2790" w:type="dxa"/>
          </w:tcPr>
          <w:p w:rsidR="00580ACC" w:rsidRPr="00F33B88" w:rsidRDefault="00580ACC" w:rsidP="00580ACC">
            <w:pPr>
              <w:pStyle w:val="ListParagraph"/>
              <w:ind w:left="0"/>
              <w:jc w:val="center"/>
              <w:rPr>
                <w:sz w:val="22"/>
              </w:rPr>
            </w:pPr>
            <w:r>
              <w:rPr>
                <w:sz w:val="22"/>
              </w:rPr>
              <w:t>1</w:t>
            </w:r>
            <w:r w:rsidRPr="00F33B88">
              <w:rPr>
                <w:sz w:val="22"/>
              </w:rPr>
              <w:t xml:space="preserve"> </w:t>
            </w:r>
            <w:r>
              <w:rPr>
                <w:sz w:val="22"/>
              </w:rPr>
              <w:t>Week</w:t>
            </w:r>
          </w:p>
        </w:tc>
      </w:tr>
      <w:tr w:rsidR="00580ACC" w:rsidRPr="00F33B88" w:rsidTr="00580ACC">
        <w:tc>
          <w:tcPr>
            <w:tcW w:w="6565" w:type="dxa"/>
            <w:gridSpan w:val="2"/>
          </w:tcPr>
          <w:p w:rsidR="00580ACC" w:rsidRPr="00F33B88" w:rsidRDefault="00580ACC" w:rsidP="00580ACC">
            <w:pPr>
              <w:pStyle w:val="ListParagraph"/>
              <w:ind w:left="0"/>
              <w:jc w:val="right"/>
              <w:rPr>
                <w:b/>
                <w:sz w:val="22"/>
              </w:rPr>
            </w:pPr>
            <w:r w:rsidRPr="00F33B88">
              <w:rPr>
                <w:b/>
                <w:sz w:val="22"/>
              </w:rPr>
              <w:t>Total</w:t>
            </w:r>
          </w:p>
        </w:tc>
        <w:tc>
          <w:tcPr>
            <w:tcW w:w="2790" w:type="dxa"/>
          </w:tcPr>
          <w:p w:rsidR="00580ACC" w:rsidRPr="00F33B88" w:rsidRDefault="00580ACC" w:rsidP="00580ACC">
            <w:pPr>
              <w:pStyle w:val="ListParagraph"/>
              <w:ind w:left="0"/>
              <w:jc w:val="center"/>
              <w:rPr>
                <w:b/>
                <w:sz w:val="22"/>
              </w:rPr>
            </w:pPr>
            <w:r>
              <w:rPr>
                <w:b/>
                <w:sz w:val="22"/>
              </w:rPr>
              <w:t xml:space="preserve">16 </w:t>
            </w:r>
            <w:r w:rsidRPr="00F33B88">
              <w:rPr>
                <w:b/>
                <w:sz w:val="22"/>
              </w:rPr>
              <w:t>Weeks</w:t>
            </w:r>
          </w:p>
        </w:tc>
      </w:tr>
    </w:tbl>
    <w:p w:rsidR="00580ACC" w:rsidRPr="009C18EB" w:rsidRDefault="00580ACC" w:rsidP="00580ACC"/>
    <w:p w:rsidR="00580ACC" w:rsidRDefault="00580ACC" w:rsidP="00580ACC">
      <w:pPr>
        <w:pStyle w:val="Heading1"/>
      </w:pPr>
      <w:r w:rsidRPr="00EB4F60">
        <w:t>Implementation Timelines</w:t>
      </w:r>
      <w:r>
        <w:t xml:space="preserve"> for phase # 3</w:t>
      </w:r>
    </w:p>
    <w:tbl>
      <w:tblPr>
        <w:tblStyle w:val="TableGrid"/>
        <w:tblW w:w="9355" w:type="dxa"/>
        <w:tblLook w:val="00A0" w:firstRow="1" w:lastRow="0" w:firstColumn="1" w:lastColumn="0" w:noHBand="0" w:noVBand="0"/>
      </w:tblPr>
      <w:tblGrid>
        <w:gridCol w:w="805"/>
        <w:gridCol w:w="5760"/>
        <w:gridCol w:w="2790"/>
      </w:tblGrid>
      <w:tr w:rsidR="00580ACC" w:rsidRPr="00F33B88" w:rsidTr="00580ACC">
        <w:tc>
          <w:tcPr>
            <w:tcW w:w="805" w:type="dxa"/>
          </w:tcPr>
          <w:p w:rsidR="00580ACC" w:rsidRPr="00F33B88" w:rsidRDefault="00580ACC" w:rsidP="00580ACC">
            <w:pPr>
              <w:pStyle w:val="ListParagraph"/>
              <w:ind w:left="0"/>
              <w:jc w:val="center"/>
              <w:rPr>
                <w:b/>
                <w:sz w:val="22"/>
              </w:rPr>
            </w:pPr>
            <w:r>
              <w:rPr>
                <w:b/>
                <w:sz w:val="22"/>
              </w:rPr>
              <w:t>Sl. No.</w:t>
            </w:r>
          </w:p>
        </w:tc>
        <w:tc>
          <w:tcPr>
            <w:tcW w:w="5760" w:type="dxa"/>
          </w:tcPr>
          <w:p w:rsidR="00580ACC" w:rsidRPr="00F33B88" w:rsidRDefault="00580ACC" w:rsidP="00580ACC">
            <w:pPr>
              <w:pStyle w:val="ListParagraph"/>
              <w:ind w:left="0"/>
              <w:jc w:val="center"/>
              <w:rPr>
                <w:b/>
                <w:sz w:val="22"/>
              </w:rPr>
            </w:pPr>
            <w:r w:rsidRPr="00F33B88">
              <w:rPr>
                <w:b/>
                <w:sz w:val="22"/>
              </w:rPr>
              <w:t>Activities</w:t>
            </w:r>
          </w:p>
        </w:tc>
        <w:tc>
          <w:tcPr>
            <w:tcW w:w="2790" w:type="dxa"/>
          </w:tcPr>
          <w:p w:rsidR="00580ACC" w:rsidRPr="00F33B88" w:rsidRDefault="00580ACC" w:rsidP="00580ACC">
            <w:pPr>
              <w:pStyle w:val="ListParagraph"/>
              <w:ind w:left="0"/>
              <w:jc w:val="center"/>
              <w:rPr>
                <w:b/>
                <w:sz w:val="22"/>
              </w:rPr>
            </w:pPr>
            <w:r w:rsidRPr="00F33B88">
              <w:rPr>
                <w:b/>
                <w:sz w:val="22"/>
              </w:rPr>
              <w:t>Durations</w:t>
            </w:r>
          </w:p>
        </w:tc>
      </w:tr>
      <w:tr w:rsidR="00580ACC" w:rsidRPr="00F33B88" w:rsidTr="00580ACC">
        <w:tc>
          <w:tcPr>
            <w:tcW w:w="805" w:type="dxa"/>
          </w:tcPr>
          <w:p w:rsidR="00580ACC" w:rsidRPr="00F33B88" w:rsidRDefault="00580ACC" w:rsidP="00580ACC">
            <w:pPr>
              <w:pStyle w:val="ListParagraph"/>
              <w:ind w:left="0"/>
              <w:jc w:val="center"/>
              <w:rPr>
                <w:sz w:val="22"/>
              </w:rPr>
            </w:pPr>
            <w:r w:rsidRPr="00F33B88">
              <w:rPr>
                <w:sz w:val="22"/>
              </w:rPr>
              <w:t>1</w:t>
            </w:r>
          </w:p>
        </w:tc>
        <w:tc>
          <w:tcPr>
            <w:tcW w:w="5760" w:type="dxa"/>
          </w:tcPr>
          <w:p w:rsidR="00580ACC" w:rsidRPr="00F33B88" w:rsidRDefault="00580ACC" w:rsidP="00580ACC">
            <w:pPr>
              <w:pStyle w:val="ListParagraph"/>
              <w:ind w:left="0"/>
              <w:rPr>
                <w:sz w:val="22"/>
              </w:rPr>
            </w:pPr>
            <w:r>
              <w:rPr>
                <w:sz w:val="22"/>
              </w:rPr>
              <w:t>Software Customization &amp; Deployment</w:t>
            </w:r>
          </w:p>
        </w:tc>
        <w:tc>
          <w:tcPr>
            <w:tcW w:w="2790" w:type="dxa"/>
          </w:tcPr>
          <w:p w:rsidR="00580ACC" w:rsidRPr="00F33B88" w:rsidRDefault="00580ACC" w:rsidP="00580ACC">
            <w:pPr>
              <w:pStyle w:val="ListParagraph"/>
              <w:ind w:left="0"/>
              <w:jc w:val="center"/>
              <w:rPr>
                <w:sz w:val="22"/>
              </w:rPr>
            </w:pPr>
            <w:r>
              <w:rPr>
                <w:sz w:val="22"/>
              </w:rPr>
              <w:t>12</w:t>
            </w:r>
            <w:r w:rsidRPr="00F33B88">
              <w:rPr>
                <w:sz w:val="22"/>
              </w:rPr>
              <w:t xml:space="preserve"> Week</w:t>
            </w:r>
            <w:r>
              <w:rPr>
                <w:sz w:val="22"/>
              </w:rPr>
              <w:t>s</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2</w:t>
            </w:r>
          </w:p>
        </w:tc>
        <w:tc>
          <w:tcPr>
            <w:tcW w:w="5760" w:type="dxa"/>
          </w:tcPr>
          <w:p w:rsidR="00580ACC" w:rsidRDefault="00580ACC" w:rsidP="00580ACC">
            <w:pPr>
              <w:pStyle w:val="ListParagraph"/>
              <w:ind w:left="0"/>
              <w:rPr>
                <w:sz w:val="22"/>
              </w:rPr>
            </w:pPr>
            <w:r w:rsidRPr="00767753">
              <w:rPr>
                <w:sz w:val="22"/>
              </w:rPr>
              <w:t>User Acceptance Testing (UAT)</w:t>
            </w:r>
          </w:p>
        </w:tc>
        <w:tc>
          <w:tcPr>
            <w:tcW w:w="2790" w:type="dxa"/>
          </w:tcPr>
          <w:p w:rsidR="00580ACC" w:rsidRDefault="00580ACC" w:rsidP="00580ACC">
            <w:pPr>
              <w:pStyle w:val="ListParagraph"/>
              <w:ind w:left="0"/>
              <w:jc w:val="center"/>
              <w:rPr>
                <w:sz w:val="22"/>
              </w:rPr>
            </w:pPr>
            <w:r>
              <w:rPr>
                <w:sz w:val="22"/>
              </w:rPr>
              <w:t>2 Week</w:t>
            </w:r>
          </w:p>
        </w:tc>
      </w:tr>
      <w:tr w:rsidR="00580ACC" w:rsidRPr="00F33B88" w:rsidTr="00580ACC">
        <w:tc>
          <w:tcPr>
            <w:tcW w:w="805" w:type="dxa"/>
          </w:tcPr>
          <w:p w:rsidR="00580ACC" w:rsidRDefault="00580ACC" w:rsidP="00580ACC">
            <w:pPr>
              <w:pStyle w:val="ListParagraph"/>
              <w:ind w:left="0"/>
              <w:jc w:val="center"/>
              <w:rPr>
                <w:sz w:val="22"/>
              </w:rPr>
            </w:pPr>
            <w:r>
              <w:rPr>
                <w:sz w:val="22"/>
              </w:rPr>
              <w:t>3</w:t>
            </w:r>
          </w:p>
        </w:tc>
        <w:tc>
          <w:tcPr>
            <w:tcW w:w="5760" w:type="dxa"/>
          </w:tcPr>
          <w:p w:rsidR="00580ACC" w:rsidRPr="006978BB" w:rsidRDefault="00580ACC" w:rsidP="00580ACC">
            <w:pPr>
              <w:pStyle w:val="ListParagraph"/>
              <w:ind w:left="0"/>
              <w:rPr>
                <w:sz w:val="22"/>
              </w:rPr>
            </w:pPr>
            <w:r>
              <w:rPr>
                <w:sz w:val="22"/>
              </w:rPr>
              <w:t xml:space="preserve">Train experts of all processes </w:t>
            </w:r>
          </w:p>
        </w:tc>
        <w:tc>
          <w:tcPr>
            <w:tcW w:w="2790" w:type="dxa"/>
          </w:tcPr>
          <w:p w:rsidR="00580ACC" w:rsidRDefault="00580ACC" w:rsidP="00580ACC">
            <w:pPr>
              <w:pStyle w:val="ListParagraph"/>
              <w:ind w:left="0"/>
              <w:jc w:val="center"/>
              <w:rPr>
                <w:sz w:val="22"/>
              </w:rPr>
            </w:pPr>
            <w:r>
              <w:rPr>
                <w:sz w:val="22"/>
              </w:rPr>
              <w:t>1 Week</w:t>
            </w:r>
          </w:p>
        </w:tc>
      </w:tr>
      <w:tr w:rsidR="00580ACC" w:rsidRPr="00F33B88" w:rsidTr="00580ACC">
        <w:tc>
          <w:tcPr>
            <w:tcW w:w="805" w:type="dxa"/>
          </w:tcPr>
          <w:p w:rsidR="00580ACC" w:rsidRPr="00F33B88" w:rsidRDefault="00580ACC" w:rsidP="00580ACC">
            <w:pPr>
              <w:pStyle w:val="ListParagraph"/>
              <w:ind w:left="0"/>
              <w:jc w:val="center"/>
              <w:rPr>
                <w:sz w:val="22"/>
              </w:rPr>
            </w:pPr>
            <w:r>
              <w:rPr>
                <w:sz w:val="22"/>
              </w:rPr>
              <w:t>4</w:t>
            </w:r>
          </w:p>
        </w:tc>
        <w:tc>
          <w:tcPr>
            <w:tcW w:w="5760" w:type="dxa"/>
          </w:tcPr>
          <w:p w:rsidR="00580ACC" w:rsidRPr="00F33B88" w:rsidRDefault="00580ACC" w:rsidP="00580ACC">
            <w:pPr>
              <w:pStyle w:val="ListParagraph"/>
              <w:ind w:left="0"/>
              <w:rPr>
                <w:sz w:val="22"/>
              </w:rPr>
            </w:pPr>
            <w:r w:rsidRPr="00D8783A">
              <w:rPr>
                <w:sz w:val="22"/>
              </w:rPr>
              <w:t>Perform final testing</w:t>
            </w:r>
            <w:r>
              <w:rPr>
                <w:sz w:val="22"/>
              </w:rPr>
              <w:t xml:space="preserve"> &amp; issue resolution</w:t>
            </w:r>
          </w:p>
        </w:tc>
        <w:tc>
          <w:tcPr>
            <w:tcW w:w="2790" w:type="dxa"/>
          </w:tcPr>
          <w:p w:rsidR="00580ACC" w:rsidRPr="00F33B88" w:rsidRDefault="00580ACC" w:rsidP="00580ACC">
            <w:pPr>
              <w:pStyle w:val="ListParagraph"/>
              <w:ind w:left="0"/>
              <w:jc w:val="center"/>
              <w:rPr>
                <w:sz w:val="22"/>
              </w:rPr>
            </w:pPr>
            <w:r>
              <w:rPr>
                <w:sz w:val="22"/>
              </w:rPr>
              <w:t>1</w:t>
            </w:r>
            <w:r w:rsidRPr="00F33B88">
              <w:rPr>
                <w:sz w:val="22"/>
              </w:rPr>
              <w:t xml:space="preserve"> </w:t>
            </w:r>
            <w:r>
              <w:rPr>
                <w:sz w:val="22"/>
              </w:rPr>
              <w:t>Week</w:t>
            </w:r>
          </w:p>
        </w:tc>
      </w:tr>
      <w:tr w:rsidR="00580ACC" w:rsidRPr="00F33B88" w:rsidTr="00580ACC">
        <w:tc>
          <w:tcPr>
            <w:tcW w:w="6565" w:type="dxa"/>
            <w:gridSpan w:val="2"/>
          </w:tcPr>
          <w:p w:rsidR="00580ACC" w:rsidRPr="00F33B88" w:rsidRDefault="00580ACC" w:rsidP="00580ACC">
            <w:pPr>
              <w:pStyle w:val="ListParagraph"/>
              <w:ind w:left="0"/>
              <w:jc w:val="right"/>
              <w:rPr>
                <w:b/>
                <w:sz w:val="22"/>
              </w:rPr>
            </w:pPr>
            <w:r w:rsidRPr="00F33B88">
              <w:rPr>
                <w:b/>
                <w:sz w:val="22"/>
              </w:rPr>
              <w:t>Total</w:t>
            </w:r>
          </w:p>
        </w:tc>
        <w:tc>
          <w:tcPr>
            <w:tcW w:w="2790" w:type="dxa"/>
          </w:tcPr>
          <w:p w:rsidR="00580ACC" w:rsidRPr="00F33B88" w:rsidRDefault="00580ACC" w:rsidP="00580ACC">
            <w:pPr>
              <w:pStyle w:val="ListParagraph"/>
              <w:ind w:left="0"/>
              <w:jc w:val="center"/>
              <w:rPr>
                <w:b/>
                <w:sz w:val="22"/>
              </w:rPr>
            </w:pPr>
            <w:r>
              <w:rPr>
                <w:b/>
                <w:sz w:val="22"/>
              </w:rPr>
              <w:t xml:space="preserve">16 </w:t>
            </w:r>
            <w:r w:rsidRPr="00F33B88">
              <w:rPr>
                <w:b/>
                <w:sz w:val="22"/>
              </w:rPr>
              <w:t>Weeks</w:t>
            </w:r>
          </w:p>
        </w:tc>
      </w:tr>
    </w:tbl>
    <w:p w:rsidR="00580ACC" w:rsidRDefault="00580ACC" w:rsidP="00580ACC"/>
    <w:p w:rsidR="00580ACC" w:rsidRDefault="00580ACC" w:rsidP="00580ACC"/>
    <w:p w:rsidR="00580ACC" w:rsidRDefault="00580ACC" w:rsidP="00580ACC">
      <w:r>
        <w:br w:type="page"/>
      </w:r>
    </w:p>
    <w:p w:rsidR="00580ACC" w:rsidRDefault="00580ACC" w:rsidP="00580ACC">
      <w:pPr>
        <w:pStyle w:val="Heading1"/>
      </w:pPr>
      <w:bookmarkStart w:id="77" w:name="_Toc471214485"/>
      <w:r>
        <w:lastRenderedPageBreak/>
        <w:t>State-of-the-art Technology</w:t>
      </w:r>
      <w:bookmarkEnd w:id="77"/>
    </w:p>
    <w:p w:rsidR="00580ACC" w:rsidRPr="00FD11D3" w:rsidRDefault="00580ACC" w:rsidP="00580ACC">
      <w:pPr>
        <w:jc w:val="both"/>
      </w:pPr>
      <w:r w:rsidRPr="00FD11D3">
        <w:t>Changing your accounting / business operations software is never an easy task so you want to make sure that the package you choose has the latest technology. Our ERP applications is one of the full-featured ERP packages to be written on the new Microsoft .NET framework making it one of the most technologically advanced software available today. The .NET platform is widely considered the business platform of tomorrow and nearly all of the major business operations software companies have plans to move to .NET in the future.</w:t>
      </w:r>
    </w:p>
    <w:tbl>
      <w:tblPr>
        <w:tblStyle w:val="PlainTable2"/>
        <w:tblW w:w="0" w:type="auto"/>
        <w:tblLook w:val="04A0" w:firstRow="1" w:lastRow="0" w:firstColumn="1" w:lastColumn="0" w:noHBand="0" w:noVBand="1"/>
      </w:tblPr>
      <w:tblGrid>
        <w:gridCol w:w="2430"/>
        <w:gridCol w:w="1620"/>
        <w:gridCol w:w="5310"/>
      </w:tblGrid>
      <w:tr w:rsidR="00580ACC" w:rsidRPr="006F6F96" w:rsidTr="00580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val="restart"/>
            <w:shd w:val="clear" w:color="auto" w:fill="DEEAF6" w:themeFill="accent1" w:themeFillTint="33"/>
            <w:vAlign w:val="center"/>
          </w:tcPr>
          <w:p w:rsidR="00580ACC" w:rsidRPr="006F6F96" w:rsidRDefault="00580ACC" w:rsidP="00580ACC">
            <w:pPr>
              <w:jc w:val="center"/>
              <w:rPr>
                <w:b w:val="0"/>
              </w:rPr>
            </w:pPr>
            <w:r w:rsidRPr="00464FEF">
              <w:rPr>
                <w:noProof/>
              </w:rPr>
              <w:drawing>
                <wp:inline distT="0" distB="0" distL="0" distR="0" wp14:anchorId="3A36D237" wp14:editId="642B4E56">
                  <wp:extent cx="914400" cy="914400"/>
                  <wp:effectExtent l="0" t="0" r="0" b="0"/>
                  <wp:docPr id="118" name="Picture 118" descr="C:\Users\imtiaz\Downloads\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mtiaz\Downloads\laptop.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6930" w:type="dxa"/>
            <w:gridSpan w:val="2"/>
            <w:vAlign w:val="center"/>
          </w:tcPr>
          <w:p w:rsidR="00580ACC" w:rsidRPr="006F6F96" w:rsidRDefault="00580ACC" w:rsidP="00580ACC">
            <w:pPr>
              <w:jc w:val="center"/>
              <w:cnfStyle w:val="100000000000" w:firstRow="1" w:lastRow="0" w:firstColumn="0" w:lastColumn="0" w:oddVBand="0" w:evenVBand="0" w:oddHBand="0" w:evenHBand="0" w:firstRowFirstColumn="0" w:firstRowLastColumn="0" w:lastRowFirstColumn="0" w:lastRowLastColumn="0"/>
              <w:rPr>
                <w:b w:val="0"/>
              </w:rPr>
            </w:pPr>
            <w:r>
              <w:rPr>
                <w:b w:val="0"/>
              </w:rPr>
              <w:t>ON</w:t>
            </w:r>
            <w:r w:rsidRPr="006F6F96">
              <w:rPr>
                <w:b w:val="0"/>
              </w:rPr>
              <w:t>ERP Technologies</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Type of Architectures</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Service Oriented Enterprise Architecture, TOGAF (Customized),</w:t>
            </w:r>
          </w:p>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N-Tire Architecture</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Platform</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Microsoft .Net</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Frameworks</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ORM - Microsoft Entity Framework [latest version], MVC</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Development Languages and Coding</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t>ASP.net/C#.net</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Development Environment</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t>Visual Studio 2017</w:t>
            </w:r>
            <w:r w:rsidRPr="006F6F96">
              <w:t>, Android, Web</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Scripts</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t>JavaScript, Angular JS, Node JS</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User Interface Tools</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t>HTML5 &amp; CSS3</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Database Systems</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SQL Server 2</w:t>
            </w:r>
            <w:r>
              <w:t>014+</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Services</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t>WEB API</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Operating Systems and Servers</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Microsoft Windows Server 2008</w:t>
            </w:r>
            <w:r>
              <w:t>+,</w:t>
            </w:r>
          </w:p>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 xml:space="preserve"> IIS6+, Android</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Analysis and Design Tools</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Object Oriented Analysis and Design (OOAD), UML using Visio</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Source Code Versioning</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rsidRPr="006F6F96">
              <w:t>T</w:t>
            </w:r>
            <w:r>
              <w:t>eam Foundation Server [TFS]</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Project Management</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Agile Project Management using TFS 201</w:t>
            </w:r>
            <w:r>
              <w:t>7</w:t>
            </w:r>
          </w:p>
        </w:tc>
      </w:tr>
      <w:tr w:rsidR="00580ACC" w:rsidRPr="006F6F96" w:rsidTr="00580ACC">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t>Browser</w:t>
            </w:r>
          </w:p>
        </w:tc>
        <w:tc>
          <w:tcPr>
            <w:tcW w:w="5310" w:type="dxa"/>
            <w:vAlign w:val="center"/>
          </w:tcPr>
          <w:p w:rsidR="00580ACC" w:rsidRPr="006F6F96" w:rsidRDefault="00580ACC" w:rsidP="00580ACC">
            <w:pPr>
              <w:cnfStyle w:val="000000000000" w:firstRow="0" w:lastRow="0" w:firstColumn="0" w:lastColumn="0" w:oddVBand="0" w:evenVBand="0" w:oddHBand="0" w:evenHBand="0" w:firstRowFirstColumn="0" w:firstRowLastColumn="0" w:lastRowFirstColumn="0" w:lastRowLastColumn="0"/>
            </w:pPr>
            <w:r>
              <w:t xml:space="preserve">Google chrome, Mozilla </w:t>
            </w:r>
            <w:proofErr w:type="spellStart"/>
            <w:r>
              <w:t>firefox</w:t>
            </w:r>
            <w:proofErr w:type="spellEnd"/>
            <w:r>
              <w:t>, Internet explorer, All Modern browser</w:t>
            </w:r>
          </w:p>
        </w:tc>
      </w:tr>
      <w:tr w:rsidR="00580ACC" w:rsidRPr="006F6F96" w:rsidTr="00580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vMerge/>
            <w:shd w:val="clear" w:color="auto" w:fill="DEEAF6" w:themeFill="accent1" w:themeFillTint="33"/>
          </w:tcPr>
          <w:p w:rsidR="00580ACC" w:rsidRPr="006F6F96" w:rsidRDefault="00580ACC" w:rsidP="00580ACC"/>
        </w:tc>
        <w:tc>
          <w:tcPr>
            <w:tcW w:w="162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Reporting</w:t>
            </w:r>
          </w:p>
        </w:tc>
        <w:tc>
          <w:tcPr>
            <w:tcW w:w="5310" w:type="dxa"/>
            <w:vAlign w:val="center"/>
          </w:tcPr>
          <w:p w:rsidR="00580ACC" w:rsidRPr="006F6F96" w:rsidRDefault="00580ACC" w:rsidP="00580ACC">
            <w:pPr>
              <w:cnfStyle w:val="000000100000" w:firstRow="0" w:lastRow="0" w:firstColumn="0" w:lastColumn="0" w:oddVBand="0" w:evenVBand="0" w:oddHBand="1" w:evenHBand="0" w:firstRowFirstColumn="0" w:firstRowLastColumn="0" w:lastRowFirstColumn="0" w:lastRowLastColumn="0"/>
            </w:pPr>
            <w:r w:rsidRPr="006F6F96">
              <w:t>RDLC, Crystal Report</w:t>
            </w:r>
            <w:r>
              <w:t>, HTML Reporting</w:t>
            </w:r>
          </w:p>
        </w:tc>
      </w:tr>
    </w:tbl>
    <w:p w:rsidR="00580ACC" w:rsidRDefault="00580ACC" w:rsidP="00580ACC"/>
    <w:p w:rsidR="00580ACC" w:rsidRPr="003475CF" w:rsidRDefault="00580ACC" w:rsidP="00580ACC"/>
    <w:p w:rsidR="00580ACC" w:rsidRDefault="00580ACC" w:rsidP="00580ACC">
      <w:pPr>
        <w:spacing w:before="51"/>
        <w:ind w:left="840"/>
      </w:pPr>
      <w:r>
        <w:br w:type="page"/>
      </w:r>
    </w:p>
    <w:p w:rsidR="00580ACC" w:rsidRPr="00604F1C" w:rsidRDefault="00580ACC" w:rsidP="00580ACC">
      <w:pPr>
        <w:pStyle w:val="Heading2"/>
      </w:pPr>
      <w:bookmarkStart w:id="78" w:name="_Toc447459559"/>
      <w:bookmarkStart w:id="79" w:name="_Toc471214486"/>
      <w:r w:rsidRPr="00604F1C">
        <w:lastRenderedPageBreak/>
        <w:t>Client/Server Technology</w:t>
      </w:r>
      <w:bookmarkEnd w:id="78"/>
      <w:bookmarkEnd w:id="79"/>
    </w:p>
    <w:p w:rsidR="00580ACC" w:rsidRPr="002211F0" w:rsidRDefault="00580ACC" w:rsidP="00580ACC">
      <w:pPr>
        <w:jc w:val="both"/>
      </w:pPr>
      <w:r w:rsidRPr="002211F0">
        <w:t>Most multi-user ERPs on the market today are based on "file sharing" technology that is not designed to be used by more than a few users at a time. As more users and data are entered into these applications they become slower and less stable. Our architecture is based on Client / Server technology which is considered the best technology for data processing. Because all data processing activities are safely processed on the server and the results are then sent to the client - a client/server application can significantly increase performance, reduce network traffic and eliminate data corruption.</w:t>
      </w:r>
    </w:p>
    <w:p w:rsidR="00580ACC" w:rsidRPr="002211F0" w:rsidRDefault="00580ACC" w:rsidP="00580ACC">
      <w:pPr>
        <w:jc w:val="both"/>
        <w:rPr>
          <w:bCs/>
        </w:rPr>
      </w:pPr>
      <w:r w:rsidRPr="002211F0">
        <w:t>Client/Server applications are also more secure than other types of applications. Database, in conjunction with application, can provide strict security on who can access what data within the database - right down to the individual field level. Additionally, because no data is stored on the client side, your confidential company and financial information is in one location - the server - and therefore is much easier to secure and control.</w:t>
      </w:r>
      <w:r w:rsidRPr="002211F0">
        <w:rPr>
          <w:bCs/>
        </w:rPr>
        <w:t xml:space="preserve"> </w:t>
      </w:r>
    </w:p>
    <w:p w:rsidR="00580ACC" w:rsidRPr="00604F1C" w:rsidRDefault="00580ACC" w:rsidP="00580ACC">
      <w:pPr>
        <w:pStyle w:val="Heading2"/>
        <w:jc w:val="both"/>
      </w:pPr>
      <w:bookmarkStart w:id="80" w:name="_Toc447459560"/>
      <w:bookmarkStart w:id="81" w:name="_Toc471214487"/>
      <w:bookmarkStart w:id="82" w:name="_Toc309523032"/>
      <w:r w:rsidRPr="00604F1C">
        <w:t>Distributed Database System</w:t>
      </w:r>
      <w:bookmarkEnd w:id="80"/>
      <w:bookmarkEnd w:id="81"/>
    </w:p>
    <w:p w:rsidR="00580ACC" w:rsidRPr="00115D19" w:rsidRDefault="00580ACC" w:rsidP="00580ACC">
      <w:pPr>
        <w:jc w:val="both"/>
        <w:rPr>
          <w:bCs/>
        </w:rPr>
      </w:pPr>
      <w:r w:rsidRPr="00115D19">
        <w:rPr>
          <w:bCs/>
        </w:rPr>
        <w:t>Centralized database system is managed to store all the information accessing from the database by the client’s machine. Use Database scheduling to improve the performance of the application.</w:t>
      </w:r>
    </w:p>
    <w:p w:rsidR="00580ACC" w:rsidRPr="00604F1C" w:rsidRDefault="00580ACC" w:rsidP="00580ACC">
      <w:pPr>
        <w:pStyle w:val="Heading2"/>
        <w:jc w:val="both"/>
      </w:pPr>
      <w:bookmarkStart w:id="83" w:name="_Toc447459561"/>
      <w:bookmarkStart w:id="84" w:name="_Toc471214488"/>
      <w:r w:rsidRPr="00604F1C">
        <w:t>Security</w:t>
      </w:r>
      <w:bookmarkEnd w:id="83"/>
      <w:bookmarkEnd w:id="84"/>
    </w:p>
    <w:p w:rsidR="00580ACC" w:rsidRPr="003C383C" w:rsidRDefault="00580ACC" w:rsidP="00580ACC">
      <w:pPr>
        <w:jc w:val="both"/>
      </w:pPr>
      <w:r w:rsidRPr="003C383C">
        <w:t>Security Architecture is concerned with ensuring the security of the application and the data base. The security architecture for this solution is dependent on the overall security policy and network access policy of the organization. Encrypted data is used where securities are major factors. The Encryption and decryption techniques (Algorithm) are highly secured in database.</w:t>
      </w:r>
      <w:bookmarkEnd w:id="82"/>
    </w:p>
    <w:p w:rsidR="00580ACC" w:rsidRDefault="00580ACC" w:rsidP="00580ACC"/>
    <w:p w:rsidR="00580ACC" w:rsidRDefault="00580ACC" w:rsidP="00580ACC"/>
    <w:p w:rsidR="00580ACC" w:rsidRDefault="00580ACC" w:rsidP="00580ACC">
      <w:r>
        <w:br w:type="page"/>
      </w:r>
    </w:p>
    <w:bookmarkEnd w:id="53"/>
    <w:p w:rsidR="00595E29" w:rsidRPr="007E0DFA" w:rsidRDefault="00595E29" w:rsidP="00595E29">
      <w:pPr>
        <w:jc w:val="both"/>
      </w:pPr>
      <w:r w:rsidRPr="007E0DFA">
        <w:lastRenderedPageBreak/>
        <w:t>Again, we would like to thank you very much for your time. And we look forward to working with you and your organization through this project. Should you have any question regarding this offer, please do not hesitate to reach me on my contact number below.</w:t>
      </w:r>
    </w:p>
    <w:p w:rsidR="00595E29" w:rsidRPr="007E0DFA" w:rsidRDefault="00595E29" w:rsidP="00595E29"/>
    <w:p w:rsidR="00595E29" w:rsidRPr="007E0DFA" w:rsidRDefault="00595E29" w:rsidP="00595E29"/>
    <w:p w:rsidR="00595E29" w:rsidRPr="00B4530C" w:rsidRDefault="00595E29" w:rsidP="00595E29">
      <w:pPr>
        <w:spacing w:after="0" w:line="240" w:lineRule="auto"/>
        <w:rPr>
          <w:i/>
        </w:rPr>
      </w:pPr>
      <w:r w:rsidRPr="00B4530C">
        <w:rPr>
          <w:i/>
        </w:rPr>
        <w:t>Sincerely,</w:t>
      </w:r>
    </w:p>
    <w:p w:rsidR="00595E29" w:rsidRPr="00B4530C" w:rsidRDefault="00595E29" w:rsidP="00595E29">
      <w:pPr>
        <w:spacing w:after="0" w:line="240" w:lineRule="auto"/>
        <w:rPr>
          <w:i/>
        </w:rPr>
      </w:pPr>
    </w:p>
    <w:p w:rsidR="00595E29" w:rsidRPr="00B4530C" w:rsidRDefault="00595E29" w:rsidP="00595E29">
      <w:pPr>
        <w:spacing w:after="0" w:line="240" w:lineRule="auto"/>
        <w:rPr>
          <w:i/>
        </w:rPr>
      </w:pPr>
      <w:r>
        <w:rPr>
          <w:i/>
        </w:rPr>
        <w:t xml:space="preserve">Md. </w:t>
      </w:r>
      <w:proofErr w:type="spellStart"/>
      <w:r>
        <w:rPr>
          <w:i/>
        </w:rPr>
        <w:t>Samnur</w:t>
      </w:r>
      <w:proofErr w:type="spellEnd"/>
      <w:r>
        <w:rPr>
          <w:i/>
        </w:rPr>
        <w:t xml:space="preserve"> Rahman</w:t>
      </w:r>
    </w:p>
    <w:p w:rsidR="00595E29" w:rsidRPr="00B4530C" w:rsidRDefault="00595E29" w:rsidP="00595E29">
      <w:pPr>
        <w:spacing w:after="0" w:line="240" w:lineRule="auto"/>
        <w:rPr>
          <w:i/>
        </w:rPr>
      </w:pPr>
      <w:r>
        <w:rPr>
          <w:i/>
        </w:rPr>
        <w:t>Project Manager</w:t>
      </w:r>
    </w:p>
    <w:p w:rsidR="00595E29" w:rsidRPr="00B4530C" w:rsidRDefault="00595E29" w:rsidP="00595E29">
      <w:pPr>
        <w:spacing w:after="0" w:line="240" w:lineRule="auto"/>
        <w:rPr>
          <w:i/>
        </w:rPr>
      </w:pPr>
      <w:proofErr w:type="spellStart"/>
      <w:r>
        <w:rPr>
          <w:i/>
        </w:rPr>
        <w:t>OnAir</w:t>
      </w:r>
      <w:proofErr w:type="spellEnd"/>
      <w:r>
        <w:rPr>
          <w:i/>
        </w:rPr>
        <w:t xml:space="preserve"> International ltd.</w:t>
      </w:r>
    </w:p>
    <w:p w:rsidR="00595E29" w:rsidRDefault="00595E29" w:rsidP="00595E29">
      <w:pPr>
        <w:spacing w:after="0" w:line="240" w:lineRule="auto"/>
        <w:rPr>
          <w:i/>
        </w:rPr>
      </w:pPr>
      <w:r>
        <w:rPr>
          <w:i/>
        </w:rPr>
        <w:t>Research &amp; Development Center</w:t>
      </w:r>
    </w:p>
    <w:p w:rsidR="00595E29" w:rsidRDefault="00595E29" w:rsidP="00595E29">
      <w:pPr>
        <w:spacing w:after="0" w:line="240" w:lineRule="auto"/>
        <w:rPr>
          <w:i/>
        </w:rPr>
      </w:pPr>
      <w:r>
        <w:rPr>
          <w:i/>
        </w:rPr>
        <w:t xml:space="preserve">Sheikh </w:t>
      </w:r>
      <w:proofErr w:type="spellStart"/>
      <w:r>
        <w:rPr>
          <w:i/>
        </w:rPr>
        <w:t>Hasina</w:t>
      </w:r>
      <w:proofErr w:type="spellEnd"/>
      <w:r>
        <w:rPr>
          <w:i/>
        </w:rPr>
        <w:t xml:space="preserve"> Software &amp; Technology Park, Level: 03</w:t>
      </w:r>
    </w:p>
    <w:p w:rsidR="00595E29" w:rsidRPr="00B4530C" w:rsidRDefault="00595E29" w:rsidP="00595E29">
      <w:pPr>
        <w:spacing w:after="0" w:line="240" w:lineRule="auto"/>
        <w:rPr>
          <w:i/>
        </w:rPr>
      </w:pPr>
      <w:proofErr w:type="spellStart"/>
      <w:r>
        <w:rPr>
          <w:i/>
        </w:rPr>
        <w:t>Jessore</w:t>
      </w:r>
      <w:proofErr w:type="spellEnd"/>
      <w:r>
        <w:rPr>
          <w:i/>
        </w:rPr>
        <w:t xml:space="preserve"> – 7400, Bangladesh</w:t>
      </w:r>
    </w:p>
    <w:p w:rsidR="00595E29" w:rsidRDefault="00595E29" w:rsidP="00595E29">
      <w:pPr>
        <w:spacing w:after="0" w:line="240" w:lineRule="auto"/>
        <w:rPr>
          <w:i/>
        </w:rPr>
      </w:pPr>
      <w:r>
        <w:rPr>
          <w:i/>
        </w:rPr>
        <w:t>Cell: 01954983386</w:t>
      </w:r>
    </w:p>
    <w:p w:rsidR="00595E29" w:rsidRPr="00972D3C" w:rsidRDefault="00595E29" w:rsidP="00595E29">
      <w:pPr>
        <w:spacing w:after="0" w:line="240" w:lineRule="auto"/>
        <w:rPr>
          <w:i/>
        </w:rPr>
        <w:sectPr w:rsidR="00595E29" w:rsidRPr="00972D3C" w:rsidSect="00E3319F">
          <w:footerReference w:type="default" r:id="rId124"/>
          <w:pgSz w:w="12240" w:h="15840"/>
          <w:pgMar w:top="600" w:right="400" w:bottom="280" w:left="780" w:header="720" w:footer="720" w:gutter="0"/>
          <w:cols w:space="720"/>
        </w:sectPr>
      </w:pPr>
      <w:r>
        <w:rPr>
          <w:i/>
        </w:rPr>
        <w:t>Web: www.onair</w:t>
      </w:r>
      <w:r w:rsidRPr="00B4530C">
        <w:rPr>
          <w:i/>
        </w:rPr>
        <w:t>.com</w:t>
      </w:r>
      <w:r>
        <w:rPr>
          <w:i/>
        </w:rPr>
        <w:t>.bd</w:t>
      </w:r>
    </w:p>
    <w:p w:rsidR="00C50611" w:rsidRDefault="00C50611" w:rsidP="006E72F8">
      <w:pPr>
        <w:spacing w:before="41" w:after="0" w:line="240" w:lineRule="auto"/>
      </w:pPr>
    </w:p>
    <w:sectPr w:rsidR="00C50611">
      <w:headerReference w:type="default" r:id="rId125"/>
      <w:footerReference w:type="default" r:id="rId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781F" w:rsidRDefault="005E781F" w:rsidP="00E602B2">
      <w:pPr>
        <w:spacing w:after="0" w:line="240" w:lineRule="auto"/>
      </w:pPr>
      <w:r>
        <w:separator/>
      </w:r>
    </w:p>
  </w:endnote>
  <w:endnote w:type="continuationSeparator" w:id="0">
    <w:p w:rsidR="005E781F" w:rsidRDefault="005E781F" w:rsidP="00E60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2361149"/>
      <w:docPartObj>
        <w:docPartGallery w:val="Page Numbers (Bottom of Page)"/>
        <w:docPartUnique/>
      </w:docPartObj>
    </w:sdtPr>
    <w:sdtEndPr>
      <w:rPr>
        <w:noProof/>
      </w:rPr>
    </w:sdtEndPr>
    <w:sdtContent>
      <w:p w:rsidR="00595E29" w:rsidRDefault="00595E29">
        <w:pPr>
          <w:pStyle w:val="Footer"/>
          <w:jc w:val="center"/>
        </w:pPr>
        <w:r>
          <w:fldChar w:fldCharType="begin"/>
        </w:r>
        <w:r>
          <w:instrText xml:space="preserve"> PAGE   \* MERGEFORMAT </w:instrText>
        </w:r>
        <w:r>
          <w:fldChar w:fldCharType="separate"/>
        </w:r>
        <w:r w:rsidR="00697D4C">
          <w:rPr>
            <w:noProof/>
          </w:rPr>
          <w:t>29</w:t>
        </w:r>
        <w:r>
          <w:rPr>
            <w:noProof/>
          </w:rPr>
          <w:fldChar w:fldCharType="end"/>
        </w:r>
      </w:p>
    </w:sdtContent>
  </w:sdt>
  <w:p w:rsidR="00595E29" w:rsidRDefault="00595E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0E5" w:rsidRDefault="007C40E5" w:rsidP="00E602B2">
    <w:pPr>
      <w:pStyle w:val="Footer"/>
    </w:pPr>
  </w:p>
  <w:p w:rsidR="007C40E5" w:rsidRDefault="007C4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781F" w:rsidRDefault="005E781F" w:rsidP="00E602B2">
      <w:pPr>
        <w:spacing w:after="0" w:line="240" w:lineRule="auto"/>
      </w:pPr>
      <w:r>
        <w:separator/>
      </w:r>
    </w:p>
  </w:footnote>
  <w:footnote w:type="continuationSeparator" w:id="0">
    <w:p w:rsidR="005E781F" w:rsidRDefault="005E781F" w:rsidP="00E602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0E5" w:rsidRDefault="007C40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BD15135_"/>
      </v:shape>
    </w:pict>
  </w:numPicBullet>
  <w:abstractNum w:abstractNumId="0">
    <w:nsid w:val="005D1E74"/>
    <w:multiLevelType w:val="hybridMultilevel"/>
    <w:tmpl w:val="DA7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41BED"/>
    <w:multiLevelType w:val="hybridMultilevel"/>
    <w:tmpl w:val="87623D66"/>
    <w:lvl w:ilvl="0" w:tplc="44FCDD1E">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9077B1"/>
    <w:multiLevelType w:val="hybridMultilevel"/>
    <w:tmpl w:val="55A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9E0145"/>
    <w:multiLevelType w:val="hybridMultilevel"/>
    <w:tmpl w:val="123A7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7E131C"/>
    <w:multiLevelType w:val="hybridMultilevel"/>
    <w:tmpl w:val="5778E804"/>
    <w:lvl w:ilvl="0" w:tplc="A5AE7370">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AA91631"/>
    <w:multiLevelType w:val="hybridMultilevel"/>
    <w:tmpl w:val="88EAD830"/>
    <w:lvl w:ilvl="0" w:tplc="A5AE7370">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C5417A0"/>
    <w:multiLevelType w:val="hybridMultilevel"/>
    <w:tmpl w:val="EF9008E4"/>
    <w:lvl w:ilvl="0" w:tplc="B164F3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DAF2724"/>
    <w:multiLevelType w:val="hybridMultilevel"/>
    <w:tmpl w:val="7CD22C0A"/>
    <w:lvl w:ilvl="0" w:tplc="2FAE8B6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272123"/>
    <w:multiLevelType w:val="hybridMultilevel"/>
    <w:tmpl w:val="E148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4C2FB9"/>
    <w:multiLevelType w:val="multilevel"/>
    <w:tmpl w:val="758E23F6"/>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243F4CC4"/>
    <w:multiLevelType w:val="hybridMultilevel"/>
    <w:tmpl w:val="6278FBC4"/>
    <w:lvl w:ilvl="0" w:tplc="2FAE8B6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A24C99"/>
    <w:multiLevelType w:val="multilevel"/>
    <w:tmpl w:val="B23C25D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nsid w:val="29100880"/>
    <w:multiLevelType w:val="hybridMultilevel"/>
    <w:tmpl w:val="55A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31555C"/>
    <w:multiLevelType w:val="hybridMultilevel"/>
    <w:tmpl w:val="F822D3A8"/>
    <w:lvl w:ilvl="0" w:tplc="2D8CBD2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F9453A"/>
    <w:multiLevelType w:val="hybridMultilevel"/>
    <w:tmpl w:val="0610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70189C"/>
    <w:multiLevelType w:val="hybridMultilevel"/>
    <w:tmpl w:val="B32A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DD7B10"/>
    <w:multiLevelType w:val="hybridMultilevel"/>
    <w:tmpl w:val="F2E6EC2A"/>
    <w:lvl w:ilvl="0" w:tplc="329E5C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07B09D3"/>
    <w:multiLevelType w:val="hybridMultilevel"/>
    <w:tmpl w:val="4CF6EEA2"/>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C50C3B"/>
    <w:multiLevelType w:val="hybridMultilevel"/>
    <w:tmpl w:val="07C2224A"/>
    <w:lvl w:ilvl="0" w:tplc="A5AE7370">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40324B5"/>
    <w:multiLevelType w:val="hybridMultilevel"/>
    <w:tmpl w:val="FDC8A39E"/>
    <w:lvl w:ilvl="0" w:tplc="1DBE49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3BA55879"/>
    <w:multiLevelType w:val="hybridMultilevel"/>
    <w:tmpl w:val="55A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0C5D04"/>
    <w:multiLevelType w:val="multilevel"/>
    <w:tmpl w:val="4A983EF0"/>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2">
    <w:nsid w:val="3E2A1454"/>
    <w:multiLevelType w:val="hybridMultilevel"/>
    <w:tmpl w:val="019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5108C3"/>
    <w:multiLevelType w:val="hybridMultilevel"/>
    <w:tmpl w:val="D5C6C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7C3B38"/>
    <w:multiLevelType w:val="hybridMultilevel"/>
    <w:tmpl w:val="384038B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834357"/>
    <w:multiLevelType w:val="hybridMultilevel"/>
    <w:tmpl w:val="123A7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BA28A2"/>
    <w:multiLevelType w:val="hybridMultilevel"/>
    <w:tmpl w:val="36FE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B52E30"/>
    <w:multiLevelType w:val="hybridMultilevel"/>
    <w:tmpl w:val="D70A2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6326DA"/>
    <w:multiLevelType w:val="hybridMultilevel"/>
    <w:tmpl w:val="5D04C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BE6249"/>
    <w:multiLevelType w:val="hybridMultilevel"/>
    <w:tmpl w:val="B0E282D0"/>
    <w:lvl w:ilvl="0" w:tplc="2FAE8B6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0E5F1C"/>
    <w:multiLevelType w:val="hybridMultilevel"/>
    <w:tmpl w:val="144AC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8FD17C3"/>
    <w:multiLevelType w:val="hybridMultilevel"/>
    <w:tmpl w:val="A30474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DF0976"/>
    <w:multiLevelType w:val="hybridMultilevel"/>
    <w:tmpl w:val="3602730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5B3379F4"/>
    <w:multiLevelType w:val="hybridMultilevel"/>
    <w:tmpl w:val="01986518"/>
    <w:lvl w:ilvl="0" w:tplc="A36284CC">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34">
    <w:nsid w:val="5DCA4E2E"/>
    <w:multiLevelType w:val="hybridMultilevel"/>
    <w:tmpl w:val="F0AA35BE"/>
    <w:lvl w:ilvl="0" w:tplc="2D8CBD2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1437C3"/>
    <w:multiLevelType w:val="hybridMultilevel"/>
    <w:tmpl w:val="9F44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CA76FD"/>
    <w:multiLevelType w:val="hybridMultilevel"/>
    <w:tmpl w:val="2B3E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6505788"/>
    <w:multiLevelType w:val="hybridMultilevel"/>
    <w:tmpl w:val="F1EA6218"/>
    <w:lvl w:ilvl="0" w:tplc="A5AE7370">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86E0C40"/>
    <w:multiLevelType w:val="hybridMultilevel"/>
    <w:tmpl w:val="55A8A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6C241B"/>
    <w:multiLevelType w:val="hybridMultilevel"/>
    <w:tmpl w:val="011A855A"/>
    <w:lvl w:ilvl="0" w:tplc="6DAAAB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97B5014"/>
    <w:multiLevelType w:val="hybridMultilevel"/>
    <w:tmpl w:val="88C6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A4D6CFF"/>
    <w:multiLevelType w:val="hybridMultilevel"/>
    <w:tmpl w:val="3E62B49A"/>
    <w:lvl w:ilvl="0" w:tplc="CDFA8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D6D3D83"/>
    <w:multiLevelType w:val="hybridMultilevel"/>
    <w:tmpl w:val="0B08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546422"/>
    <w:multiLevelType w:val="hybridMultilevel"/>
    <w:tmpl w:val="96CCA892"/>
    <w:lvl w:ilvl="0" w:tplc="968AB526">
      <w:start w:val="4"/>
      <w:numFmt w:val="bullet"/>
      <w:lvlText w:val="•"/>
      <w:lvlJc w:val="left"/>
      <w:pPr>
        <w:ind w:left="1080" w:hanging="72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F635AB"/>
    <w:multiLevelType w:val="hybridMultilevel"/>
    <w:tmpl w:val="2E8E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38337CB"/>
    <w:multiLevelType w:val="hybridMultilevel"/>
    <w:tmpl w:val="7BACF106"/>
    <w:lvl w:ilvl="0" w:tplc="ED5439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nsid w:val="73F9735C"/>
    <w:multiLevelType w:val="hybridMultilevel"/>
    <w:tmpl w:val="D2FA482C"/>
    <w:lvl w:ilvl="0" w:tplc="EF424B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5"/>
  </w:num>
  <w:num w:numId="2">
    <w:abstractNumId w:val="42"/>
  </w:num>
  <w:num w:numId="3">
    <w:abstractNumId w:val="44"/>
  </w:num>
  <w:num w:numId="4">
    <w:abstractNumId w:val="27"/>
  </w:num>
  <w:num w:numId="5">
    <w:abstractNumId w:val="29"/>
  </w:num>
  <w:num w:numId="6">
    <w:abstractNumId w:val="17"/>
  </w:num>
  <w:num w:numId="7">
    <w:abstractNumId w:val="11"/>
  </w:num>
  <w:num w:numId="8">
    <w:abstractNumId w:val="21"/>
  </w:num>
  <w:num w:numId="9">
    <w:abstractNumId w:val="38"/>
  </w:num>
  <w:num w:numId="10">
    <w:abstractNumId w:val="13"/>
  </w:num>
  <w:num w:numId="11">
    <w:abstractNumId w:val="34"/>
  </w:num>
  <w:num w:numId="12">
    <w:abstractNumId w:val="43"/>
  </w:num>
  <w:num w:numId="13">
    <w:abstractNumId w:val="24"/>
  </w:num>
  <w:num w:numId="14">
    <w:abstractNumId w:val="36"/>
  </w:num>
  <w:num w:numId="15">
    <w:abstractNumId w:val="26"/>
  </w:num>
  <w:num w:numId="16">
    <w:abstractNumId w:val="8"/>
  </w:num>
  <w:num w:numId="17">
    <w:abstractNumId w:val="0"/>
  </w:num>
  <w:num w:numId="18">
    <w:abstractNumId w:val="14"/>
  </w:num>
  <w:num w:numId="19">
    <w:abstractNumId w:val="40"/>
  </w:num>
  <w:num w:numId="20">
    <w:abstractNumId w:val="12"/>
  </w:num>
  <w:num w:numId="21">
    <w:abstractNumId w:val="30"/>
  </w:num>
  <w:num w:numId="22">
    <w:abstractNumId w:val="2"/>
  </w:num>
  <w:num w:numId="23">
    <w:abstractNumId w:val="7"/>
  </w:num>
  <w:num w:numId="24">
    <w:abstractNumId w:val="10"/>
  </w:num>
  <w:num w:numId="25">
    <w:abstractNumId w:val="32"/>
  </w:num>
  <w:num w:numId="26">
    <w:abstractNumId w:val="22"/>
  </w:num>
  <w:num w:numId="27">
    <w:abstractNumId w:val="35"/>
  </w:num>
  <w:num w:numId="28">
    <w:abstractNumId w:val="45"/>
  </w:num>
  <w:num w:numId="29">
    <w:abstractNumId w:val="16"/>
  </w:num>
  <w:num w:numId="30">
    <w:abstractNumId w:val="39"/>
  </w:num>
  <w:num w:numId="31">
    <w:abstractNumId w:val="6"/>
  </w:num>
  <w:num w:numId="32">
    <w:abstractNumId w:val="19"/>
  </w:num>
  <w:num w:numId="33">
    <w:abstractNumId w:val="46"/>
  </w:num>
  <w:num w:numId="34">
    <w:abstractNumId w:val="28"/>
  </w:num>
  <w:num w:numId="35">
    <w:abstractNumId w:val="23"/>
  </w:num>
  <w:num w:numId="36">
    <w:abstractNumId w:val="41"/>
  </w:num>
  <w:num w:numId="37">
    <w:abstractNumId w:val="18"/>
  </w:num>
  <w:num w:numId="38">
    <w:abstractNumId w:val="1"/>
  </w:num>
  <w:num w:numId="39">
    <w:abstractNumId w:val="37"/>
  </w:num>
  <w:num w:numId="40">
    <w:abstractNumId w:val="5"/>
  </w:num>
  <w:num w:numId="41">
    <w:abstractNumId w:val="4"/>
  </w:num>
  <w:num w:numId="42">
    <w:abstractNumId w:val="25"/>
  </w:num>
  <w:num w:numId="43">
    <w:abstractNumId w:val="33"/>
  </w:num>
  <w:num w:numId="44">
    <w:abstractNumId w:val="3"/>
  </w:num>
  <w:num w:numId="45">
    <w:abstractNumId w:val="31"/>
  </w:num>
  <w:num w:numId="46">
    <w:abstractNumId w:val="20"/>
  </w:num>
  <w:num w:numId="47">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2B2"/>
    <w:rsid w:val="000247A4"/>
    <w:rsid w:val="000254DD"/>
    <w:rsid w:val="00026D08"/>
    <w:rsid w:val="00027E6E"/>
    <w:rsid w:val="00036A3B"/>
    <w:rsid w:val="00050CF1"/>
    <w:rsid w:val="00054D6D"/>
    <w:rsid w:val="000559CB"/>
    <w:rsid w:val="000620BC"/>
    <w:rsid w:val="0007123B"/>
    <w:rsid w:val="000713CB"/>
    <w:rsid w:val="00085BF9"/>
    <w:rsid w:val="000A42D1"/>
    <w:rsid w:val="000B1806"/>
    <w:rsid w:val="000B7F1E"/>
    <w:rsid w:val="000C2201"/>
    <w:rsid w:val="000C507C"/>
    <w:rsid w:val="000E7157"/>
    <w:rsid w:val="000F04FE"/>
    <w:rsid w:val="001076D2"/>
    <w:rsid w:val="001303AA"/>
    <w:rsid w:val="00141C2A"/>
    <w:rsid w:val="00141DC2"/>
    <w:rsid w:val="001440A6"/>
    <w:rsid w:val="00145492"/>
    <w:rsid w:val="00153AE5"/>
    <w:rsid w:val="00180C99"/>
    <w:rsid w:val="00185671"/>
    <w:rsid w:val="00185D9C"/>
    <w:rsid w:val="00187A36"/>
    <w:rsid w:val="001B45C5"/>
    <w:rsid w:val="001D0597"/>
    <w:rsid w:val="001D064E"/>
    <w:rsid w:val="001D38AF"/>
    <w:rsid w:val="001F1BCD"/>
    <w:rsid w:val="001F4CAA"/>
    <w:rsid w:val="00203649"/>
    <w:rsid w:val="002059F9"/>
    <w:rsid w:val="00213209"/>
    <w:rsid w:val="00215B3C"/>
    <w:rsid w:val="00222402"/>
    <w:rsid w:val="00252E75"/>
    <w:rsid w:val="002606D5"/>
    <w:rsid w:val="00260A83"/>
    <w:rsid w:val="00261115"/>
    <w:rsid w:val="00264587"/>
    <w:rsid w:val="00265F7C"/>
    <w:rsid w:val="0026645F"/>
    <w:rsid w:val="00270864"/>
    <w:rsid w:val="00271BE3"/>
    <w:rsid w:val="00284031"/>
    <w:rsid w:val="002A0057"/>
    <w:rsid w:val="002A0D4C"/>
    <w:rsid w:val="002B0480"/>
    <w:rsid w:val="002B6937"/>
    <w:rsid w:val="002C022D"/>
    <w:rsid w:val="002C34F2"/>
    <w:rsid w:val="002D1147"/>
    <w:rsid w:val="002E1500"/>
    <w:rsid w:val="002E28CE"/>
    <w:rsid w:val="002E5E3D"/>
    <w:rsid w:val="00302DA6"/>
    <w:rsid w:val="00305201"/>
    <w:rsid w:val="00305A45"/>
    <w:rsid w:val="00320C93"/>
    <w:rsid w:val="003370B6"/>
    <w:rsid w:val="00346BC3"/>
    <w:rsid w:val="003475CF"/>
    <w:rsid w:val="0035104E"/>
    <w:rsid w:val="00353ABC"/>
    <w:rsid w:val="00364DE4"/>
    <w:rsid w:val="0038081A"/>
    <w:rsid w:val="0039620B"/>
    <w:rsid w:val="003A1371"/>
    <w:rsid w:val="003A1C22"/>
    <w:rsid w:val="003A66FD"/>
    <w:rsid w:val="003B32EF"/>
    <w:rsid w:val="003B7992"/>
    <w:rsid w:val="003D0342"/>
    <w:rsid w:val="003D4669"/>
    <w:rsid w:val="003E5CAB"/>
    <w:rsid w:val="004034A0"/>
    <w:rsid w:val="00405C46"/>
    <w:rsid w:val="00420466"/>
    <w:rsid w:val="00426526"/>
    <w:rsid w:val="004339D4"/>
    <w:rsid w:val="004553FC"/>
    <w:rsid w:val="00461A94"/>
    <w:rsid w:val="00494248"/>
    <w:rsid w:val="004A04C0"/>
    <w:rsid w:val="004B2D3E"/>
    <w:rsid w:val="004D0BCF"/>
    <w:rsid w:val="004E6A9F"/>
    <w:rsid w:val="004F1D57"/>
    <w:rsid w:val="005016F2"/>
    <w:rsid w:val="0051677F"/>
    <w:rsid w:val="00520DD1"/>
    <w:rsid w:val="005465C8"/>
    <w:rsid w:val="00561109"/>
    <w:rsid w:val="00572D4A"/>
    <w:rsid w:val="00580ACC"/>
    <w:rsid w:val="00595E29"/>
    <w:rsid w:val="0059729D"/>
    <w:rsid w:val="005A0284"/>
    <w:rsid w:val="005A7E3A"/>
    <w:rsid w:val="005C3196"/>
    <w:rsid w:val="005C6CFE"/>
    <w:rsid w:val="005D6284"/>
    <w:rsid w:val="005E781F"/>
    <w:rsid w:val="005F3E30"/>
    <w:rsid w:val="005F626A"/>
    <w:rsid w:val="005F6401"/>
    <w:rsid w:val="00602189"/>
    <w:rsid w:val="0060569D"/>
    <w:rsid w:val="006165EE"/>
    <w:rsid w:val="00617C95"/>
    <w:rsid w:val="00632E08"/>
    <w:rsid w:val="00634137"/>
    <w:rsid w:val="00634A97"/>
    <w:rsid w:val="00634E91"/>
    <w:rsid w:val="006355A3"/>
    <w:rsid w:val="006440C3"/>
    <w:rsid w:val="00673959"/>
    <w:rsid w:val="0067672C"/>
    <w:rsid w:val="00684ADD"/>
    <w:rsid w:val="006970BF"/>
    <w:rsid w:val="00697B0A"/>
    <w:rsid w:val="00697D4C"/>
    <w:rsid w:val="006A682A"/>
    <w:rsid w:val="006B447B"/>
    <w:rsid w:val="006B49C2"/>
    <w:rsid w:val="006B51DE"/>
    <w:rsid w:val="006C0D63"/>
    <w:rsid w:val="006C13E5"/>
    <w:rsid w:val="006E1CEA"/>
    <w:rsid w:val="006E4B04"/>
    <w:rsid w:val="006E72F8"/>
    <w:rsid w:val="006F76F5"/>
    <w:rsid w:val="00715EA3"/>
    <w:rsid w:val="00724BC0"/>
    <w:rsid w:val="00735ACF"/>
    <w:rsid w:val="007706D6"/>
    <w:rsid w:val="0077117A"/>
    <w:rsid w:val="00771DA2"/>
    <w:rsid w:val="00782018"/>
    <w:rsid w:val="007A2EDD"/>
    <w:rsid w:val="007B2C43"/>
    <w:rsid w:val="007C40E5"/>
    <w:rsid w:val="007D0B6A"/>
    <w:rsid w:val="007D4536"/>
    <w:rsid w:val="007E2780"/>
    <w:rsid w:val="007E650D"/>
    <w:rsid w:val="007F361B"/>
    <w:rsid w:val="00800A48"/>
    <w:rsid w:val="008137A1"/>
    <w:rsid w:val="00833383"/>
    <w:rsid w:val="00833B01"/>
    <w:rsid w:val="008525D7"/>
    <w:rsid w:val="00860ECF"/>
    <w:rsid w:val="00864C63"/>
    <w:rsid w:val="00864E86"/>
    <w:rsid w:val="008805F6"/>
    <w:rsid w:val="00885DBA"/>
    <w:rsid w:val="00896165"/>
    <w:rsid w:val="00897286"/>
    <w:rsid w:val="008A050B"/>
    <w:rsid w:val="008A0FEE"/>
    <w:rsid w:val="008B02B2"/>
    <w:rsid w:val="008B065C"/>
    <w:rsid w:val="008B5992"/>
    <w:rsid w:val="008B59E2"/>
    <w:rsid w:val="008D594B"/>
    <w:rsid w:val="008F0814"/>
    <w:rsid w:val="008F7428"/>
    <w:rsid w:val="009009B8"/>
    <w:rsid w:val="009019C3"/>
    <w:rsid w:val="00906016"/>
    <w:rsid w:val="00910CE3"/>
    <w:rsid w:val="009110AD"/>
    <w:rsid w:val="00912AC0"/>
    <w:rsid w:val="00914657"/>
    <w:rsid w:val="00923FC9"/>
    <w:rsid w:val="00937BC3"/>
    <w:rsid w:val="00942DEE"/>
    <w:rsid w:val="00947DE8"/>
    <w:rsid w:val="00954CCD"/>
    <w:rsid w:val="0095614C"/>
    <w:rsid w:val="00961698"/>
    <w:rsid w:val="00963192"/>
    <w:rsid w:val="00970EEE"/>
    <w:rsid w:val="00971C29"/>
    <w:rsid w:val="0097250E"/>
    <w:rsid w:val="00972D3C"/>
    <w:rsid w:val="00972D80"/>
    <w:rsid w:val="009C6E35"/>
    <w:rsid w:val="009D0EAD"/>
    <w:rsid w:val="009D3B8B"/>
    <w:rsid w:val="009E032B"/>
    <w:rsid w:val="009E2E49"/>
    <w:rsid w:val="009F644E"/>
    <w:rsid w:val="00A015AE"/>
    <w:rsid w:val="00A05152"/>
    <w:rsid w:val="00A05D83"/>
    <w:rsid w:val="00A06242"/>
    <w:rsid w:val="00A1113F"/>
    <w:rsid w:val="00A2067E"/>
    <w:rsid w:val="00A33E11"/>
    <w:rsid w:val="00A40CF3"/>
    <w:rsid w:val="00A429BD"/>
    <w:rsid w:val="00A45000"/>
    <w:rsid w:val="00A559CB"/>
    <w:rsid w:val="00A56A22"/>
    <w:rsid w:val="00A61098"/>
    <w:rsid w:val="00A73799"/>
    <w:rsid w:val="00A80DE1"/>
    <w:rsid w:val="00A9353B"/>
    <w:rsid w:val="00AA585E"/>
    <w:rsid w:val="00AB7E3B"/>
    <w:rsid w:val="00AD024D"/>
    <w:rsid w:val="00AD29B9"/>
    <w:rsid w:val="00AE777C"/>
    <w:rsid w:val="00AF132F"/>
    <w:rsid w:val="00AF1725"/>
    <w:rsid w:val="00AF2D2A"/>
    <w:rsid w:val="00B02215"/>
    <w:rsid w:val="00B070FA"/>
    <w:rsid w:val="00B13B72"/>
    <w:rsid w:val="00B14218"/>
    <w:rsid w:val="00B212CD"/>
    <w:rsid w:val="00B24920"/>
    <w:rsid w:val="00B24F8C"/>
    <w:rsid w:val="00B311E6"/>
    <w:rsid w:val="00B34CE4"/>
    <w:rsid w:val="00B35F99"/>
    <w:rsid w:val="00B405A0"/>
    <w:rsid w:val="00B409BD"/>
    <w:rsid w:val="00B40F6F"/>
    <w:rsid w:val="00B4465A"/>
    <w:rsid w:val="00B51D7D"/>
    <w:rsid w:val="00B52BF5"/>
    <w:rsid w:val="00B54C0F"/>
    <w:rsid w:val="00B57ED8"/>
    <w:rsid w:val="00B645D3"/>
    <w:rsid w:val="00B67AAF"/>
    <w:rsid w:val="00B921D3"/>
    <w:rsid w:val="00BA16F8"/>
    <w:rsid w:val="00BA562C"/>
    <w:rsid w:val="00BB377A"/>
    <w:rsid w:val="00BB727E"/>
    <w:rsid w:val="00BC555E"/>
    <w:rsid w:val="00BE1812"/>
    <w:rsid w:val="00BE5C09"/>
    <w:rsid w:val="00BE6957"/>
    <w:rsid w:val="00C05EEC"/>
    <w:rsid w:val="00C310C9"/>
    <w:rsid w:val="00C50611"/>
    <w:rsid w:val="00C60556"/>
    <w:rsid w:val="00C718B2"/>
    <w:rsid w:val="00C80B0E"/>
    <w:rsid w:val="00C81448"/>
    <w:rsid w:val="00C87159"/>
    <w:rsid w:val="00CA5A9B"/>
    <w:rsid w:val="00CB6CF5"/>
    <w:rsid w:val="00CC01AF"/>
    <w:rsid w:val="00CC1BE0"/>
    <w:rsid w:val="00CC20A8"/>
    <w:rsid w:val="00CD0CBE"/>
    <w:rsid w:val="00CE0931"/>
    <w:rsid w:val="00CF1432"/>
    <w:rsid w:val="00D14BC8"/>
    <w:rsid w:val="00D171C3"/>
    <w:rsid w:val="00D30A47"/>
    <w:rsid w:val="00D44786"/>
    <w:rsid w:val="00D4712F"/>
    <w:rsid w:val="00D52F0A"/>
    <w:rsid w:val="00D62ECE"/>
    <w:rsid w:val="00D84DAC"/>
    <w:rsid w:val="00D90815"/>
    <w:rsid w:val="00D9633A"/>
    <w:rsid w:val="00D974EC"/>
    <w:rsid w:val="00DB68D8"/>
    <w:rsid w:val="00DC566B"/>
    <w:rsid w:val="00DD5740"/>
    <w:rsid w:val="00DE3CFE"/>
    <w:rsid w:val="00DF03D7"/>
    <w:rsid w:val="00DF6BF4"/>
    <w:rsid w:val="00E0089C"/>
    <w:rsid w:val="00E025C5"/>
    <w:rsid w:val="00E21C34"/>
    <w:rsid w:val="00E23372"/>
    <w:rsid w:val="00E3319F"/>
    <w:rsid w:val="00E4186E"/>
    <w:rsid w:val="00E41E9A"/>
    <w:rsid w:val="00E4208C"/>
    <w:rsid w:val="00E54B46"/>
    <w:rsid w:val="00E556C8"/>
    <w:rsid w:val="00E602B2"/>
    <w:rsid w:val="00E70C2C"/>
    <w:rsid w:val="00E75EF8"/>
    <w:rsid w:val="00E923D5"/>
    <w:rsid w:val="00EA1088"/>
    <w:rsid w:val="00EA5624"/>
    <w:rsid w:val="00EB28A4"/>
    <w:rsid w:val="00EB4135"/>
    <w:rsid w:val="00EC2A93"/>
    <w:rsid w:val="00ED200C"/>
    <w:rsid w:val="00EE25F8"/>
    <w:rsid w:val="00F038E7"/>
    <w:rsid w:val="00F101FB"/>
    <w:rsid w:val="00F10F96"/>
    <w:rsid w:val="00F316A7"/>
    <w:rsid w:val="00F47EA3"/>
    <w:rsid w:val="00F50C67"/>
    <w:rsid w:val="00F535EA"/>
    <w:rsid w:val="00F53B0E"/>
    <w:rsid w:val="00F61AC1"/>
    <w:rsid w:val="00F71E3F"/>
    <w:rsid w:val="00FA6441"/>
    <w:rsid w:val="00FC2BE0"/>
    <w:rsid w:val="00FC7530"/>
    <w:rsid w:val="00FD08A6"/>
    <w:rsid w:val="00FF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metricconverter"/>
  <w:shapeDefaults>
    <o:shapedefaults v:ext="edit" spidmax="2049"/>
    <o:shapelayout v:ext="edit">
      <o:idmap v:ext="edit" data="1"/>
    </o:shapelayout>
  </w:shapeDefaults>
  <w:decimalSymbol w:val="."/>
  <w:listSeparator w:val=","/>
  <w15:chartTrackingRefBased/>
  <w15:docId w15:val="{74DEF482-197D-4519-9898-5A5F2225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081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8F081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line="276" w:lineRule="auto"/>
      <w:outlineLvl w:val="1"/>
    </w:pPr>
    <w:rPr>
      <w:rFonts w:eastAsiaTheme="minorEastAsia"/>
      <w:caps/>
      <w:spacing w:val="15"/>
      <w:sz w:val="20"/>
      <w:szCs w:val="20"/>
    </w:rPr>
  </w:style>
  <w:style w:type="paragraph" w:styleId="Heading3">
    <w:name w:val="heading 3"/>
    <w:basedOn w:val="Normal"/>
    <w:next w:val="Normal"/>
    <w:link w:val="Heading3Char"/>
    <w:uiPriority w:val="9"/>
    <w:unhideWhenUsed/>
    <w:qFormat/>
    <w:rsid w:val="008F0814"/>
    <w:pPr>
      <w:pBdr>
        <w:top w:val="single" w:sz="6" w:space="2" w:color="5B9BD5" w:themeColor="accent1"/>
      </w:pBdr>
      <w:spacing w:before="300" w:after="0" w:line="276" w:lineRule="auto"/>
      <w:outlineLvl w:val="2"/>
    </w:pPr>
    <w:rPr>
      <w:rFonts w:eastAsiaTheme="minorEastAsia"/>
      <w:caps/>
      <w:color w:val="1F4D78" w:themeColor="accent1" w:themeShade="7F"/>
      <w:spacing w:val="15"/>
      <w:sz w:val="20"/>
      <w:szCs w:val="20"/>
    </w:rPr>
  </w:style>
  <w:style w:type="paragraph" w:styleId="Heading4">
    <w:name w:val="heading 4"/>
    <w:basedOn w:val="Normal"/>
    <w:next w:val="Normal"/>
    <w:link w:val="Heading4Char"/>
    <w:uiPriority w:val="9"/>
    <w:unhideWhenUsed/>
    <w:qFormat/>
    <w:rsid w:val="008F0814"/>
    <w:pPr>
      <w:pBdr>
        <w:top w:val="dotted" w:sz="6" w:space="2" w:color="5B9BD5" w:themeColor="accent1"/>
      </w:pBdr>
      <w:spacing w:before="200" w:after="0" w:line="276" w:lineRule="auto"/>
      <w:outlineLvl w:val="3"/>
    </w:pPr>
    <w:rPr>
      <w:rFonts w:eastAsiaTheme="minorEastAsia"/>
      <w:caps/>
      <w:color w:val="2E74B5" w:themeColor="accent1" w:themeShade="BF"/>
      <w:spacing w:val="10"/>
      <w:sz w:val="20"/>
      <w:szCs w:val="20"/>
    </w:rPr>
  </w:style>
  <w:style w:type="paragraph" w:styleId="Heading5">
    <w:name w:val="heading 5"/>
    <w:basedOn w:val="Normal"/>
    <w:next w:val="Normal"/>
    <w:link w:val="Heading5Char"/>
    <w:uiPriority w:val="9"/>
    <w:unhideWhenUsed/>
    <w:qFormat/>
    <w:rsid w:val="008F0814"/>
    <w:pPr>
      <w:pBdr>
        <w:bottom w:val="single" w:sz="6" w:space="1" w:color="5B9BD5" w:themeColor="accent1"/>
      </w:pBdr>
      <w:spacing w:before="200" w:after="0" w:line="276" w:lineRule="auto"/>
      <w:outlineLvl w:val="4"/>
    </w:pPr>
    <w:rPr>
      <w:rFonts w:eastAsiaTheme="minorEastAsia"/>
      <w:caps/>
      <w:color w:val="2E74B5" w:themeColor="accent1" w:themeShade="BF"/>
      <w:spacing w:val="10"/>
      <w:sz w:val="20"/>
      <w:szCs w:val="20"/>
    </w:rPr>
  </w:style>
  <w:style w:type="paragraph" w:styleId="Heading6">
    <w:name w:val="heading 6"/>
    <w:basedOn w:val="Normal"/>
    <w:next w:val="Normal"/>
    <w:link w:val="Heading6Char"/>
    <w:uiPriority w:val="9"/>
    <w:semiHidden/>
    <w:unhideWhenUsed/>
    <w:qFormat/>
    <w:rsid w:val="008F0814"/>
    <w:pPr>
      <w:pBdr>
        <w:bottom w:val="dotted" w:sz="6" w:space="1" w:color="5B9BD5" w:themeColor="accent1"/>
      </w:pBdr>
      <w:spacing w:before="200" w:after="0" w:line="276" w:lineRule="auto"/>
      <w:outlineLvl w:val="5"/>
    </w:pPr>
    <w:rPr>
      <w:rFonts w:eastAsiaTheme="minorEastAsia"/>
      <w:caps/>
      <w:color w:val="2E74B5" w:themeColor="accent1" w:themeShade="BF"/>
      <w:spacing w:val="10"/>
      <w:sz w:val="20"/>
      <w:szCs w:val="20"/>
    </w:rPr>
  </w:style>
  <w:style w:type="paragraph" w:styleId="Heading7">
    <w:name w:val="heading 7"/>
    <w:basedOn w:val="Normal"/>
    <w:next w:val="Normal"/>
    <w:link w:val="Heading7Char"/>
    <w:uiPriority w:val="9"/>
    <w:semiHidden/>
    <w:unhideWhenUsed/>
    <w:qFormat/>
    <w:rsid w:val="008F0814"/>
    <w:pPr>
      <w:spacing w:before="200" w:after="0" w:line="276" w:lineRule="auto"/>
      <w:outlineLvl w:val="6"/>
    </w:pPr>
    <w:rPr>
      <w:rFonts w:eastAsiaTheme="minorEastAsia"/>
      <w:caps/>
      <w:color w:val="2E74B5" w:themeColor="accent1" w:themeShade="BF"/>
      <w:spacing w:val="10"/>
      <w:sz w:val="20"/>
      <w:szCs w:val="20"/>
    </w:rPr>
  </w:style>
  <w:style w:type="paragraph" w:styleId="Heading8">
    <w:name w:val="heading 8"/>
    <w:basedOn w:val="Normal"/>
    <w:next w:val="Normal"/>
    <w:link w:val="Heading8Char"/>
    <w:uiPriority w:val="9"/>
    <w:semiHidden/>
    <w:unhideWhenUsed/>
    <w:qFormat/>
    <w:rsid w:val="008F0814"/>
    <w:pPr>
      <w:spacing w:before="200" w:after="0" w:line="276" w:lineRule="auto"/>
      <w:outlineLvl w:val="7"/>
    </w:pPr>
    <w:rPr>
      <w:rFonts w:eastAsiaTheme="minorEastAsia"/>
      <w:caps/>
      <w:spacing w:val="10"/>
      <w:sz w:val="18"/>
      <w:szCs w:val="18"/>
    </w:rPr>
  </w:style>
  <w:style w:type="paragraph" w:styleId="Heading9">
    <w:name w:val="heading 9"/>
    <w:basedOn w:val="Normal"/>
    <w:next w:val="Normal"/>
    <w:link w:val="Heading9Char"/>
    <w:uiPriority w:val="9"/>
    <w:semiHidden/>
    <w:unhideWhenUsed/>
    <w:qFormat/>
    <w:rsid w:val="008F0814"/>
    <w:pPr>
      <w:spacing w:before="200" w:after="0" w:line="276" w:lineRule="auto"/>
      <w:outlineLvl w:val="8"/>
    </w:pPr>
    <w:rPr>
      <w:rFonts w:eastAsiaTheme="minorEastAsia"/>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0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2B2"/>
  </w:style>
  <w:style w:type="paragraph" w:styleId="Footer">
    <w:name w:val="footer"/>
    <w:basedOn w:val="Normal"/>
    <w:link w:val="FooterChar"/>
    <w:uiPriority w:val="99"/>
    <w:unhideWhenUsed/>
    <w:rsid w:val="00E60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2B2"/>
  </w:style>
  <w:style w:type="character" w:styleId="Hyperlink">
    <w:name w:val="Hyperlink"/>
    <w:uiPriority w:val="99"/>
    <w:rsid w:val="00E602B2"/>
    <w:rPr>
      <w:color w:val="0000FF"/>
      <w:u w:val="single"/>
    </w:rPr>
  </w:style>
  <w:style w:type="paragraph" w:styleId="NoSpacing">
    <w:name w:val="No Spacing"/>
    <w:link w:val="NoSpacingChar"/>
    <w:uiPriority w:val="1"/>
    <w:qFormat/>
    <w:rsid w:val="00E602B2"/>
    <w:pPr>
      <w:spacing w:after="0" w:line="240" w:lineRule="auto"/>
    </w:pPr>
  </w:style>
  <w:style w:type="character" w:customStyle="1" w:styleId="NoSpacingChar">
    <w:name w:val="No Spacing Char"/>
    <w:basedOn w:val="DefaultParagraphFont"/>
    <w:link w:val="NoSpacing"/>
    <w:uiPriority w:val="1"/>
    <w:rsid w:val="00E602B2"/>
  </w:style>
  <w:style w:type="character" w:customStyle="1" w:styleId="Heading1Char">
    <w:name w:val="Heading 1 Char"/>
    <w:basedOn w:val="DefaultParagraphFont"/>
    <w:link w:val="Heading1"/>
    <w:uiPriority w:val="9"/>
    <w:rsid w:val="008F0814"/>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8F0814"/>
    <w:rPr>
      <w:rFonts w:eastAsiaTheme="minorEastAsia"/>
      <w:caps/>
      <w:spacing w:val="15"/>
      <w:sz w:val="20"/>
      <w:szCs w:val="20"/>
      <w:shd w:val="clear" w:color="auto" w:fill="DEEAF6" w:themeFill="accent1" w:themeFillTint="33"/>
    </w:rPr>
  </w:style>
  <w:style w:type="character" w:customStyle="1" w:styleId="Heading3Char">
    <w:name w:val="Heading 3 Char"/>
    <w:basedOn w:val="DefaultParagraphFont"/>
    <w:link w:val="Heading3"/>
    <w:uiPriority w:val="9"/>
    <w:rsid w:val="008F0814"/>
    <w:rPr>
      <w:rFonts w:eastAsiaTheme="minorEastAsia"/>
      <w:caps/>
      <w:color w:val="1F4D78" w:themeColor="accent1" w:themeShade="7F"/>
      <w:spacing w:val="15"/>
      <w:sz w:val="20"/>
      <w:szCs w:val="20"/>
    </w:rPr>
  </w:style>
  <w:style w:type="character" w:customStyle="1" w:styleId="Heading4Char">
    <w:name w:val="Heading 4 Char"/>
    <w:basedOn w:val="DefaultParagraphFont"/>
    <w:link w:val="Heading4"/>
    <w:uiPriority w:val="9"/>
    <w:rsid w:val="008F0814"/>
    <w:rPr>
      <w:rFonts w:eastAsiaTheme="minorEastAsia"/>
      <w:caps/>
      <w:color w:val="2E74B5" w:themeColor="accent1" w:themeShade="BF"/>
      <w:spacing w:val="10"/>
      <w:sz w:val="20"/>
      <w:szCs w:val="20"/>
    </w:rPr>
  </w:style>
  <w:style w:type="character" w:customStyle="1" w:styleId="Heading5Char">
    <w:name w:val="Heading 5 Char"/>
    <w:basedOn w:val="DefaultParagraphFont"/>
    <w:link w:val="Heading5"/>
    <w:uiPriority w:val="9"/>
    <w:rsid w:val="008F0814"/>
    <w:rPr>
      <w:rFonts w:eastAsiaTheme="minorEastAsia"/>
      <w:caps/>
      <w:color w:val="2E74B5" w:themeColor="accent1" w:themeShade="BF"/>
      <w:spacing w:val="10"/>
      <w:sz w:val="20"/>
      <w:szCs w:val="20"/>
    </w:rPr>
  </w:style>
  <w:style w:type="character" w:customStyle="1" w:styleId="Heading6Char">
    <w:name w:val="Heading 6 Char"/>
    <w:basedOn w:val="DefaultParagraphFont"/>
    <w:link w:val="Heading6"/>
    <w:uiPriority w:val="9"/>
    <w:semiHidden/>
    <w:rsid w:val="008F0814"/>
    <w:rPr>
      <w:rFonts w:eastAsiaTheme="minorEastAsia"/>
      <w:caps/>
      <w:color w:val="2E74B5" w:themeColor="accent1" w:themeShade="BF"/>
      <w:spacing w:val="10"/>
      <w:sz w:val="20"/>
      <w:szCs w:val="20"/>
    </w:rPr>
  </w:style>
  <w:style w:type="character" w:customStyle="1" w:styleId="Heading7Char">
    <w:name w:val="Heading 7 Char"/>
    <w:basedOn w:val="DefaultParagraphFont"/>
    <w:link w:val="Heading7"/>
    <w:uiPriority w:val="9"/>
    <w:semiHidden/>
    <w:rsid w:val="008F0814"/>
    <w:rPr>
      <w:rFonts w:eastAsiaTheme="minorEastAsia"/>
      <w:caps/>
      <w:color w:val="2E74B5" w:themeColor="accent1" w:themeShade="BF"/>
      <w:spacing w:val="10"/>
      <w:sz w:val="20"/>
      <w:szCs w:val="20"/>
    </w:rPr>
  </w:style>
  <w:style w:type="character" w:customStyle="1" w:styleId="Heading8Char">
    <w:name w:val="Heading 8 Char"/>
    <w:basedOn w:val="DefaultParagraphFont"/>
    <w:link w:val="Heading8"/>
    <w:uiPriority w:val="9"/>
    <w:semiHidden/>
    <w:rsid w:val="008F0814"/>
    <w:rPr>
      <w:rFonts w:eastAsiaTheme="minorEastAsia"/>
      <w:caps/>
      <w:spacing w:val="10"/>
      <w:sz w:val="18"/>
      <w:szCs w:val="18"/>
    </w:rPr>
  </w:style>
  <w:style w:type="character" w:customStyle="1" w:styleId="Heading9Char">
    <w:name w:val="Heading 9 Char"/>
    <w:basedOn w:val="DefaultParagraphFont"/>
    <w:link w:val="Heading9"/>
    <w:uiPriority w:val="9"/>
    <w:semiHidden/>
    <w:rsid w:val="008F0814"/>
    <w:rPr>
      <w:rFonts w:eastAsiaTheme="minorEastAsia"/>
      <w:i/>
      <w:iCs/>
      <w:caps/>
      <w:spacing w:val="10"/>
      <w:sz w:val="18"/>
      <w:szCs w:val="18"/>
    </w:rPr>
  </w:style>
  <w:style w:type="paragraph" w:styleId="Title">
    <w:name w:val="Title"/>
    <w:basedOn w:val="Normal"/>
    <w:next w:val="Normal"/>
    <w:link w:val="TitleChar"/>
    <w:uiPriority w:val="10"/>
    <w:qFormat/>
    <w:rsid w:val="008F0814"/>
    <w:pPr>
      <w:spacing w:after="0" w:line="276" w:lineRule="auto"/>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8F0814"/>
    <w:rPr>
      <w:rFonts w:asciiTheme="majorHAnsi" w:eastAsiaTheme="majorEastAsia" w:hAnsiTheme="majorHAnsi" w:cstheme="majorBidi"/>
      <w:caps/>
      <w:color w:val="5B9BD5" w:themeColor="accent1"/>
      <w:spacing w:val="10"/>
      <w:sz w:val="52"/>
      <w:szCs w:val="52"/>
    </w:rPr>
  </w:style>
  <w:style w:type="paragraph" w:styleId="BalloonText">
    <w:name w:val="Balloon Text"/>
    <w:basedOn w:val="Normal"/>
    <w:link w:val="BalloonTextChar"/>
    <w:uiPriority w:val="99"/>
    <w:semiHidden/>
    <w:unhideWhenUsed/>
    <w:rsid w:val="008F0814"/>
    <w:pPr>
      <w:spacing w:before="100"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F0814"/>
    <w:rPr>
      <w:rFonts w:ascii="Tahoma" w:eastAsiaTheme="minorEastAsia" w:hAnsi="Tahoma" w:cs="Tahoma"/>
      <w:sz w:val="16"/>
      <w:szCs w:val="16"/>
    </w:rPr>
  </w:style>
  <w:style w:type="paragraph" w:styleId="Caption">
    <w:name w:val="caption"/>
    <w:basedOn w:val="Normal"/>
    <w:next w:val="Normal"/>
    <w:uiPriority w:val="35"/>
    <w:semiHidden/>
    <w:unhideWhenUsed/>
    <w:qFormat/>
    <w:rsid w:val="008F0814"/>
    <w:pPr>
      <w:spacing w:before="100" w:after="200" w:line="276" w:lineRule="auto"/>
    </w:pPr>
    <w:rPr>
      <w:rFonts w:eastAsiaTheme="minorEastAsia"/>
      <w:b/>
      <w:bCs/>
      <w:color w:val="2E74B5" w:themeColor="accent1" w:themeShade="BF"/>
      <w:sz w:val="16"/>
      <w:szCs w:val="16"/>
    </w:rPr>
  </w:style>
  <w:style w:type="paragraph" w:styleId="Subtitle">
    <w:name w:val="Subtitle"/>
    <w:basedOn w:val="Normal"/>
    <w:next w:val="Normal"/>
    <w:link w:val="SubtitleChar"/>
    <w:uiPriority w:val="11"/>
    <w:qFormat/>
    <w:rsid w:val="008F0814"/>
    <w:pPr>
      <w:spacing w:after="500" w:line="240" w:lineRule="auto"/>
    </w:pPr>
    <w:rPr>
      <w:rFonts w:eastAsiaTheme="minorEastAsia"/>
      <w:caps/>
      <w:color w:val="595959" w:themeColor="text1" w:themeTint="A6"/>
      <w:spacing w:val="10"/>
      <w:sz w:val="21"/>
      <w:szCs w:val="21"/>
    </w:rPr>
  </w:style>
  <w:style w:type="character" w:customStyle="1" w:styleId="SubtitleChar">
    <w:name w:val="Subtitle Char"/>
    <w:basedOn w:val="DefaultParagraphFont"/>
    <w:link w:val="Subtitle"/>
    <w:uiPriority w:val="11"/>
    <w:rsid w:val="008F0814"/>
    <w:rPr>
      <w:rFonts w:eastAsiaTheme="minorEastAsia"/>
      <w:caps/>
      <w:color w:val="595959" w:themeColor="text1" w:themeTint="A6"/>
      <w:spacing w:val="10"/>
      <w:sz w:val="21"/>
      <w:szCs w:val="21"/>
    </w:rPr>
  </w:style>
  <w:style w:type="character" w:styleId="Strong">
    <w:name w:val="Strong"/>
    <w:uiPriority w:val="22"/>
    <w:qFormat/>
    <w:rsid w:val="008F0814"/>
    <w:rPr>
      <w:b/>
      <w:bCs/>
    </w:rPr>
  </w:style>
  <w:style w:type="character" w:styleId="Emphasis">
    <w:name w:val="Emphasis"/>
    <w:uiPriority w:val="20"/>
    <w:qFormat/>
    <w:rsid w:val="008F0814"/>
    <w:rPr>
      <w:caps/>
      <w:color w:val="1F4D78" w:themeColor="accent1" w:themeShade="7F"/>
      <w:spacing w:val="5"/>
    </w:rPr>
  </w:style>
  <w:style w:type="paragraph" w:styleId="Quote">
    <w:name w:val="Quote"/>
    <w:basedOn w:val="Normal"/>
    <w:next w:val="Normal"/>
    <w:link w:val="QuoteChar"/>
    <w:uiPriority w:val="29"/>
    <w:qFormat/>
    <w:rsid w:val="008F0814"/>
    <w:pPr>
      <w:spacing w:before="100" w:after="200" w:line="276" w:lineRule="auto"/>
    </w:pPr>
    <w:rPr>
      <w:rFonts w:eastAsiaTheme="minorEastAsia"/>
      <w:i/>
      <w:iCs/>
      <w:sz w:val="24"/>
      <w:szCs w:val="24"/>
    </w:rPr>
  </w:style>
  <w:style w:type="character" w:customStyle="1" w:styleId="QuoteChar">
    <w:name w:val="Quote Char"/>
    <w:basedOn w:val="DefaultParagraphFont"/>
    <w:link w:val="Quote"/>
    <w:uiPriority w:val="29"/>
    <w:rsid w:val="008F0814"/>
    <w:rPr>
      <w:rFonts w:eastAsiaTheme="minorEastAsia"/>
      <w:i/>
      <w:iCs/>
      <w:sz w:val="24"/>
      <w:szCs w:val="24"/>
    </w:rPr>
  </w:style>
  <w:style w:type="paragraph" w:styleId="IntenseQuote">
    <w:name w:val="Intense Quote"/>
    <w:basedOn w:val="Normal"/>
    <w:next w:val="Normal"/>
    <w:link w:val="IntenseQuoteChar"/>
    <w:uiPriority w:val="30"/>
    <w:qFormat/>
    <w:rsid w:val="008F0814"/>
    <w:pPr>
      <w:spacing w:before="240" w:after="240" w:line="240" w:lineRule="auto"/>
      <w:ind w:left="1080" w:right="1080"/>
      <w:jc w:val="center"/>
    </w:pPr>
    <w:rPr>
      <w:rFonts w:eastAsiaTheme="minorEastAsia"/>
      <w:color w:val="5B9BD5" w:themeColor="accent1"/>
      <w:sz w:val="24"/>
      <w:szCs w:val="24"/>
    </w:rPr>
  </w:style>
  <w:style w:type="character" w:customStyle="1" w:styleId="IntenseQuoteChar">
    <w:name w:val="Intense Quote Char"/>
    <w:basedOn w:val="DefaultParagraphFont"/>
    <w:link w:val="IntenseQuote"/>
    <w:uiPriority w:val="30"/>
    <w:rsid w:val="008F0814"/>
    <w:rPr>
      <w:rFonts w:eastAsiaTheme="minorEastAsia"/>
      <w:color w:val="5B9BD5" w:themeColor="accent1"/>
      <w:sz w:val="24"/>
      <w:szCs w:val="24"/>
    </w:rPr>
  </w:style>
  <w:style w:type="character" w:styleId="SubtleEmphasis">
    <w:name w:val="Subtle Emphasis"/>
    <w:uiPriority w:val="19"/>
    <w:qFormat/>
    <w:rsid w:val="008F0814"/>
    <w:rPr>
      <w:i/>
      <w:iCs/>
      <w:color w:val="1F4D78" w:themeColor="accent1" w:themeShade="7F"/>
    </w:rPr>
  </w:style>
  <w:style w:type="character" w:styleId="IntenseEmphasis">
    <w:name w:val="Intense Emphasis"/>
    <w:uiPriority w:val="21"/>
    <w:qFormat/>
    <w:rsid w:val="008F0814"/>
    <w:rPr>
      <w:b/>
      <w:bCs/>
      <w:caps/>
      <w:color w:val="1F4D78" w:themeColor="accent1" w:themeShade="7F"/>
      <w:spacing w:val="10"/>
    </w:rPr>
  </w:style>
  <w:style w:type="character" w:styleId="SubtleReference">
    <w:name w:val="Subtle Reference"/>
    <w:uiPriority w:val="31"/>
    <w:qFormat/>
    <w:rsid w:val="008F0814"/>
    <w:rPr>
      <w:b/>
      <w:bCs/>
      <w:color w:val="5B9BD5" w:themeColor="accent1"/>
    </w:rPr>
  </w:style>
  <w:style w:type="character" w:styleId="IntenseReference">
    <w:name w:val="Intense Reference"/>
    <w:uiPriority w:val="32"/>
    <w:qFormat/>
    <w:rsid w:val="008F0814"/>
    <w:rPr>
      <w:b/>
      <w:bCs/>
      <w:i/>
      <w:iCs/>
      <w:caps/>
      <w:color w:val="5B9BD5" w:themeColor="accent1"/>
    </w:rPr>
  </w:style>
  <w:style w:type="character" w:styleId="BookTitle">
    <w:name w:val="Book Title"/>
    <w:uiPriority w:val="33"/>
    <w:qFormat/>
    <w:rsid w:val="008F0814"/>
    <w:rPr>
      <w:b/>
      <w:bCs/>
      <w:i/>
      <w:iCs/>
      <w:spacing w:val="0"/>
    </w:rPr>
  </w:style>
  <w:style w:type="paragraph" w:styleId="TOCHeading">
    <w:name w:val="TOC Heading"/>
    <w:basedOn w:val="Heading1"/>
    <w:next w:val="Normal"/>
    <w:uiPriority w:val="39"/>
    <w:unhideWhenUsed/>
    <w:qFormat/>
    <w:rsid w:val="008F0814"/>
    <w:pPr>
      <w:outlineLvl w:val="9"/>
    </w:pPr>
  </w:style>
  <w:style w:type="paragraph" w:styleId="ListParagraph">
    <w:name w:val="List Paragraph"/>
    <w:aliases w:val="ListBullet Paragraph"/>
    <w:basedOn w:val="Normal"/>
    <w:link w:val="ListParagraphChar"/>
    <w:uiPriority w:val="34"/>
    <w:qFormat/>
    <w:rsid w:val="008F0814"/>
    <w:pPr>
      <w:spacing w:before="100" w:after="200" w:line="276" w:lineRule="auto"/>
      <w:ind w:left="720"/>
      <w:contextualSpacing/>
    </w:pPr>
    <w:rPr>
      <w:rFonts w:eastAsiaTheme="minorEastAsia"/>
      <w:sz w:val="20"/>
      <w:szCs w:val="20"/>
    </w:rPr>
  </w:style>
  <w:style w:type="table" w:styleId="TableGrid">
    <w:name w:val="Table Grid"/>
    <w:basedOn w:val="TableNormal"/>
    <w:uiPriority w:val="39"/>
    <w:rsid w:val="008F0814"/>
    <w:pPr>
      <w:spacing w:after="0" w:line="240" w:lineRule="auto"/>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8F081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8F0814"/>
    <w:pPr>
      <w:autoSpaceDE w:val="0"/>
      <w:autoSpaceDN w:val="0"/>
      <w:adjustRightInd w:val="0"/>
      <w:spacing w:after="0" w:line="240" w:lineRule="auto"/>
    </w:pPr>
    <w:rPr>
      <w:rFonts w:ascii="Century Gothic" w:hAnsi="Century Gothic" w:cs="Century Gothic"/>
      <w:color w:val="000000"/>
      <w:sz w:val="24"/>
      <w:szCs w:val="24"/>
    </w:rPr>
  </w:style>
  <w:style w:type="paragraph" w:styleId="TOC1">
    <w:name w:val="toc 1"/>
    <w:basedOn w:val="Normal"/>
    <w:next w:val="Normal"/>
    <w:autoRedefine/>
    <w:uiPriority w:val="39"/>
    <w:unhideWhenUsed/>
    <w:rsid w:val="008F0814"/>
    <w:pPr>
      <w:spacing w:before="100" w:after="100" w:line="276" w:lineRule="auto"/>
    </w:pPr>
    <w:rPr>
      <w:rFonts w:eastAsiaTheme="minorEastAsia"/>
      <w:sz w:val="20"/>
      <w:szCs w:val="20"/>
    </w:rPr>
  </w:style>
  <w:style w:type="paragraph" w:styleId="TOC3">
    <w:name w:val="toc 3"/>
    <w:basedOn w:val="Normal"/>
    <w:next w:val="Normal"/>
    <w:autoRedefine/>
    <w:uiPriority w:val="39"/>
    <w:unhideWhenUsed/>
    <w:rsid w:val="008F0814"/>
    <w:pPr>
      <w:spacing w:before="100" w:after="100" w:line="276" w:lineRule="auto"/>
      <w:ind w:left="400"/>
    </w:pPr>
    <w:rPr>
      <w:rFonts w:eastAsiaTheme="minorEastAsia"/>
      <w:sz w:val="20"/>
      <w:szCs w:val="20"/>
    </w:rPr>
  </w:style>
  <w:style w:type="paragraph" w:styleId="TOC2">
    <w:name w:val="toc 2"/>
    <w:basedOn w:val="Normal"/>
    <w:next w:val="Normal"/>
    <w:autoRedefine/>
    <w:uiPriority w:val="39"/>
    <w:unhideWhenUsed/>
    <w:rsid w:val="008F0814"/>
    <w:pPr>
      <w:spacing w:before="100" w:after="100" w:line="276" w:lineRule="auto"/>
      <w:ind w:left="200"/>
    </w:pPr>
    <w:rPr>
      <w:rFonts w:eastAsiaTheme="minorEastAsia"/>
      <w:sz w:val="20"/>
      <w:szCs w:val="20"/>
    </w:rPr>
  </w:style>
  <w:style w:type="paragraph" w:styleId="BodyText">
    <w:name w:val="Body Text"/>
    <w:basedOn w:val="Normal"/>
    <w:link w:val="BodyTextChar"/>
    <w:rsid w:val="008F0814"/>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F0814"/>
    <w:rPr>
      <w:rFonts w:ascii="Times New Roman" w:eastAsia="Times New Roman" w:hAnsi="Times New Roman" w:cs="Times New Roman"/>
      <w:sz w:val="24"/>
      <w:szCs w:val="20"/>
    </w:rPr>
  </w:style>
  <w:style w:type="paragraph" w:styleId="TOC4">
    <w:name w:val="toc 4"/>
    <w:basedOn w:val="Normal"/>
    <w:next w:val="Normal"/>
    <w:autoRedefine/>
    <w:uiPriority w:val="39"/>
    <w:unhideWhenUsed/>
    <w:rsid w:val="008F0814"/>
    <w:pPr>
      <w:spacing w:after="100"/>
      <w:ind w:left="660"/>
    </w:pPr>
    <w:rPr>
      <w:rFonts w:eastAsiaTheme="minorEastAsia"/>
    </w:rPr>
  </w:style>
  <w:style w:type="paragraph" w:styleId="TOC5">
    <w:name w:val="toc 5"/>
    <w:basedOn w:val="Normal"/>
    <w:next w:val="Normal"/>
    <w:autoRedefine/>
    <w:uiPriority w:val="39"/>
    <w:unhideWhenUsed/>
    <w:rsid w:val="008F0814"/>
    <w:pPr>
      <w:spacing w:after="100"/>
      <w:ind w:left="880"/>
    </w:pPr>
    <w:rPr>
      <w:rFonts w:eastAsiaTheme="minorEastAsia"/>
    </w:rPr>
  </w:style>
  <w:style w:type="paragraph" w:styleId="TOC6">
    <w:name w:val="toc 6"/>
    <w:basedOn w:val="Normal"/>
    <w:next w:val="Normal"/>
    <w:autoRedefine/>
    <w:uiPriority w:val="39"/>
    <w:unhideWhenUsed/>
    <w:rsid w:val="008F0814"/>
    <w:pPr>
      <w:spacing w:after="100"/>
      <w:ind w:left="1100"/>
    </w:pPr>
    <w:rPr>
      <w:rFonts w:eastAsiaTheme="minorEastAsia"/>
    </w:rPr>
  </w:style>
  <w:style w:type="paragraph" w:styleId="TOC7">
    <w:name w:val="toc 7"/>
    <w:basedOn w:val="Normal"/>
    <w:next w:val="Normal"/>
    <w:autoRedefine/>
    <w:uiPriority w:val="39"/>
    <w:unhideWhenUsed/>
    <w:rsid w:val="008F0814"/>
    <w:pPr>
      <w:spacing w:after="100"/>
      <w:ind w:left="1320"/>
    </w:pPr>
    <w:rPr>
      <w:rFonts w:eastAsiaTheme="minorEastAsia"/>
    </w:rPr>
  </w:style>
  <w:style w:type="paragraph" w:styleId="TOC8">
    <w:name w:val="toc 8"/>
    <w:basedOn w:val="Normal"/>
    <w:next w:val="Normal"/>
    <w:autoRedefine/>
    <w:uiPriority w:val="39"/>
    <w:unhideWhenUsed/>
    <w:rsid w:val="008F0814"/>
    <w:pPr>
      <w:spacing w:after="100"/>
      <w:ind w:left="1540"/>
    </w:pPr>
    <w:rPr>
      <w:rFonts w:eastAsiaTheme="minorEastAsia"/>
    </w:rPr>
  </w:style>
  <w:style w:type="paragraph" w:styleId="TOC9">
    <w:name w:val="toc 9"/>
    <w:basedOn w:val="Normal"/>
    <w:next w:val="Normal"/>
    <w:autoRedefine/>
    <w:uiPriority w:val="39"/>
    <w:unhideWhenUsed/>
    <w:rsid w:val="008F0814"/>
    <w:pPr>
      <w:spacing w:after="100"/>
      <w:ind w:left="1760"/>
    </w:pPr>
    <w:rPr>
      <w:rFonts w:eastAsiaTheme="minorEastAsia"/>
    </w:rPr>
  </w:style>
  <w:style w:type="character" w:styleId="PageNumber">
    <w:name w:val="page number"/>
    <w:basedOn w:val="DefaultParagraphFont"/>
    <w:uiPriority w:val="99"/>
    <w:unhideWhenUsed/>
    <w:rsid w:val="008F0814"/>
  </w:style>
  <w:style w:type="character" w:customStyle="1" w:styleId="ListParagraphChar">
    <w:name w:val="List Paragraph Char"/>
    <w:aliases w:val="ListBullet Paragraph Char"/>
    <w:link w:val="ListParagraph"/>
    <w:uiPriority w:val="34"/>
    <w:rsid w:val="00AF132F"/>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1138">
      <w:bodyDiv w:val="1"/>
      <w:marLeft w:val="0"/>
      <w:marRight w:val="0"/>
      <w:marTop w:val="0"/>
      <w:marBottom w:val="0"/>
      <w:divBdr>
        <w:top w:val="none" w:sz="0" w:space="0" w:color="auto"/>
        <w:left w:val="none" w:sz="0" w:space="0" w:color="auto"/>
        <w:bottom w:val="none" w:sz="0" w:space="0" w:color="auto"/>
        <w:right w:val="none" w:sz="0" w:space="0" w:color="auto"/>
      </w:divBdr>
    </w:div>
    <w:div w:id="741027301">
      <w:bodyDiv w:val="1"/>
      <w:marLeft w:val="0"/>
      <w:marRight w:val="0"/>
      <w:marTop w:val="0"/>
      <w:marBottom w:val="0"/>
      <w:divBdr>
        <w:top w:val="none" w:sz="0" w:space="0" w:color="auto"/>
        <w:left w:val="none" w:sz="0" w:space="0" w:color="auto"/>
        <w:bottom w:val="none" w:sz="0" w:space="0" w:color="auto"/>
        <w:right w:val="none" w:sz="0" w:space="0" w:color="auto"/>
      </w:divBdr>
    </w:div>
    <w:div w:id="998271087">
      <w:bodyDiv w:val="1"/>
      <w:marLeft w:val="0"/>
      <w:marRight w:val="0"/>
      <w:marTop w:val="0"/>
      <w:marBottom w:val="0"/>
      <w:divBdr>
        <w:top w:val="none" w:sz="0" w:space="0" w:color="auto"/>
        <w:left w:val="none" w:sz="0" w:space="0" w:color="auto"/>
        <w:bottom w:val="none" w:sz="0" w:space="0" w:color="auto"/>
        <w:right w:val="none" w:sz="0" w:space="0" w:color="auto"/>
      </w:divBdr>
    </w:div>
    <w:div w:id="1284386426">
      <w:bodyDiv w:val="1"/>
      <w:marLeft w:val="0"/>
      <w:marRight w:val="0"/>
      <w:marTop w:val="0"/>
      <w:marBottom w:val="0"/>
      <w:divBdr>
        <w:top w:val="none" w:sz="0" w:space="0" w:color="auto"/>
        <w:left w:val="none" w:sz="0" w:space="0" w:color="auto"/>
        <w:bottom w:val="none" w:sz="0" w:space="0" w:color="auto"/>
        <w:right w:val="none" w:sz="0" w:space="0" w:color="auto"/>
      </w:divBdr>
    </w:div>
    <w:div w:id="1753818749">
      <w:bodyDiv w:val="1"/>
      <w:marLeft w:val="0"/>
      <w:marRight w:val="0"/>
      <w:marTop w:val="0"/>
      <w:marBottom w:val="0"/>
      <w:divBdr>
        <w:top w:val="none" w:sz="0" w:space="0" w:color="auto"/>
        <w:left w:val="none" w:sz="0" w:space="0" w:color="auto"/>
        <w:bottom w:val="none" w:sz="0" w:space="0" w:color="auto"/>
        <w:right w:val="none" w:sz="0" w:space="0" w:color="auto"/>
      </w:divBdr>
    </w:div>
    <w:div w:id="196191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117" Type="http://schemas.openxmlformats.org/officeDocument/2006/relationships/image" Target="media/image50.emf"/><Relationship Id="rId21" Type="http://schemas.openxmlformats.org/officeDocument/2006/relationships/diagramData" Target="diagrams/data3.xml"/><Relationship Id="rId42" Type="http://schemas.openxmlformats.org/officeDocument/2006/relationships/image" Target="media/image11.emf"/><Relationship Id="rId47" Type="http://schemas.openxmlformats.org/officeDocument/2006/relationships/oleObject" Target="embeddings/oleObject3.bin"/><Relationship Id="rId63" Type="http://schemas.openxmlformats.org/officeDocument/2006/relationships/image" Target="media/image23.emf"/><Relationship Id="rId68" Type="http://schemas.openxmlformats.org/officeDocument/2006/relationships/oleObject" Target="embeddings/oleObject12.bin"/><Relationship Id="rId84" Type="http://schemas.openxmlformats.org/officeDocument/2006/relationships/oleObject" Target="embeddings/oleObject20.bin"/><Relationship Id="rId89" Type="http://schemas.openxmlformats.org/officeDocument/2006/relationships/image" Target="media/image36.emf"/><Relationship Id="rId112" Type="http://schemas.openxmlformats.org/officeDocument/2006/relationships/oleObject" Target="embeddings/oleObject34.bin"/><Relationship Id="rId16" Type="http://schemas.openxmlformats.org/officeDocument/2006/relationships/diagramData" Target="diagrams/data2.xml"/><Relationship Id="rId107" Type="http://schemas.openxmlformats.org/officeDocument/2006/relationships/image" Target="media/image45.emf"/><Relationship Id="rId11" Type="http://schemas.openxmlformats.org/officeDocument/2006/relationships/diagramLayout" Target="diagrams/layout1.xml"/><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image" Target="media/image17.png"/><Relationship Id="rId58" Type="http://schemas.openxmlformats.org/officeDocument/2006/relationships/oleObject" Target="embeddings/oleObject7.bin"/><Relationship Id="rId74" Type="http://schemas.openxmlformats.org/officeDocument/2006/relationships/oleObject" Target="embeddings/oleObject15.bin"/><Relationship Id="rId79" Type="http://schemas.openxmlformats.org/officeDocument/2006/relationships/image" Target="media/image31.emf"/><Relationship Id="rId102" Type="http://schemas.openxmlformats.org/officeDocument/2006/relationships/oleObject" Target="embeddings/oleObject29.bin"/><Relationship Id="rId123" Type="http://schemas.openxmlformats.org/officeDocument/2006/relationships/image" Target="media/image53.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23.bin"/><Relationship Id="rId95" Type="http://schemas.openxmlformats.org/officeDocument/2006/relationships/image" Target="media/image39.emf"/><Relationship Id="rId22" Type="http://schemas.openxmlformats.org/officeDocument/2006/relationships/diagramLayout" Target="diagrams/layout3.xml"/><Relationship Id="rId27" Type="http://schemas.openxmlformats.org/officeDocument/2006/relationships/image" Target="media/image6.png"/><Relationship Id="rId43" Type="http://schemas.openxmlformats.org/officeDocument/2006/relationships/oleObject" Target="embeddings/oleObject1.bin"/><Relationship Id="rId48" Type="http://schemas.openxmlformats.org/officeDocument/2006/relationships/image" Target="media/image14.emf"/><Relationship Id="rId64" Type="http://schemas.openxmlformats.org/officeDocument/2006/relationships/oleObject" Target="embeddings/oleObject10.bin"/><Relationship Id="rId69" Type="http://schemas.openxmlformats.org/officeDocument/2006/relationships/image" Target="media/image26.emf"/><Relationship Id="rId113" Type="http://schemas.openxmlformats.org/officeDocument/2006/relationships/image" Target="media/image48.emf"/><Relationship Id="rId118" Type="http://schemas.openxmlformats.org/officeDocument/2006/relationships/oleObject" Target="embeddings/oleObject37.bin"/><Relationship Id="rId80" Type="http://schemas.openxmlformats.org/officeDocument/2006/relationships/oleObject" Target="embeddings/oleObject18.bin"/><Relationship Id="rId85" Type="http://schemas.openxmlformats.org/officeDocument/2006/relationships/image" Target="media/image34.emf"/><Relationship Id="rId12" Type="http://schemas.openxmlformats.org/officeDocument/2006/relationships/diagramQuickStyle" Target="diagrams/quickStyle1.xml"/><Relationship Id="rId17" Type="http://schemas.openxmlformats.org/officeDocument/2006/relationships/diagramLayout" Target="diagrams/layout2.xml"/><Relationship Id="rId33" Type="http://schemas.openxmlformats.org/officeDocument/2006/relationships/diagramData" Target="diagrams/data5.xml"/><Relationship Id="rId38" Type="http://schemas.openxmlformats.org/officeDocument/2006/relationships/image" Target="media/image7.png"/><Relationship Id="rId59" Type="http://schemas.openxmlformats.org/officeDocument/2006/relationships/image" Target="media/image21.emf"/><Relationship Id="rId103" Type="http://schemas.openxmlformats.org/officeDocument/2006/relationships/image" Target="media/image43.emf"/><Relationship Id="rId108" Type="http://schemas.openxmlformats.org/officeDocument/2006/relationships/oleObject" Target="embeddings/oleObject32.bin"/><Relationship Id="rId124" Type="http://schemas.openxmlformats.org/officeDocument/2006/relationships/footer" Target="footer1.xml"/><Relationship Id="rId54" Type="http://schemas.openxmlformats.org/officeDocument/2006/relationships/image" Target="media/image18.png"/><Relationship Id="rId70" Type="http://schemas.openxmlformats.org/officeDocument/2006/relationships/oleObject" Target="embeddings/oleObject13.bin"/><Relationship Id="rId75" Type="http://schemas.openxmlformats.org/officeDocument/2006/relationships/image" Target="media/image29.emf"/><Relationship Id="rId91" Type="http://schemas.openxmlformats.org/officeDocument/2006/relationships/image" Target="media/image37.emf"/><Relationship Id="rId96" Type="http://schemas.openxmlformats.org/officeDocument/2006/relationships/oleObject" Target="embeddings/oleObject2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QuickStyle" Target="diagrams/quickStyle3.xml"/><Relationship Id="rId28" Type="http://schemas.openxmlformats.org/officeDocument/2006/relationships/diagramData" Target="diagrams/data4.xml"/><Relationship Id="rId49" Type="http://schemas.openxmlformats.org/officeDocument/2006/relationships/oleObject" Target="embeddings/oleObject4.bin"/><Relationship Id="rId114" Type="http://schemas.openxmlformats.org/officeDocument/2006/relationships/oleObject" Target="embeddings/oleObject35.bin"/><Relationship Id="rId119" Type="http://schemas.openxmlformats.org/officeDocument/2006/relationships/image" Target="media/image51.emf"/><Relationship Id="rId44" Type="http://schemas.openxmlformats.org/officeDocument/2006/relationships/image" Target="media/image12.emf"/><Relationship Id="rId60" Type="http://schemas.openxmlformats.org/officeDocument/2006/relationships/oleObject" Target="embeddings/oleObject8.bin"/><Relationship Id="rId65" Type="http://schemas.openxmlformats.org/officeDocument/2006/relationships/image" Target="media/image24.emf"/><Relationship Id="rId81" Type="http://schemas.openxmlformats.org/officeDocument/2006/relationships/image" Target="media/image32.emf"/><Relationship Id="rId86" Type="http://schemas.openxmlformats.org/officeDocument/2006/relationships/oleObject" Target="embeddings/oleObject21.bin"/><Relationship Id="rId13" Type="http://schemas.openxmlformats.org/officeDocument/2006/relationships/diagramColors" Target="diagrams/colors1.xml"/><Relationship Id="rId18" Type="http://schemas.openxmlformats.org/officeDocument/2006/relationships/diagramQuickStyle" Target="diagrams/quickStyle2.xml"/><Relationship Id="rId39" Type="http://schemas.openxmlformats.org/officeDocument/2006/relationships/image" Target="media/image8.jpeg"/><Relationship Id="rId109" Type="http://schemas.openxmlformats.org/officeDocument/2006/relationships/image" Target="media/image46.emf"/><Relationship Id="rId34" Type="http://schemas.openxmlformats.org/officeDocument/2006/relationships/diagramLayout" Target="diagrams/layout5.xml"/><Relationship Id="rId50" Type="http://schemas.openxmlformats.org/officeDocument/2006/relationships/image" Target="media/image15.emf"/><Relationship Id="rId55" Type="http://schemas.openxmlformats.org/officeDocument/2006/relationships/image" Target="media/image19.png"/><Relationship Id="rId76" Type="http://schemas.openxmlformats.org/officeDocument/2006/relationships/oleObject" Target="embeddings/oleObject16.bin"/><Relationship Id="rId97" Type="http://schemas.openxmlformats.org/officeDocument/2006/relationships/image" Target="media/image40.emf"/><Relationship Id="rId104" Type="http://schemas.openxmlformats.org/officeDocument/2006/relationships/oleObject" Target="embeddings/oleObject30.bin"/><Relationship Id="rId120" Type="http://schemas.openxmlformats.org/officeDocument/2006/relationships/oleObject" Target="embeddings/oleObject38.bin"/><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27.emf"/><Relationship Id="rId92" Type="http://schemas.openxmlformats.org/officeDocument/2006/relationships/oleObject" Target="embeddings/oleObject24.bin"/><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Colors" Target="diagrams/colors3.xml"/><Relationship Id="rId40" Type="http://schemas.openxmlformats.org/officeDocument/2006/relationships/image" Target="media/image9.jpeg"/><Relationship Id="rId45" Type="http://schemas.openxmlformats.org/officeDocument/2006/relationships/oleObject" Target="embeddings/oleObject2.bin"/><Relationship Id="rId66" Type="http://schemas.openxmlformats.org/officeDocument/2006/relationships/oleObject" Target="embeddings/oleObject11.bin"/><Relationship Id="rId87" Type="http://schemas.openxmlformats.org/officeDocument/2006/relationships/image" Target="media/image35.emf"/><Relationship Id="rId110" Type="http://schemas.openxmlformats.org/officeDocument/2006/relationships/oleObject" Target="embeddings/oleObject33.bin"/><Relationship Id="rId115" Type="http://schemas.openxmlformats.org/officeDocument/2006/relationships/image" Target="media/image49.emf"/><Relationship Id="rId61" Type="http://schemas.openxmlformats.org/officeDocument/2006/relationships/image" Target="media/image22.emf"/><Relationship Id="rId82" Type="http://schemas.openxmlformats.org/officeDocument/2006/relationships/oleObject" Target="embeddings/oleObject19.bin"/><Relationship Id="rId19" Type="http://schemas.openxmlformats.org/officeDocument/2006/relationships/diagramColors" Target="diagrams/colors2.xml"/><Relationship Id="rId14" Type="http://schemas.microsoft.com/office/2007/relationships/diagramDrawing" Target="diagrams/drawing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image" Target="media/image20.emf"/><Relationship Id="rId77" Type="http://schemas.openxmlformats.org/officeDocument/2006/relationships/image" Target="media/image30.emf"/><Relationship Id="rId100" Type="http://schemas.openxmlformats.org/officeDocument/2006/relationships/oleObject" Target="embeddings/oleObject28.bin"/><Relationship Id="rId105" Type="http://schemas.openxmlformats.org/officeDocument/2006/relationships/image" Target="media/image44.emf"/><Relationship Id="rId12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oleObject" Target="embeddings/oleObject5.bin"/><Relationship Id="rId72" Type="http://schemas.openxmlformats.org/officeDocument/2006/relationships/oleObject" Target="embeddings/oleObject14.bin"/><Relationship Id="rId93" Type="http://schemas.openxmlformats.org/officeDocument/2006/relationships/image" Target="media/image38.emf"/><Relationship Id="rId98" Type="http://schemas.openxmlformats.org/officeDocument/2006/relationships/oleObject" Target="embeddings/oleObject27.bin"/><Relationship Id="rId121" Type="http://schemas.openxmlformats.org/officeDocument/2006/relationships/image" Target="media/image52.emf"/><Relationship Id="rId3" Type="http://schemas.openxmlformats.org/officeDocument/2006/relationships/styles" Target="styles.xml"/><Relationship Id="rId25" Type="http://schemas.microsoft.com/office/2007/relationships/diagramDrawing" Target="diagrams/drawing3.xml"/><Relationship Id="rId46" Type="http://schemas.openxmlformats.org/officeDocument/2006/relationships/image" Target="media/image13.emf"/><Relationship Id="rId67" Type="http://schemas.openxmlformats.org/officeDocument/2006/relationships/image" Target="media/image25.emf"/><Relationship Id="rId116" Type="http://schemas.openxmlformats.org/officeDocument/2006/relationships/oleObject" Target="embeddings/oleObject36.bin"/><Relationship Id="rId20" Type="http://schemas.microsoft.com/office/2007/relationships/diagramDrawing" Target="diagrams/drawing2.xml"/><Relationship Id="rId41" Type="http://schemas.openxmlformats.org/officeDocument/2006/relationships/image" Target="media/image10.jpeg"/><Relationship Id="rId62" Type="http://schemas.openxmlformats.org/officeDocument/2006/relationships/oleObject" Target="embeddings/oleObject9.bin"/><Relationship Id="rId83" Type="http://schemas.openxmlformats.org/officeDocument/2006/relationships/image" Target="media/image33.emf"/><Relationship Id="rId88" Type="http://schemas.openxmlformats.org/officeDocument/2006/relationships/oleObject" Target="embeddings/oleObject22.bin"/><Relationship Id="rId111" Type="http://schemas.openxmlformats.org/officeDocument/2006/relationships/image" Target="media/image47.emf"/><Relationship Id="rId15" Type="http://schemas.openxmlformats.org/officeDocument/2006/relationships/image" Target="media/image4.png"/><Relationship Id="rId36" Type="http://schemas.openxmlformats.org/officeDocument/2006/relationships/diagramColors" Target="diagrams/colors5.xml"/><Relationship Id="rId57" Type="http://schemas.openxmlformats.org/officeDocument/2006/relationships/oleObject" Target="embeddings/oleObject6.bin"/><Relationship Id="rId106" Type="http://schemas.openxmlformats.org/officeDocument/2006/relationships/oleObject" Target="embeddings/oleObject31.bin"/><Relationship Id="rId127" Type="http://schemas.openxmlformats.org/officeDocument/2006/relationships/fontTable" Target="fontTable.xml"/><Relationship Id="rId10" Type="http://schemas.openxmlformats.org/officeDocument/2006/relationships/diagramData" Target="diagrams/data1.xml"/><Relationship Id="rId31" Type="http://schemas.openxmlformats.org/officeDocument/2006/relationships/diagramColors" Target="diagrams/colors4.xml"/><Relationship Id="rId52" Type="http://schemas.openxmlformats.org/officeDocument/2006/relationships/image" Target="media/image16.png"/><Relationship Id="rId73" Type="http://schemas.openxmlformats.org/officeDocument/2006/relationships/image" Target="media/image28.emf"/><Relationship Id="rId78" Type="http://schemas.openxmlformats.org/officeDocument/2006/relationships/oleObject" Target="embeddings/oleObject17.bin"/><Relationship Id="rId94" Type="http://schemas.openxmlformats.org/officeDocument/2006/relationships/oleObject" Target="embeddings/oleObject25.bin"/><Relationship Id="rId99" Type="http://schemas.openxmlformats.org/officeDocument/2006/relationships/image" Target="media/image41.emf"/><Relationship Id="rId101" Type="http://schemas.openxmlformats.org/officeDocument/2006/relationships/image" Target="media/image42.emf"/><Relationship Id="rId122" Type="http://schemas.openxmlformats.org/officeDocument/2006/relationships/package" Target="embeddings/Microsoft_Visio_Drawing7211111.vsdx"/><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7B7EB1-9366-49AA-AC6B-67F2CFB23395}" type="doc">
      <dgm:prSet loTypeId="urn:microsoft.com/office/officeart/2005/8/layout/list1" loCatId="list" qsTypeId="urn:microsoft.com/office/officeart/2005/8/quickstyle/simple5" qsCatId="simple" csTypeId="urn:microsoft.com/office/officeart/2005/8/colors/accent3_1" csCatId="accent3" phldr="1"/>
      <dgm:spPr/>
      <dgm:t>
        <a:bodyPr/>
        <a:lstStyle/>
        <a:p>
          <a:endParaRPr lang="en-US"/>
        </a:p>
      </dgm:t>
    </dgm:pt>
    <dgm:pt modelId="{819EB739-BBF5-487F-9CBF-7F6390C36D49}">
      <dgm:prSet phldrT="[Text]" custT="1"/>
      <dgm:spPr/>
      <dgm:t>
        <a:bodyPr/>
        <a:lstStyle/>
        <a:p>
          <a:r>
            <a:rPr lang="en-US" sz="1000" dirty="0" smtClean="0"/>
            <a:t>Eliminate human dependency of both Mast &amp; Aegis</a:t>
          </a:r>
          <a:endParaRPr lang="en-US" sz="1000"/>
        </a:p>
      </dgm:t>
    </dgm:pt>
    <dgm:pt modelId="{F532EEC4-1C3C-4F5D-B365-70DF0EC8D607}" type="parTrans" cxnId="{7D49ADF7-75B4-4C4F-A38B-9ED745F9DF17}">
      <dgm:prSet/>
      <dgm:spPr/>
      <dgm:t>
        <a:bodyPr/>
        <a:lstStyle/>
        <a:p>
          <a:endParaRPr lang="en-US" sz="1000"/>
        </a:p>
      </dgm:t>
    </dgm:pt>
    <dgm:pt modelId="{99670D30-A53B-44F7-83FA-09FF8B97163D}" type="sibTrans" cxnId="{7D49ADF7-75B4-4C4F-A38B-9ED745F9DF17}">
      <dgm:prSet/>
      <dgm:spPr/>
      <dgm:t>
        <a:bodyPr/>
        <a:lstStyle/>
        <a:p>
          <a:endParaRPr lang="en-US" sz="1000"/>
        </a:p>
      </dgm:t>
    </dgm:pt>
    <dgm:pt modelId="{FDE6A5B0-341E-4A2D-B0C9-03F57EB8129A}">
      <dgm:prSet phldrT="[Text]" custT="1"/>
      <dgm:spPr/>
      <dgm:t>
        <a:bodyPr/>
        <a:lstStyle/>
        <a:p>
          <a:r>
            <a:rPr lang="en-US" sz="1000" dirty="0" smtClean="0"/>
            <a:t>Gain higher capacity to manufacture more</a:t>
          </a:r>
          <a:endParaRPr lang="en-US" sz="1000"/>
        </a:p>
      </dgm:t>
    </dgm:pt>
    <dgm:pt modelId="{896C9A7F-1CBC-40EA-B4CB-9AB3B35E6A69}" type="parTrans" cxnId="{FE6AF0B8-C03F-493C-B4B4-E5B2DA8BFC17}">
      <dgm:prSet/>
      <dgm:spPr/>
      <dgm:t>
        <a:bodyPr/>
        <a:lstStyle/>
        <a:p>
          <a:endParaRPr lang="en-US" sz="1000"/>
        </a:p>
      </dgm:t>
    </dgm:pt>
    <dgm:pt modelId="{263181F9-B259-4B18-BF8C-514EA4332435}" type="sibTrans" cxnId="{FE6AF0B8-C03F-493C-B4B4-E5B2DA8BFC17}">
      <dgm:prSet/>
      <dgm:spPr/>
      <dgm:t>
        <a:bodyPr/>
        <a:lstStyle/>
        <a:p>
          <a:endParaRPr lang="en-US" sz="1000"/>
        </a:p>
      </dgm:t>
    </dgm:pt>
    <dgm:pt modelId="{D0B8EA78-6044-4499-8102-67607FF65A23}">
      <dgm:prSet phldrT="[Text]" custT="1"/>
      <dgm:spPr/>
      <dgm:t>
        <a:bodyPr/>
        <a:lstStyle/>
        <a:p>
          <a:r>
            <a:rPr lang="en-US" sz="1000" dirty="0" smtClean="0"/>
            <a:t>Utilize HR efficiency &amp; effectiveness</a:t>
          </a:r>
          <a:endParaRPr lang="en-US" sz="1000"/>
        </a:p>
      </dgm:t>
    </dgm:pt>
    <dgm:pt modelId="{701E87AF-9C03-47A6-A286-22F2046CEA73}" type="parTrans" cxnId="{3F4A5C06-58DC-4DAD-9E8C-AEADC2F5C9B0}">
      <dgm:prSet/>
      <dgm:spPr/>
      <dgm:t>
        <a:bodyPr/>
        <a:lstStyle/>
        <a:p>
          <a:endParaRPr lang="en-US" sz="1000"/>
        </a:p>
      </dgm:t>
    </dgm:pt>
    <dgm:pt modelId="{08EDEDC7-642D-418E-BF69-D16FFAF0D19E}" type="sibTrans" cxnId="{3F4A5C06-58DC-4DAD-9E8C-AEADC2F5C9B0}">
      <dgm:prSet/>
      <dgm:spPr/>
      <dgm:t>
        <a:bodyPr/>
        <a:lstStyle/>
        <a:p>
          <a:endParaRPr lang="en-US" sz="1000"/>
        </a:p>
      </dgm:t>
    </dgm:pt>
    <dgm:pt modelId="{E1841DB7-1BF6-45EF-B77F-DC92F754A77B}">
      <dgm:prSet custT="1"/>
      <dgm:spPr/>
      <dgm:t>
        <a:bodyPr/>
        <a:lstStyle/>
        <a:p>
          <a:r>
            <a:rPr lang="en-US" sz="1000" b="0" i="0" dirty="0" smtClean="0"/>
            <a:t>Change focus from managing activities to focusing on results</a:t>
          </a:r>
          <a:endParaRPr lang="en-US" sz="1000"/>
        </a:p>
      </dgm:t>
    </dgm:pt>
    <dgm:pt modelId="{1CA35BE3-E91A-401C-BE18-534089327C0A}" type="parTrans" cxnId="{1AFF87A1-D3F9-46D0-9652-AF001A2A063F}">
      <dgm:prSet/>
      <dgm:spPr/>
      <dgm:t>
        <a:bodyPr/>
        <a:lstStyle/>
        <a:p>
          <a:endParaRPr lang="en-US" sz="1000"/>
        </a:p>
      </dgm:t>
    </dgm:pt>
    <dgm:pt modelId="{81CE1146-65D9-47B7-A194-38FA4CBD7C13}" type="sibTrans" cxnId="{1AFF87A1-D3F9-46D0-9652-AF001A2A063F}">
      <dgm:prSet/>
      <dgm:spPr/>
      <dgm:t>
        <a:bodyPr/>
        <a:lstStyle/>
        <a:p>
          <a:endParaRPr lang="en-US" sz="1000"/>
        </a:p>
      </dgm:t>
    </dgm:pt>
    <dgm:pt modelId="{CF0EC0FB-F58B-4C1B-9D27-51F0F76A2A85}">
      <dgm:prSet custT="1"/>
      <dgm:spPr/>
      <dgm:t>
        <a:bodyPr/>
        <a:lstStyle/>
        <a:p>
          <a:r>
            <a:rPr lang="en-US" sz="1000" dirty="0" smtClean="0"/>
            <a:t>Better utilize/re-utilize of raw materials</a:t>
          </a:r>
          <a:endParaRPr lang="en-US" sz="1000"/>
        </a:p>
      </dgm:t>
    </dgm:pt>
    <dgm:pt modelId="{5A2B6E7F-CC11-46C3-BC3C-E1FE8C5C3607}" type="parTrans" cxnId="{0240DFA4-2A21-4AC1-B378-D121BBAC2C42}">
      <dgm:prSet/>
      <dgm:spPr/>
      <dgm:t>
        <a:bodyPr/>
        <a:lstStyle/>
        <a:p>
          <a:endParaRPr lang="en-US" sz="1000"/>
        </a:p>
      </dgm:t>
    </dgm:pt>
    <dgm:pt modelId="{F394ACC6-CD9E-464D-B92F-054EAE6DBEBA}" type="sibTrans" cxnId="{0240DFA4-2A21-4AC1-B378-D121BBAC2C42}">
      <dgm:prSet/>
      <dgm:spPr/>
      <dgm:t>
        <a:bodyPr/>
        <a:lstStyle/>
        <a:p>
          <a:endParaRPr lang="en-US" sz="1000"/>
        </a:p>
      </dgm:t>
    </dgm:pt>
    <dgm:pt modelId="{B6161311-4234-402C-9DA7-45D19A1279AD}">
      <dgm:prSet custT="1"/>
      <dgm:spPr/>
      <dgm:t>
        <a:bodyPr/>
        <a:lstStyle/>
        <a:p>
          <a:r>
            <a:rPr lang="en-US" sz="1000" dirty="0" smtClean="0"/>
            <a:t>Efficient business process</a:t>
          </a:r>
          <a:endParaRPr lang="en-US" sz="1000"/>
        </a:p>
      </dgm:t>
    </dgm:pt>
    <dgm:pt modelId="{3B647FFA-B57B-4969-9030-56F2493D0E97}" type="parTrans" cxnId="{335B94DF-0E6A-4DC9-AE22-09FFCAF699E1}">
      <dgm:prSet/>
      <dgm:spPr/>
      <dgm:t>
        <a:bodyPr/>
        <a:lstStyle/>
        <a:p>
          <a:endParaRPr lang="en-US" sz="1000"/>
        </a:p>
      </dgm:t>
    </dgm:pt>
    <dgm:pt modelId="{A1F59731-92CD-4C02-9F53-8C583C022576}" type="sibTrans" cxnId="{335B94DF-0E6A-4DC9-AE22-09FFCAF699E1}">
      <dgm:prSet/>
      <dgm:spPr/>
      <dgm:t>
        <a:bodyPr/>
        <a:lstStyle/>
        <a:p>
          <a:endParaRPr lang="en-US" sz="1000"/>
        </a:p>
      </dgm:t>
    </dgm:pt>
    <dgm:pt modelId="{CA456317-1B94-410C-A7A2-B15E57E1D86E}">
      <dgm:prSet custT="1"/>
      <dgm:spPr/>
      <dgm:t>
        <a:bodyPr/>
        <a:lstStyle/>
        <a:p>
          <a:pPr rtl="0"/>
          <a:r>
            <a:rPr lang="en-US" sz="1000" b="0" i="0" dirty="0" smtClean="0"/>
            <a:t>Better internal integration.</a:t>
          </a:r>
          <a:endParaRPr lang="en-US" sz="1000"/>
        </a:p>
      </dgm:t>
    </dgm:pt>
    <dgm:pt modelId="{CFEADA49-2104-49F8-8470-257282146562}" type="parTrans" cxnId="{16D3BBBC-9E53-4014-AE44-B417F20E1017}">
      <dgm:prSet/>
      <dgm:spPr/>
      <dgm:t>
        <a:bodyPr/>
        <a:lstStyle/>
        <a:p>
          <a:endParaRPr lang="en-US" sz="1000"/>
        </a:p>
      </dgm:t>
    </dgm:pt>
    <dgm:pt modelId="{0AD2A3B2-AB16-437E-A11F-37975CDF5C27}" type="sibTrans" cxnId="{16D3BBBC-9E53-4014-AE44-B417F20E1017}">
      <dgm:prSet/>
      <dgm:spPr/>
      <dgm:t>
        <a:bodyPr/>
        <a:lstStyle/>
        <a:p>
          <a:endParaRPr lang="en-US" sz="1000"/>
        </a:p>
      </dgm:t>
    </dgm:pt>
    <dgm:pt modelId="{A6C1FED0-B6EB-4963-B609-33C1D3E3EFB9}" type="pres">
      <dgm:prSet presAssocID="{287B7EB1-9366-49AA-AC6B-67F2CFB23395}" presName="linear" presStyleCnt="0">
        <dgm:presLayoutVars>
          <dgm:dir/>
          <dgm:animLvl val="lvl"/>
          <dgm:resizeHandles val="exact"/>
        </dgm:presLayoutVars>
      </dgm:prSet>
      <dgm:spPr/>
      <dgm:t>
        <a:bodyPr/>
        <a:lstStyle/>
        <a:p>
          <a:endParaRPr lang="en-US"/>
        </a:p>
      </dgm:t>
    </dgm:pt>
    <dgm:pt modelId="{0A4DF038-CD2A-4EC5-BACB-CB9E46D8E3E4}" type="pres">
      <dgm:prSet presAssocID="{819EB739-BBF5-487F-9CBF-7F6390C36D49}" presName="parentLin" presStyleCnt="0"/>
      <dgm:spPr/>
      <dgm:t>
        <a:bodyPr/>
        <a:lstStyle/>
        <a:p>
          <a:endParaRPr lang="en-US"/>
        </a:p>
      </dgm:t>
    </dgm:pt>
    <dgm:pt modelId="{4B117DF0-C190-4C9F-B7F8-D2F30939267E}" type="pres">
      <dgm:prSet presAssocID="{819EB739-BBF5-487F-9CBF-7F6390C36D49}" presName="parentLeftMargin" presStyleLbl="node1" presStyleIdx="0" presStyleCnt="7"/>
      <dgm:spPr/>
      <dgm:t>
        <a:bodyPr/>
        <a:lstStyle/>
        <a:p>
          <a:endParaRPr lang="en-US"/>
        </a:p>
      </dgm:t>
    </dgm:pt>
    <dgm:pt modelId="{2D683DE9-1492-4DE6-8567-05EB73E0CC2F}" type="pres">
      <dgm:prSet presAssocID="{819EB739-BBF5-487F-9CBF-7F6390C36D49}" presName="parentText" presStyleLbl="node1" presStyleIdx="0" presStyleCnt="7">
        <dgm:presLayoutVars>
          <dgm:chMax val="0"/>
          <dgm:bulletEnabled val="1"/>
        </dgm:presLayoutVars>
      </dgm:prSet>
      <dgm:spPr/>
      <dgm:t>
        <a:bodyPr/>
        <a:lstStyle/>
        <a:p>
          <a:endParaRPr lang="en-US"/>
        </a:p>
      </dgm:t>
    </dgm:pt>
    <dgm:pt modelId="{673F21D6-8824-482C-833A-9697DA35629A}" type="pres">
      <dgm:prSet presAssocID="{819EB739-BBF5-487F-9CBF-7F6390C36D49}" presName="negativeSpace" presStyleCnt="0"/>
      <dgm:spPr/>
      <dgm:t>
        <a:bodyPr/>
        <a:lstStyle/>
        <a:p>
          <a:endParaRPr lang="en-US"/>
        </a:p>
      </dgm:t>
    </dgm:pt>
    <dgm:pt modelId="{9BDC5681-358A-4B8A-BD08-3DC598C71B63}" type="pres">
      <dgm:prSet presAssocID="{819EB739-BBF5-487F-9CBF-7F6390C36D49}" presName="childText" presStyleLbl="conFgAcc1" presStyleIdx="0" presStyleCnt="7">
        <dgm:presLayoutVars>
          <dgm:bulletEnabled val="1"/>
        </dgm:presLayoutVars>
      </dgm:prSet>
      <dgm:spPr/>
      <dgm:t>
        <a:bodyPr/>
        <a:lstStyle/>
        <a:p>
          <a:endParaRPr lang="en-US"/>
        </a:p>
      </dgm:t>
    </dgm:pt>
    <dgm:pt modelId="{5D3424EF-7FDD-44A7-9F09-2C65AE19A20E}" type="pres">
      <dgm:prSet presAssocID="{99670D30-A53B-44F7-83FA-09FF8B97163D}" presName="spaceBetweenRectangles" presStyleCnt="0"/>
      <dgm:spPr/>
      <dgm:t>
        <a:bodyPr/>
        <a:lstStyle/>
        <a:p>
          <a:endParaRPr lang="en-US"/>
        </a:p>
      </dgm:t>
    </dgm:pt>
    <dgm:pt modelId="{081D41F2-4CC5-4031-A6B4-01D9D976E40D}" type="pres">
      <dgm:prSet presAssocID="{FDE6A5B0-341E-4A2D-B0C9-03F57EB8129A}" presName="parentLin" presStyleCnt="0"/>
      <dgm:spPr/>
      <dgm:t>
        <a:bodyPr/>
        <a:lstStyle/>
        <a:p>
          <a:endParaRPr lang="en-US"/>
        </a:p>
      </dgm:t>
    </dgm:pt>
    <dgm:pt modelId="{ECFDFA9E-B677-43AB-8567-E9C68419E622}" type="pres">
      <dgm:prSet presAssocID="{FDE6A5B0-341E-4A2D-B0C9-03F57EB8129A}" presName="parentLeftMargin" presStyleLbl="node1" presStyleIdx="0" presStyleCnt="7"/>
      <dgm:spPr/>
      <dgm:t>
        <a:bodyPr/>
        <a:lstStyle/>
        <a:p>
          <a:endParaRPr lang="en-US"/>
        </a:p>
      </dgm:t>
    </dgm:pt>
    <dgm:pt modelId="{507365A6-53F2-4B24-8AAE-CF60FED1F312}" type="pres">
      <dgm:prSet presAssocID="{FDE6A5B0-341E-4A2D-B0C9-03F57EB8129A}" presName="parentText" presStyleLbl="node1" presStyleIdx="1" presStyleCnt="7">
        <dgm:presLayoutVars>
          <dgm:chMax val="0"/>
          <dgm:bulletEnabled val="1"/>
        </dgm:presLayoutVars>
      </dgm:prSet>
      <dgm:spPr/>
      <dgm:t>
        <a:bodyPr/>
        <a:lstStyle/>
        <a:p>
          <a:endParaRPr lang="en-US"/>
        </a:p>
      </dgm:t>
    </dgm:pt>
    <dgm:pt modelId="{B942F40E-0C50-4548-BE7B-E68028E7BD14}" type="pres">
      <dgm:prSet presAssocID="{FDE6A5B0-341E-4A2D-B0C9-03F57EB8129A}" presName="negativeSpace" presStyleCnt="0"/>
      <dgm:spPr/>
      <dgm:t>
        <a:bodyPr/>
        <a:lstStyle/>
        <a:p>
          <a:endParaRPr lang="en-US"/>
        </a:p>
      </dgm:t>
    </dgm:pt>
    <dgm:pt modelId="{27CD1ADB-B59F-4A8E-A7EA-B67C0057E078}" type="pres">
      <dgm:prSet presAssocID="{FDE6A5B0-341E-4A2D-B0C9-03F57EB8129A}" presName="childText" presStyleLbl="conFgAcc1" presStyleIdx="1" presStyleCnt="7">
        <dgm:presLayoutVars>
          <dgm:bulletEnabled val="1"/>
        </dgm:presLayoutVars>
      </dgm:prSet>
      <dgm:spPr/>
      <dgm:t>
        <a:bodyPr/>
        <a:lstStyle/>
        <a:p>
          <a:endParaRPr lang="en-US"/>
        </a:p>
      </dgm:t>
    </dgm:pt>
    <dgm:pt modelId="{D0E7BAAC-6F7E-4ACC-A4DD-9CE9910A9DF4}" type="pres">
      <dgm:prSet presAssocID="{263181F9-B259-4B18-BF8C-514EA4332435}" presName="spaceBetweenRectangles" presStyleCnt="0"/>
      <dgm:spPr/>
      <dgm:t>
        <a:bodyPr/>
        <a:lstStyle/>
        <a:p>
          <a:endParaRPr lang="en-US"/>
        </a:p>
      </dgm:t>
    </dgm:pt>
    <dgm:pt modelId="{5F81593C-1B5F-4838-8E21-AA797996C531}" type="pres">
      <dgm:prSet presAssocID="{D0B8EA78-6044-4499-8102-67607FF65A23}" presName="parentLin" presStyleCnt="0"/>
      <dgm:spPr/>
      <dgm:t>
        <a:bodyPr/>
        <a:lstStyle/>
        <a:p>
          <a:endParaRPr lang="en-US"/>
        </a:p>
      </dgm:t>
    </dgm:pt>
    <dgm:pt modelId="{D2E07A4D-79DF-4A87-93A6-477D792DC035}" type="pres">
      <dgm:prSet presAssocID="{D0B8EA78-6044-4499-8102-67607FF65A23}" presName="parentLeftMargin" presStyleLbl="node1" presStyleIdx="1" presStyleCnt="7"/>
      <dgm:spPr/>
      <dgm:t>
        <a:bodyPr/>
        <a:lstStyle/>
        <a:p>
          <a:endParaRPr lang="en-US"/>
        </a:p>
      </dgm:t>
    </dgm:pt>
    <dgm:pt modelId="{A877FE5A-C314-4292-878A-18579A9B25AB}" type="pres">
      <dgm:prSet presAssocID="{D0B8EA78-6044-4499-8102-67607FF65A23}" presName="parentText" presStyleLbl="node1" presStyleIdx="2" presStyleCnt="7">
        <dgm:presLayoutVars>
          <dgm:chMax val="0"/>
          <dgm:bulletEnabled val="1"/>
        </dgm:presLayoutVars>
      </dgm:prSet>
      <dgm:spPr/>
      <dgm:t>
        <a:bodyPr/>
        <a:lstStyle/>
        <a:p>
          <a:endParaRPr lang="en-US"/>
        </a:p>
      </dgm:t>
    </dgm:pt>
    <dgm:pt modelId="{35180E6A-A2D5-4980-AD27-DE7C7E26D193}" type="pres">
      <dgm:prSet presAssocID="{D0B8EA78-6044-4499-8102-67607FF65A23}" presName="negativeSpace" presStyleCnt="0"/>
      <dgm:spPr/>
      <dgm:t>
        <a:bodyPr/>
        <a:lstStyle/>
        <a:p>
          <a:endParaRPr lang="en-US"/>
        </a:p>
      </dgm:t>
    </dgm:pt>
    <dgm:pt modelId="{353C6E38-4803-4A62-A87A-396B8C6422A6}" type="pres">
      <dgm:prSet presAssocID="{D0B8EA78-6044-4499-8102-67607FF65A23}" presName="childText" presStyleLbl="conFgAcc1" presStyleIdx="2" presStyleCnt="7">
        <dgm:presLayoutVars>
          <dgm:bulletEnabled val="1"/>
        </dgm:presLayoutVars>
      </dgm:prSet>
      <dgm:spPr/>
      <dgm:t>
        <a:bodyPr/>
        <a:lstStyle/>
        <a:p>
          <a:endParaRPr lang="en-US"/>
        </a:p>
      </dgm:t>
    </dgm:pt>
    <dgm:pt modelId="{9FBF60F8-8E70-4CA2-966F-F3A667B7F92F}" type="pres">
      <dgm:prSet presAssocID="{08EDEDC7-642D-418E-BF69-D16FFAF0D19E}" presName="spaceBetweenRectangles" presStyleCnt="0"/>
      <dgm:spPr/>
      <dgm:t>
        <a:bodyPr/>
        <a:lstStyle/>
        <a:p>
          <a:endParaRPr lang="en-US"/>
        </a:p>
      </dgm:t>
    </dgm:pt>
    <dgm:pt modelId="{7EF46B4C-A210-4B6A-A7D6-9D15DE13FB69}" type="pres">
      <dgm:prSet presAssocID="{E1841DB7-1BF6-45EF-B77F-DC92F754A77B}" presName="parentLin" presStyleCnt="0"/>
      <dgm:spPr/>
      <dgm:t>
        <a:bodyPr/>
        <a:lstStyle/>
        <a:p>
          <a:endParaRPr lang="en-US"/>
        </a:p>
      </dgm:t>
    </dgm:pt>
    <dgm:pt modelId="{D6A28549-2A86-4F37-A1F1-18537DAF165E}" type="pres">
      <dgm:prSet presAssocID="{E1841DB7-1BF6-45EF-B77F-DC92F754A77B}" presName="parentLeftMargin" presStyleLbl="node1" presStyleIdx="2" presStyleCnt="7"/>
      <dgm:spPr/>
      <dgm:t>
        <a:bodyPr/>
        <a:lstStyle/>
        <a:p>
          <a:endParaRPr lang="en-US"/>
        </a:p>
      </dgm:t>
    </dgm:pt>
    <dgm:pt modelId="{72BAD506-0D0E-4826-A455-E824D5EC2E3C}" type="pres">
      <dgm:prSet presAssocID="{E1841DB7-1BF6-45EF-B77F-DC92F754A77B}" presName="parentText" presStyleLbl="node1" presStyleIdx="3" presStyleCnt="7">
        <dgm:presLayoutVars>
          <dgm:chMax val="0"/>
          <dgm:bulletEnabled val="1"/>
        </dgm:presLayoutVars>
      </dgm:prSet>
      <dgm:spPr/>
      <dgm:t>
        <a:bodyPr/>
        <a:lstStyle/>
        <a:p>
          <a:endParaRPr lang="en-US"/>
        </a:p>
      </dgm:t>
    </dgm:pt>
    <dgm:pt modelId="{A3940940-BB51-4CFC-A8A4-FFBD3FE0843D}" type="pres">
      <dgm:prSet presAssocID="{E1841DB7-1BF6-45EF-B77F-DC92F754A77B}" presName="negativeSpace" presStyleCnt="0"/>
      <dgm:spPr/>
      <dgm:t>
        <a:bodyPr/>
        <a:lstStyle/>
        <a:p>
          <a:endParaRPr lang="en-US"/>
        </a:p>
      </dgm:t>
    </dgm:pt>
    <dgm:pt modelId="{471AD93B-F427-40A2-908B-CECC1CABB271}" type="pres">
      <dgm:prSet presAssocID="{E1841DB7-1BF6-45EF-B77F-DC92F754A77B}" presName="childText" presStyleLbl="conFgAcc1" presStyleIdx="3" presStyleCnt="7">
        <dgm:presLayoutVars>
          <dgm:bulletEnabled val="1"/>
        </dgm:presLayoutVars>
      </dgm:prSet>
      <dgm:spPr/>
      <dgm:t>
        <a:bodyPr/>
        <a:lstStyle/>
        <a:p>
          <a:endParaRPr lang="en-US"/>
        </a:p>
      </dgm:t>
    </dgm:pt>
    <dgm:pt modelId="{106EB504-6FF0-44CD-898D-7E044AF433B1}" type="pres">
      <dgm:prSet presAssocID="{81CE1146-65D9-47B7-A194-38FA4CBD7C13}" presName="spaceBetweenRectangles" presStyleCnt="0"/>
      <dgm:spPr/>
      <dgm:t>
        <a:bodyPr/>
        <a:lstStyle/>
        <a:p>
          <a:endParaRPr lang="en-US"/>
        </a:p>
      </dgm:t>
    </dgm:pt>
    <dgm:pt modelId="{81FA8B9F-8306-44A0-921E-B09E7249BE69}" type="pres">
      <dgm:prSet presAssocID="{CF0EC0FB-F58B-4C1B-9D27-51F0F76A2A85}" presName="parentLin" presStyleCnt="0"/>
      <dgm:spPr/>
      <dgm:t>
        <a:bodyPr/>
        <a:lstStyle/>
        <a:p>
          <a:endParaRPr lang="en-US"/>
        </a:p>
      </dgm:t>
    </dgm:pt>
    <dgm:pt modelId="{EB2FF768-B946-469C-90F3-F180BC3356CC}" type="pres">
      <dgm:prSet presAssocID="{CF0EC0FB-F58B-4C1B-9D27-51F0F76A2A85}" presName="parentLeftMargin" presStyleLbl="node1" presStyleIdx="3" presStyleCnt="7"/>
      <dgm:spPr/>
      <dgm:t>
        <a:bodyPr/>
        <a:lstStyle/>
        <a:p>
          <a:endParaRPr lang="en-US"/>
        </a:p>
      </dgm:t>
    </dgm:pt>
    <dgm:pt modelId="{B8C9D01F-D74B-419B-8869-2A76A11CED40}" type="pres">
      <dgm:prSet presAssocID="{CF0EC0FB-F58B-4C1B-9D27-51F0F76A2A85}" presName="parentText" presStyleLbl="node1" presStyleIdx="4" presStyleCnt="7">
        <dgm:presLayoutVars>
          <dgm:chMax val="0"/>
          <dgm:bulletEnabled val="1"/>
        </dgm:presLayoutVars>
      </dgm:prSet>
      <dgm:spPr/>
      <dgm:t>
        <a:bodyPr/>
        <a:lstStyle/>
        <a:p>
          <a:endParaRPr lang="en-US"/>
        </a:p>
      </dgm:t>
    </dgm:pt>
    <dgm:pt modelId="{41F0587F-CA4D-4668-86B5-C2218F1E4E51}" type="pres">
      <dgm:prSet presAssocID="{CF0EC0FB-F58B-4C1B-9D27-51F0F76A2A85}" presName="negativeSpace" presStyleCnt="0"/>
      <dgm:spPr/>
      <dgm:t>
        <a:bodyPr/>
        <a:lstStyle/>
        <a:p>
          <a:endParaRPr lang="en-US"/>
        </a:p>
      </dgm:t>
    </dgm:pt>
    <dgm:pt modelId="{982845C6-42B2-4BC0-8A78-A264FCABDF8E}" type="pres">
      <dgm:prSet presAssocID="{CF0EC0FB-F58B-4C1B-9D27-51F0F76A2A85}" presName="childText" presStyleLbl="conFgAcc1" presStyleIdx="4" presStyleCnt="7">
        <dgm:presLayoutVars>
          <dgm:bulletEnabled val="1"/>
        </dgm:presLayoutVars>
      </dgm:prSet>
      <dgm:spPr/>
      <dgm:t>
        <a:bodyPr/>
        <a:lstStyle/>
        <a:p>
          <a:endParaRPr lang="en-US"/>
        </a:p>
      </dgm:t>
    </dgm:pt>
    <dgm:pt modelId="{F33666E0-038F-4EE7-8E86-57221990FA93}" type="pres">
      <dgm:prSet presAssocID="{F394ACC6-CD9E-464D-B92F-054EAE6DBEBA}" presName="spaceBetweenRectangles" presStyleCnt="0"/>
      <dgm:spPr/>
      <dgm:t>
        <a:bodyPr/>
        <a:lstStyle/>
        <a:p>
          <a:endParaRPr lang="en-US"/>
        </a:p>
      </dgm:t>
    </dgm:pt>
    <dgm:pt modelId="{77981C36-276B-431D-95CC-8F861BD86DB3}" type="pres">
      <dgm:prSet presAssocID="{B6161311-4234-402C-9DA7-45D19A1279AD}" presName="parentLin" presStyleCnt="0"/>
      <dgm:spPr/>
      <dgm:t>
        <a:bodyPr/>
        <a:lstStyle/>
        <a:p>
          <a:endParaRPr lang="en-US"/>
        </a:p>
      </dgm:t>
    </dgm:pt>
    <dgm:pt modelId="{64B0BE43-5D87-4B0D-8E71-C08682638F12}" type="pres">
      <dgm:prSet presAssocID="{B6161311-4234-402C-9DA7-45D19A1279AD}" presName="parentLeftMargin" presStyleLbl="node1" presStyleIdx="4" presStyleCnt="7"/>
      <dgm:spPr/>
      <dgm:t>
        <a:bodyPr/>
        <a:lstStyle/>
        <a:p>
          <a:endParaRPr lang="en-US"/>
        </a:p>
      </dgm:t>
    </dgm:pt>
    <dgm:pt modelId="{51B69F9D-3993-42A3-AEE4-702A63F67664}" type="pres">
      <dgm:prSet presAssocID="{B6161311-4234-402C-9DA7-45D19A1279AD}" presName="parentText" presStyleLbl="node1" presStyleIdx="5" presStyleCnt="7">
        <dgm:presLayoutVars>
          <dgm:chMax val="0"/>
          <dgm:bulletEnabled val="1"/>
        </dgm:presLayoutVars>
      </dgm:prSet>
      <dgm:spPr/>
      <dgm:t>
        <a:bodyPr/>
        <a:lstStyle/>
        <a:p>
          <a:endParaRPr lang="en-US"/>
        </a:p>
      </dgm:t>
    </dgm:pt>
    <dgm:pt modelId="{A4668099-96EA-43A1-8F8B-1AFCD29962A3}" type="pres">
      <dgm:prSet presAssocID="{B6161311-4234-402C-9DA7-45D19A1279AD}" presName="negativeSpace" presStyleCnt="0"/>
      <dgm:spPr/>
      <dgm:t>
        <a:bodyPr/>
        <a:lstStyle/>
        <a:p>
          <a:endParaRPr lang="en-US"/>
        </a:p>
      </dgm:t>
    </dgm:pt>
    <dgm:pt modelId="{8ADA9CA4-BBEE-4A7E-A7F9-62ABCDA6ABE9}" type="pres">
      <dgm:prSet presAssocID="{B6161311-4234-402C-9DA7-45D19A1279AD}" presName="childText" presStyleLbl="conFgAcc1" presStyleIdx="5" presStyleCnt="7">
        <dgm:presLayoutVars>
          <dgm:bulletEnabled val="1"/>
        </dgm:presLayoutVars>
      </dgm:prSet>
      <dgm:spPr/>
      <dgm:t>
        <a:bodyPr/>
        <a:lstStyle/>
        <a:p>
          <a:endParaRPr lang="en-US"/>
        </a:p>
      </dgm:t>
    </dgm:pt>
    <dgm:pt modelId="{E401AACC-186E-49B1-8195-EA39EE89C3F4}" type="pres">
      <dgm:prSet presAssocID="{A1F59731-92CD-4C02-9F53-8C583C022576}" presName="spaceBetweenRectangles" presStyleCnt="0"/>
      <dgm:spPr/>
      <dgm:t>
        <a:bodyPr/>
        <a:lstStyle/>
        <a:p>
          <a:endParaRPr lang="en-US"/>
        </a:p>
      </dgm:t>
    </dgm:pt>
    <dgm:pt modelId="{4B934E9A-9558-470B-B13A-64BFF109FB4D}" type="pres">
      <dgm:prSet presAssocID="{CA456317-1B94-410C-A7A2-B15E57E1D86E}" presName="parentLin" presStyleCnt="0"/>
      <dgm:spPr/>
      <dgm:t>
        <a:bodyPr/>
        <a:lstStyle/>
        <a:p>
          <a:endParaRPr lang="en-US"/>
        </a:p>
      </dgm:t>
    </dgm:pt>
    <dgm:pt modelId="{D6E1A30D-D36B-4D74-9057-2C082FEB3D9C}" type="pres">
      <dgm:prSet presAssocID="{CA456317-1B94-410C-A7A2-B15E57E1D86E}" presName="parentLeftMargin" presStyleLbl="node1" presStyleIdx="5" presStyleCnt="7"/>
      <dgm:spPr/>
      <dgm:t>
        <a:bodyPr/>
        <a:lstStyle/>
        <a:p>
          <a:endParaRPr lang="en-US"/>
        </a:p>
      </dgm:t>
    </dgm:pt>
    <dgm:pt modelId="{1D63E9C3-EC42-4464-ADD2-19F39BFF71A4}" type="pres">
      <dgm:prSet presAssocID="{CA456317-1B94-410C-A7A2-B15E57E1D86E}" presName="parentText" presStyleLbl="node1" presStyleIdx="6" presStyleCnt="7">
        <dgm:presLayoutVars>
          <dgm:chMax val="0"/>
          <dgm:bulletEnabled val="1"/>
        </dgm:presLayoutVars>
      </dgm:prSet>
      <dgm:spPr/>
      <dgm:t>
        <a:bodyPr/>
        <a:lstStyle/>
        <a:p>
          <a:endParaRPr lang="en-US"/>
        </a:p>
      </dgm:t>
    </dgm:pt>
    <dgm:pt modelId="{479DB6BF-E957-469F-9273-C3CB61E58AA9}" type="pres">
      <dgm:prSet presAssocID="{CA456317-1B94-410C-A7A2-B15E57E1D86E}" presName="negativeSpace" presStyleCnt="0"/>
      <dgm:spPr/>
      <dgm:t>
        <a:bodyPr/>
        <a:lstStyle/>
        <a:p>
          <a:endParaRPr lang="en-US"/>
        </a:p>
      </dgm:t>
    </dgm:pt>
    <dgm:pt modelId="{0C0EAA98-F0E0-4806-99CB-220806FB8D52}" type="pres">
      <dgm:prSet presAssocID="{CA456317-1B94-410C-A7A2-B15E57E1D86E}" presName="childText" presStyleLbl="conFgAcc1" presStyleIdx="6" presStyleCnt="7">
        <dgm:presLayoutVars>
          <dgm:bulletEnabled val="1"/>
        </dgm:presLayoutVars>
      </dgm:prSet>
      <dgm:spPr/>
      <dgm:t>
        <a:bodyPr/>
        <a:lstStyle/>
        <a:p>
          <a:endParaRPr lang="en-US"/>
        </a:p>
      </dgm:t>
    </dgm:pt>
  </dgm:ptLst>
  <dgm:cxnLst>
    <dgm:cxn modelId="{1AFF87A1-D3F9-46D0-9652-AF001A2A063F}" srcId="{287B7EB1-9366-49AA-AC6B-67F2CFB23395}" destId="{E1841DB7-1BF6-45EF-B77F-DC92F754A77B}" srcOrd="3" destOrd="0" parTransId="{1CA35BE3-E91A-401C-BE18-534089327C0A}" sibTransId="{81CE1146-65D9-47B7-A194-38FA4CBD7C13}"/>
    <dgm:cxn modelId="{B158286B-A1C3-4A19-A1C0-31F9035A10BB}" type="presOf" srcId="{CF0EC0FB-F58B-4C1B-9D27-51F0F76A2A85}" destId="{EB2FF768-B946-469C-90F3-F180BC3356CC}" srcOrd="0" destOrd="0" presId="urn:microsoft.com/office/officeart/2005/8/layout/list1"/>
    <dgm:cxn modelId="{6D2E33E7-D5FB-4F56-9B21-2D0F3E6C523D}" type="presOf" srcId="{B6161311-4234-402C-9DA7-45D19A1279AD}" destId="{51B69F9D-3993-42A3-AEE4-702A63F67664}" srcOrd="1" destOrd="0" presId="urn:microsoft.com/office/officeart/2005/8/layout/list1"/>
    <dgm:cxn modelId="{E02951AA-3FA2-492F-A549-6919D4A9C990}" type="presOf" srcId="{E1841DB7-1BF6-45EF-B77F-DC92F754A77B}" destId="{D6A28549-2A86-4F37-A1F1-18537DAF165E}" srcOrd="0" destOrd="0" presId="urn:microsoft.com/office/officeart/2005/8/layout/list1"/>
    <dgm:cxn modelId="{335B94DF-0E6A-4DC9-AE22-09FFCAF699E1}" srcId="{287B7EB1-9366-49AA-AC6B-67F2CFB23395}" destId="{B6161311-4234-402C-9DA7-45D19A1279AD}" srcOrd="5" destOrd="0" parTransId="{3B647FFA-B57B-4969-9030-56F2493D0E97}" sibTransId="{A1F59731-92CD-4C02-9F53-8C583C022576}"/>
    <dgm:cxn modelId="{3F4A5C06-58DC-4DAD-9E8C-AEADC2F5C9B0}" srcId="{287B7EB1-9366-49AA-AC6B-67F2CFB23395}" destId="{D0B8EA78-6044-4499-8102-67607FF65A23}" srcOrd="2" destOrd="0" parTransId="{701E87AF-9C03-47A6-A286-22F2046CEA73}" sibTransId="{08EDEDC7-642D-418E-BF69-D16FFAF0D19E}"/>
    <dgm:cxn modelId="{7D49ADF7-75B4-4C4F-A38B-9ED745F9DF17}" srcId="{287B7EB1-9366-49AA-AC6B-67F2CFB23395}" destId="{819EB739-BBF5-487F-9CBF-7F6390C36D49}" srcOrd="0" destOrd="0" parTransId="{F532EEC4-1C3C-4F5D-B365-70DF0EC8D607}" sibTransId="{99670D30-A53B-44F7-83FA-09FF8B97163D}"/>
    <dgm:cxn modelId="{3FAC333F-8349-4080-8747-3144B72BF861}" type="presOf" srcId="{819EB739-BBF5-487F-9CBF-7F6390C36D49}" destId="{4B117DF0-C190-4C9F-B7F8-D2F30939267E}" srcOrd="0" destOrd="0" presId="urn:microsoft.com/office/officeart/2005/8/layout/list1"/>
    <dgm:cxn modelId="{50B69CD8-4CE8-4F92-A092-1AAD10450D7B}" type="presOf" srcId="{FDE6A5B0-341E-4A2D-B0C9-03F57EB8129A}" destId="{ECFDFA9E-B677-43AB-8567-E9C68419E622}" srcOrd="0" destOrd="0" presId="urn:microsoft.com/office/officeart/2005/8/layout/list1"/>
    <dgm:cxn modelId="{E06C6779-C418-42EF-A23D-A5876B51EC32}" type="presOf" srcId="{B6161311-4234-402C-9DA7-45D19A1279AD}" destId="{64B0BE43-5D87-4B0D-8E71-C08682638F12}" srcOrd="0" destOrd="0" presId="urn:microsoft.com/office/officeart/2005/8/layout/list1"/>
    <dgm:cxn modelId="{0240DFA4-2A21-4AC1-B378-D121BBAC2C42}" srcId="{287B7EB1-9366-49AA-AC6B-67F2CFB23395}" destId="{CF0EC0FB-F58B-4C1B-9D27-51F0F76A2A85}" srcOrd="4" destOrd="0" parTransId="{5A2B6E7F-CC11-46C3-BC3C-E1FE8C5C3607}" sibTransId="{F394ACC6-CD9E-464D-B92F-054EAE6DBEBA}"/>
    <dgm:cxn modelId="{FD076760-0168-4823-A17E-C399EE93FDB8}" type="presOf" srcId="{CA456317-1B94-410C-A7A2-B15E57E1D86E}" destId="{D6E1A30D-D36B-4D74-9057-2C082FEB3D9C}" srcOrd="0" destOrd="0" presId="urn:microsoft.com/office/officeart/2005/8/layout/list1"/>
    <dgm:cxn modelId="{FB0D151D-5AA8-452C-85A5-E5CE93A2655F}" type="presOf" srcId="{FDE6A5B0-341E-4A2D-B0C9-03F57EB8129A}" destId="{507365A6-53F2-4B24-8AAE-CF60FED1F312}" srcOrd="1" destOrd="0" presId="urn:microsoft.com/office/officeart/2005/8/layout/list1"/>
    <dgm:cxn modelId="{4468442B-77EB-4532-AFFF-835CD1F235D4}" type="presOf" srcId="{D0B8EA78-6044-4499-8102-67607FF65A23}" destId="{D2E07A4D-79DF-4A87-93A6-477D792DC035}" srcOrd="0" destOrd="0" presId="urn:microsoft.com/office/officeart/2005/8/layout/list1"/>
    <dgm:cxn modelId="{9D622D95-29C6-43DD-BE8A-56DCE1A3533F}" type="presOf" srcId="{CA456317-1B94-410C-A7A2-B15E57E1D86E}" destId="{1D63E9C3-EC42-4464-ADD2-19F39BFF71A4}" srcOrd="1" destOrd="0" presId="urn:microsoft.com/office/officeart/2005/8/layout/list1"/>
    <dgm:cxn modelId="{16D3BBBC-9E53-4014-AE44-B417F20E1017}" srcId="{287B7EB1-9366-49AA-AC6B-67F2CFB23395}" destId="{CA456317-1B94-410C-A7A2-B15E57E1D86E}" srcOrd="6" destOrd="0" parTransId="{CFEADA49-2104-49F8-8470-257282146562}" sibTransId="{0AD2A3B2-AB16-437E-A11F-37975CDF5C27}"/>
    <dgm:cxn modelId="{6DFB7AA1-79FD-4BE5-A2EF-95FDD690FA5A}" type="presOf" srcId="{819EB739-BBF5-487F-9CBF-7F6390C36D49}" destId="{2D683DE9-1492-4DE6-8567-05EB73E0CC2F}" srcOrd="1" destOrd="0" presId="urn:microsoft.com/office/officeart/2005/8/layout/list1"/>
    <dgm:cxn modelId="{505C42B8-7C8A-4055-93EB-494844427759}" type="presOf" srcId="{E1841DB7-1BF6-45EF-B77F-DC92F754A77B}" destId="{72BAD506-0D0E-4826-A455-E824D5EC2E3C}" srcOrd="1" destOrd="0" presId="urn:microsoft.com/office/officeart/2005/8/layout/list1"/>
    <dgm:cxn modelId="{FCAAD4F0-EB6D-4893-9066-543B61A0B11C}" type="presOf" srcId="{287B7EB1-9366-49AA-AC6B-67F2CFB23395}" destId="{A6C1FED0-B6EB-4963-B609-33C1D3E3EFB9}" srcOrd="0" destOrd="0" presId="urn:microsoft.com/office/officeart/2005/8/layout/list1"/>
    <dgm:cxn modelId="{82EC4278-8050-4BB4-8165-8478D8D9B41A}" type="presOf" srcId="{D0B8EA78-6044-4499-8102-67607FF65A23}" destId="{A877FE5A-C314-4292-878A-18579A9B25AB}" srcOrd="1" destOrd="0" presId="urn:microsoft.com/office/officeart/2005/8/layout/list1"/>
    <dgm:cxn modelId="{FE6AF0B8-C03F-493C-B4B4-E5B2DA8BFC17}" srcId="{287B7EB1-9366-49AA-AC6B-67F2CFB23395}" destId="{FDE6A5B0-341E-4A2D-B0C9-03F57EB8129A}" srcOrd="1" destOrd="0" parTransId="{896C9A7F-1CBC-40EA-B4CB-9AB3B35E6A69}" sibTransId="{263181F9-B259-4B18-BF8C-514EA4332435}"/>
    <dgm:cxn modelId="{B261F16B-C18C-42B3-9496-A6BA3A38B388}" type="presOf" srcId="{CF0EC0FB-F58B-4C1B-9D27-51F0F76A2A85}" destId="{B8C9D01F-D74B-419B-8869-2A76A11CED40}" srcOrd="1" destOrd="0" presId="urn:microsoft.com/office/officeart/2005/8/layout/list1"/>
    <dgm:cxn modelId="{F80EFB60-8EBF-4DC8-9F86-9514CE2B8F91}" type="presParOf" srcId="{A6C1FED0-B6EB-4963-B609-33C1D3E3EFB9}" destId="{0A4DF038-CD2A-4EC5-BACB-CB9E46D8E3E4}" srcOrd="0" destOrd="0" presId="urn:microsoft.com/office/officeart/2005/8/layout/list1"/>
    <dgm:cxn modelId="{1FF9B2F8-D2E0-4CBE-B0C8-7DD000EB555F}" type="presParOf" srcId="{0A4DF038-CD2A-4EC5-BACB-CB9E46D8E3E4}" destId="{4B117DF0-C190-4C9F-B7F8-D2F30939267E}" srcOrd="0" destOrd="0" presId="urn:microsoft.com/office/officeart/2005/8/layout/list1"/>
    <dgm:cxn modelId="{962934B6-CD04-4385-A1EF-BC34BEE0F3F2}" type="presParOf" srcId="{0A4DF038-CD2A-4EC5-BACB-CB9E46D8E3E4}" destId="{2D683DE9-1492-4DE6-8567-05EB73E0CC2F}" srcOrd="1" destOrd="0" presId="urn:microsoft.com/office/officeart/2005/8/layout/list1"/>
    <dgm:cxn modelId="{8D361C82-2C01-4651-B4D7-6EFF936D51A3}" type="presParOf" srcId="{A6C1FED0-B6EB-4963-B609-33C1D3E3EFB9}" destId="{673F21D6-8824-482C-833A-9697DA35629A}" srcOrd="1" destOrd="0" presId="urn:microsoft.com/office/officeart/2005/8/layout/list1"/>
    <dgm:cxn modelId="{B01A64B8-AACE-4343-855C-56E50023BE36}" type="presParOf" srcId="{A6C1FED0-B6EB-4963-B609-33C1D3E3EFB9}" destId="{9BDC5681-358A-4B8A-BD08-3DC598C71B63}" srcOrd="2" destOrd="0" presId="urn:microsoft.com/office/officeart/2005/8/layout/list1"/>
    <dgm:cxn modelId="{BC3059A2-CE87-468D-990E-2B302CA615FB}" type="presParOf" srcId="{A6C1FED0-B6EB-4963-B609-33C1D3E3EFB9}" destId="{5D3424EF-7FDD-44A7-9F09-2C65AE19A20E}" srcOrd="3" destOrd="0" presId="urn:microsoft.com/office/officeart/2005/8/layout/list1"/>
    <dgm:cxn modelId="{186B7522-2A4F-43CF-82C9-2A6BAE7C3007}" type="presParOf" srcId="{A6C1FED0-B6EB-4963-B609-33C1D3E3EFB9}" destId="{081D41F2-4CC5-4031-A6B4-01D9D976E40D}" srcOrd="4" destOrd="0" presId="urn:microsoft.com/office/officeart/2005/8/layout/list1"/>
    <dgm:cxn modelId="{5CE560A1-D9D8-4D1E-9413-5D568174D699}" type="presParOf" srcId="{081D41F2-4CC5-4031-A6B4-01D9D976E40D}" destId="{ECFDFA9E-B677-43AB-8567-E9C68419E622}" srcOrd="0" destOrd="0" presId="urn:microsoft.com/office/officeart/2005/8/layout/list1"/>
    <dgm:cxn modelId="{9410E5BE-4638-43E4-A9A1-85C7A5C20CCC}" type="presParOf" srcId="{081D41F2-4CC5-4031-A6B4-01D9D976E40D}" destId="{507365A6-53F2-4B24-8AAE-CF60FED1F312}" srcOrd="1" destOrd="0" presId="urn:microsoft.com/office/officeart/2005/8/layout/list1"/>
    <dgm:cxn modelId="{AF2392CB-2CF1-4002-A0DB-00C4E1723546}" type="presParOf" srcId="{A6C1FED0-B6EB-4963-B609-33C1D3E3EFB9}" destId="{B942F40E-0C50-4548-BE7B-E68028E7BD14}" srcOrd="5" destOrd="0" presId="urn:microsoft.com/office/officeart/2005/8/layout/list1"/>
    <dgm:cxn modelId="{E7C9567E-AC3E-4B34-A966-D2F712246350}" type="presParOf" srcId="{A6C1FED0-B6EB-4963-B609-33C1D3E3EFB9}" destId="{27CD1ADB-B59F-4A8E-A7EA-B67C0057E078}" srcOrd="6" destOrd="0" presId="urn:microsoft.com/office/officeart/2005/8/layout/list1"/>
    <dgm:cxn modelId="{61C67273-8176-4716-877C-A78CC15AA740}" type="presParOf" srcId="{A6C1FED0-B6EB-4963-B609-33C1D3E3EFB9}" destId="{D0E7BAAC-6F7E-4ACC-A4DD-9CE9910A9DF4}" srcOrd="7" destOrd="0" presId="urn:microsoft.com/office/officeart/2005/8/layout/list1"/>
    <dgm:cxn modelId="{78B72A38-F89D-4CE5-B6F3-C63659DA4787}" type="presParOf" srcId="{A6C1FED0-B6EB-4963-B609-33C1D3E3EFB9}" destId="{5F81593C-1B5F-4838-8E21-AA797996C531}" srcOrd="8" destOrd="0" presId="urn:microsoft.com/office/officeart/2005/8/layout/list1"/>
    <dgm:cxn modelId="{0B7AB25D-606C-4A27-BC6A-447C5AC7A9AF}" type="presParOf" srcId="{5F81593C-1B5F-4838-8E21-AA797996C531}" destId="{D2E07A4D-79DF-4A87-93A6-477D792DC035}" srcOrd="0" destOrd="0" presId="urn:microsoft.com/office/officeart/2005/8/layout/list1"/>
    <dgm:cxn modelId="{D0C5C2F8-7183-48D2-8C9F-4844939974C4}" type="presParOf" srcId="{5F81593C-1B5F-4838-8E21-AA797996C531}" destId="{A877FE5A-C314-4292-878A-18579A9B25AB}" srcOrd="1" destOrd="0" presId="urn:microsoft.com/office/officeart/2005/8/layout/list1"/>
    <dgm:cxn modelId="{44CFFDCD-D112-4DAF-A111-BCA925829EB2}" type="presParOf" srcId="{A6C1FED0-B6EB-4963-B609-33C1D3E3EFB9}" destId="{35180E6A-A2D5-4980-AD27-DE7C7E26D193}" srcOrd="9" destOrd="0" presId="urn:microsoft.com/office/officeart/2005/8/layout/list1"/>
    <dgm:cxn modelId="{C2F2F569-95D2-47A7-88C5-A581C3969348}" type="presParOf" srcId="{A6C1FED0-B6EB-4963-B609-33C1D3E3EFB9}" destId="{353C6E38-4803-4A62-A87A-396B8C6422A6}" srcOrd="10" destOrd="0" presId="urn:microsoft.com/office/officeart/2005/8/layout/list1"/>
    <dgm:cxn modelId="{016EE077-B61D-4124-9EB6-3F3F4DE6F20A}" type="presParOf" srcId="{A6C1FED0-B6EB-4963-B609-33C1D3E3EFB9}" destId="{9FBF60F8-8E70-4CA2-966F-F3A667B7F92F}" srcOrd="11" destOrd="0" presId="urn:microsoft.com/office/officeart/2005/8/layout/list1"/>
    <dgm:cxn modelId="{538797B2-DDC4-41F6-BB6E-26CF387FB972}" type="presParOf" srcId="{A6C1FED0-B6EB-4963-B609-33C1D3E3EFB9}" destId="{7EF46B4C-A210-4B6A-A7D6-9D15DE13FB69}" srcOrd="12" destOrd="0" presId="urn:microsoft.com/office/officeart/2005/8/layout/list1"/>
    <dgm:cxn modelId="{2356C92C-AC58-4897-863F-D0C9EA0E4C27}" type="presParOf" srcId="{7EF46B4C-A210-4B6A-A7D6-9D15DE13FB69}" destId="{D6A28549-2A86-4F37-A1F1-18537DAF165E}" srcOrd="0" destOrd="0" presId="urn:microsoft.com/office/officeart/2005/8/layout/list1"/>
    <dgm:cxn modelId="{9F0C51BF-4D52-4440-A323-AD74AD6DC983}" type="presParOf" srcId="{7EF46B4C-A210-4B6A-A7D6-9D15DE13FB69}" destId="{72BAD506-0D0E-4826-A455-E824D5EC2E3C}" srcOrd="1" destOrd="0" presId="urn:microsoft.com/office/officeart/2005/8/layout/list1"/>
    <dgm:cxn modelId="{EC985010-9F53-4E92-9B09-AF880966A14E}" type="presParOf" srcId="{A6C1FED0-B6EB-4963-B609-33C1D3E3EFB9}" destId="{A3940940-BB51-4CFC-A8A4-FFBD3FE0843D}" srcOrd="13" destOrd="0" presId="urn:microsoft.com/office/officeart/2005/8/layout/list1"/>
    <dgm:cxn modelId="{CE2DA74F-AA25-49A9-8DB0-2A44A0DAC1C2}" type="presParOf" srcId="{A6C1FED0-B6EB-4963-B609-33C1D3E3EFB9}" destId="{471AD93B-F427-40A2-908B-CECC1CABB271}" srcOrd="14" destOrd="0" presId="urn:microsoft.com/office/officeart/2005/8/layout/list1"/>
    <dgm:cxn modelId="{F6E5C0AB-48EA-445C-89F5-DDB71D480C98}" type="presParOf" srcId="{A6C1FED0-B6EB-4963-B609-33C1D3E3EFB9}" destId="{106EB504-6FF0-44CD-898D-7E044AF433B1}" srcOrd="15" destOrd="0" presId="urn:microsoft.com/office/officeart/2005/8/layout/list1"/>
    <dgm:cxn modelId="{A1F545C1-CAE8-494F-A371-2F9461631AC8}" type="presParOf" srcId="{A6C1FED0-B6EB-4963-B609-33C1D3E3EFB9}" destId="{81FA8B9F-8306-44A0-921E-B09E7249BE69}" srcOrd="16" destOrd="0" presId="urn:microsoft.com/office/officeart/2005/8/layout/list1"/>
    <dgm:cxn modelId="{04C7197C-386F-4629-9F82-9B82327F039C}" type="presParOf" srcId="{81FA8B9F-8306-44A0-921E-B09E7249BE69}" destId="{EB2FF768-B946-469C-90F3-F180BC3356CC}" srcOrd="0" destOrd="0" presId="urn:microsoft.com/office/officeart/2005/8/layout/list1"/>
    <dgm:cxn modelId="{325C4402-B9D6-46D4-B8F2-D5CC33E74A8A}" type="presParOf" srcId="{81FA8B9F-8306-44A0-921E-B09E7249BE69}" destId="{B8C9D01F-D74B-419B-8869-2A76A11CED40}" srcOrd="1" destOrd="0" presId="urn:microsoft.com/office/officeart/2005/8/layout/list1"/>
    <dgm:cxn modelId="{C7F325E5-37DB-44C7-BC4B-07E3A41E5ED1}" type="presParOf" srcId="{A6C1FED0-B6EB-4963-B609-33C1D3E3EFB9}" destId="{41F0587F-CA4D-4668-86B5-C2218F1E4E51}" srcOrd="17" destOrd="0" presId="urn:microsoft.com/office/officeart/2005/8/layout/list1"/>
    <dgm:cxn modelId="{4B733FA7-A826-4225-9589-8049D45D570B}" type="presParOf" srcId="{A6C1FED0-B6EB-4963-B609-33C1D3E3EFB9}" destId="{982845C6-42B2-4BC0-8A78-A264FCABDF8E}" srcOrd="18" destOrd="0" presId="urn:microsoft.com/office/officeart/2005/8/layout/list1"/>
    <dgm:cxn modelId="{73FC43AC-2AD1-45CF-B15C-1D37CF145B4B}" type="presParOf" srcId="{A6C1FED0-B6EB-4963-B609-33C1D3E3EFB9}" destId="{F33666E0-038F-4EE7-8E86-57221990FA93}" srcOrd="19" destOrd="0" presId="urn:microsoft.com/office/officeart/2005/8/layout/list1"/>
    <dgm:cxn modelId="{D527CC83-CFE2-4A82-ABED-B2339C2C69F8}" type="presParOf" srcId="{A6C1FED0-B6EB-4963-B609-33C1D3E3EFB9}" destId="{77981C36-276B-431D-95CC-8F861BD86DB3}" srcOrd="20" destOrd="0" presId="urn:microsoft.com/office/officeart/2005/8/layout/list1"/>
    <dgm:cxn modelId="{2C870CF1-021D-46A1-BDD9-723BAA7FC455}" type="presParOf" srcId="{77981C36-276B-431D-95CC-8F861BD86DB3}" destId="{64B0BE43-5D87-4B0D-8E71-C08682638F12}" srcOrd="0" destOrd="0" presId="urn:microsoft.com/office/officeart/2005/8/layout/list1"/>
    <dgm:cxn modelId="{DB5EA142-AA31-4E6B-8E6D-69041C754F3D}" type="presParOf" srcId="{77981C36-276B-431D-95CC-8F861BD86DB3}" destId="{51B69F9D-3993-42A3-AEE4-702A63F67664}" srcOrd="1" destOrd="0" presId="urn:microsoft.com/office/officeart/2005/8/layout/list1"/>
    <dgm:cxn modelId="{E37C01C5-125C-4241-9397-21CFF0E39E8A}" type="presParOf" srcId="{A6C1FED0-B6EB-4963-B609-33C1D3E3EFB9}" destId="{A4668099-96EA-43A1-8F8B-1AFCD29962A3}" srcOrd="21" destOrd="0" presId="urn:microsoft.com/office/officeart/2005/8/layout/list1"/>
    <dgm:cxn modelId="{255DC6B3-21C8-4ABF-9FF2-80BCFEBF5D40}" type="presParOf" srcId="{A6C1FED0-B6EB-4963-B609-33C1D3E3EFB9}" destId="{8ADA9CA4-BBEE-4A7E-A7F9-62ABCDA6ABE9}" srcOrd="22" destOrd="0" presId="urn:microsoft.com/office/officeart/2005/8/layout/list1"/>
    <dgm:cxn modelId="{1C961DCC-F9E2-47A7-887F-3323EC15A721}" type="presParOf" srcId="{A6C1FED0-B6EB-4963-B609-33C1D3E3EFB9}" destId="{E401AACC-186E-49B1-8195-EA39EE89C3F4}" srcOrd="23" destOrd="0" presId="urn:microsoft.com/office/officeart/2005/8/layout/list1"/>
    <dgm:cxn modelId="{A998C12E-807A-43C4-A15C-F99F01A3E986}" type="presParOf" srcId="{A6C1FED0-B6EB-4963-B609-33C1D3E3EFB9}" destId="{4B934E9A-9558-470B-B13A-64BFF109FB4D}" srcOrd="24" destOrd="0" presId="urn:microsoft.com/office/officeart/2005/8/layout/list1"/>
    <dgm:cxn modelId="{4A9A55F3-3FD6-4A5B-B190-EB1E536FDDF8}" type="presParOf" srcId="{4B934E9A-9558-470B-B13A-64BFF109FB4D}" destId="{D6E1A30D-D36B-4D74-9057-2C082FEB3D9C}" srcOrd="0" destOrd="0" presId="urn:microsoft.com/office/officeart/2005/8/layout/list1"/>
    <dgm:cxn modelId="{3063EFE3-E6F4-4F4E-9B4F-4D92016DC0E8}" type="presParOf" srcId="{4B934E9A-9558-470B-B13A-64BFF109FB4D}" destId="{1D63E9C3-EC42-4464-ADD2-19F39BFF71A4}" srcOrd="1" destOrd="0" presId="urn:microsoft.com/office/officeart/2005/8/layout/list1"/>
    <dgm:cxn modelId="{302154EB-FC1F-4477-806F-E14ED9A6E117}" type="presParOf" srcId="{A6C1FED0-B6EB-4963-B609-33C1D3E3EFB9}" destId="{479DB6BF-E957-469F-9273-C3CB61E58AA9}" srcOrd="25" destOrd="0" presId="urn:microsoft.com/office/officeart/2005/8/layout/list1"/>
    <dgm:cxn modelId="{550F4C05-A991-4B42-B3FF-46FEB4172E34}" type="presParOf" srcId="{A6C1FED0-B6EB-4963-B609-33C1D3E3EFB9}" destId="{0C0EAA98-F0E0-4806-99CB-220806FB8D52}" srcOrd="26"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60FB995-31A3-4D09-A67C-53F6035228AC}" type="doc">
      <dgm:prSet loTypeId="urn:microsoft.com/office/officeart/2005/8/layout/cycle8" loCatId="cycle" qsTypeId="urn:microsoft.com/office/officeart/2005/8/quickstyle/simple5" qsCatId="simple" csTypeId="urn:microsoft.com/office/officeart/2005/8/colors/accent0_2" csCatId="mainScheme" phldr="1"/>
      <dgm:spPr/>
    </dgm:pt>
    <dgm:pt modelId="{7E264F82-30C3-4382-A67C-A0020AAAC3AE}">
      <dgm:prSet phldrT="[Text]"/>
      <dgm:spPr/>
      <dgm:t>
        <a:bodyPr/>
        <a:lstStyle/>
        <a:p>
          <a:r>
            <a:rPr lang="en-US"/>
            <a:t>Identify "AS IS" Processes</a:t>
          </a:r>
        </a:p>
      </dgm:t>
    </dgm:pt>
    <dgm:pt modelId="{93656FA4-E445-4B1A-82EF-2AFAEB10EFA5}" type="parTrans" cxnId="{300BCC1F-DCA2-4BE5-B53D-2BA1E102326F}">
      <dgm:prSet/>
      <dgm:spPr/>
      <dgm:t>
        <a:bodyPr/>
        <a:lstStyle/>
        <a:p>
          <a:endParaRPr lang="en-US"/>
        </a:p>
      </dgm:t>
    </dgm:pt>
    <dgm:pt modelId="{E9CEF971-4063-46DD-8BF5-F6496ACCDBEA}" type="sibTrans" cxnId="{300BCC1F-DCA2-4BE5-B53D-2BA1E102326F}">
      <dgm:prSet/>
      <dgm:spPr/>
      <dgm:t>
        <a:bodyPr/>
        <a:lstStyle/>
        <a:p>
          <a:endParaRPr lang="en-US"/>
        </a:p>
      </dgm:t>
    </dgm:pt>
    <dgm:pt modelId="{BBCF1C96-C3D9-492A-8053-6DDA772909E8}">
      <dgm:prSet phldrT="[Text]"/>
      <dgm:spPr/>
      <dgm:t>
        <a:bodyPr/>
        <a:lstStyle/>
        <a:p>
          <a:r>
            <a:rPr lang="en-US"/>
            <a:t>Analyze "As Is" Processes</a:t>
          </a:r>
        </a:p>
      </dgm:t>
    </dgm:pt>
    <dgm:pt modelId="{E1D8C346-0133-4641-9C7F-534D72E42FAB}" type="parTrans" cxnId="{510A3D92-BE1C-4E49-B41E-1341392F3E96}">
      <dgm:prSet/>
      <dgm:spPr/>
      <dgm:t>
        <a:bodyPr/>
        <a:lstStyle/>
        <a:p>
          <a:endParaRPr lang="en-US"/>
        </a:p>
      </dgm:t>
    </dgm:pt>
    <dgm:pt modelId="{A92B3065-0318-464E-BA01-EBA929CA9E5D}" type="sibTrans" cxnId="{510A3D92-BE1C-4E49-B41E-1341392F3E96}">
      <dgm:prSet/>
      <dgm:spPr/>
      <dgm:t>
        <a:bodyPr/>
        <a:lstStyle/>
        <a:p>
          <a:endParaRPr lang="en-US"/>
        </a:p>
      </dgm:t>
    </dgm:pt>
    <dgm:pt modelId="{C84FD110-D0F2-4637-915B-265D16CE1877}">
      <dgm:prSet phldrT="[Text]"/>
      <dgm:spPr/>
      <dgm:t>
        <a:bodyPr/>
        <a:lstStyle/>
        <a:p>
          <a:r>
            <a:rPr lang="en-US"/>
            <a:t>Test &amp; Implement "To Be" Processes</a:t>
          </a:r>
        </a:p>
      </dgm:t>
    </dgm:pt>
    <dgm:pt modelId="{BA5EEBAC-3C62-4464-82B2-60BAA507B36F}" type="parTrans" cxnId="{DD9BB263-2AE3-42E1-83DF-CFE1250E60C8}">
      <dgm:prSet/>
      <dgm:spPr/>
      <dgm:t>
        <a:bodyPr/>
        <a:lstStyle/>
        <a:p>
          <a:endParaRPr lang="en-US"/>
        </a:p>
      </dgm:t>
    </dgm:pt>
    <dgm:pt modelId="{C39A9ECB-3A99-478E-90ED-EF7C6B803403}" type="sibTrans" cxnId="{DD9BB263-2AE3-42E1-83DF-CFE1250E60C8}">
      <dgm:prSet/>
      <dgm:spPr/>
      <dgm:t>
        <a:bodyPr/>
        <a:lstStyle/>
        <a:p>
          <a:endParaRPr lang="en-US"/>
        </a:p>
      </dgm:t>
    </dgm:pt>
    <dgm:pt modelId="{FF510695-5892-4C94-8CF4-4BCCCB894CE8}">
      <dgm:prSet phldrT="[Text]"/>
      <dgm:spPr/>
      <dgm:t>
        <a:bodyPr/>
        <a:lstStyle/>
        <a:p>
          <a:r>
            <a:rPr lang="en-US"/>
            <a:t>Design "To Be" Processes</a:t>
          </a:r>
        </a:p>
      </dgm:t>
    </dgm:pt>
    <dgm:pt modelId="{051714BC-1E2D-4958-BE3F-40219121C407}" type="parTrans" cxnId="{5BEE487C-B167-4167-95D4-012995A8152C}">
      <dgm:prSet/>
      <dgm:spPr/>
      <dgm:t>
        <a:bodyPr/>
        <a:lstStyle/>
        <a:p>
          <a:endParaRPr lang="en-US"/>
        </a:p>
      </dgm:t>
    </dgm:pt>
    <dgm:pt modelId="{4620F9AB-6926-460E-83E9-E11E36B15346}" type="sibTrans" cxnId="{5BEE487C-B167-4167-95D4-012995A8152C}">
      <dgm:prSet/>
      <dgm:spPr/>
      <dgm:t>
        <a:bodyPr/>
        <a:lstStyle/>
        <a:p>
          <a:endParaRPr lang="en-US"/>
        </a:p>
      </dgm:t>
    </dgm:pt>
    <dgm:pt modelId="{8526B24C-59AC-4D50-A265-41B8F550C94F}" type="pres">
      <dgm:prSet presAssocID="{F60FB995-31A3-4D09-A67C-53F6035228AC}" presName="compositeShape" presStyleCnt="0">
        <dgm:presLayoutVars>
          <dgm:chMax val="7"/>
          <dgm:dir/>
          <dgm:resizeHandles val="exact"/>
        </dgm:presLayoutVars>
      </dgm:prSet>
      <dgm:spPr/>
    </dgm:pt>
    <dgm:pt modelId="{E362E58A-C561-43EF-B9C0-23E72A01EC86}" type="pres">
      <dgm:prSet presAssocID="{F60FB995-31A3-4D09-A67C-53F6035228AC}" presName="wedge1" presStyleLbl="node1" presStyleIdx="0" presStyleCnt="4"/>
      <dgm:spPr/>
      <dgm:t>
        <a:bodyPr/>
        <a:lstStyle/>
        <a:p>
          <a:endParaRPr lang="en-US"/>
        </a:p>
      </dgm:t>
    </dgm:pt>
    <dgm:pt modelId="{813B7020-8978-4953-80F7-FE8B6D8E28D4}" type="pres">
      <dgm:prSet presAssocID="{F60FB995-31A3-4D09-A67C-53F6035228AC}" presName="dummy1a" presStyleCnt="0"/>
      <dgm:spPr/>
    </dgm:pt>
    <dgm:pt modelId="{D7B830F6-E9AC-4BED-A002-DEEB59D6AEE7}" type="pres">
      <dgm:prSet presAssocID="{F60FB995-31A3-4D09-A67C-53F6035228AC}" presName="dummy1b" presStyleCnt="0"/>
      <dgm:spPr/>
    </dgm:pt>
    <dgm:pt modelId="{842BC66B-6677-4D58-888B-EE39C1712507}" type="pres">
      <dgm:prSet presAssocID="{F60FB995-31A3-4D09-A67C-53F6035228AC}" presName="wedge1Tx" presStyleLbl="node1" presStyleIdx="0" presStyleCnt="4">
        <dgm:presLayoutVars>
          <dgm:chMax val="0"/>
          <dgm:chPref val="0"/>
          <dgm:bulletEnabled val="1"/>
        </dgm:presLayoutVars>
      </dgm:prSet>
      <dgm:spPr/>
      <dgm:t>
        <a:bodyPr/>
        <a:lstStyle/>
        <a:p>
          <a:endParaRPr lang="en-US"/>
        </a:p>
      </dgm:t>
    </dgm:pt>
    <dgm:pt modelId="{42B55183-B59F-48E8-BBBA-B292EF87E50E}" type="pres">
      <dgm:prSet presAssocID="{F60FB995-31A3-4D09-A67C-53F6035228AC}" presName="wedge2" presStyleLbl="node1" presStyleIdx="1" presStyleCnt="4"/>
      <dgm:spPr/>
      <dgm:t>
        <a:bodyPr/>
        <a:lstStyle/>
        <a:p>
          <a:endParaRPr lang="en-US"/>
        </a:p>
      </dgm:t>
    </dgm:pt>
    <dgm:pt modelId="{9C68C708-C380-4641-9F80-4A348CA10531}" type="pres">
      <dgm:prSet presAssocID="{F60FB995-31A3-4D09-A67C-53F6035228AC}" presName="dummy2a" presStyleCnt="0"/>
      <dgm:spPr/>
    </dgm:pt>
    <dgm:pt modelId="{EF11FEFE-A953-4C51-B430-4889E5A073CB}" type="pres">
      <dgm:prSet presAssocID="{F60FB995-31A3-4D09-A67C-53F6035228AC}" presName="dummy2b" presStyleCnt="0"/>
      <dgm:spPr/>
    </dgm:pt>
    <dgm:pt modelId="{B8854743-CAAC-4FED-AF22-284FE6632B9E}" type="pres">
      <dgm:prSet presAssocID="{F60FB995-31A3-4D09-A67C-53F6035228AC}" presName="wedge2Tx" presStyleLbl="node1" presStyleIdx="1" presStyleCnt="4">
        <dgm:presLayoutVars>
          <dgm:chMax val="0"/>
          <dgm:chPref val="0"/>
          <dgm:bulletEnabled val="1"/>
        </dgm:presLayoutVars>
      </dgm:prSet>
      <dgm:spPr/>
      <dgm:t>
        <a:bodyPr/>
        <a:lstStyle/>
        <a:p>
          <a:endParaRPr lang="en-US"/>
        </a:p>
      </dgm:t>
    </dgm:pt>
    <dgm:pt modelId="{49A3014E-B970-4EBC-BA7A-91F17170CE5B}" type="pres">
      <dgm:prSet presAssocID="{F60FB995-31A3-4D09-A67C-53F6035228AC}" presName="wedge3" presStyleLbl="node1" presStyleIdx="2" presStyleCnt="4"/>
      <dgm:spPr/>
      <dgm:t>
        <a:bodyPr/>
        <a:lstStyle/>
        <a:p>
          <a:endParaRPr lang="en-US"/>
        </a:p>
      </dgm:t>
    </dgm:pt>
    <dgm:pt modelId="{0750597D-8132-4704-94AA-634794831DAF}" type="pres">
      <dgm:prSet presAssocID="{F60FB995-31A3-4D09-A67C-53F6035228AC}" presName="dummy3a" presStyleCnt="0"/>
      <dgm:spPr/>
    </dgm:pt>
    <dgm:pt modelId="{2C154FB0-B087-4374-9243-51D0C3E896A4}" type="pres">
      <dgm:prSet presAssocID="{F60FB995-31A3-4D09-A67C-53F6035228AC}" presName="dummy3b" presStyleCnt="0"/>
      <dgm:spPr/>
    </dgm:pt>
    <dgm:pt modelId="{DD59411A-DE43-4537-8DD7-773E6A221DEF}" type="pres">
      <dgm:prSet presAssocID="{F60FB995-31A3-4D09-A67C-53F6035228AC}" presName="wedge3Tx" presStyleLbl="node1" presStyleIdx="2" presStyleCnt="4">
        <dgm:presLayoutVars>
          <dgm:chMax val="0"/>
          <dgm:chPref val="0"/>
          <dgm:bulletEnabled val="1"/>
        </dgm:presLayoutVars>
      </dgm:prSet>
      <dgm:spPr/>
      <dgm:t>
        <a:bodyPr/>
        <a:lstStyle/>
        <a:p>
          <a:endParaRPr lang="en-US"/>
        </a:p>
      </dgm:t>
    </dgm:pt>
    <dgm:pt modelId="{3ECF3112-FFB0-433F-9ED6-8A3201D0E509}" type="pres">
      <dgm:prSet presAssocID="{F60FB995-31A3-4D09-A67C-53F6035228AC}" presName="wedge4" presStyleLbl="node1" presStyleIdx="3" presStyleCnt="4"/>
      <dgm:spPr/>
      <dgm:t>
        <a:bodyPr/>
        <a:lstStyle/>
        <a:p>
          <a:endParaRPr lang="en-US"/>
        </a:p>
      </dgm:t>
    </dgm:pt>
    <dgm:pt modelId="{F5027E7E-E445-4929-8446-C051BE394C26}" type="pres">
      <dgm:prSet presAssocID="{F60FB995-31A3-4D09-A67C-53F6035228AC}" presName="dummy4a" presStyleCnt="0"/>
      <dgm:spPr/>
    </dgm:pt>
    <dgm:pt modelId="{AC7F0039-1263-4447-B8F9-46DB80B75A34}" type="pres">
      <dgm:prSet presAssocID="{F60FB995-31A3-4D09-A67C-53F6035228AC}" presName="dummy4b" presStyleCnt="0"/>
      <dgm:spPr/>
    </dgm:pt>
    <dgm:pt modelId="{0F15FC5B-9DC5-4DC9-BA28-DBB7F72928C0}" type="pres">
      <dgm:prSet presAssocID="{F60FB995-31A3-4D09-A67C-53F6035228AC}" presName="wedge4Tx" presStyleLbl="node1" presStyleIdx="3" presStyleCnt="4">
        <dgm:presLayoutVars>
          <dgm:chMax val="0"/>
          <dgm:chPref val="0"/>
          <dgm:bulletEnabled val="1"/>
        </dgm:presLayoutVars>
      </dgm:prSet>
      <dgm:spPr/>
      <dgm:t>
        <a:bodyPr/>
        <a:lstStyle/>
        <a:p>
          <a:endParaRPr lang="en-US"/>
        </a:p>
      </dgm:t>
    </dgm:pt>
    <dgm:pt modelId="{0BEA0597-B6E3-4D8F-935F-BE69E6FBBE56}" type="pres">
      <dgm:prSet presAssocID="{E9CEF971-4063-46DD-8BF5-F6496ACCDBEA}" presName="arrowWedge1" presStyleLbl="fgSibTrans2D1" presStyleIdx="0" presStyleCnt="4"/>
      <dgm:spPr/>
      <dgm:t>
        <a:bodyPr/>
        <a:lstStyle/>
        <a:p>
          <a:endParaRPr lang="en-US"/>
        </a:p>
      </dgm:t>
    </dgm:pt>
    <dgm:pt modelId="{3CC0AD9A-DF21-4748-BB63-3E2F85BFBE36}" type="pres">
      <dgm:prSet presAssocID="{A92B3065-0318-464E-BA01-EBA929CA9E5D}" presName="arrowWedge2" presStyleLbl="fgSibTrans2D1" presStyleIdx="1" presStyleCnt="4"/>
      <dgm:spPr/>
    </dgm:pt>
    <dgm:pt modelId="{1FDFB4C1-6D23-4DB4-822F-37A759131B91}" type="pres">
      <dgm:prSet presAssocID="{4620F9AB-6926-460E-83E9-E11E36B15346}" presName="arrowWedge3" presStyleLbl="fgSibTrans2D1" presStyleIdx="2" presStyleCnt="4"/>
      <dgm:spPr/>
    </dgm:pt>
    <dgm:pt modelId="{BA293618-4EE4-4DAA-AC39-F01B04ADAF55}" type="pres">
      <dgm:prSet presAssocID="{C39A9ECB-3A99-478E-90ED-EF7C6B803403}" presName="arrowWedge4" presStyleLbl="fgSibTrans2D1" presStyleIdx="3" presStyleCnt="4"/>
      <dgm:spPr/>
    </dgm:pt>
  </dgm:ptLst>
  <dgm:cxnLst>
    <dgm:cxn modelId="{01E8ACF6-60E1-435A-A93B-BADCDE259CA8}" type="presOf" srcId="{BBCF1C96-C3D9-492A-8053-6DDA772909E8}" destId="{B8854743-CAAC-4FED-AF22-284FE6632B9E}" srcOrd="1" destOrd="0" presId="urn:microsoft.com/office/officeart/2005/8/layout/cycle8"/>
    <dgm:cxn modelId="{2B20629F-B8E7-470A-8862-F7E45B94289F}" type="presOf" srcId="{BBCF1C96-C3D9-492A-8053-6DDA772909E8}" destId="{42B55183-B59F-48E8-BBBA-B292EF87E50E}" srcOrd="0" destOrd="0" presId="urn:microsoft.com/office/officeart/2005/8/layout/cycle8"/>
    <dgm:cxn modelId="{A6F7E6F8-4713-4C6C-8A9A-899E21607110}" type="presOf" srcId="{FF510695-5892-4C94-8CF4-4BCCCB894CE8}" destId="{DD59411A-DE43-4537-8DD7-773E6A221DEF}" srcOrd="1" destOrd="0" presId="urn:microsoft.com/office/officeart/2005/8/layout/cycle8"/>
    <dgm:cxn modelId="{300BCC1F-DCA2-4BE5-B53D-2BA1E102326F}" srcId="{F60FB995-31A3-4D09-A67C-53F6035228AC}" destId="{7E264F82-30C3-4382-A67C-A0020AAAC3AE}" srcOrd="0" destOrd="0" parTransId="{93656FA4-E445-4B1A-82EF-2AFAEB10EFA5}" sibTransId="{E9CEF971-4063-46DD-8BF5-F6496ACCDBEA}"/>
    <dgm:cxn modelId="{DD9BB263-2AE3-42E1-83DF-CFE1250E60C8}" srcId="{F60FB995-31A3-4D09-A67C-53F6035228AC}" destId="{C84FD110-D0F2-4637-915B-265D16CE1877}" srcOrd="3" destOrd="0" parTransId="{BA5EEBAC-3C62-4464-82B2-60BAA507B36F}" sibTransId="{C39A9ECB-3A99-478E-90ED-EF7C6B803403}"/>
    <dgm:cxn modelId="{CFD43646-8223-426A-A9F3-1B901A619302}" type="presOf" srcId="{7E264F82-30C3-4382-A67C-A0020AAAC3AE}" destId="{842BC66B-6677-4D58-888B-EE39C1712507}" srcOrd="1" destOrd="0" presId="urn:microsoft.com/office/officeart/2005/8/layout/cycle8"/>
    <dgm:cxn modelId="{805C9976-9D49-4A2D-AB5F-985B1E4F5CB9}" type="presOf" srcId="{7E264F82-30C3-4382-A67C-A0020AAAC3AE}" destId="{E362E58A-C561-43EF-B9C0-23E72A01EC86}" srcOrd="0" destOrd="0" presId="urn:microsoft.com/office/officeart/2005/8/layout/cycle8"/>
    <dgm:cxn modelId="{510A3D92-BE1C-4E49-B41E-1341392F3E96}" srcId="{F60FB995-31A3-4D09-A67C-53F6035228AC}" destId="{BBCF1C96-C3D9-492A-8053-6DDA772909E8}" srcOrd="1" destOrd="0" parTransId="{E1D8C346-0133-4641-9C7F-534D72E42FAB}" sibTransId="{A92B3065-0318-464E-BA01-EBA929CA9E5D}"/>
    <dgm:cxn modelId="{91F94A76-8A34-4EB1-B816-92F1F0B472CF}" type="presOf" srcId="{C84FD110-D0F2-4637-915B-265D16CE1877}" destId="{3ECF3112-FFB0-433F-9ED6-8A3201D0E509}" srcOrd="0" destOrd="0" presId="urn:microsoft.com/office/officeart/2005/8/layout/cycle8"/>
    <dgm:cxn modelId="{18B2CAA5-F6E2-4A1D-85AC-303EC634BB5B}" type="presOf" srcId="{C84FD110-D0F2-4637-915B-265D16CE1877}" destId="{0F15FC5B-9DC5-4DC9-BA28-DBB7F72928C0}" srcOrd="1" destOrd="0" presId="urn:microsoft.com/office/officeart/2005/8/layout/cycle8"/>
    <dgm:cxn modelId="{D99150DE-162D-4910-8C71-6EA2D85B6107}" type="presOf" srcId="{F60FB995-31A3-4D09-A67C-53F6035228AC}" destId="{8526B24C-59AC-4D50-A265-41B8F550C94F}" srcOrd="0" destOrd="0" presId="urn:microsoft.com/office/officeart/2005/8/layout/cycle8"/>
    <dgm:cxn modelId="{5BEE487C-B167-4167-95D4-012995A8152C}" srcId="{F60FB995-31A3-4D09-A67C-53F6035228AC}" destId="{FF510695-5892-4C94-8CF4-4BCCCB894CE8}" srcOrd="2" destOrd="0" parTransId="{051714BC-1E2D-4958-BE3F-40219121C407}" sibTransId="{4620F9AB-6926-460E-83E9-E11E36B15346}"/>
    <dgm:cxn modelId="{02007E04-C51D-4875-88D6-10D60D98FEE1}" type="presOf" srcId="{FF510695-5892-4C94-8CF4-4BCCCB894CE8}" destId="{49A3014E-B970-4EBC-BA7A-91F17170CE5B}" srcOrd="0" destOrd="0" presId="urn:microsoft.com/office/officeart/2005/8/layout/cycle8"/>
    <dgm:cxn modelId="{505DFDA7-8FBD-45AC-A055-8C7211E3ADB3}" type="presParOf" srcId="{8526B24C-59AC-4D50-A265-41B8F550C94F}" destId="{E362E58A-C561-43EF-B9C0-23E72A01EC86}" srcOrd="0" destOrd="0" presId="urn:microsoft.com/office/officeart/2005/8/layout/cycle8"/>
    <dgm:cxn modelId="{86D2F165-FE98-4C25-9DE9-31B72008E0BE}" type="presParOf" srcId="{8526B24C-59AC-4D50-A265-41B8F550C94F}" destId="{813B7020-8978-4953-80F7-FE8B6D8E28D4}" srcOrd="1" destOrd="0" presId="urn:microsoft.com/office/officeart/2005/8/layout/cycle8"/>
    <dgm:cxn modelId="{20688112-5FE8-42DD-9B76-F002FE4631BD}" type="presParOf" srcId="{8526B24C-59AC-4D50-A265-41B8F550C94F}" destId="{D7B830F6-E9AC-4BED-A002-DEEB59D6AEE7}" srcOrd="2" destOrd="0" presId="urn:microsoft.com/office/officeart/2005/8/layout/cycle8"/>
    <dgm:cxn modelId="{AE9FAFCF-2ABF-4A8C-8421-D8AFB45B0F1C}" type="presParOf" srcId="{8526B24C-59AC-4D50-A265-41B8F550C94F}" destId="{842BC66B-6677-4D58-888B-EE39C1712507}" srcOrd="3" destOrd="0" presId="urn:microsoft.com/office/officeart/2005/8/layout/cycle8"/>
    <dgm:cxn modelId="{D388A0F6-C8F8-40F8-B9DD-0BF960AFF45D}" type="presParOf" srcId="{8526B24C-59AC-4D50-A265-41B8F550C94F}" destId="{42B55183-B59F-48E8-BBBA-B292EF87E50E}" srcOrd="4" destOrd="0" presId="urn:microsoft.com/office/officeart/2005/8/layout/cycle8"/>
    <dgm:cxn modelId="{53D4CA56-74CA-4D3A-B360-EFB300353AD1}" type="presParOf" srcId="{8526B24C-59AC-4D50-A265-41B8F550C94F}" destId="{9C68C708-C380-4641-9F80-4A348CA10531}" srcOrd="5" destOrd="0" presId="urn:microsoft.com/office/officeart/2005/8/layout/cycle8"/>
    <dgm:cxn modelId="{7DB6D702-A96D-4F7C-9A34-5C99FE60E034}" type="presParOf" srcId="{8526B24C-59AC-4D50-A265-41B8F550C94F}" destId="{EF11FEFE-A953-4C51-B430-4889E5A073CB}" srcOrd="6" destOrd="0" presId="urn:microsoft.com/office/officeart/2005/8/layout/cycle8"/>
    <dgm:cxn modelId="{0934B7F5-C357-4AD8-A913-A40F2AABA048}" type="presParOf" srcId="{8526B24C-59AC-4D50-A265-41B8F550C94F}" destId="{B8854743-CAAC-4FED-AF22-284FE6632B9E}" srcOrd="7" destOrd="0" presId="urn:microsoft.com/office/officeart/2005/8/layout/cycle8"/>
    <dgm:cxn modelId="{A7A58801-A614-4ACF-BB8C-8F70779538FB}" type="presParOf" srcId="{8526B24C-59AC-4D50-A265-41B8F550C94F}" destId="{49A3014E-B970-4EBC-BA7A-91F17170CE5B}" srcOrd="8" destOrd="0" presId="urn:microsoft.com/office/officeart/2005/8/layout/cycle8"/>
    <dgm:cxn modelId="{BBEA3486-CC38-42BB-9272-8F6392551EC3}" type="presParOf" srcId="{8526B24C-59AC-4D50-A265-41B8F550C94F}" destId="{0750597D-8132-4704-94AA-634794831DAF}" srcOrd="9" destOrd="0" presId="urn:microsoft.com/office/officeart/2005/8/layout/cycle8"/>
    <dgm:cxn modelId="{A6B5046D-0F09-4933-8C1D-31782A944D46}" type="presParOf" srcId="{8526B24C-59AC-4D50-A265-41B8F550C94F}" destId="{2C154FB0-B087-4374-9243-51D0C3E896A4}" srcOrd="10" destOrd="0" presId="urn:microsoft.com/office/officeart/2005/8/layout/cycle8"/>
    <dgm:cxn modelId="{E464E551-0856-47DD-87A1-5A0F38F223F5}" type="presParOf" srcId="{8526B24C-59AC-4D50-A265-41B8F550C94F}" destId="{DD59411A-DE43-4537-8DD7-773E6A221DEF}" srcOrd="11" destOrd="0" presId="urn:microsoft.com/office/officeart/2005/8/layout/cycle8"/>
    <dgm:cxn modelId="{477CDE2A-1EC1-4F0D-B997-49149A39FB51}" type="presParOf" srcId="{8526B24C-59AC-4D50-A265-41B8F550C94F}" destId="{3ECF3112-FFB0-433F-9ED6-8A3201D0E509}" srcOrd="12" destOrd="0" presId="urn:microsoft.com/office/officeart/2005/8/layout/cycle8"/>
    <dgm:cxn modelId="{F40A1346-180A-41AE-B956-B28A9D4B08DF}" type="presParOf" srcId="{8526B24C-59AC-4D50-A265-41B8F550C94F}" destId="{F5027E7E-E445-4929-8446-C051BE394C26}" srcOrd="13" destOrd="0" presId="urn:microsoft.com/office/officeart/2005/8/layout/cycle8"/>
    <dgm:cxn modelId="{16964010-9CCD-4DDB-B138-1DFE02AF1FF9}" type="presParOf" srcId="{8526B24C-59AC-4D50-A265-41B8F550C94F}" destId="{AC7F0039-1263-4447-B8F9-46DB80B75A34}" srcOrd="14" destOrd="0" presId="urn:microsoft.com/office/officeart/2005/8/layout/cycle8"/>
    <dgm:cxn modelId="{6A0F7E3E-0BC3-464E-A30E-AABCCE73E061}" type="presParOf" srcId="{8526B24C-59AC-4D50-A265-41B8F550C94F}" destId="{0F15FC5B-9DC5-4DC9-BA28-DBB7F72928C0}" srcOrd="15" destOrd="0" presId="urn:microsoft.com/office/officeart/2005/8/layout/cycle8"/>
    <dgm:cxn modelId="{CDF687A0-6FF8-4D23-8E36-CEF9A05290FD}" type="presParOf" srcId="{8526B24C-59AC-4D50-A265-41B8F550C94F}" destId="{0BEA0597-B6E3-4D8F-935F-BE69E6FBBE56}" srcOrd="16" destOrd="0" presId="urn:microsoft.com/office/officeart/2005/8/layout/cycle8"/>
    <dgm:cxn modelId="{64DBDD4F-2BCC-4D19-9B39-B748DD5D0126}" type="presParOf" srcId="{8526B24C-59AC-4D50-A265-41B8F550C94F}" destId="{3CC0AD9A-DF21-4748-BB63-3E2F85BFBE36}" srcOrd="17" destOrd="0" presId="urn:microsoft.com/office/officeart/2005/8/layout/cycle8"/>
    <dgm:cxn modelId="{F5A4C9AE-2BE6-48B7-9931-1823D1621597}" type="presParOf" srcId="{8526B24C-59AC-4D50-A265-41B8F550C94F}" destId="{1FDFB4C1-6D23-4DB4-822F-37A759131B91}" srcOrd="18" destOrd="0" presId="urn:microsoft.com/office/officeart/2005/8/layout/cycle8"/>
    <dgm:cxn modelId="{A83A1B1A-2433-40E8-B8DE-29F070AB4583}" type="presParOf" srcId="{8526B24C-59AC-4D50-A265-41B8F550C94F}" destId="{BA293618-4EE4-4DAA-AC39-F01B04ADAF55}" srcOrd="19" destOrd="0" presId="urn:microsoft.com/office/officeart/2005/8/layout/cycle8"/>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51E27CB-44C0-4A1C-876D-00EA48A11C2D}" type="doc">
      <dgm:prSet loTypeId="urn:microsoft.com/office/officeart/2005/8/layout/default" loCatId="list" qsTypeId="urn:microsoft.com/office/officeart/2005/8/quickstyle/simple5" qsCatId="simple" csTypeId="urn:microsoft.com/office/officeart/2005/8/colors/accent0_2" csCatId="mainScheme" phldr="1"/>
      <dgm:spPr/>
      <dgm:t>
        <a:bodyPr/>
        <a:lstStyle/>
        <a:p>
          <a:endParaRPr lang="en-US"/>
        </a:p>
      </dgm:t>
    </dgm:pt>
    <dgm:pt modelId="{50C557C7-B370-41E4-A740-07789FAC0810}">
      <dgm:prSet custT="1"/>
      <dgm:spPr/>
      <dgm:t>
        <a:bodyPr/>
        <a:lstStyle/>
        <a:p>
          <a:pPr rtl="0"/>
          <a:r>
            <a:rPr lang="en-US" sz="1100" b="0" i="0" smtClean="0"/>
            <a:t>Underestimating the value of human elements</a:t>
          </a:r>
          <a:endParaRPr lang="en-US" sz="1100"/>
        </a:p>
      </dgm:t>
    </dgm:pt>
    <dgm:pt modelId="{57A097C3-B291-4C33-9594-EE1677DF6FD3}" type="parTrans" cxnId="{D7085B15-6800-40C5-B17B-0CBBFD799CAF}">
      <dgm:prSet/>
      <dgm:spPr/>
      <dgm:t>
        <a:bodyPr/>
        <a:lstStyle/>
        <a:p>
          <a:endParaRPr lang="en-US" sz="1100"/>
        </a:p>
      </dgm:t>
    </dgm:pt>
    <dgm:pt modelId="{8FFA23CA-6BDE-4159-8E4E-48DC87DFC336}" type="sibTrans" cxnId="{D7085B15-6800-40C5-B17B-0CBBFD799CAF}">
      <dgm:prSet/>
      <dgm:spPr/>
      <dgm:t>
        <a:bodyPr/>
        <a:lstStyle/>
        <a:p>
          <a:endParaRPr lang="en-US" sz="1100"/>
        </a:p>
      </dgm:t>
    </dgm:pt>
    <dgm:pt modelId="{987DFEFB-2FD3-40C7-85B0-E2E539A20F8E}">
      <dgm:prSet custT="1"/>
      <dgm:spPr/>
      <dgm:t>
        <a:bodyPr/>
        <a:lstStyle/>
        <a:p>
          <a:pPr rtl="0"/>
          <a:r>
            <a:rPr lang="en-US" sz="1100" b="0" i="0" smtClean="0"/>
            <a:t>Failing to control/manage the organizational dynamics</a:t>
          </a:r>
          <a:endParaRPr lang="en-US" sz="1100"/>
        </a:p>
      </dgm:t>
    </dgm:pt>
    <dgm:pt modelId="{E58D5B86-0244-44A0-93CF-350493161C50}" type="parTrans" cxnId="{F4D631C3-0CFB-4C06-BC07-09783C556858}">
      <dgm:prSet/>
      <dgm:spPr/>
      <dgm:t>
        <a:bodyPr/>
        <a:lstStyle/>
        <a:p>
          <a:endParaRPr lang="en-US" sz="1100"/>
        </a:p>
      </dgm:t>
    </dgm:pt>
    <dgm:pt modelId="{20F5084D-934A-4D83-A522-35AD3B3D1673}" type="sibTrans" cxnId="{F4D631C3-0CFB-4C06-BC07-09783C556858}">
      <dgm:prSet/>
      <dgm:spPr/>
      <dgm:t>
        <a:bodyPr/>
        <a:lstStyle/>
        <a:p>
          <a:endParaRPr lang="en-US" sz="1100"/>
        </a:p>
      </dgm:t>
    </dgm:pt>
    <dgm:pt modelId="{9CC5001D-4ACA-48B1-BD69-5999A90AFD06}">
      <dgm:prSet custT="1"/>
      <dgm:spPr/>
      <dgm:t>
        <a:bodyPr/>
        <a:lstStyle/>
        <a:p>
          <a:pPr rtl="0"/>
          <a:r>
            <a:rPr lang="en-US" sz="1100" b="0" i="0" smtClean="0"/>
            <a:t>Critical design flaws within the ERP solution</a:t>
          </a:r>
          <a:endParaRPr lang="en-US" sz="1100"/>
        </a:p>
      </dgm:t>
    </dgm:pt>
    <dgm:pt modelId="{4AC337AD-367D-44CE-BBBA-E5697F12F46E}" type="parTrans" cxnId="{75F11DE9-A3D9-482F-A675-CE6C19D3B172}">
      <dgm:prSet/>
      <dgm:spPr/>
      <dgm:t>
        <a:bodyPr/>
        <a:lstStyle/>
        <a:p>
          <a:endParaRPr lang="en-US" sz="1100"/>
        </a:p>
      </dgm:t>
    </dgm:pt>
    <dgm:pt modelId="{EB2FF747-BDAE-422B-B9BE-76CA2462CD6A}" type="sibTrans" cxnId="{75F11DE9-A3D9-482F-A675-CE6C19D3B172}">
      <dgm:prSet/>
      <dgm:spPr/>
      <dgm:t>
        <a:bodyPr/>
        <a:lstStyle/>
        <a:p>
          <a:endParaRPr lang="en-US" sz="1100"/>
        </a:p>
      </dgm:t>
    </dgm:pt>
    <dgm:pt modelId="{0C63E805-5DDC-471F-81BF-CFA6326C9550}">
      <dgm:prSet custT="1"/>
      <dgm:spPr/>
      <dgm:t>
        <a:bodyPr/>
        <a:lstStyle/>
        <a:p>
          <a:pPr rtl="0"/>
          <a:r>
            <a:rPr lang="en-US" sz="1100" b="0" i="0" dirty="0" smtClean="0"/>
            <a:t>A complex system which doesn’t meet business needs</a:t>
          </a:r>
          <a:endParaRPr lang="en-US" sz="1100" dirty="0"/>
        </a:p>
      </dgm:t>
    </dgm:pt>
    <dgm:pt modelId="{DC5CCD4C-F685-4A9B-8E12-3383E38C4A8D}" type="parTrans" cxnId="{0733F233-4F10-4FAE-9C39-35EAC021B314}">
      <dgm:prSet/>
      <dgm:spPr/>
      <dgm:t>
        <a:bodyPr/>
        <a:lstStyle/>
        <a:p>
          <a:endParaRPr lang="en-US" sz="1100"/>
        </a:p>
      </dgm:t>
    </dgm:pt>
    <dgm:pt modelId="{3CE76717-DADC-4E40-895C-8A463232EC95}" type="sibTrans" cxnId="{0733F233-4F10-4FAE-9C39-35EAC021B314}">
      <dgm:prSet/>
      <dgm:spPr/>
      <dgm:t>
        <a:bodyPr/>
        <a:lstStyle/>
        <a:p>
          <a:endParaRPr lang="en-US" sz="1100"/>
        </a:p>
      </dgm:t>
    </dgm:pt>
    <dgm:pt modelId="{EC9762B8-2F92-4B38-973A-38753B3F43AD}">
      <dgm:prSet custT="1"/>
      <dgm:spPr/>
      <dgm:t>
        <a:bodyPr/>
        <a:lstStyle/>
        <a:p>
          <a:pPr rtl="0"/>
          <a:r>
            <a:rPr lang="en-US" sz="1100" b="0" i="0" dirty="0" smtClean="0"/>
            <a:t>Difficult to adopt</a:t>
          </a:r>
          <a:endParaRPr lang="en-US" sz="1100" dirty="0"/>
        </a:p>
      </dgm:t>
    </dgm:pt>
    <dgm:pt modelId="{DA1E042B-FE71-44C7-9402-697591F4635B}" type="parTrans" cxnId="{01DCD743-B57D-48EC-BA78-63CB2CFE595B}">
      <dgm:prSet/>
      <dgm:spPr/>
      <dgm:t>
        <a:bodyPr/>
        <a:lstStyle/>
        <a:p>
          <a:endParaRPr lang="en-US" sz="1100"/>
        </a:p>
      </dgm:t>
    </dgm:pt>
    <dgm:pt modelId="{087D5010-22B1-4A28-8A0D-85D79F7929DB}" type="sibTrans" cxnId="{01DCD743-B57D-48EC-BA78-63CB2CFE595B}">
      <dgm:prSet/>
      <dgm:spPr/>
      <dgm:t>
        <a:bodyPr/>
        <a:lstStyle/>
        <a:p>
          <a:endParaRPr lang="en-US" sz="1100"/>
        </a:p>
      </dgm:t>
    </dgm:pt>
    <dgm:pt modelId="{E9FA1CFD-F596-4E52-AFDA-F1B7F6C3A219}">
      <dgm:prSet custT="1"/>
      <dgm:spPr/>
      <dgm:t>
        <a:bodyPr/>
        <a:lstStyle/>
        <a:p>
          <a:pPr rtl="0"/>
          <a:r>
            <a:rPr lang="en-US" sz="1100" b="0" i="0" smtClean="0"/>
            <a:t>Following inappropriate methodology without pragmatic assumption</a:t>
          </a:r>
          <a:endParaRPr lang="en-US" sz="1100"/>
        </a:p>
      </dgm:t>
    </dgm:pt>
    <dgm:pt modelId="{B5AD7D6F-856F-45B5-8561-E9DF23517038}" type="parTrans" cxnId="{42E9DC33-A47F-46A9-BBF1-AE6587BE0222}">
      <dgm:prSet/>
      <dgm:spPr/>
      <dgm:t>
        <a:bodyPr/>
        <a:lstStyle/>
        <a:p>
          <a:endParaRPr lang="en-US" sz="1100"/>
        </a:p>
      </dgm:t>
    </dgm:pt>
    <dgm:pt modelId="{A985D5E5-4E2F-4B11-944A-03F89E8DB358}" type="sibTrans" cxnId="{42E9DC33-A47F-46A9-BBF1-AE6587BE0222}">
      <dgm:prSet/>
      <dgm:spPr/>
      <dgm:t>
        <a:bodyPr/>
        <a:lstStyle/>
        <a:p>
          <a:endParaRPr lang="en-US" sz="1100"/>
        </a:p>
      </dgm:t>
    </dgm:pt>
    <dgm:pt modelId="{69614213-D3A5-469F-8F21-94953BE82290}" type="pres">
      <dgm:prSet presAssocID="{F51E27CB-44C0-4A1C-876D-00EA48A11C2D}" presName="diagram" presStyleCnt="0">
        <dgm:presLayoutVars>
          <dgm:dir/>
          <dgm:resizeHandles val="exact"/>
        </dgm:presLayoutVars>
      </dgm:prSet>
      <dgm:spPr/>
      <dgm:t>
        <a:bodyPr/>
        <a:lstStyle/>
        <a:p>
          <a:endParaRPr lang="en-US"/>
        </a:p>
      </dgm:t>
    </dgm:pt>
    <dgm:pt modelId="{274332A7-5EF3-40E6-B86F-8D0337E39172}" type="pres">
      <dgm:prSet presAssocID="{50C557C7-B370-41E4-A740-07789FAC0810}" presName="node" presStyleLbl="node1" presStyleIdx="0" presStyleCnt="6">
        <dgm:presLayoutVars>
          <dgm:bulletEnabled val="1"/>
        </dgm:presLayoutVars>
      </dgm:prSet>
      <dgm:spPr/>
      <dgm:t>
        <a:bodyPr/>
        <a:lstStyle/>
        <a:p>
          <a:endParaRPr lang="en-US"/>
        </a:p>
      </dgm:t>
    </dgm:pt>
    <dgm:pt modelId="{21689029-F632-4422-B456-4F528B52562F}" type="pres">
      <dgm:prSet presAssocID="{8FFA23CA-6BDE-4159-8E4E-48DC87DFC336}" presName="sibTrans" presStyleCnt="0"/>
      <dgm:spPr/>
      <dgm:t>
        <a:bodyPr/>
        <a:lstStyle/>
        <a:p>
          <a:endParaRPr lang="en-US"/>
        </a:p>
      </dgm:t>
    </dgm:pt>
    <dgm:pt modelId="{67CFD2F2-BBD3-4A96-B571-1D52FF68C341}" type="pres">
      <dgm:prSet presAssocID="{987DFEFB-2FD3-40C7-85B0-E2E539A20F8E}" presName="node" presStyleLbl="node1" presStyleIdx="1" presStyleCnt="6">
        <dgm:presLayoutVars>
          <dgm:bulletEnabled val="1"/>
        </dgm:presLayoutVars>
      </dgm:prSet>
      <dgm:spPr/>
      <dgm:t>
        <a:bodyPr/>
        <a:lstStyle/>
        <a:p>
          <a:endParaRPr lang="en-US"/>
        </a:p>
      </dgm:t>
    </dgm:pt>
    <dgm:pt modelId="{1CDB2B38-9AF2-4448-AFD4-FBDB88AF87BC}" type="pres">
      <dgm:prSet presAssocID="{20F5084D-934A-4D83-A522-35AD3B3D1673}" presName="sibTrans" presStyleCnt="0"/>
      <dgm:spPr/>
      <dgm:t>
        <a:bodyPr/>
        <a:lstStyle/>
        <a:p>
          <a:endParaRPr lang="en-US"/>
        </a:p>
      </dgm:t>
    </dgm:pt>
    <dgm:pt modelId="{07BA4581-1BE4-400D-BDD4-031507B5C954}" type="pres">
      <dgm:prSet presAssocID="{9CC5001D-4ACA-48B1-BD69-5999A90AFD06}" presName="node" presStyleLbl="node1" presStyleIdx="2" presStyleCnt="6">
        <dgm:presLayoutVars>
          <dgm:bulletEnabled val="1"/>
        </dgm:presLayoutVars>
      </dgm:prSet>
      <dgm:spPr/>
      <dgm:t>
        <a:bodyPr/>
        <a:lstStyle/>
        <a:p>
          <a:endParaRPr lang="en-US"/>
        </a:p>
      </dgm:t>
    </dgm:pt>
    <dgm:pt modelId="{BB0365F3-9CEE-4BD7-B1C7-D471D02791D0}" type="pres">
      <dgm:prSet presAssocID="{EB2FF747-BDAE-422B-B9BE-76CA2462CD6A}" presName="sibTrans" presStyleCnt="0"/>
      <dgm:spPr/>
      <dgm:t>
        <a:bodyPr/>
        <a:lstStyle/>
        <a:p>
          <a:endParaRPr lang="en-US"/>
        </a:p>
      </dgm:t>
    </dgm:pt>
    <dgm:pt modelId="{D6652558-A721-47D0-93BD-FE2056BDBDC6}" type="pres">
      <dgm:prSet presAssocID="{0C63E805-5DDC-471F-81BF-CFA6326C9550}" presName="node" presStyleLbl="node1" presStyleIdx="3" presStyleCnt="6">
        <dgm:presLayoutVars>
          <dgm:bulletEnabled val="1"/>
        </dgm:presLayoutVars>
      </dgm:prSet>
      <dgm:spPr/>
      <dgm:t>
        <a:bodyPr/>
        <a:lstStyle/>
        <a:p>
          <a:endParaRPr lang="en-US"/>
        </a:p>
      </dgm:t>
    </dgm:pt>
    <dgm:pt modelId="{47209AC6-FE32-455D-86AA-A22E60AFF404}" type="pres">
      <dgm:prSet presAssocID="{3CE76717-DADC-4E40-895C-8A463232EC95}" presName="sibTrans" presStyleCnt="0"/>
      <dgm:spPr/>
      <dgm:t>
        <a:bodyPr/>
        <a:lstStyle/>
        <a:p>
          <a:endParaRPr lang="en-US"/>
        </a:p>
      </dgm:t>
    </dgm:pt>
    <dgm:pt modelId="{252811A7-9165-47F6-BD26-68E0A5784A4F}" type="pres">
      <dgm:prSet presAssocID="{EC9762B8-2F92-4B38-973A-38753B3F43AD}" presName="node" presStyleLbl="node1" presStyleIdx="4" presStyleCnt="6">
        <dgm:presLayoutVars>
          <dgm:bulletEnabled val="1"/>
        </dgm:presLayoutVars>
      </dgm:prSet>
      <dgm:spPr/>
      <dgm:t>
        <a:bodyPr/>
        <a:lstStyle/>
        <a:p>
          <a:endParaRPr lang="en-US"/>
        </a:p>
      </dgm:t>
    </dgm:pt>
    <dgm:pt modelId="{3C88C3A7-1848-4ECA-AC13-9DA649637FC0}" type="pres">
      <dgm:prSet presAssocID="{087D5010-22B1-4A28-8A0D-85D79F7929DB}" presName="sibTrans" presStyleCnt="0"/>
      <dgm:spPr/>
      <dgm:t>
        <a:bodyPr/>
        <a:lstStyle/>
        <a:p>
          <a:endParaRPr lang="en-US"/>
        </a:p>
      </dgm:t>
    </dgm:pt>
    <dgm:pt modelId="{DBDBCD87-4F08-4B37-9269-1741D189F196}" type="pres">
      <dgm:prSet presAssocID="{E9FA1CFD-F596-4E52-AFDA-F1B7F6C3A219}" presName="node" presStyleLbl="node1" presStyleIdx="5" presStyleCnt="6">
        <dgm:presLayoutVars>
          <dgm:bulletEnabled val="1"/>
        </dgm:presLayoutVars>
      </dgm:prSet>
      <dgm:spPr/>
      <dgm:t>
        <a:bodyPr/>
        <a:lstStyle/>
        <a:p>
          <a:endParaRPr lang="en-US"/>
        </a:p>
      </dgm:t>
    </dgm:pt>
  </dgm:ptLst>
  <dgm:cxnLst>
    <dgm:cxn modelId="{D7085B15-6800-40C5-B17B-0CBBFD799CAF}" srcId="{F51E27CB-44C0-4A1C-876D-00EA48A11C2D}" destId="{50C557C7-B370-41E4-A740-07789FAC0810}" srcOrd="0" destOrd="0" parTransId="{57A097C3-B291-4C33-9594-EE1677DF6FD3}" sibTransId="{8FFA23CA-6BDE-4159-8E4E-48DC87DFC336}"/>
    <dgm:cxn modelId="{BD5E553F-503C-4BC9-9277-E5849D10D9BF}" type="presOf" srcId="{EC9762B8-2F92-4B38-973A-38753B3F43AD}" destId="{252811A7-9165-47F6-BD26-68E0A5784A4F}" srcOrd="0" destOrd="0" presId="urn:microsoft.com/office/officeart/2005/8/layout/default"/>
    <dgm:cxn modelId="{84B9DBC9-A99E-43F1-BCC3-274E509FEEE0}" type="presOf" srcId="{50C557C7-B370-41E4-A740-07789FAC0810}" destId="{274332A7-5EF3-40E6-B86F-8D0337E39172}" srcOrd="0" destOrd="0" presId="urn:microsoft.com/office/officeart/2005/8/layout/default"/>
    <dgm:cxn modelId="{EBD1C74D-6CE9-47C0-BFCD-C3A095FA9AA0}" type="presOf" srcId="{987DFEFB-2FD3-40C7-85B0-E2E539A20F8E}" destId="{67CFD2F2-BBD3-4A96-B571-1D52FF68C341}" srcOrd="0" destOrd="0" presId="urn:microsoft.com/office/officeart/2005/8/layout/default"/>
    <dgm:cxn modelId="{42E9DC33-A47F-46A9-BBF1-AE6587BE0222}" srcId="{F51E27CB-44C0-4A1C-876D-00EA48A11C2D}" destId="{E9FA1CFD-F596-4E52-AFDA-F1B7F6C3A219}" srcOrd="5" destOrd="0" parTransId="{B5AD7D6F-856F-45B5-8561-E9DF23517038}" sibTransId="{A985D5E5-4E2F-4B11-944A-03F89E8DB358}"/>
    <dgm:cxn modelId="{0733F233-4F10-4FAE-9C39-35EAC021B314}" srcId="{F51E27CB-44C0-4A1C-876D-00EA48A11C2D}" destId="{0C63E805-5DDC-471F-81BF-CFA6326C9550}" srcOrd="3" destOrd="0" parTransId="{DC5CCD4C-F685-4A9B-8E12-3383E38C4A8D}" sibTransId="{3CE76717-DADC-4E40-895C-8A463232EC95}"/>
    <dgm:cxn modelId="{404326FC-7A05-457F-88C5-A22DF6E11D53}" type="presOf" srcId="{9CC5001D-4ACA-48B1-BD69-5999A90AFD06}" destId="{07BA4581-1BE4-400D-BDD4-031507B5C954}" srcOrd="0" destOrd="0" presId="urn:microsoft.com/office/officeart/2005/8/layout/default"/>
    <dgm:cxn modelId="{9F016751-E629-4E57-AF26-49C5A13A7765}" type="presOf" srcId="{E9FA1CFD-F596-4E52-AFDA-F1B7F6C3A219}" destId="{DBDBCD87-4F08-4B37-9269-1741D189F196}" srcOrd="0" destOrd="0" presId="urn:microsoft.com/office/officeart/2005/8/layout/default"/>
    <dgm:cxn modelId="{75F11DE9-A3D9-482F-A675-CE6C19D3B172}" srcId="{F51E27CB-44C0-4A1C-876D-00EA48A11C2D}" destId="{9CC5001D-4ACA-48B1-BD69-5999A90AFD06}" srcOrd="2" destOrd="0" parTransId="{4AC337AD-367D-44CE-BBBA-E5697F12F46E}" sibTransId="{EB2FF747-BDAE-422B-B9BE-76CA2462CD6A}"/>
    <dgm:cxn modelId="{B5799BE7-A9FE-49F2-AF06-19383BBC04E8}" type="presOf" srcId="{0C63E805-5DDC-471F-81BF-CFA6326C9550}" destId="{D6652558-A721-47D0-93BD-FE2056BDBDC6}" srcOrd="0" destOrd="0" presId="urn:microsoft.com/office/officeart/2005/8/layout/default"/>
    <dgm:cxn modelId="{F4D631C3-0CFB-4C06-BC07-09783C556858}" srcId="{F51E27CB-44C0-4A1C-876D-00EA48A11C2D}" destId="{987DFEFB-2FD3-40C7-85B0-E2E539A20F8E}" srcOrd="1" destOrd="0" parTransId="{E58D5B86-0244-44A0-93CF-350493161C50}" sibTransId="{20F5084D-934A-4D83-A522-35AD3B3D1673}"/>
    <dgm:cxn modelId="{01DCD743-B57D-48EC-BA78-63CB2CFE595B}" srcId="{F51E27CB-44C0-4A1C-876D-00EA48A11C2D}" destId="{EC9762B8-2F92-4B38-973A-38753B3F43AD}" srcOrd="4" destOrd="0" parTransId="{DA1E042B-FE71-44C7-9402-697591F4635B}" sibTransId="{087D5010-22B1-4A28-8A0D-85D79F7929DB}"/>
    <dgm:cxn modelId="{905DA36F-BBE8-4DDF-B8F9-EEDC020F0ADE}" type="presOf" srcId="{F51E27CB-44C0-4A1C-876D-00EA48A11C2D}" destId="{69614213-D3A5-469F-8F21-94953BE82290}" srcOrd="0" destOrd="0" presId="urn:microsoft.com/office/officeart/2005/8/layout/default"/>
    <dgm:cxn modelId="{AA8A11B6-606D-473B-9681-DF1EC4829EDB}" type="presParOf" srcId="{69614213-D3A5-469F-8F21-94953BE82290}" destId="{274332A7-5EF3-40E6-B86F-8D0337E39172}" srcOrd="0" destOrd="0" presId="urn:microsoft.com/office/officeart/2005/8/layout/default"/>
    <dgm:cxn modelId="{DDA35235-3D52-4AEE-9F23-B8B443B0B7F5}" type="presParOf" srcId="{69614213-D3A5-469F-8F21-94953BE82290}" destId="{21689029-F632-4422-B456-4F528B52562F}" srcOrd="1" destOrd="0" presId="urn:microsoft.com/office/officeart/2005/8/layout/default"/>
    <dgm:cxn modelId="{21DCC7D1-55F9-4B3B-A3C9-84370C40004A}" type="presParOf" srcId="{69614213-D3A5-469F-8F21-94953BE82290}" destId="{67CFD2F2-BBD3-4A96-B571-1D52FF68C341}" srcOrd="2" destOrd="0" presId="urn:microsoft.com/office/officeart/2005/8/layout/default"/>
    <dgm:cxn modelId="{24527827-AB38-4EFA-A8C7-A97500B4E242}" type="presParOf" srcId="{69614213-D3A5-469F-8F21-94953BE82290}" destId="{1CDB2B38-9AF2-4448-AFD4-FBDB88AF87BC}" srcOrd="3" destOrd="0" presId="urn:microsoft.com/office/officeart/2005/8/layout/default"/>
    <dgm:cxn modelId="{5B07F48D-7A81-44B6-B977-CD2010312FF7}" type="presParOf" srcId="{69614213-D3A5-469F-8F21-94953BE82290}" destId="{07BA4581-1BE4-400D-BDD4-031507B5C954}" srcOrd="4" destOrd="0" presId="urn:microsoft.com/office/officeart/2005/8/layout/default"/>
    <dgm:cxn modelId="{B47B2916-1509-42DC-9EBA-11E22506D5AB}" type="presParOf" srcId="{69614213-D3A5-469F-8F21-94953BE82290}" destId="{BB0365F3-9CEE-4BD7-B1C7-D471D02791D0}" srcOrd="5" destOrd="0" presId="urn:microsoft.com/office/officeart/2005/8/layout/default"/>
    <dgm:cxn modelId="{73394A36-2774-4D73-9FFF-100DEFD3903D}" type="presParOf" srcId="{69614213-D3A5-469F-8F21-94953BE82290}" destId="{D6652558-A721-47D0-93BD-FE2056BDBDC6}" srcOrd="6" destOrd="0" presId="urn:microsoft.com/office/officeart/2005/8/layout/default"/>
    <dgm:cxn modelId="{7DDDB772-65B5-435D-BEAE-CB4F5AA6F9B3}" type="presParOf" srcId="{69614213-D3A5-469F-8F21-94953BE82290}" destId="{47209AC6-FE32-455D-86AA-A22E60AFF404}" srcOrd="7" destOrd="0" presId="urn:microsoft.com/office/officeart/2005/8/layout/default"/>
    <dgm:cxn modelId="{7A528D1B-0780-46B0-AA54-D41F6E2CAAA8}" type="presParOf" srcId="{69614213-D3A5-469F-8F21-94953BE82290}" destId="{252811A7-9165-47F6-BD26-68E0A5784A4F}" srcOrd="8" destOrd="0" presId="urn:microsoft.com/office/officeart/2005/8/layout/default"/>
    <dgm:cxn modelId="{C0C94BA8-B676-49EF-BF93-697029C434E5}" type="presParOf" srcId="{69614213-D3A5-469F-8F21-94953BE82290}" destId="{3C88C3A7-1848-4ECA-AC13-9DA649637FC0}" srcOrd="9" destOrd="0" presId="urn:microsoft.com/office/officeart/2005/8/layout/default"/>
    <dgm:cxn modelId="{48FD73AF-A72B-427E-BEC9-7D62BB3A411F}" type="presParOf" srcId="{69614213-D3A5-469F-8F21-94953BE82290}" destId="{DBDBCD87-4F08-4B37-9269-1741D189F196}" srcOrd="10" destOrd="0" presId="urn:microsoft.com/office/officeart/2005/8/layout/defaul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B52C69B-73A3-4D54-932C-80A855B3FB95}" type="doc">
      <dgm:prSet loTypeId="urn:microsoft.com/office/officeart/2011/layout/HexagonRadial" loCatId="cycle" qsTypeId="urn:microsoft.com/office/officeart/2005/8/quickstyle/simple5" qsCatId="simple" csTypeId="urn:microsoft.com/office/officeart/2005/8/colors/accent0_2" csCatId="mainScheme" phldr="1"/>
      <dgm:spPr/>
      <dgm:t>
        <a:bodyPr/>
        <a:lstStyle/>
        <a:p>
          <a:endParaRPr lang="en-US"/>
        </a:p>
      </dgm:t>
    </dgm:pt>
    <dgm:pt modelId="{E148703B-0A8D-43B7-9C1B-1963F499AEAB}">
      <dgm:prSet phldrT="[Text]"/>
      <dgm:spPr/>
      <dgm:t>
        <a:bodyPr/>
        <a:lstStyle/>
        <a:p>
          <a:r>
            <a:rPr lang="en-US" b="1" cap="none" spc="0">
              <a:ln w="0"/>
              <a:solidFill>
                <a:schemeClr val="tx1"/>
              </a:solidFill>
              <a:effectLst>
                <a:outerShdw blurRad="38100" dist="19050" dir="2700000" algn="tl" rotWithShape="0">
                  <a:schemeClr val="dk1">
                    <a:alpha val="40000"/>
                  </a:schemeClr>
                </a:outerShdw>
              </a:effectLst>
            </a:rPr>
            <a:t>ONERP™ Enterprise Architecture</a:t>
          </a:r>
        </a:p>
      </dgm:t>
    </dgm:pt>
    <dgm:pt modelId="{7A499092-06B8-458A-8DE5-CE0B4804DECA}" type="parTrans" cxnId="{6E842A6C-16B6-41B8-9574-C1FB21570B8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C7B43B05-614D-4FDC-857B-F5143E716360}" type="sibTrans" cxnId="{6E842A6C-16B6-41B8-9574-C1FB21570B87}">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2342AED9-B4AD-447E-865E-560FAD4EB3FD}">
      <dgm:prSet phldrT="[Text]" custT="1"/>
      <dgm:spPr/>
      <dgm:t>
        <a:bodyPr/>
        <a:lstStyle/>
        <a:p>
          <a:r>
            <a:rPr lang="en-US" sz="900" b="0" cap="none" spc="0">
              <a:ln w="0"/>
              <a:solidFill>
                <a:schemeClr val="tx1"/>
              </a:solidFill>
              <a:effectLst>
                <a:outerShdw blurRad="38100" dist="19050" dir="2700000" algn="tl" rotWithShape="0">
                  <a:schemeClr val="dk1">
                    <a:alpha val="40000"/>
                  </a:schemeClr>
                </a:outerShdw>
              </a:effectLst>
            </a:rPr>
            <a:t>Business Architecture</a:t>
          </a:r>
        </a:p>
      </dgm:t>
    </dgm:pt>
    <dgm:pt modelId="{21B1ACF2-1228-4B62-B700-CA622DB9E4EA}" type="parTrans" cxnId="{1401E401-FC32-4820-994B-9981CA7F686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FA115FF1-89DC-469E-91E5-4BDCE8BED947}" type="sibTrans" cxnId="{1401E401-FC32-4820-994B-9981CA7F686C}">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ABB7184E-9516-4FD7-AA52-65A2E8D82076}">
      <dgm:prSet phldrT="[Text]" custT="1"/>
      <dgm:spPr/>
      <dgm:t>
        <a:bodyPr/>
        <a:lstStyle/>
        <a:p>
          <a:r>
            <a:rPr lang="en-US" sz="900" b="0" cap="none" spc="0">
              <a:ln w="0"/>
              <a:solidFill>
                <a:schemeClr val="tx1"/>
              </a:solidFill>
              <a:effectLst>
                <a:outerShdw blurRad="38100" dist="19050" dir="2700000" algn="tl" rotWithShape="0">
                  <a:schemeClr val="dk1">
                    <a:alpha val="40000"/>
                  </a:schemeClr>
                </a:outerShdw>
              </a:effectLst>
            </a:rPr>
            <a:t>Data Architecture</a:t>
          </a:r>
        </a:p>
      </dgm:t>
    </dgm:pt>
    <dgm:pt modelId="{7899DFE7-C9CA-48ED-AC45-04C53E5A720B}" type="parTrans" cxnId="{BC14B7BA-CB53-42FA-8761-0188D79F3926}">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7DAD8988-170C-4722-AF4C-2B340B71F76F}" type="sibTrans" cxnId="{BC14B7BA-CB53-42FA-8761-0188D79F3926}">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3C580F0E-230A-4A69-B709-70F4E310B5EF}">
      <dgm:prSet phldrT="[Text]" custT="1"/>
      <dgm:spPr/>
      <dgm:t>
        <a:bodyPr/>
        <a:lstStyle/>
        <a:p>
          <a:r>
            <a:rPr lang="en-US" sz="900" b="0" cap="none" spc="0">
              <a:ln w="0"/>
              <a:solidFill>
                <a:schemeClr val="tx1"/>
              </a:solidFill>
              <a:effectLst>
                <a:outerShdw blurRad="38100" dist="19050" dir="2700000" algn="tl" rotWithShape="0">
                  <a:schemeClr val="dk1">
                    <a:alpha val="40000"/>
                  </a:schemeClr>
                </a:outerShdw>
              </a:effectLst>
            </a:rPr>
            <a:t>Applications Architecture</a:t>
          </a:r>
        </a:p>
      </dgm:t>
    </dgm:pt>
    <dgm:pt modelId="{9DC2C79C-BC66-4757-B296-3012BC29FB7F}" type="parTrans" cxnId="{4218C2AC-AE68-4E2A-BF97-F12912CC778E}">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4B91321D-5257-4990-AFA7-24E62ADB72EE}" type="sibTrans" cxnId="{4218C2AC-AE68-4E2A-BF97-F12912CC778E}">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6E4704CF-DDD1-45ED-9DC9-BC59406DB04A}">
      <dgm:prSet phldrT="[Text]" custT="1"/>
      <dgm:spPr/>
      <dgm:t>
        <a:bodyPr/>
        <a:lstStyle/>
        <a:p>
          <a:r>
            <a:rPr lang="en-US" sz="900" b="0" cap="none" spc="0">
              <a:ln w="0"/>
              <a:solidFill>
                <a:schemeClr val="tx1"/>
              </a:solidFill>
              <a:effectLst>
                <a:outerShdw blurRad="38100" dist="19050" dir="2700000" algn="tl" rotWithShape="0">
                  <a:schemeClr val="dk1">
                    <a:alpha val="40000"/>
                  </a:schemeClr>
                </a:outerShdw>
              </a:effectLst>
            </a:rPr>
            <a:t>Technology Architecture</a:t>
          </a:r>
        </a:p>
      </dgm:t>
    </dgm:pt>
    <dgm:pt modelId="{D71A8A42-E08C-47BE-999D-6AA6D217C58C}" type="parTrans" cxnId="{9CF38470-71B9-4C73-AB54-AB3500EA0AA8}">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07F55CC5-052D-440E-A2E4-F0193196DB95}" type="sibTrans" cxnId="{9CF38470-71B9-4C73-AB54-AB3500EA0AA8}">
      <dgm:prSet/>
      <dgm:spPr/>
      <dgm:t>
        <a:bodyPr/>
        <a:lstStyle/>
        <a:p>
          <a:endParaRPr lang="en-US" b="0" cap="none" spc="0">
            <a:ln w="0"/>
            <a:solidFill>
              <a:schemeClr val="tx1"/>
            </a:solidFill>
            <a:effectLst>
              <a:outerShdw blurRad="38100" dist="19050" dir="2700000" algn="tl" rotWithShape="0">
                <a:schemeClr val="dk1">
                  <a:alpha val="40000"/>
                </a:schemeClr>
              </a:outerShdw>
            </a:effectLst>
          </a:endParaRPr>
        </a:p>
      </dgm:t>
    </dgm:pt>
    <dgm:pt modelId="{33E80536-7D17-4FA4-B30B-DA35C6CD04B4}" type="pres">
      <dgm:prSet presAssocID="{8B52C69B-73A3-4D54-932C-80A855B3FB95}" presName="Name0" presStyleCnt="0">
        <dgm:presLayoutVars>
          <dgm:chMax val="1"/>
          <dgm:chPref val="1"/>
          <dgm:dir/>
          <dgm:animOne val="branch"/>
          <dgm:animLvl val="lvl"/>
        </dgm:presLayoutVars>
      </dgm:prSet>
      <dgm:spPr/>
      <dgm:t>
        <a:bodyPr/>
        <a:lstStyle/>
        <a:p>
          <a:endParaRPr lang="en-US"/>
        </a:p>
      </dgm:t>
    </dgm:pt>
    <dgm:pt modelId="{E7D4F7D1-A01C-4895-8EF5-2A9530654E77}" type="pres">
      <dgm:prSet presAssocID="{E148703B-0A8D-43B7-9C1B-1963F499AEAB}" presName="Parent" presStyleLbl="node0" presStyleIdx="0" presStyleCnt="1">
        <dgm:presLayoutVars>
          <dgm:chMax val="6"/>
          <dgm:chPref val="6"/>
        </dgm:presLayoutVars>
      </dgm:prSet>
      <dgm:spPr/>
      <dgm:t>
        <a:bodyPr/>
        <a:lstStyle/>
        <a:p>
          <a:endParaRPr lang="en-US"/>
        </a:p>
      </dgm:t>
    </dgm:pt>
    <dgm:pt modelId="{DFCFC292-0B54-4575-82BC-7D3864D7A53E}" type="pres">
      <dgm:prSet presAssocID="{2342AED9-B4AD-447E-865E-560FAD4EB3FD}" presName="Accent1" presStyleCnt="0"/>
      <dgm:spPr/>
      <dgm:t>
        <a:bodyPr/>
        <a:lstStyle/>
        <a:p>
          <a:endParaRPr lang="en-US"/>
        </a:p>
      </dgm:t>
    </dgm:pt>
    <dgm:pt modelId="{B045CAA4-39C5-407B-959D-68A65E5811C7}" type="pres">
      <dgm:prSet presAssocID="{2342AED9-B4AD-447E-865E-560FAD4EB3FD}" presName="Accent" presStyleLbl="bgShp" presStyleIdx="0" presStyleCnt="4"/>
      <dgm:spPr/>
      <dgm:t>
        <a:bodyPr/>
        <a:lstStyle/>
        <a:p>
          <a:endParaRPr lang="en-US"/>
        </a:p>
      </dgm:t>
    </dgm:pt>
    <dgm:pt modelId="{70D3ECFF-3022-4CC7-95BD-F8AAB088344A}" type="pres">
      <dgm:prSet presAssocID="{2342AED9-B4AD-447E-865E-560FAD4EB3FD}" presName="Child1" presStyleLbl="node1" presStyleIdx="0" presStyleCnt="4">
        <dgm:presLayoutVars>
          <dgm:chMax val="0"/>
          <dgm:chPref val="0"/>
          <dgm:bulletEnabled val="1"/>
        </dgm:presLayoutVars>
      </dgm:prSet>
      <dgm:spPr/>
      <dgm:t>
        <a:bodyPr/>
        <a:lstStyle/>
        <a:p>
          <a:endParaRPr lang="en-US"/>
        </a:p>
      </dgm:t>
    </dgm:pt>
    <dgm:pt modelId="{40AB8DDE-D4B9-4A2C-8FDB-6C360EA76DB0}" type="pres">
      <dgm:prSet presAssocID="{ABB7184E-9516-4FD7-AA52-65A2E8D82076}" presName="Accent2" presStyleCnt="0"/>
      <dgm:spPr/>
      <dgm:t>
        <a:bodyPr/>
        <a:lstStyle/>
        <a:p>
          <a:endParaRPr lang="en-US"/>
        </a:p>
      </dgm:t>
    </dgm:pt>
    <dgm:pt modelId="{DF5FE9E1-A9AF-46CA-AEB9-054BEA71BAF1}" type="pres">
      <dgm:prSet presAssocID="{ABB7184E-9516-4FD7-AA52-65A2E8D82076}" presName="Accent" presStyleLbl="bgShp" presStyleIdx="1" presStyleCnt="4"/>
      <dgm:spPr/>
      <dgm:t>
        <a:bodyPr/>
        <a:lstStyle/>
        <a:p>
          <a:endParaRPr lang="en-US"/>
        </a:p>
      </dgm:t>
    </dgm:pt>
    <dgm:pt modelId="{A018D1CE-CC78-4631-8B82-5658A72F3A80}" type="pres">
      <dgm:prSet presAssocID="{ABB7184E-9516-4FD7-AA52-65A2E8D82076}" presName="Child2" presStyleLbl="node1" presStyleIdx="1" presStyleCnt="4">
        <dgm:presLayoutVars>
          <dgm:chMax val="0"/>
          <dgm:chPref val="0"/>
          <dgm:bulletEnabled val="1"/>
        </dgm:presLayoutVars>
      </dgm:prSet>
      <dgm:spPr/>
      <dgm:t>
        <a:bodyPr/>
        <a:lstStyle/>
        <a:p>
          <a:endParaRPr lang="en-US"/>
        </a:p>
      </dgm:t>
    </dgm:pt>
    <dgm:pt modelId="{37461C19-4EDA-43FD-A7E9-91275E072E77}" type="pres">
      <dgm:prSet presAssocID="{3C580F0E-230A-4A69-B709-70F4E310B5EF}" presName="Accent3" presStyleCnt="0"/>
      <dgm:spPr/>
      <dgm:t>
        <a:bodyPr/>
        <a:lstStyle/>
        <a:p>
          <a:endParaRPr lang="en-US"/>
        </a:p>
      </dgm:t>
    </dgm:pt>
    <dgm:pt modelId="{0C60CA1C-3FC7-417B-AE71-1324A959B033}" type="pres">
      <dgm:prSet presAssocID="{3C580F0E-230A-4A69-B709-70F4E310B5EF}" presName="Accent" presStyleLbl="bgShp" presStyleIdx="2" presStyleCnt="4"/>
      <dgm:spPr/>
      <dgm:t>
        <a:bodyPr/>
        <a:lstStyle/>
        <a:p>
          <a:endParaRPr lang="en-US"/>
        </a:p>
      </dgm:t>
    </dgm:pt>
    <dgm:pt modelId="{4BE3A198-7F70-4EB9-8A6F-CC8AD9CD8A40}" type="pres">
      <dgm:prSet presAssocID="{3C580F0E-230A-4A69-B709-70F4E310B5EF}" presName="Child3" presStyleLbl="node1" presStyleIdx="2" presStyleCnt="4">
        <dgm:presLayoutVars>
          <dgm:chMax val="0"/>
          <dgm:chPref val="0"/>
          <dgm:bulletEnabled val="1"/>
        </dgm:presLayoutVars>
      </dgm:prSet>
      <dgm:spPr/>
      <dgm:t>
        <a:bodyPr/>
        <a:lstStyle/>
        <a:p>
          <a:endParaRPr lang="en-US"/>
        </a:p>
      </dgm:t>
    </dgm:pt>
    <dgm:pt modelId="{8D09C90B-0B05-4B28-8A06-834F57702362}" type="pres">
      <dgm:prSet presAssocID="{6E4704CF-DDD1-45ED-9DC9-BC59406DB04A}" presName="Accent4" presStyleCnt="0"/>
      <dgm:spPr/>
      <dgm:t>
        <a:bodyPr/>
        <a:lstStyle/>
        <a:p>
          <a:endParaRPr lang="en-US"/>
        </a:p>
      </dgm:t>
    </dgm:pt>
    <dgm:pt modelId="{7C5206B3-1415-4052-814A-8CF1E46272E6}" type="pres">
      <dgm:prSet presAssocID="{6E4704CF-DDD1-45ED-9DC9-BC59406DB04A}" presName="Accent" presStyleLbl="bgShp" presStyleIdx="3" presStyleCnt="4"/>
      <dgm:spPr/>
      <dgm:t>
        <a:bodyPr/>
        <a:lstStyle/>
        <a:p>
          <a:endParaRPr lang="en-US"/>
        </a:p>
      </dgm:t>
    </dgm:pt>
    <dgm:pt modelId="{7A3483B0-3888-43E3-8E4F-FA2A7BA3D7A3}" type="pres">
      <dgm:prSet presAssocID="{6E4704CF-DDD1-45ED-9DC9-BC59406DB04A}" presName="Child4" presStyleLbl="node1" presStyleIdx="3" presStyleCnt="4">
        <dgm:presLayoutVars>
          <dgm:chMax val="0"/>
          <dgm:chPref val="0"/>
          <dgm:bulletEnabled val="1"/>
        </dgm:presLayoutVars>
      </dgm:prSet>
      <dgm:spPr/>
      <dgm:t>
        <a:bodyPr/>
        <a:lstStyle/>
        <a:p>
          <a:endParaRPr lang="en-US"/>
        </a:p>
      </dgm:t>
    </dgm:pt>
  </dgm:ptLst>
  <dgm:cxnLst>
    <dgm:cxn modelId="{9CF38470-71B9-4C73-AB54-AB3500EA0AA8}" srcId="{E148703B-0A8D-43B7-9C1B-1963F499AEAB}" destId="{6E4704CF-DDD1-45ED-9DC9-BC59406DB04A}" srcOrd="3" destOrd="0" parTransId="{D71A8A42-E08C-47BE-999D-6AA6D217C58C}" sibTransId="{07F55CC5-052D-440E-A2E4-F0193196DB95}"/>
    <dgm:cxn modelId="{770BD083-8BFD-450E-925C-631B4F4609CC}" type="presOf" srcId="{2342AED9-B4AD-447E-865E-560FAD4EB3FD}" destId="{70D3ECFF-3022-4CC7-95BD-F8AAB088344A}" srcOrd="0" destOrd="0" presId="urn:microsoft.com/office/officeart/2011/layout/HexagonRadial"/>
    <dgm:cxn modelId="{6E842A6C-16B6-41B8-9574-C1FB21570B87}" srcId="{8B52C69B-73A3-4D54-932C-80A855B3FB95}" destId="{E148703B-0A8D-43B7-9C1B-1963F499AEAB}" srcOrd="0" destOrd="0" parTransId="{7A499092-06B8-458A-8DE5-CE0B4804DECA}" sibTransId="{C7B43B05-614D-4FDC-857B-F5143E716360}"/>
    <dgm:cxn modelId="{981C117B-C7B4-4C71-A00E-3DDF09115272}" type="presOf" srcId="{3C580F0E-230A-4A69-B709-70F4E310B5EF}" destId="{4BE3A198-7F70-4EB9-8A6F-CC8AD9CD8A40}" srcOrd="0" destOrd="0" presId="urn:microsoft.com/office/officeart/2011/layout/HexagonRadial"/>
    <dgm:cxn modelId="{18D21768-6845-450F-AD67-D903FF61AB44}" type="presOf" srcId="{ABB7184E-9516-4FD7-AA52-65A2E8D82076}" destId="{A018D1CE-CC78-4631-8B82-5658A72F3A80}" srcOrd="0" destOrd="0" presId="urn:microsoft.com/office/officeart/2011/layout/HexagonRadial"/>
    <dgm:cxn modelId="{437655DA-2DCD-4141-875E-2B6ADEDEA7AA}" type="presOf" srcId="{E148703B-0A8D-43B7-9C1B-1963F499AEAB}" destId="{E7D4F7D1-A01C-4895-8EF5-2A9530654E77}" srcOrd="0" destOrd="0" presId="urn:microsoft.com/office/officeart/2011/layout/HexagonRadial"/>
    <dgm:cxn modelId="{BC14B7BA-CB53-42FA-8761-0188D79F3926}" srcId="{E148703B-0A8D-43B7-9C1B-1963F499AEAB}" destId="{ABB7184E-9516-4FD7-AA52-65A2E8D82076}" srcOrd="1" destOrd="0" parTransId="{7899DFE7-C9CA-48ED-AC45-04C53E5A720B}" sibTransId="{7DAD8988-170C-4722-AF4C-2B340B71F76F}"/>
    <dgm:cxn modelId="{1401E401-FC32-4820-994B-9981CA7F686C}" srcId="{E148703B-0A8D-43B7-9C1B-1963F499AEAB}" destId="{2342AED9-B4AD-447E-865E-560FAD4EB3FD}" srcOrd="0" destOrd="0" parTransId="{21B1ACF2-1228-4B62-B700-CA622DB9E4EA}" sibTransId="{FA115FF1-89DC-469E-91E5-4BDCE8BED947}"/>
    <dgm:cxn modelId="{7C1CDAEE-F48D-4C47-964B-6EF773878661}" type="presOf" srcId="{8B52C69B-73A3-4D54-932C-80A855B3FB95}" destId="{33E80536-7D17-4FA4-B30B-DA35C6CD04B4}" srcOrd="0" destOrd="0" presId="urn:microsoft.com/office/officeart/2011/layout/HexagonRadial"/>
    <dgm:cxn modelId="{017982FE-29C0-4A7F-8148-3D53113DDAEE}" type="presOf" srcId="{6E4704CF-DDD1-45ED-9DC9-BC59406DB04A}" destId="{7A3483B0-3888-43E3-8E4F-FA2A7BA3D7A3}" srcOrd="0" destOrd="0" presId="urn:microsoft.com/office/officeart/2011/layout/HexagonRadial"/>
    <dgm:cxn modelId="{4218C2AC-AE68-4E2A-BF97-F12912CC778E}" srcId="{E148703B-0A8D-43B7-9C1B-1963F499AEAB}" destId="{3C580F0E-230A-4A69-B709-70F4E310B5EF}" srcOrd="2" destOrd="0" parTransId="{9DC2C79C-BC66-4757-B296-3012BC29FB7F}" sibTransId="{4B91321D-5257-4990-AFA7-24E62ADB72EE}"/>
    <dgm:cxn modelId="{78B84438-CCA0-442F-BD0E-65194590C768}" type="presParOf" srcId="{33E80536-7D17-4FA4-B30B-DA35C6CD04B4}" destId="{E7D4F7D1-A01C-4895-8EF5-2A9530654E77}" srcOrd="0" destOrd="0" presId="urn:microsoft.com/office/officeart/2011/layout/HexagonRadial"/>
    <dgm:cxn modelId="{51B5B3BF-108C-47DE-9C87-B5F8EAFBC073}" type="presParOf" srcId="{33E80536-7D17-4FA4-B30B-DA35C6CD04B4}" destId="{DFCFC292-0B54-4575-82BC-7D3864D7A53E}" srcOrd="1" destOrd="0" presId="urn:microsoft.com/office/officeart/2011/layout/HexagonRadial"/>
    <dgm:cxn modelId="{0649AD8F-0B36-4E20-9DF0-F27E8E7812BF}" type="presParOf" srcId="{DFCFC292-0B54-4575-82BC-7D3864D7A53E}" destId="{B045CAA4-39C5-407B-959D-68A65E5811C7}" srcOrd="0" destOrd="0" presId="urn:microsoft.com/office/officeart/2011/layout/HexagonRadial"/>
    <dgm:cxn modelId="{12A284EB-85B3-41D1-A3F7-4B54A0850C6E}" type="presParOf" srcId="{33E80536-7D17-4FA4-B30B-DA35C6CD04B4}" destId="{70D3ECFF-3022-4CC7-95BD-F8AAB088344A}" srcOrd="2" destOrd="0" presId="urn:microsoft.com/office/officeart/2011/layout/HexagonRadial"/>
    <dgm:cxn modelId="{6BB48745-71A5-48B2-82C1-2970B1068FE6}" type="presParOf" srcId="{33E80536-7D17-4FA4-B30B-DA35C6CD04B4}" destId="{40AB8DDE-D4B9-4A2C-8FDB-6C360EA76DB0}" srcOrd="3" destOrd="0" presId="urn:microsoft.com/office/officeart/2011/layout/HexagonRadial"/>
    <dgm:cxn modelId="{B34780F1-321E-4FAE-8B9E-A3C5B25CCFB1}" type="presParOf" srcId="{40AB8DDE-D4B9-4A2C-8FDB-6C360EA76DB0}" destId="{DF5FE9E1-A9AF-46CA-AEB9-054BEA71BAF1}" srcOrd="0" destOrd="0" presId="urn:microsoft.com/office/officeart/2011/layout/HexagonRadial"/>
    <dgm:cxn modelId="{500816E0-5DD3-4B38-8C16-A6BDD380C18A}" type="presParOf" srcId="{33E80536-7D17-4FA4-B30B-DA35C6CD04B4}" destId="{A018D1CE-CC78-4631-8B82-5658A72F3A80}" srcOrd="4" destOrd="0" presId="urn:microsoft.com/office/officeart/2011/layout/HexagonRadial"/>
    <dgm:cxn modelId="{9AB3732D-4D95-48EA-B363-42FDBEB569DC}" type="presParOf" srcId="{33E80536-7D17-4FA4-B30B-DA35C6CD04B4}" destId="{37461C19-4EDA-43FD-A7E9-91275E072E77}" srcOrd="5" destOrd="0" presId="urn:microsoft.com/office/officeart/2011/layout/HexagonRadial"/>
    <dgm:cxn modelId="{A90E3575-F4AF-44F1-BBF6-2EF2C375BDD2}" type="presParOf" srcId="{37461C19-4EDA-43FD-A7E9-91275E072E77}" destId="{0C60CA1C-3FC7-417B-AE71-1324A959B033}" srcOrd="0" destOrd="0" presId="urn:microsoft.com/office/officeart/2011/layout/HexagonRadial"/>
    <dgm:cxn modelId="{FFFFD991-C7E8-4941-8148-B53A47939E88}" type="presParOf" srcId="{33E80536-7D17-4FA4-B30B-DA35C6CD04B4}" destId="{4BE3A198-7F70-4EB9-8A6F-CC8AD9CD8A40}" srcOrd="6" destOrd="0" presId="urn:microsoft.com/office/officeart/2011/layout/HexagonRadial"/>
    <dgm:cxn modelId="{2DD187BB-1EDF-4F22-A26C-A71910ED9CC5}" type="presParOf" srcId="{33E80536-7D17-4FA4-B30B-DA35C6CD04B4}" destId="{8D09C90B-0B05-4B28-8A06-834F57702362}" srcOrd="7" destOrd="0" presId="urn:microsoft.com/office/officeart/2011/layout/HexagonRadial"/>
    <dgm:cxn modelId="{C39F9547-2B3F-4E09-9FF0-85B6AE315584}" type="presParOf" srcId="{8D09C90B-0B05-4B28-8A06-834F57702362}" destId="{7C5206B3-1415-4052-814A-8CF1E46272E6}" srcOrd="0" destOrd="0" presId="urn:microsoft.com/office/officeart/2011/layout/HexagonRadial"/>
    <dgm:cxn modelId="{F3794589-8205-4C38-ACC2-3620D2B2DDFA}" type="presParOf" srcId="{33E80536-7D17-4FA4-B30B-DA35C6CD04B4}" destId="{7A3483B0-3888-43E3-8E4F-FA2A7BA3D7A3}" srcOrd="8" destOrd="0" presId="urn:microsoft.com/office/officeart/2011/layout/HexagonRadial"/>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91D469B-D7CF-4307-AF08-4B07F75785E1}" type="doc">
      <dgm:prSet loTypeId="urn:microsoft.com/office/officeart/2005/8/layout/radial1" loCatId="cycle" qsTypeId="urn:microsoft.com/office/officeart/2005/8/quickstyle/simple5" qsCatId="simple" csTypeId="urn:microsoft.com/office/officeart/2005/8/colors/accent0_1" csCatId="mainScheme" phldr="1"/>
      <dgm:spPr/>
      <dgm:t>
        <a:bodyPr/>
        <a:lstStyle/>
        <a:p>
          <a:endParaRPr lang="en-US"/>
        </a:p>
      </dgm:t>
    </dgm:pt>
    <dgm:pt modelId="{29329107-72EF-4FA3-8EEB-AF692D2D08AF}">
      <dgm:prSet phldrT="[Text]" custT="1"/>
      <dgm:spPr/>
      <dgm:t>
        <a:bodyPr/>
        <a:lstStyle/>
        <a:p>
          <a:r>
            <a:rPr lang="en-US" sz="800" b="1"/>
            <a:t>ONERP Multi-tier architecture</a:t>
          </a:r>
        </a:p>
      </dgm:t>
    </dgm:pt>
    <dgm:pt modelId="{98CA36B9-7997-4010-9E83-E7471D3EEB98}" type="parTrans" cxnId="{1063215F-3311-4580-B262-8537B829F993}">
      <dgm:prSet/>
      <dgm:spPr/>
      <dgm:t>
        <a:bodyPr/>
        <a:lstStyle/>
        <a:p>
          <a:endParaRPr lang="en-US" sz="2400"/>
        </a:p>
      </dgm:t>
    </dgm:pt>
    <dgm:pt modelId="{8C489C06-2EF5-45CB-87AD-662EA59D7001}" type="sibTrans" cxnId="{1063215F-3311-4580-B262-8537B829F993}">
      <dgm:prSet/>
      <dgm:spPr/>
      <dgm:t>
        <a:bodyPr/>
        <a:lstStyle/>
        <a:p>
          <a:endParaRPr lang="en-US" sz="2400"/>
        </a:p>
      </dgm:t>
    </dgm:pt>
    <dgm:pt modelId="{3316D7D4-E8A7-4AEF-8299-0CFD9C177F8A}">
      <dgm:prSet phldrT="[Text]" custT="1"/>
      <dgm:spPr/>
      <dgm:t>
        <a:bodyPr/>
        <a:lstStyle/>
        <a:p>
          <a:r>
            <a:rPr lang="en-US" sz="800"/>
            <a:t>Presentation</a:t>
          </a:r>
          <a:r>
            <a:rPr lang="en-US" sz="900"/>
            <a:t> Layer </a:t>
          </a:r>
        </a:p>
      </dgm:t>
    </dgm:pt>
    <dgm:pt modelId="{3B3C2EC7-6E4D-43DF-A0A4-0B745A381A58}" type="parTrans" cxnId="{3F6449A8-8960-4015-8909-813E3345651E}">
      <dgm:prSet custT="1"/>
      <dgm:spPr/>
      <dgm:t>
        <a:bodyPr/>
        <a:lstStyle/>
        <a:p>
          <a:endParaRPr lang="en-US" sz="2400"/>
        </a:p>
      </dgm:t>
    </dgm:pt>
    <dgm:pt modelId="{08B2FFCA-910D-40BC-AAC1-4D4C770ACEE9}" type="sibTrans" cxnId="{3F6449A8-8960-4015-8909-813E3345651E}">
      <dgm:prSet/>
      <dgm:spPr/>
      <dgm:t>
        <a:bodyPr/>
        <a:lstStyle/>
        <a:p>
          <a:endParaRPr lang="en-US" sz="2400"/>
        </a:p>
      </dgm:t>
    </dgm:pt>
    <dgm:pt modelId="{5199D74B-2045-4116-90DB-19D8B19A5A4D}">
      <dgm:prSet phldrT="[Text]" custT="1"/>
      <dgm:spPr/>
      <dgm:t>
        <a:bodyPr/>
        <a:lstStyle/>
        <a:p>
          <a:r>
            <a:rPr lang="en-US" sz="900"/>
            <a:t>Business Logic Layer </a:t>
          </a:r>
        </a:p>
      </dgm:t>
    </dgm:pt>
    <dgm:pt modelId="{18C70BF9-D561-4F2F-8768-3E12D74B2061}" type="parTrans" cxnId="{4CBCE033-D749-43EE-B31C-C06AE8F38D69}">
      <dgm:prSet custT="1"/>
      <dgm:spPr/>
      <dgm:t>
        <a:bodyPr/>
        <a:lstStyle/>
        <a:p>
          <a:endParaRPr lang="en-US" sz="2400"/>
        </a:p>
      </dgm:t>
    </dgm:pt>
    <dgm:pt modelId="{07C752A3-8709-4232-AEF5-E704A965B734}" type="sibTrans" cxnId="{4CBCE033-D749-43EE-B31C-C06AE8F38D69}">
      <dgm:prSet/>
      <dgm:spPr/>
      <dgm:t>
        <a:bodyPr/>
        <a:lstStyle/>
        <a:p>
          <a:endParaRPr lang="en-US" sz="2400"/>
        </a:p>
      </dgm:t>
    </dgm:pt>
    <dgm:pt modelId="{6E34FDCE-22F4-41AB-BA6B-BE472431F16E}">
      <dgm:prSet phldrT="[Text]" custT="1"/>
      <dgm:spPr/>
      <dgm:t>
        <a:bodyPr/>
        <a:lstStyle/>
        <a:p>
          <a:r>
            <a:rPr lang="en-US" sz="900"/>
            <a:t>Common Layer </a:t>
          </a:r>
        </a:p>
      </dgm:t>
    </dgm:pt>
    <dgm:pt modelId="{997F4E84-9D28-427E-9A61-01C96175C486}" type="parTrans" cxnId="{398DCAE5-CA77-4702-B445-C7ADD9F13458}">
      <dgm:prSet custT="1"/>
      <dgm:spPr/>
      <dgm:t>
        <a:bodyPr/>
        <a:lstStyle/>
        <a:p>
          <a:endParaRPr lang="en-US" sz="2400"/>
        </a:p>
      </dgm:t>
    </dgm:pt>
    <dgm:pt modelId="{77684A08-8DFC-4F84-B260-6EE4B61D8FC5}" type="sibTrans" cxnId="{398DCAE5-CA77-4702-B445-C7ADD9F13458}">
      <dgm:prSet/>
      <dgm:spPr/>
      <dgm:t>
        <a:bodyPr/>
        <a:lstStyle/>
        <a:p>
          <a:endParaRPr lang="en-US" sz="2400"/>
        </a:p>
      </dgm:t>
    </dgm:pt>
    <dgm:pt modelId="{9DCE33DB-47E1-4251-8ACF-B504A518165B}">
      <dgm:prSet phldrT="[Text]" custT="1"/>
      <dgm:spPr/>
      <dgm:t>
        <a:bodyPr/>
        <a:lstStyle/>
        <a:p>
          <a:r>
            <a:rPr lang="en-US" sz="900"/>
            <a:t>Language translator layer, SOA/ WCF Layer</a:t>
          </a:r>
        </a:p>
      </dgm:t>
    </dgm:pt>
    <dgm:pt modelId="{5A0F45ED-0977-4517-B67D-D175830B30D3}" type="parTrans" cxnId="{02D9EB53-ACE7-44A9-B7C9-26BE6121F24D}">
      <dgm:prSet custT="1"/>
      <dgm:spPr/>
      <dgm:t>
        <a:bodyPr/>
        <a:lstStyle/>
        <a:p>
          <a:endParaRPr lang="en-US" sz="2400"/>
        </a:p>
      </dgm:t>
    </dgm:pt>
    <dgm:pt modelId="{48604DE0-FA4F-4D2E-845D-3DB8BB75AA1A}" type="sibTrans" cxnId="{02D9EB53-ACE7-44A9-B7C9-26BE6121F24D}">
      <dgm:prSet/>
      <dgm:spPr/>
      <dgm:t>
        <a:bodyPr/>
        <a:lstStyle/>
        <a:p>
          <a:endParaRPr lang="en-US" sz="2400"/>
        </a:p>
      </dgm:t>
    </dgm:pt>
    <dgm:pt modelId="{AC0E545A-CFE0-4350-9A51-7153681096CB}">
      <dgm:prSet phldrT="[Text]" custT="1"/>
      <dgm:spPr/>
      <dgm:t>
        <a:bodyPr/>
        <a:lstStyle/>
        <a:p>
          <a:r>
            <a:rPr lang="en-US" sz="900"/>
            <a:t>Entity Model Layer</a:t>
          </a:r>
        </a:p>
      </dgm:t>
    </dgm:pt>
    <dgm:pt modelId="{5239F1D8-1F62-4118-9EE0-68CCFB0B6CDB}" type="parTrans" cxnId="{2C551AE1-8860-443D-B424-9C5BE53C15AC}">
      <dgm:prSet custT="1"/>
      <dgm:spPr/>
      <dgm:t>
        <a:bodyPr/>
        <a:lstStyle/>
        <a:p>
          <a:endParaRPr lang="en-US" sz="2400"/>
        </a:p>
      </dgm:t>
    </dgm:pt>
    <dgm:pt modelId="{EF99E1F2-518C-4C47-88B6-C1DB52BA7172}" type="sibTrans" cxnId="{2C551AE1-8860-443D-B424-9C5BE53C15AC}">
      <dgm:prSet/>
      <dgm:spPr/>
      <dgm:t>
        <a:bodyPr/>
        <a:lstStyle/>
        <a:p>
          <a:endParaRPr lang="en-US" sz="2400"/>
        </a:p>
      </dgm:t>
    </dgm:pt>
    <dgm:pt modelId="{7C83C5E1-C70B-42AD-A9D2-8E218C3BC01C}">
      <dgm:prSet phldrT="[Text]" custT="1"/>
      <dgm:spPr/>
      <dgm:t>
        <a:bodyPr/>
        <a:lstStyle/>
        <a:p>
          <a:r>
            <a:rPr lang="en-US" sz="900"/>
            <a:t>Data Access Layer </a:t>
          </a:r>
        </a:p>
      </dgm:t>
    </dgm:pt>
    <dgm:pt modelId="{6FA36606-2097-443B-9CE5-4BEBB22C9DB7}" type="parTrans" cxnId="{2F1DA611-F7E5-4065-B386-809C9D7B9F8D}">
      <dgm:prSet custT="1"/>
      <dgm:spPr/>
      <dgm:t>
        <a:bodyPr/>
        <a:lstStyle/>
        <a:p>
          <a:endParaRPr lang="en-US" sz="2400"/>
        </a:p>
      </dgm:t>
    </dgm:pt>
    <dgm:pt modelId="{95B90FA5-77BE-4ECA-99EB-FD4E418EC634}" type="sibTrans" cxnId="{2F1DA611-F7E5-4065-B386-809C9D7B9F8D}">
      <dgm:prSet/>
      <dgm:spPr/>
      <dgm:t>
        <a:bodyPr/>
        <a:lstStyle/>
        <a:p>
          <a:endParaRPr lang="en-US" sz="2400"/>
        </a:p>
      </dgm:t>
    </dgm:pt>
    <dgm:pt modelId="{5166AD50-B91B-4C7A-A019-54BA0908950C}" type="pres">
      <dgm:prSet presAssocID="{191D469B-D7CF-4307-AF08-4B07F75785E1}" presName="cycle" presStyleCnt="0">
        <dgm:presLayoutVars>
          <dgm:chMax val="1"/>
          <dgm:dir/>
          <dgm:animLvl val="ctr"/>
          <dgm:resizeHandles val="exact"/>
        </dgm:presLayoutVars>
      </dgm:prSet>
      <dgm:spPr/>
      <dgm:t>
        <a:bodyPr/>
        <a:lstStyle/>
        <a:p>
          <a:endParaRPr lang="en-US"/>
        </a:p>
      </dgm:t>
    </dgm:pt>
    <dgm:pt modelId="{5BA10D93-6C37-41E5-B424-3918F4F684D8}" type="pres">
      <dgm:prSet presAssocID="{29329107-72EF-4FA3-8EEB-AF692D2D08AF}" presName="centerShape" presStyleLbl="node0" presStyleIdx="0" presStyleCnt="1"/>
      <dgm:spPr/>
      <dgm:t>
        <a:bodyPr/>
        <a:lstStyle/>
        <a:p>
          <a:endParaRPr lang="en-US"/>
        </a:p>
      </dgm:t>
    </dgm:pt>
    <dgm:pt modelId="{A3D31C1B-A8D0-4A03-8117-CDB2E9463E11}" type="pres">
      <dgm:prSet presAssocID="{3B3C2EC7-6E4D-43DF-A0A4-0B745A381A58}" presName="Name9" presStyleLbl="parChTrans1D2" presStyleIdx="0" presStyleCnt="6"/>
      <dgm:spPr/>
      <dgm:t>
        <a:bodyPr/>
        <a:lstStyle/>
        <a:p>
          <a:endParaRPr lang="en-US"/>
        </a:p>
      </dgm:t>
    </dgm:pt>
    <dgm:pt modelId="{6A1EC539-05D0-40ED-AE2D-BEA5E8D2164E}" type="pres">
      <dgm:prSet presAssocID="{3B3C2EC7-6E4D-43DF-A0A4-0B745A381A58}" presName="connTx" presStyleLbl="parChTrans1D2" presStyleIdx="0" presStyleCnt="6"/>
      <dgm:spPr/>
      <dgm:t>
        <a:bodyPr/>
        <a:lstStyle/>
        <a:p>
          <a:endParaRPr lang="en-US"/>
        </a:p>
      </dgm:t>
    </dgm:pt>
    <dgm:pt modelId="{4E0A7F1A-E108-4F21-A36D-F4F5DD19D1E5}" type="pres">
      <dgm:prSet presAssocID="{3316D7D4-E8A7-4AEF-8299-0CFD9C177F8A}" presName="node" presStyleLbl="node1" presStyleIdx="0" presStyleCnt="6">
        <dgm:presLayoutVars>
          <dgm:bulletEnabled val="1"/>
        </dgm:presLayoutVars>
      </dgm:prSet>
      <dgm:spPr/>
      <dgm:t>
        <a:bodyPr/>
        <a:lstStyle/>
        <a:p>
          <a:endParaRPr lang="en-US"/>
        </a:p>
      </dgm:t>
    </dgm:pt>
    <dgm:pt modelId="{6AB0C880-5C0F-41AE-B59A-FD273D22F350}" type="pres">
      <dgm:prSet presAssocID="{18C70BF9-D561-4F2F-8768-3E12D74B2061}" presName="Name9" presStyleLbl="parChTrans1D2" presStyleIdx="1" presStyleCnt="6"/>
      <dgm:spPr/>
      <dgm:t>
        <a:bodyPr/>
        <a:lstStyle/>
        <a:p>
          <a:endParaRPr lang="en-US"/>
        </a:p>
      </dgm:t>
    </dgm:pt>
    <dgm:pt modelId="{B78F7713-E8AD-4FFD-AE38-77C9FC6375A4}" type="pres">
      <dgm:prSet presAssocID="{18C70BF9-D561-4F2F-8768-3E12D74B2061}" presName="connTx" presStyleLbl="parChTrans1D2" presStyleIdx="1" presStyleCnt="6"/>
      <dgm:spPr/>
      <dgm:t>
        <a:bodyPr/>
        <a:lstStyle/>
        <a:p>
          <a:endParaRPr lang="en-US"/>
        </a:p>
      </dgm:t>
    </dgm:pt>
    <dgm:pt modelId="{1E399DD7-AEC1-4EB9-B7B8-618821387B8A}" type="pres">
      <dgm:prSet presAssocID="{5199D74B-2045-4116-90DB-19D8B19A5A4D}" presName="node" presStyleLbl="node1" presStyleIdx="1" presStyleCnt="6">
        <dgm:presLayoutVars>
          <dgm:bulletEnabled val="1"/>
        </dgm:presLayoutVars>
      </dgm:prSet>
      <dgm:spPr/>
      <dgm:t>
        <a:bodyPr/>
        <a:lstStyle/>
        <a:p>
          <a:endParaRPr lang="en-US"/>
        </a:p>
      </dgm:t>
    </dgm:pt>
    <dgm:pt modelId="{308EC223-A95B-44CA-87DA-B469FB391F6D}" type="pres">
      <dgm:prSet presAssocID="{5239F1D8-1F62-4118-9EE0-68CCFB0B6CDB}" presName="Name9" presStyleLbl="parChTrans1D2" presStyleIdx="2" presStyleCnt="6"/>
      <dgm:spPr/>
      <dgm:t>
        <a:bodyPr/>
        <a:lstStyle/>
        <a:p>
          <a:endParaRPr lang="en-US"/>
        </a:p>
      </dgm:t>
    </dgm:pt>
    <dgm:pt modelId="{9A0BC705-182E-435D-A0F7-BD6097094C23}" type="pres">
      <dgm:prSet presAssocID="{5239F1D8-1F62-4118-9EE0-68CCFB0B6CDB}" presName="connTx" presStyleLbl="parChTrans1D2" presStyleIdx="2" presStyleCnt="6"/>
      <dgm:spPr/>
      <dgm:t>
        <a:bodyPr/>
        <a:lstStyle/>
        <a:p>
          <a:endParaRPr lang="en-US"/>
        </a:p>
      </dgm:t>
    </dgm:pt>
    <dgm:pt modelId="{C85BDB1A-6EAC-4D4D-81AE-1F9E0DF7B396}" type="pres">
      <dgm:prSet presAssocID="{AC0E545A-CFE0-4350-9A51-7153681096CB}" presName="node" presStyleLbl="node1" presStyleIdx="2" presStyleCnt="6">
        <dgm:presLayoutVars>
          <dgm:bulletEnabled val="1"/>
        </dgm:presLayoutVars>
      </dgm:prSet>
      <dgm:spPr/>
      <dgm:t>
        <a:bodyPr/>
        <a:lstStyle/>
        <a:p>
          <a:endParaRPr lang="en-US"/>
        </a:p>
      </dgm:t>
    </dgm:pt>
    <dgm:pt modelId="{16E83ECF-85AC-46BB-9406-51CE5B937FB1}" type="pres">
      <dgm:prSet presAssocID="{6FA36606-2097-443B-9CE5-4BEBB22C9DB7}" presName="Name9" presStyleLbl="parChTrans1D2" presStyleIdx="3" presStyleCnt="6"/>
      <dgm:spPr/>
      <dgm:t>
        <a:bodyPr/>
        <a:lstStyle/>
        <a:p>
          <a:endParaRPr lang="en-US"/>
        </a:p>
      </dgm:t>
    </dgm:pt>
    <dgm:pt modelId="{A5EB6DDF-1645-43A1-A6D0-5A7EBE1AD7B1}" type="pres">
      <dgm:prSet presAssocID="{6FA36606-2097-443B-9CE5-4BEBB22C9DB7}" presName="connTx" presStyleLbl="parChTrans1D2" presStyleIdx="3" presStyleCnt="6"/>
      <dgm:spPr/>
      <dgm:t>
        <a:bodyPr/>
        <a:lstStyle/>
        <a:p>
          <a:endParaRPr lang="en-US"/>
        </a:p>
      </dgm:t>
    </dgm:pt>
    <dgm:pt modelId="{6BC45FDB-7A16-4CC9-8EC9-73BB67A942D7}" type="pres">
      <dgm:prSet presAssocID="{7C83C5E1-C70B-42AD-A9D2-8E218C3BC01C}" presName="node" presStyleLbl="node1" presStyleIdx="3" presStyleCnt="6">
        <dgm:presLayoutVars>
          <dgm:bulletEnabled val="1"/>
        </dgm:presLayoutVars>
      </dgm:prSet>
      <dgm:spPr/>
      <dgm:t>
        <a:bodyPr/>
        <a:lstStyle/>
        <a:p>
          <a:endParaRPr lang="en-US"/>
        </a:p>
      </dgm:t>
    </dgm:pt>
    <dgm:pt modelId="{A54FE885-04EF-4B4E-9A33-CF1CC2D600C3}" type="pres">
      <dgm:prSet presAssocID="{997F4E84-9D28-427E-9A61-01C96175C486}" presName="Name9" presStyleLbl="parChTrans1D2" presStyleIdx="4" presStyleCnt="6"/>
      <dgm:spPr/>
      <dgm:t>
        <a:bodyPr/>
        <a:lstStyle/>
        <a:p>
          <a:endParaRPr lang="en-US"/>
        </a:p>
      </dgm:t>
    </dgm:pt>
    <dgm:pt modelId="{07447767-576D-472A-8E67-8F1E42451F81}" type="pres">
      <dgm:prSet presAssocID="{997F4E84-9D28-427E-9A61-01C96175C486}" presName="connTx" presStyleLbl="parChTrans1D2" presStyleIdx="4" presStyleCnt="6"/>
      <dgm:spPr/>
      <dgm:t>
        <a:bodyPr/>
        <a:lstStyle/>
        <a:p>
          <a:endParaRPr lang="en-US"/>
        </a:p>
      </dgm:t>
    </dgm:pt>
    <dgm:pt modelId="{1BF0E066-1A25-45F4-8A83-5DE3505F4425}" type="pres">
      <dgm:prSet presAssocID="{6E34FDCE-22F4-41AB-BA6B-BE472431F16E}" presName="node" presStyleLbl="node1" presStyleIdx="4" presStyleCnt="6">
        <dgm:presLayoutVars>
          <dgm:bulletEnabled val="1"/>
        </dgm:presLayoutVars>
      </dgm:prSet>
      <dgm:spPr/>
      <dgm:t>
        <a:bodyPr/>
        <a:lstStyle/>
        <a:p>
          <a:endParaRPr lang="en-US"/>
        </a:p>
      </dgm:t>
    </dgm:pt>
    <dgm:pt modelId="{09BACA50-CC63-4D0F-AFA1-6E7B14D31C01}" type="pres">
      <dgm:prSet presAssocID="{5A0F45ED-0977-4517-B67D-D175830B30D3}" presName="Name9" presStyleLbl="parChTrans1D2" presStyleIdx="5" presStyleCnt="6"/>
      <dgm:spPr/>
      <dgm:t>
        <a:bodyPr/>
        <a:lstStyle/>
        <a:p>
          <a:endParaRPr lang="en-US"/>
        </a:p>
      </dgm:t>
    </dgm:pt>
    <dgm:pt modelId="{4E2A6A96-C3AE-4665-84D9-C704C81D30A4}" type="pres">
      <dgm:prSet presAssocID="{5A0F45ED-0977-4517-B67D-D175830B30D3}" presName="connTx" presStyleLbl="parChTrans1D2" presStyleIdx="5" presStyleCnt="6"/>
      <dgm:spPr/>
      <dgm:t>
        <a:bodyPr/>
        <a:lstStyle/>
        <a:p>
          <a:endParaRPr lang="en-US"/>
        </a:p>
      </dgm:t>
    </dgm:pt>
    <dgm:pt modelId="{40C7B945-91ED-47EF-A0A0-4FB98FECD215}" type="pres">
      <dgm:prSet presAssocID="{9DCE33DB-47E1-4251-8ACF-B504A518165B}" presName="node" presStyleLbl="node1" presStyleIdx="5" presStyleCnt="6">
        <dgm:presLayoutVars>
          <dgm:bulletEnabled val="1"/>
        </dgm:presLayoutVars>
      </dgm:prSet>
      <dgm:spPr/>
      <dgm:t>
        <a:bodyPr/>
        <a:lstStyle/>
        <a:p>
          <a:endParaRPr lang="en-US"/>
        </a:p>
      </dgm:t>
    </dgm:pt>
  </dgm:ptLst>
  <dgm:cxnLst>
    <dgm:cxn modelId="{E9EC47A1-AA69-43D6-8A92-8BDC28BE486F}" type="presOf" srcId="{6FA36606-2097-443B-9CE5-4BEBB22C9DB7}" destId="{16E83ECF-85AC-46BB-9406-51CE5B937FB1}" srcOrd="0" destOrd="0" presId="urn:microsoft.com/office/officeart/2005/8/layout/radial1"/>
    <dgm:cxn modelId="{1E6BA794-3463-4EDA-BAF0-72FD139C9D6E}" type="presOf" srcId="{AC0E545A-CFE0-4350-9A51-7153681096CB}" destId="{C85BDB1A-6EAC-4D4D-81AE-1F9E0DF7B396}" srcOrd="0" destOrd="0" presId="urn:microsoft.com/office/officeart/2005/8/layout/radial1"/>
    <dgm:cxn modelId="{5033E5A6-2D09-446C-8856-1EE1CBBC7C57}" type="presOf" srcId="{29329107-72EF-4FA3-8EEB-AF692D2D08AF}" destId="{5BA10D93-6C37-41E5-B424-3918F4F684D8}" srcOrd="0" destOrd="0" presId="urn:microsoft.com/office/officeart/2005/8/layout/radial1"/>
    <dgm:cxn modelId="{A213ACEA-2285-48FD-8D45-9571993ED2D6}" type="presOf" srcId="{5199D74B-2045-4116-90DB-19D8B19A5A4D}" destId="{1E399DD7-AEC1-4EB9-B7B8-618821387B8A}" srcOrd="0" destOrd="0" presId="urn:microsoft.com/office/officeart/2005/8/layout/radial1"/>
    <dgm:cxn modelId="{3F6449A8-8960-4015-8909-813E3345651E}" srcId="{29329107-72EF-4FA3-8EEB-AF692D2D08AF}" destId="{3316D7D4-E8A7-4AEF-8299-0CFD9C177F8A}" srcOrd="0" destOrd="0" parTransId="{3B3C2EC7-6E4D-43DF-A0A4-0B745A381A58}" sibTransId="{08B2FFCA-910D-40BC-AAC1-4D4C770ACEE9}"/>
    <dgm:cxn modelId="{7E9BB190-F9B6-44EE-AF4E-5E8D7395F22A}" type="presOf" srcId="{191D469B-D7CF-4307-AF08-4B07F75785E1}" destId="{5166AD50-B91B-4C7A-A019-54BA0908950C}" srcOrd="0" destOrd="0" presId="urn:microsoft.com/office/officeart/2005/8/layout/radial1"/>
    <dgm:cxn modelId="{4CBCE033-D749-43EE-B31C-C06AE8F38D69}" srcId="{29329107-72EF-4FA3-8EEB-AF692D2D08AF}" destId="{5199D74B-2045-4116-90DB-19D8B19A5A4D}" srcOrd="1" destOrd="0" parTransId="{18C70BF9-D561-4F2F-8768-3E12D74B2061}" sibTransId="{07C752A3-8709-4232-AEF5-E704A965B734}"/>
    <dgm:cxn modelId="{4308837E-50AF-4AD1-8680-504504A1C524}" type="presOf" srcId="{9DCE33DB-47E1-4251-8ACF-B504A518165B}" destId="{40C7B945-91ED-47EF-A0A0-4FB98FECD215}" srcOrd="0" destOrd="0" presId="urn:microsoft.com/office/officeart/2005/8/layout/radial1"/>
    <dgm:cxn modelId="{9731DF2D-D589-403D-BD71-C802276B263B}" type="presOf" srcId="{5239F1D8-1F62-4118-9EE0-68CCFB0B6CDB}" destId="{308EC223-A95B-44CA-87DA-B469FB391F6D}" srcOrd="0" destOrd="0" presId="urn:microsoft.com/office/officeart/2005/8/layout/radial1"/>
    <dgm:cxn modelId="{42801BCF-9FB7-4A8B-B346-379BC10E248C}" type="presOf" srcId="{5A0F45ED-0977-4517-B67D-D175830B30D3}" destId="{4E2A6A96-C3AE-4665-84D9-C704C81D30A4}" srcOrd="1" destOrd="0" presId="urn:microsoft.com/office/officeart/2005/8/layout/radial1"/>
    <dgm:cxn modelId="{AA31227A-ADF8-4A9C-A4A5-DEAEB30CD463}" type="presOf" srcId="{3316D7D4-E8A7-4AEF-8299-0CFD9C177F8A}" destId="{4E0A7F1A-E108-4F21-A36D-F4F5DD19D1E5}" srcOrd="0" destOrd="0" presId="urn:microsoft.com/office/officeart/2005/8/layout/radial1"/>
    <dgm:cxn modelId="{4DDE3EA2-044E-4A2E-9D54-9ACECA17586E}" type="presOf" srcId="{6E34FDCE-22F4-41AB-BA6B-BE472431F16E}" destId="{1BF0E066-1A25-45F4-8A83-5DE3505F4425}" srcOrd="0" destOrd="0" presId="urn:microsoft.com/office/officeart/2005/8/layout/radial1"/>
    <dgm:cxn modelId="{0BC0A838-1F8E-45E7-869A-23722EB60142}" type="presOf" srcId="{18C70BF9-D561-4F2F-8768-3E12D74B2061}" destId="{B78F7713-E8AD-4FFD-AE38-77C9FC6375A4}" srcOrd="1" destOrd="0" presId="urn:microsoft.com/office/officeart/2005/8/layout/radial1"/>
    <dgm:cxn modelId="{393DF9D1-7021-4286-97D5-E4E732D8657B}" type="presOf" srcId="{6FA36606-2097-443B-9CE5-4BEBB22C9DB7}" destId="{A5EB6DDF-1645-43A1-A6D0-5A7EBE1AD7B1}" srcOrd="1" destOrd="0" presId="urn:microsoft.com/office/officeart/2005/8/layout/radial1"/>
    <dgm:cxn modelId="{82A96DA9-94CE-4869-9178-6256288A8336}" type="presOf" srcId="{3B3C2EC7-6E4D-43DF-A0A4-0B745A381A58}" destId="{A3D31C1B-A8D0-4A03-8117-CDB2E9463E11}" srcOrd="0" destOrd="0" presId="urn:microsoft.com/office/officeart/2005/8/layout/radial1"/>
    <dgm:cxn modelId="{398DCAE5-CA77-4702-B445-C7ADD9F13458}" srcId="{29329107-72EF-4FA3-8EEB-AF692D2D08AF}" destId="{6E34FDCE-22F4-41AB-BA6B-BE472431F16E}" srcOrd="4" destOrd="0" parTransId="{997F4E84-9D28-427E-9A61-01C96175C486}" sibTransId="{77684A08-8DFC-4F84-B260-6EE4B61D8FC5}"/>
    <dgm:cxn modelId="{2C1E753A-E6C5-46B2-AA4A-87AA399307AA}" type="presOf" srcId="{5239F1D8-1F62-4118-9EE0-68CCFB0B6CDB}" destId="{9A0BC705-182E-435D-A0F7-BD6097094C23}" srcOrd="1" destOrd="0" presId="urn:microsoft.com/office/officeart/2005/8/layout/radial1"/>
    <dgm:cxn modelId="{C33B7373-38AB-408C-B70B-69D3E90BA98F}" type="presOf" srcId="{997F4E84-9D28-427E-9A61-01C96175C486}" destId="{07447767-576D-472A-8E67-8F1E42451F81}" srcOrd="1" destOrd="0" presId="urn:microsoft.com/office/officeart/2005/8/layout/radial1"/>
    <dgm:cxn modelId="{0D87367E-2375-4479-B0CB-64BC09D436EE}" type="presOf" srcId="{997F4E84-9D28-427E-9A61-01C96175C486}" destId="{A54FE885-04EF-4B4E-9A33-CF1CC2D600C3}" srcOrd="0" destOrd="0" presId="urn:microsoft.com/office/officeart/2005/8/layout/radial1"/>
    <dgm:cxn modelId="{2F1DA611-F7E5-4065-B386-809C9D7B9F8D}" srcId="{29329107-72EF-4FA3-8EEB-AF692D2D08AF}" destId="{7C83C5E1-C70B-42AD-A9D2-8E218C3BC01C}" srcOrd="3" destOrd="0" parTransId="{6FA36606-2097-443B-9CE5-4BEBB22C9DB7}" sibTransId="{95B90FA5-77BE-4ECA-99EB-FD4E418EC634}"/>
    <dgm:cxn modelId="{768D4A54-B5DE-4E9B-AC34-1F0D78620C61}" type="presOf" srcId="{5A0F45ED-0977-4517-B67D-D175830B30D3}" destId="{09BACA50-CC63-4D0F-AFA1-6E7B14D31C01}" srcOrd="0" destOrd="0" presId="urn:microsoft.com/office/officeart/2005/8/layout/radial1"/>
    <dgm:cxn modelId="{E80FD695-9EA7-49F3-9786-B3B66481460D}" type="presOf" srcId="{3B3C2EC7-6E4D-43DF-A0A4-0B745A381A58}" destId="{6A1EC539-05D0-40ED-AE2D-BEA5E8D2164E}" srcOrd="1" destOrd="0" presId="urn:microsoft.com/office/officeart/2005/8/layout/radial1"/>
    <dgm:cxn modelId="{2C551AE1-8860-443D-B424-9C5BE53C15AC}" srcId="{29329107-72EF-4FA3-8EEB-AF692D2D08AF}" destId="{AC0E545A-CFE0-4350-9A51-7153681096CB}" srcOrd="2" destOrd="0" parTransId="{5239F1D8-1F62-4118-9EE0-68CCFB0B6CDB}" sibTransId="{EF99E1F2-518C-4C47-88B6-C1DB52BA7172}"/>
    <dgm:cxn modelId="{961DED2C-1CF9-49E2-AC16-6FDD6BB07608}" type="presOf" srcId="{7C83C5E1-C70B-42AD-A9D2-8E218C3BC01C}" destId="{6BC45FDB-7A16-4CC9-8EC9-73BB67A942D7}" srcOrd="0" destOrd="0" presId="urn:microsoft.com/office/officeart/2005/8/layout/radial1"/>
    <dgm:cxn modelId="{02D9EB53-ACE7-44A9-B7C9-26BE6121F24D}" srcId="{29329107-72EF-4FA3-8EEB-AF692D2D08AF}" destId="{9DCE33DB-47E1-4251-8ACF-B504A518165B}" srcOrd="5" destOrd="0" parTransId="{5A0F45ED-0977-4517-B67D-D175830B30D3}" sibTransId="{48604DE0-FA4F-4D2E-845D-3DB8BB75AA1A}"/>
    <dgm:cxn modelId="{E8898CF7-D30D-4C66-8FA1-00951334DCF4}" type="presOf" srcId="{18C70BF9-D561-4F2F-8768-3E12D74B2061}" destId="{6AB0C880-5C0F-41AE-B59A-FD273D22F350}" srcOrd="0" destOrd="0" presId="urn:microsoft.com/office/officeart/2005/8/layout/radial1"/>
    <dgm:cxn modelId="{1063215F-3311-4580-B262-8537B829F993}" srcId="{191D469B-D7CF-4307-AF08-4B07F75785E1}" destId="{29329107-72EF-4FA3-8EEB-AF692D2D08AF}" srcOrd="0" destOrd="0" parTransId="{98CA36B9-7997-4010-9E83-E7471D3EEB98}" sibTransId="{8C489C06-2EF5-45CB-87AD-662EA59D7001}"/>
    <dgm:cxn modelId="{4E17704C-F8B5-424D-AAE3-D3EF93EFCCB9}" type="presParOf" srcId="{5166AD50-B91B-4C7A-A019-54BA0908950C}" destId="{5BA10D93-6C37-41E5-B424-3918F4F684D8}" srcOrd="0" destOrd="0" presId="urn:microsoft.com/office/officeart/2005/8/layout/radial1"/>
    <dgm:cxn modelId="{B1BA3BA0-9C61-4BBC-9138-DA63597D54C0}" type="presParOf" srcId="{5166AD50-B91B-4C7A-A019-54BA0908950C}" destId="{A3D31C1B-A8D0-4A03-8117-CDB2E9463E11}" srcOrd="1" destOrd="0" presId="urn:microsoft.com/office/officeart/2005/8/layout/radial1"/>
    <dgm:cxn modelId="{293DA811-09AD-464A-ACC5-786F6E4AF0C1}" type="presParOf" srcId="{A3D31C1B-A8D0-4A03-8117-CDB2E9463E11}" destId="{6A1EC539-05D0-40ED-AE2D-BEA5E8D2164E}" srcOrd="0" destOrd="0" presId="urn:microsoft.com/office/officeart/2005/8/layout/radial1"/>
    <dgm:cxn modelId="{37601074-1361-4297-A698-1D6F948D171D}" type="presParOf" srcId="{5166AD50-B91B-4C7A-A019-54BA0908950C}" destId="{4E0A7F1A-E108-4F21-A36D-F4F5DD19D1E5}" srcOrd="2" destOrd="0" presId="urn:microsoft.com/office/officeart/2005/8/layout/radial1"/>
    <dgm:cxn modelId="{471273EC-BA3D-4860-8FC7-C86DBC39C065}" type="presParOf" srcId="{5166AD50-B91B-4C7A-A019-54BA0908950C}" destId="{6AB0C880-5C0F-41AE-B59A-FD273D22F350}" srcOrd="3" destOrd="0" presId="urn:microsoft.com/office/officeart/2005/8/layout/radial1"/>
    <dgm:cxn modelId="{3BCFD675-1419-4141-B854-55219E4F8279}" type="presParOf" srcId="{6AB0C880-5C0F-41AE-B59A-FD273D22F350}" destId="{B78F7713-E8AD-4FFD-AE38-77C9FC6375A4}" srcOrd="0" destOrd="0" presId="urn:microsoft.com/office/officeart/2005/8/layout/radial1"/>
    <dgm:cxn modelId="{400325FE-8636-4FC7-A0E9-C20CF5682B60}" type="presParOf" srcId="{5166AD50-B91B-4C7A-A019-54BA0908950C}" destId="{1E399DD7-AEC1-4EB9-B7B8-618821387B8A}" srcOrd="4" destOrd="0" presId="urn:microsoft.com/office/officeart/2005/8/layout/radial1"/>
    <dgm:cxn modelId="{A6C079AF-172A-46EE-B200-B11E78CE50C0}" type="presParOf" srcId="{5166AD50-B91B-4C7A-A019-54BA0908950C}" destId="{308EC223-A95B-44CA-87DA-B469FB391F6D}" srcOrd="5" destOrd="0" presId="urn:microsoft.com/office/officeart/2005/8/layout/radial1"/>
    <dgm:cxn modelId="{19B8D091-FA54-419A-94A6-C5614D09CD8A}" type="presParOf" srcId="{308EC223-A95B-44CA-87DA-B469FB391F6D}" destId="{9A0BC705-182E-435D-A0F7-BD6097094C23}" srcOrd="0" destOrd="0" presId="urn:microsoft.com/office/officeart/2005/8/layout/radial1"/>
    <dgm:cxn modelId="{8AA7AAC3-065F-4694-A226-CD47BA06837A}" type="presParOf" srcId="{5166AD50-B91B-4C7A-A019-54BA0908950C}" destId="{C85BDB1A-6EAC-4D4D-81AE-1F9E0DF7B396}" srcOrd="6" destOrd="0" presId="urn:microsoft.com/office/officeart/2005/8/layout/radial1"/>
    <dgm:cxn modelId="{B96F3C86-3865-469B-9F4F-E3E8B7B3C61D}" type="presParOf" srcId="{5166AD50-B91B-4C7A-A019-54BA0908950C}" destId="{16E83ECF-85AC-46BB-9406-51CE5B937FB1}" srcOrd="7" destOrd="0" presId="urn:microsoft.com/office/officeart/2005/8/layout/radial1"/>
    <dgm:cxn modelId="{575A07FB-7DFC-4498-ACA9-2FF51E1A5810}" type="presParOf" srcId="{16E83ECF-85AC-46BB-9406-51CE5B937FB1}" destId="{A5EB6DDF-1645-43A1-A6D0-5A7EBE1AD7B1}" srcOrd="0" destOrd="0" presId="urn:microsoft.com/office/officeart/2005/8/layout/radial1"/>
    <dgm:cxn modelId="{0D284B77-E013-4FF4-8C33-6751498F177B}" type="presParOf" srcId="{5166AD50-B91B-4C7A-A019-54BA0908950C}" destId="{6BC45FDB-7A16-4CC9-8EC9-73BB67A942D7}" srcOrd="8" destOrd="0" presId="urn:microsoft.com/office/officeart/2005/8/layout/radial1"/>
    <dgm:cxn modelId="{EC947C81-FC78-4435-B216-8F9CA29A2A44}" type="presParOf" srcId="{5166AD50-B91B-4C7A-A019-54BA0908950C}" destId="{A54FE885-04EF-4B4E-9A33-CF1CC2D600C3}" srcOrd="9" destOrd="0" presId="urn:microsoft.com/office/officeart/2005/8/layout/radial1"/>
    <dgm:cxn modelId="{B9933C18-0AB9-4804-90FE-11681CD0B4C6}" type="presParOf" srcId="{A54FE885-04EF-4B4E-9A33-CF1CC2D600C3}" destId="{07447767-576D-472A-8E67-8F1E42451F81}" srcOrd="0" destOrd="0" presId="urn:microsoft.com/office/officeart/2005/8/layout/radial1"/>
    <dgm:cxn modelId="{90E8C30B-67B9-463A-AC1E-97ADD1128382}" type="presParOf" srcId="{5166AD50-B91B-4C7A-A019-54BA0908950C}" destId="{1BF0E066-1A25-45F4-8A83-5DE3505F4425}" srcOrd="10" destOrd="0" presId="urn:microsoft.com/office/officeart/2005/8/layout/radial1"/>
    <dgm:cxn modelId="{7FA0D2FF-9FC5-4224-ACA4-688CFBCEAF75}" type="presParOf" srcId="{5166AD50-B91B-4C7A-A019-54BA0908950C}" destId="{09BACA50-CC63-4D0F-AFA1-6E7B14D31C01}" srcOrd="11" destOrd="0" presId="urn:microsoft.com/office/officeart/2005/8/layout/radial1"/>
    <dgm:cxn modelId="{C4C2971F-5F25-445E-B8A0-AFE04A674176}" type="presParOf" srcId="{09BACA50-CC63-4D0F-AFA1-6E7B14D31C01}" destId="{4E2A6A96-C3AE-4665-84D9-C704C81D30A4}" srcOrd="0" destOrd="0" presId="urn:microsoft.com/office/officeart/2005/8/layout/radial1"/>
    <dgm:cxn modelId="{CB51DEE7-2142-4F77-82D0-00CB186C8E87}" type="presParOf" srcId="{5166AD50-B91B-4C7A-A019-54BA0908950C}" destId="{40C7B945-91ED-47EF-A0A0-4FB98FECD215}" srcOrd="12" destOrd="0" presId="urn:microsoft.com/office/officeart/2005/8/layout/radial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DC5681-358A-4B8A-BD08-3DC598C71B63}">
      <dsp:nvSpPr>
        <dsp:cNvPr id="0" name=""/>
        <dsp:cNvSpPr/>
      </dsp:nvSpPr>
      <dsp:spPr>
        <a:xfrm>
          <a:off x="0" y="207824"/>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2D683DE9-1492-4DE6-8567-05EB73E0CC2F}">
      <dsp:nvSpPr>
        <dsp:cNvPr id="0" name=""/>
        <dsp:cNvSpPr/>
      </dsp:nvSpPr>
      <dsp:spPr>
        <a:xfrm>
          <a:off x="274320" y="45464"/>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kern="1200" dirty="0" smtClean="0"/>
            <a:t>Eliminate human dependency of both Mast &amp; Aegis</a:t>
          </a:r>
          <a:endParaRPr lang="en-US" sz="1000" kern="1200"/>
        </a:p>
      </dsp:txBody>
      <dsp:txXfrm>
        <a:off x="290172" y="61316"/>
        <a:ext cx="3808776" cy="293016"/>
      </dsp:txXfrm>
    </dsp:sp>
    <dsp:sp modelId="{27CD1ADB-B59F-4A8E-A7EA-B67C0057E078}">
      <dsp:nvSpPr>
        <dsp:cNvPr id="0" name=""/>
        <dsp:cNvSpPr/>
      </dsp:nvSpPr>
      <dsp:spPr>
        <a:xfrm>
          <a:off x="0" y="706784"/>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507365A6-53F2-4B24-8AAE-CF60FED1F312}">
      <dsp:nvSpPr>
        <dsp:cNvPr id="0" name=""/>
        <dsp:cNvSpPr/>
      </dsp:nvSpPr>
      <dsp:spPr>
        <a:xfrm>
          <a:off x="274320" y="544424"/>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kern="1200" dirty="0" smtClean="0"/>
            <a:t>Gain higher capacity to manufacture more</a:t>
          </a:r>
          <a:endParaRPr lang="en-US" sz="1000" kern="1200"/>
        </a:p>
      </dsp:txBody>
      <dsp:txXfrm>
        <a:off x="290172" y="560276"/>
        <a:ext cx="3808776" cy="293016"/>
      </dsp:txXfrm>
    </dsp:sp>
    <dsp:sp modelId="{353C6E38-4803-4A62-A87A-396B8C6422A6}">
      <dsp:nvSpPr>
        <dsp:cNvPr id="0" name=""/>
        <dsp:cNvSpPr/>
      </dsp:nvSpPr>
      <dsp:spPr>
        <a:xfrm>
          <a:off x="0" y="1205745"/>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A877FE5A-C314-4292-878A-18579A9B25AB}">
      <dsp:nvSpPr>
        <dsp:cNvPr id="0" name=""/>
        <dsp:cNvSpPr/>
      </dsp:nvSpPr>
      <dsp:spPr>
        <a:xfrm>
          <a:off x="274320" y="1043385"/>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kern="1200" dirty="0" smtClean="0"/>
            <a:t>Utilize HR efficiency &amp; effectiveness</a:t>
          </a:r>
          <a:endParaRPr lang="en-US" sz="1000" kern="1200"/>
        </a:p>
      </dsp:txBody>
      <dsp:txXfrm>
        <a:off x="290172" y="1059237"/>
        <a:ext cx="3808776" cy="293016"/>
      </dsp:txXfrm>
    </dsp:sp>
    <dsp:sp modelId="{471AD93B-F427-40A2-908B-CECC1CABB271}">
      <dsp:nvSpPr>
        <dsp:cNvPr id="0" name=""/>
        <dsp:cNvSpPr/>
      </dsp:nvSpPr>
      <dsp:spPr>
        <a:xfrm>
          <a:off x="0" y="1704705"/>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72BAD506-0D0E-4826-A455-E824D5EC2E3C}">
      <dsp:nvSpPr>
        <dsp:cNvPr id="0" name=""/>
        <dsp:cNvSpPr/>
      </dsp:nvSpPr>
      <dsp:spPr>
        <a:xfrm>
          <a:off x="274320" y="1542345"/>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b="0" i="0" kern="1200" dirty="0" smtClean="0"/>
            <a:t>Change focus from managing activities to focusing on results</a:t>
          </a:r>
          <a:endParaRPr lang="en-US" sz="1000" kern="1200"/>
        </a:p>
      </dsp:txBody>
      <dsp:txXfrm>
        <a:off x="290172" y="1558197"/>
        <a:ext cx="3808776" cy="293016"/>
      </dsp:txXfrm>
    </dsp:sp>
    <dsp:sp modelId="{982845C6-42B2-4BC0-8A78-A264FCABDF8E}">
      <dsp:nvSpPr>
        <dsp:cNvPr id="0" name=""/>
        <dsp:cNvSpPr/>
      </dsp:nvSpPr>
      <dsp:spPr>
        <a:xfrm>
          <a:off x="0" y="2203665"/>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B8C9D01F-D74B-419B-8869-2A76A11CED40}">
      <dsp:nvSpPr>
        <dsp:cNvPr id="0" name=""/>
        <dsp:cNvSpPr/>
      </dsp:nvSpPr>
      <dsp:spPr>
        <a:xfrm>
          <a:off x="274320" y="2041305"/>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kern="1200" dirty="0" smtClean="0"/>
            <a:t>Better utilize/re-utilize of raw materials</a:t>
          </a:r>
          <a:endParaRPr lang="en-US" sz="1000" kern="1200"/>
        </a:p>
      </dsp:txBody>
      <dsp:txXfrm>
        <a:off x="290172" y="2057157"/>
        <a:ext cx="3808776" cy="293016"/>
      </dsp:txXfrm>
    </dsp:sp>
    <dsp:sp modelId="{8ADA9CA4-BBEE-4A7E-A7F9-62ABCDA6ABE9}">
      <dsp:nvSpPr>
        <dsp:cNvPr id="0" name=""/>
        <dsp:cNvSpPr/>
      </dsp:nvSpPr>
      <dsp:spPr>
        <a:xfrm>
          <a:off x="0" y="2702624"/>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51B69F9D-3993-42A3-AEE4-702A63F67664}">
      <dsp:nvSpPr>
        <dsp:cNvPr id="0" name=""/>
        <dsp:cNvSpPr/>
      </dsp:nvSpPr>
      <dsp:spPr>
        <a:xfrm>
          <a:off x="274320" y="2540265"/>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a:lnSpc>
              <a:spcPct val="90000"/>
            </a:lnSpc>
            <a:spcBef>
              <a:spcPct val="0"/>
            </a:spcBef>
            <a:spcAft>
              <a:spcPct val="35000"/>
            </a:spcAft>
          </a:pPr>
          <a:r>
            <a:rPr lang="en-US" sz="1000" kern="1200" dirty="0" smtClean="0"/>
            <a:t>Efficient business process</a:t>
          </a:r>
          <a:endParaRPr lang="en-US" sz="1000" kern="1200"/>
        </a:p>
      </dsp:txBody>
      <dsp:txXfrm>
        <a:off x="290172" y="2556117"/>
        <a:ext cx="3808776" cy="293016"/>
      </dsp:txXfrm>
    </dsp:sp>
    <dsp:sp modelId="{0C0EAA98-F0E0-4806-99CB-220806FB8D52}">
      <dsp:nvSpPr>
        <dsp:cNvPr id="0" name=""/>
        <dsp:cNvSpPr/>
      </dsp:nvSpPr>
      <dsp:spPr>
        <a:xfrm>
          <a:off x="0" y="3201585"/>
          <a:ext cx="5486400" cy="277200"/>
        </a:xfrm>
        <a:prstGeom prst="rect">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sp>
    <dsp:sp modelId="{1D63E9C3-EC42-4464-ADD2-19F39BFF71A4}">
      <dsp:nvSpPr>
        <dsp:cNvPr id="0" name=""/>
        <dsp:cNvSpPr/>
      </dsp:nvSpPr>
      <dsp:spPr>
        <a:xfrm>
          <a:off x="274320" y="3039225"/>
          <a:ext cx="3840480" cy="32472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5161" tIns="0" rIns="145161" bIns="0" numCol="1" spcCol="1270" anchor="ctr" anchorCtr="0">
          <a:noAutofit/>
        </a:bodyPr>
        <a:lstStyle/>
        <a:p>
          <a:pPr lvl="0" algn="l" defTabSz="444500" rtl="0">
            <a:lnSpc>
              <a:spcPct val="90000"/>
            </a:lnSpc>
            <a:spcBef>
              <a:spcPct val="0"/>
            </a:spcBef>
            <a:spcAft>
              <a:spcPct val="35000"/>
            </a:spcAft>
          </a:pPr>
          <a:r>
            <a:rPr lang="en-US" sz="1000" b="0" i="0" kern="1200" dirty="0" smtClean="0"/>
            <a:t>Better internal integration.</a:t>
          </a:r>
          <a:endParaRPr lang="en-US" sz="1000" kern="1200"/>
        </a:p>
      </dsp:txBody>
      <dsp:txXfrm>
        <a:off x="290172" y="3055077"/>
        <a:ext cx="3808776" cy="2930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62E58A-C561-43EF-B9C0-23E72A01EC86}">
      <dsp:nvSpPr>
        <dsp:cNvPr id="0" name=""/>
        <dsp:cNvSpPr/>
      </dsp:nvSpPr>
      <dsp:spPr>
        <a:xfrm>
          <a:off x="1426157" y="192906"/>
          <a:ext cx="2688336" cy="2688336"/>
        </a:xfrm>
        <a:prstGeom prst="pie">
          <a:avLst>
            <a:gd name="adj1" fmla="val 16200000"/>
            <a:gd name="adj2" fmla="val 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t>Identify "AS IS" Processes</a:t>
          </a:r>
        </a:p>
      </dsp:txBody>
      <dsp:txXfrm>
        <a:off x="2853216" y="750095"/>
        <a:ext cx="992124" cy="736092"/>
      </dsp:txXfrm>
    </dsp:sp>
    <dsp:sp modelId="{42B55183-B59F-48E8-BBBA-B292EF87E50E}">
      <dsp:nvSpPr>
        <dsp:cNvPr id="0" name=""/>
        <dsp:cNvSpPr/>
      </dsp:nvSpPr>
      <dsp:spPr>
        <a:xfrm>
          <a:off x="1426157" y="283157"/>
          <a:ext cx="2688336" cy="2688336"/>
        </a:xfrm>
        <a:prstGeom prst="pie">
          <a:avLst>
            <a:gd name="adj1" fmla="val 0"/>
            <a:gd name="adj2" fmla="val 54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t>Analyze "As Is" Processes</a:t>
          </a:r>
        </a:p>
      </dsp:txBody>
      <dsp:txXfrm>
        <a:off x="2853216" y="1678212"/>
        <a:ext cx="992124" cy="736092"/>
      </dsp:txXfrm>
    </dsp:sp>
    <dsp:sp modelId="{49A3014E-B970-4EBC-BA7A-91F17170CE5B}">
      <dsp:nvSpPr>
        <dsp:cNvPr id="0" name=""/>
        <dsp:cNvSpPr/>
      </dsp:nvSpPr>
      <dsp:spPr>
        <a:xfrm>
          <a:off x="1335906" y="283157"/>
          <a:ext cx="2688336" cy="2688336"/>
        </a:xfrm>
        <a:prstGeom prst="pie">
          <a:avLst>
            <a:gd name="adj1" fmla="val 5400000"/>
            <a:gd name="adj2" fmla="val 108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t>Design "To Be" Processes</a:t>
          </a:r>
        </a:p>
      </dsp:txBody>
      <dsp:txXfrm>
        <a:off x="1605059" y="1678212"/>
        <a:ext cx="992124" cy="736092"/>
      </dsp:txXfrm>
    </dsp:sp>
    <dsp:sp modelId="{3ECF3112-FFB0-433F-9ED6-8A3201D0E509}">
      <dsp:nvSpPr>
        <dsp:cNvPr id="0" name=""/>
        <dsp:cNvSpPr/>
      </dsp:nvSpPr>
      <dsp:spPr>
        <a:xfrm>
          <a:off x="1335906" y="192906"/>
          <a:ext cx="2688336" cy="2688336"/>
        </a:xfrm>
        <a:prstGeom prst="pie">
          <a:avLst>
            <a:gd name="adj1" fmla="val 10800000"/>
            <a:gd name="adj2" fmla="val 162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t>Test &amp; Implement "To Be" Processes</a:t>
          </a:r>
        </a:p>
      </dsp:txBody>
      <dsp:txXfrm>
        <a:off x="1605059" y="750095"/>
        <a:ext cx="992124" cy="736092"/>
      </dsp:txXfrm>
    </dsp:sp>
    <dsp:sp modelId="{0BEA0597-B6E3-4D8F-935F-BE69E6FBBE56}">
      <dsp:nvSpPr>
        <dsp:cNvPr id="0" name=""/>
        <dsp:cNvSpPr/>
      </dsp:nvSpPr>
      <dsp:spPr>
        <a:xfrm>
          <a:off x="1259736" y="26485"/>
          <a:ext cx="3021177" cy="3021177"/>
        </a:xfrm>
        <a:prstGeom prst="circularArrow">
          <a:avLst>
            <a:gd name="adj1" fmla="val 5085"/>
            <a:gd name="adj2" fmla="val 327528"/>
            <a:gd name="adj3" fmla="val 21272472"/>
            <a:gd name="adj4" fmla="val 16200000"/>
            <a:gd name="adj5" fmla="val 5932"/>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3CC0AD9A-DF21-4748-BB63-3E2F85BFBE36}">
      <dsp:nvSpPr>
        <dsp:cNvPr id="0" name=""/>
        <dsp:cNvSpPr/>
      </dsp:nvSpPr>
      <dsp:spPr>
        <a:xfrm>
          <a:off x="1259736" y="116736"/>
          <a:ext cx="3021177" cy="3021177"/>
        </a:xfrm>
        <a:prstGeom prst="circularArrow">
          <a:avLst>
            <a:gd name="adj1" fmla="val 5085"/>
            <a:gd name="adj2" fmla="val 327528"/>
            <a:gd name="adj3" fmla="val 5072472"/>
            <a:gd name="adj4" fmla="val 0"/>
            <a:gd name="adj5" fmla="val 5932"/>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1FDFB4C1-6D23-4DB4-822F-37A759131B91}">
      <dsp:nvSpPr>
        <dsp:cNvPr id="0" name=""/>
        <dsp:cNvSpPr/>
      </dsp:nvSpPr>
      <dsp:spPr>
        <a:xfrm>
          <a:off x="1169485" y="116736"/>
          <a:ext cx="3021177" cy="3021177"/>
        </a:xfrm>
        <a:prstGeom prst="circularArrow">
          <a:avLst>
            <a:gd name="adj1" fmla="val 5085"/>
            <a:gd name="adj2" fmla="val 327528"/>
            <a:gd name="adj3" fmla="val 10472472"/>
            <a:gd name="adj4" fmla="val 5400000"/>
            <a:gd name="adj5" fmla="val 5932"/>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A293618-4EE4-4DAA-AC39-F01B04ADAF55}">
      <dsp:nvSpPr>
        <dsp:cNvPr id="0" name=""/>
        <dsp:cNvSpPr/>
      </dsp:nvSpPr>
      <dsp:spPr>
        <a:xfrm>
          <a:off x="1169485" y="26485"/>
          <a:ext cx="3021177" cy="3021177"/>
        </a:xfrm>
        <a:prstGeom prst="circularArrow">
          <a:avLst>
            <a:gd name="adj1" fmla="val 5085"/>
            <a:gd name="adj2" fmla="val 327528"/>
            <a:gd name="adj3" fmla="val 15872472"/>
            <a:gd name="adj4" fmla="val 10800000"/>
            <a:gd name="adj5" fmla="val 5932"/>
          </a:avLst>
        </a:prstGeom>
        <a:gradFill rotWithShape="0">
          <a:gsLst>
            <a:gs pos="0">
              <a:schemeClr val="dk2">
                <a:tint val="60000"/>
                <a:hueOff val="0"/>
                <a:satOff val="0"/>
                <a:lumOff val="0"/>
                <a:alphaOff val="0"/>
                <a:satMod val="103000"/>
                <a:lumMod val="102000"/>
                <a:tint val="94000"/>
              </a:schemeClr>
            </a:gs>
            <a:gs pos="50000">
              <a:schemeClr val="dk2">
                <a:tint val="60000"/>
                <a:hueOff val="0"/>
                <a:satOff val="0"/>
                <a:lumOff val="0"/>
                <a:alphaOff val="0"/>
                <a:satMod val="110000"/>
                <a:lumMod val="100000"/>
                <a:shade val="100000"/>
              </a:schemeClr>
            </a:gs>
            <a:gs pos="100000">
              <a:schemeClr val="dk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4332A7-5EF3-40E6-B86F-8D0337E39172}">
      <dsp:nvSpPr>
        <dsp:cNvPr id="0" name=""/>
        <dsp:cNvSpPr/>
      </dsp:nvSpPr>
      <dsp:spPr>
        <a:xfrm>
          <a:off x="0" y="28098"/>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smtClean="0"/>
            <a:t>Underestimating the value of human elements</a:t>
          </a:r>
          <a:endParaRPr lang="en-US" sz="1100" kern="1200"/>
        </a:p>
      </dsp:txBody>
      <dsp:txXfrm>
        <a:off x="0" y="28098"/>
        <a:ext cx="1857374" cy="1114424"/>
      </dsp:txXfrm>
    </dsp:sp>
    <dsp:sp modelId="{67CFD2F2-BBD3-4A96-B571-1D52FF68C341}">
      <dsp:nvSpPr>
        <dsp:cNvPr id="0" name=""/>
        <dsp:cNvSpPr/>
      </dsp:nvSpPr>
      <dsp:spPr>
        <a:xfrm>
          <a:off x="2043112" y="28098"/>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smtClean="0"/>
            <a:t>Failing to control/manage the organizational dynamics</a:t>
          </a:r>
          <a:endParaRPr lang="en-US" sz="1100" kern="1200"/>
        </a:p>
      </dsp:txBody>
      <dsp:txXfrm>
        <a:off x="2043112" y="28098"/>
        <a:ext cx="1857374" cy="1114424"/>
      </dsp:txXfrm>
    </dsp:sp>
    <dsp:sp modelId="{07BA4581-1BE4-400D-BDD4-031507B5C954}">
      <dsp:nvSpPr>
        <dsp:cNvPr id="0" name=""/>
        <dsp:cNvSpPr/>
      </dsp:nvSpPr>
      <dsp:spPr>
        <a:xfrm>
          <a:off x="4086224" y="28098"/>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smtClean="0"/>
            <a:t>Critical design flaws within the ERP solution</a:t>
          </a:r>
          <a:endParaRPr lang="en-US" sz="1100" kern="1200"/>
        </a:p>
      </dsp:txBody>
      <dsp:txXfrm>
        <a:off x="4086224" y="28098"/>
        <a:ext cx="1857374" cy="1114424"/>
      </dsp:txXfrm>
    </dsp:sp>
    <dsp:sp modelId="{D6652558-A721-47D0-93BD-FE2056BDBDC6}">
      <dsp:nvSpPr>
        <dsp:cNvPr id="0" name=""/>
        <dsp:cNvSpPr/>
      </dsp:nvSpPr>
      <dsp:spPr>
        <a:xfrm>
          <a:off x="0" y="1328261"/>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dirty="0" smtClean="0"/>
            <a:t>A complex system which doesn’t meet business needs</a:t>
          </a:r>
          <a:endParaRPr lang="en-US" sz="1100" kern="1200" dirty="0"/>
        </a:p>
      </dsp:txBody>
      <dsp:txXfrm>
        <a:off x="0" y="1328261"/>
        <a:ext cx="1857374" cy="1114424"/>
      </dsp:txXfrm>
    </dsp:sp>
    <dsp:sp modelId="{252811A7-9165-47F6-BD26-68E0A5784A4F}">
      <dsp:nvSpPr>
        <dsp:cNvPr id="0" name=""/>
        <dsp:cNvSpPr/>
      </dsp:nvSpPr>
      <dsp:spPr>
        <a:xfrm>
          <a:off x="2043112" y="1328261"/>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dirty="0" smtClean="0"/>
            <a:t>Difficult to adopt</a:t>
          </a:r>
          <a:endParaRPr lang="en-US" sz="1100" kern="1200" dirty="0"/>
        </a:p>
      </dsp:txBody>
      <dsp:txXfrm>
        <a:off x="2043112" y="1328261"/>
        <a:ext cx="1857374" cy="1114424"/>
      </dsp:txXfrm>
    </dsp:sp>
    <dsp:sp modelId="{DBDBCD87-4F08-4B37-9269-1741D189F196}">
      <dsp:nvSpPr>
        <dsp:cNvPr id="0" name=""/>
        <dsp:cNvSpPr/>
      </dsp:nvSpPr>
      <dsp:spPr>
        <a:xfrm>
          <a:off x="4086224" y="1328261"/>
          <a:ext cx="1857374" cy="1114424"/>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rtl="0">
            <a:lnSpc>
              <a:spcPct val="90000"/>
            </a:lnSpc>
            <a:spcBef>
              <a:spcPct val="0"/>
            </a:spcBef>
            <a:spcAft>
              <a:spcPct val="35000"/>
            </a:spcAft>
          </a:pPr>
          <a:r>
            <a:rPr lang="en-US" sz="1100" b="0" i="0" kern="1200" smtClean="0"/>
            <a:t>Following inappropriate methodology without pragmatic assumption</a:t>
          </a:r>
          <a:endParaRPr lang="en-US" sz="1100" kern="1200"/>
        </a:p>
      </dsp:txBody>
      <dsp:txXfrm>
        <a:off x="4086224" y="1328261"/>
        <a:ext cx="1857374" cy="11144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D4F7D1-A01C-4895-8EF5-2A9530654E77}">
      <dsp:nvSpPr>
        <dsp:cNvPr id="0" name=""/>
        <dsp:cNvSpPr/>
      </dsp:nvSpPr>
      <dsp:spPr>
        <a:xfrm>
          <a:off x="1878241" y="1032449"/>
          <a:ext cx="1312441" cy="1135181"/>
        </a:xfrm>
        <a:prstGeom prst="hexagon">
          <a:avLst>
            <a:gd name="adj" fmla="val 28570"/>
            <a:gd name="vf" fmla="val 1154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b="1" kern="1200" cap="none" spc="0">
              <a:ln w="0"/>
              <a:solidFill>
                <a:schemeClr val="tx1"/>
              </a:solidFill>
              <a:effectLst>
                <a:outerShdw blurRad="38100" dist="19050" dir="2700000" algn="tl" rotWithShape="0">
                  <a:schemeClr val="dk1">
                    <a:alpha val="40000"/>
                  </a:schemeClr>
                </a:outerShdw>
              </a:effectLst>
            </a:rPr>
            <a:t>ONERP™ Enterprise Architecture</a:t>
          </a:r>
        </a:p>
      </dsp:txBody>
      <dsp:txXfrm>
        <a:off x="2095718" y="1220553"/>
        <a:ext cx="877487" cy="758973"/>
      </dsp:txXfrm>
    </dsp:sp>
    <dsp:sp modelId="{DF5FE9E1-A9AF-46CA-AEB9-054BEA71BAF1}">
      <dsp:nvSpPr>
        <dsp:cNvPr id="0" name=""/>
        <dsp:cNvSpPr/>
      </dsp:nvSpPr>
      <dsp:spPr>
        <a:xfrm>
          <a:off x="2700017" y="489341"/>
          <a:ext cx="495248"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70D3ECFF-3022-4CC7-95BD-F8AAB088344A}">
      <dsp:nvSpPr>
        <dsp:cNvPr id="0" name=""/>
        <dsp:cNvSpPr/>
      </dsp:nvSpPr>
      <dsp:spPr>
        <a:xfrm>
          <a:off x="1999161" y="0"/>
          <a:ext cx="1075402" cy="930356"/>
        </a:xfrm>
        <a:prstGeom prst="hexagon">
          <a:avLst>
            <a:gd name="adj" fmla="val 28570"/>
            <a:gd name="vf" fmla="val 1154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b="0" kern="1200" cap="none" spc="0">
              <a:ln w="0"/>
              <a:solidFill>
                <a:schemeClr val="tx1"/>
              </a:solidFill>
              <a:effectLst>
                <a:outerShdw blurRad="38100" dist="19050" dir="2700000" algn="tl" rotWithShape="0">
                  <a:schemeClr val="dk1">
                    <a:alpha val="40000"/>
                  </a:schemeClr>
                </a:outerShdw>
              </a:effectLst>
            </a:rPr>
            <a:t>Business Architecture</a:t>
          </a:r>
        </a:p>
      </dsp:txBody>
      <dsp:txXfrm>
        <a:off x="2177379" y="154180"/>
        <a:ext cx="718966" cy="621996"/>
      </dsp:txXfrm>
    </dsp:sp>
    <dsp:sp modelId="{0C60CA1C-3FC7-417B-AE71-1324A959B033}">
      <dsp:nvSpPr>
        <dsp:cNvPr id="0" name=""/>
        <dsp:cNvSpPr/>
      </dsp:nvSpPr>
      <dsp:spPr>
        <a:xfrm>
          <a:off x="3277989" y="1286880"/>
          <a:ext cx="495248"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A018D1CE-CC78-4631-8B82-5658A72F3A80}">
      <dsp:nvSpPr>
        <dsp:cNvPr id="0" name=""/>
        <dsp:cNvSpPr/>
      </dsp:nvSpPr>
      <dsp:spPr>
        <a:xfrm>
          <a:off x="2985511" y="572231"/>
          <a:ext cx="1075402" cy="930356"/>
        </a:xfrm>
        <a:prstGeom prst="hexagon">
          <a:avLst>
            <a:gd name="adj" fmla="val 28570"/>
            <a:gd name="vf" fmla="val 1154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b="0" kern="1200" cap="none" spc="0">
              <a:ln w="0"/>
              <a:solidFill>
                <a:schemeClr val="tx1"/>
              </a:solidFill>
              <a:effectLst>
                <a:outerShdw blurRad="38100" dist="19050" dir="2700000" algn="tl" rotWithShape="0">
                  <a:schemeClr val="dk1">
                    <a:alpha val="40000"/>
                  </a:schemeClr>
                </a:outerShdw>
              </a:effectLst>
            </a:rPr>
            <a:t>Data Architecture</a:t>
          </a:r>
        </a:p>
      </dsp:txBody>
      <dsp:txXfrm>
        <a:off x="3163729" y="726411"/>
        <a:ext cx="718966" cy="621996"/>
      </dsp:txXfrm>
    </dsp:sp>
    <dsp:sp modelId="{7C5206B3-1415-4052-814A-8CF1E46272E6}">
      <dsp:nvSpPr>
        <dsp:cNvPr id="0" name=""/>
        <dsp:cNvSpPr/>
      </dsp:nvSpPr>
      <dsp:spPr>
        <a:xfrm>
          <a:off x="2876377" y="2187153"/>
          <a:ext cx="495248" cy="426613"/>
        </a:xfrm>
        <a:prstGeom prst="hexagon">
          <a:avLst>
            <a:gd name="adj" fmla="val 28900"/>
            <a:gd name="vf" fmla="val 115470"/>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4BE3A198-7F70-4EB9-8A6F-CC8AD9CD8A40}">
      <dsp:nvSpPr>
        <dsp:cNvPr id="0" name=""/>
        <dsp:cNvSpPr/>
      </dsp:nvSpPr>
      <dsp:spPr>
        <a:xfrm>
          <a:off x="2985511" y="1697172"/>
          <a:ext cx="1075402" cy="930356"/>
        </a:xfrm>
        <a:prstGeom prst="hexagon">
          <a:avLst>
            <a:gd name="adj" fmla="val 28570"/>
            <a:gd name="vf" fmla="val 1154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b="0" kern="1200" cap="none" spc="0">
              <a:ln w="0"/>
              <a:solidFill>
                <a:schemeClr val="tx1"/>
              </a:solidFill>
              <a:effectLst>
                <a:outerShdw blurRad="38100" dist="19050" dir="2700000" algn="tl" rotWithShape="0">
                  <a:schemeClr val="dk1">
                    <a:alpha val="40000"/>
                  </a:schemeClr>
                </a:outerShdw>
              </a:effectLst>
            </a:rPr>
            <a:t>Applications Architecture</a:t>
          </a:r>
        </a:p>
      </dsp:txBody>
      <dsp:txXfrm>
        <a:off x="3163729" y="1851352"/>
        <a:ext cx="718966" cy="621996"/>
      </dsp:txXfrm>
    </dsp:sp>
    <dsp:sp modelId="{7A3483B0-3888-43E3-8E4F-FA2A7BA3D7A3}">
      <dsp:nvSpPr>
        <dsp:cNvPr id="0" name=""/>
        <dsp:cNvSpPr/>
      </dsp:nvSpPr>
      <dsp:spPr>
        <a:xfrm>
          <a:off x="1999161" y="2270043"/>
          <a:ext cx="1075402" cy="930356"/>
        </a:xfrm>
        <a:prstGeom prst="hexagon">
          <a:avLst>
            <a:gd name="adj" fmla="val 28570"/>
            <a:gd name="vf" fmla="val 11547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b="0" kern="1200" cap="none" spc="0">
              <a:ln w="0"/>
              <a:solidFill>
                <a:schemeClr val="tx1"/>
              </a:solidFill>
              <a:effectLst>
                <a:outerShdw blurRad="38100" dist="19050" dir="2700000" algn="tl" rotWithShape="0">
                  <a:schemeClr val="dk1">
                    <a:alpha val="40000"/>
                  </a:schemeClr>
                </a:outerShdw>
              </a:effectLst>
            </a:rPr>
            <a:t>Technology Architecture</a:t>
          </a:r>
        </a:p>
      </dsp:txBody>
      <dsp:txXfrm>
        <a:off x="2177379" y="2424223"/>
        <a:ext cx="718966" cy="62199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A10D93-6C37-41E5-B424-3918F4F684D8}">
      <dsp:nvSpPr>
        <dsp:cNvPr id="0" name=""/>
        <dsp:cNvSpPr/>
      </dsp:nvSpPr>
      <dsp:spPr>
        <a:xfrm>
          <a:off x="2565221" y="1070712"/>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ONERP Multi-tier architecture</a:t>
          </a:r>
        </a:p>
      </dsp:txBody>
      <dsp:txXfrm>
        <a:off x="2684491" y="1189982"/>
        <a:ext cx="575886" cy="575886"/>
      </dsp:txXfrm>
    </dsp:sp>
    <dsp:sp modelId="{A3D31C1B-A8D0-4A03-8117-CDB2E9463E11}">
      <dsp:nvSpPr>
        <dsp:cNvPr id="0" name=""/>
        <dsp:cNvSpPr/>
      </dsp:nvSpPr>
      <dsp:spPr>
        <a:xfrm rot="16200000">
          <a:off x="2850266" y="936214"/>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a:off x="2966326" y="942435"/>
        <a:ext cx="12216" cy="12216"/>
      </dsp:txXfrm>
    </dsp:sp>
    <dsp:sp modelId="{4E0A7F1A-E108-4F21-A36D-F4F5DD19D1E5}">
      <dsp:nvSpPr>
        <dsp:cNvPr id="0" name=""/>
        <dsp:cNvSpPr/>
      </dsp:nvSpPr>
      <dsp:spPr>
        <a:xfrm>
          <a:off x="2565221" y="11949"/>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Presentation</a:t>
          </a:r>
          <a:r>
            <a:rPr lang="en-US" sz="900" kern="1200"/>
            <a:t> Layer </a:t>
          </a:r>
        </a:p>
      </dsp:txBody>
      <dsp:txXfrm>
        <a:off x="2684491" y="131219"/>
        <a:ext cx="575886" cy="575886"/>
      </dsp:txXfrm>
    </dsp:sp>
    <dsp:sp modelId="{6AB0C880-5C0F-41AE-B59A-FD273D22F350}">
      <dsp:nvSpPr>
        <dsp:cNvPr id="0" name=""/>
        <dsp:cNvSpPr/>
      </dsp:nvSpPr>
      <dsp:spPr>
        <a:xfrm rot="19800000">
          <a:off x="3308724" y="1200905"/>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a:off x="3424784" y="1207126"/>
        <a:ext cx="12216" cy="12216"/>
      </dsp:txXfrm>
    </dsp:sp>
    <dsp:sp modelId="{1E399DD7-AEC1-4EB9-B7B8-618821387B8A}">
      <dsp:nvSpPr>
        <dsp:cNvPr id="0" name=""/>
        <dsp:cNvSpPr/>
      </dsp:nvSpPr>
      <dsp:spPr>
        <a:xfrm>
          <a:off x="3482137" y="541330"/>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Business Logic Layer </a:t>
          </a:r>
        </a:p>
      </dsp:txBody>
      <dsp:txXfrm>
        <a:off x="3601407" y="660600"/>
        <a:ext cx="575886" cy="575886"/>
      </dsp:txXfrm>
    </dsp:sp>
    <dsp:sp modelId="{308EC223-A95B-44CA-87DA-B469FB391F6D}">
      <dsp:nvSpPr>
        <dsp:cNvPr id="0" name=""/>
        <dsp:cNvSpPr/>
      </dsp:nvSpPr>
      <dsp:spPr>
        <a:xfrm rot="1800000">
          <a:off x="3308724" y="1730286"/>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a:off x="3424784" y="1736507"/>
        <a:ext cx="12216" cy="12216"/>
      </dsp:txXfrm>
    </dsp:sp>
    <dsp:sp modelId="{C85BDB1A-6EAC-4D4D-81AE-1F9E0DF7B396}">
      <dsp:nvSpPr>
        <dsp:cNvPr id="0" name=""/>
        <dsp:cNvSpPr/>
      </dsp:nvSpPr>
      <dsp:spPr>
        <a:xfrm>
          <a:off x="3482137" y="1600093"/>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Entity Model Layer</a:t>
          </a:r>
        </a:p>
      </dsp:txBody>
      <dsp:txXfrm>
        <a:off x="3601407" y="1719363"/>
        <a:ext cx="575886" cy="575886"/>
      </dsp:txXfrm>
    </dsp:sp>
    <dsp:sp modelId="{16E83ECF-85AC-46BB-9406-51CE5B937FB1}">
      <dsp:nvSpPr>
        <dsp:cNvPr id="0" name=""/>
        <dsp:cNvSpPr/>
      </dsp:nvSpPr>
      <dsp:spPr>
        <a:xfrm rot="5400000">
          <a:off x="2850266" y="1994977"/>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a:off x="2966326" y="2001198"/>
        <a:ext cx="12216" cy="12216"/>
      </dsp:txXfrm>
    </dsp:sp>
    <dsp:sp modelId="{6BC45FDB-7A16-4CC9-8EC9-73BB67A942D7}">
      <dsp:nvSpPr>
        <dsp:cNvPr id="0" name=""/>
        <dsp:cNvSpPr/>
      </dsp:nvSpPr>
      <dsp:spPr>
        <a:xfrm>
          <a:off x="2565221" y="2129475"/>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Data Access Layer </a:t>
          </a:r>
        </a:p>
      </dsp:txBody>
      <dsp:txXfrm>
        <a:off x="2684491" y="2248745"/>
        <a:ext cx="575886" cy="575886"/>
      </dsp:txXfrm>
    </dsp:sp>
    <dsp:sp modelId="{A54FE885-04EF-4B4E-9A33-CF1CC2D600C3}">
      <dsp:nvSpPr>
        <dsp:cNvPr id="0" name=""/>
        <dsp:cNvSpPr/>
      </dsp:nvSpPr>
      <dsp:spPr>
        <a:xfrm rot="9000000">
          <a:off x="2391809" y="1730286"/>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rot="10800000">
        <a:off x="2507868" y="1736507"/>
        <a:ext cx="12216" cy="12216"/>
      </dsp:txXfrm>
    </dsp:sp>
    <dsp:sp modelId="{1BF0E066-1A25-45F4-8A83-5DE3505F4425}">
      <dsp:nvSpPr>
        <dsp:cNvPr id="0" name=""/>
        <dsp:cNvSpPr/>
      </dsp:nvSpPr>
      <dsp:spPr>
        <a:xfrm>
          <a:off x="1648306" y="1600093"/>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Common Layer </a:t>
          </a:r>
        </a:p>
      </dsp:txBody>
      <dsp:txXfrm>
        <a:off x="1767576" y="1719363"/>
        <a:ext cx="575886" cy="575886"/>
      </dsp:txXfrm>
    </dsp:sp>
    <dsp:sp modelId="{09BACA50-CC63-4D0F-AFA1-6E7B14D31C01}">
      <dsp:nvSpPr>
        <dsp:cNvPr id="0" name=""/>
        <dsp:cNvSpPr/>
      </dsp:nvSpPr>
      <dsp:spPr>
        <a:xfrm rot="12600000">
          <a:off x="2391809" y="1200905"/>
          <a:ext cx="244336" cy="24659"/>
        </a:xfrm>
        <a:custGeom>
          <a:avLst/>
          <a:gdLst/>
          <a:ahLst/>
          <a:cxnLst/>
          <a:rect l="0" t="0" r="0" b="0"/>
          <a:pathLst>
            <a:path>
              <a:moveTo>
                <a:pt x="0" y="12329"/>
              </a:moveTo>
              <a:lnTo>
                <a:pt x="244336" y="1232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1066800">
            <a:lnSpc>
              <a:spcPct val="90000"/>
            </a:lnSpc>
            <a:spcBef>
              <a:spcPct val="0"/>
            </a:spcBef>
            <a:spcAft>
              <a:spcPct val="35000"/>
            </a:spcAft>
          </a:pPr>
          <a:endParaRPr lang="en-US" sz="2400" kern="1200"/>
        </a:p>
      </dsp:txBody>
      <dsp:txXfrm rot="10800000">
        <a:off x="2507868" y="1207126"/>
        <a:ext cx="12216" cy="12216"/>
      </dsp:txXfrm>
    </dsp:sp>
    <dsp:sp modelId="{40C7B945-91ED-47EF-A0A0-4FB98FECD215}">
      <dsp:nvSpPr>
        <dsp:cNvPr id="0" name=""/>
        <dsp:cNvSpPr/>
      </dsp:nvSpPr>
      <dsp:spPr>
        <a:xfrm>
          <a:off x="1648306" y="541330"/>
          <a:ext cx="814426" cy="81442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Language translator layer, SOA/ WCF Layer</a:t>
          </a:r>
        </a:p>
      </dsp:txBody>
      <dsp:txXfrm>
        <a:off x="1767576" y="660600"/>
        <a:ext cx="575886" cy="575886"/>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2018-01-23T00:00:00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79</Pages>
  <Words>10952</Words>
  <Characters>62429</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TECHNICAL PROPOSAL FOR IMPLEMENTING ONERP BUSINESS SOLUTION TO
KARMO GROUP</vt:lpstr>
    </vt:vector>
  </TitlesOfParts>
  <Company/>
  <LinksUpToDate>false</LinksUpToDate>
  <CharactersWithSpaces>73235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IMPLEMENTING ONERP BUSINESS SOLUTION TO
KARMO GROUP</dc:title>
  <dc:subject/>
  <dc:creator>User</dc:creator>
  <cp:keywords/>
  <dc:description/>
  <cp:lastModifiedBy>HOMAYUN</cp:lastModifiedBy>
  <cp:revision>415</cp:revision>
  <dcterms:created xsi:type="dcterms:W3CDTF">2018-01-02T09:10:00Z</dcterms:created>
  <dcterms:modified xsi:type="dcterms:W3CDTF">2018-01-23T13:25:00Z</dcterms:modified>
</cp:coreProperties>
</file>