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6E6D53FC"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360E05">
        <w:rPr>
          <w:vertAlign w:val="superscript"/>
          <w:lang w:val="fi-FI"/>
        </w:rPr>
        <w:t>3</w:t>
      </w:r>
      <w:r w:rsidR="00FF0BD6" w:rsidRPr="00C65227">
        <w:rPr>
          <w:vertAlign w:val="superscript"/>
          <w:lang w:val="fi-FI"/>
        </w:rPr>
        <w:t>,</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 xml:space="preserve">Affiliation </w:t>
      </w:r>
      <w:proofErr w:type="gramStart"/>
      <w:r w:rsidR="00FF0BD6" w:rsidRPr="00BE0213">
        <w:rPr>
          <w:highlight w:val="yellow"/>
          <w:lang w:val="fr-FR"/>
        </w:rPr>
        <w:t>1;</w:t>
      </w:r>
      <w:proofErr w:type="gramEnd"/>
      <w:r w:rsidR="00FF0BD6" w:rsidRPr="00BE0213">
        <w:rPr>
          <w:highlight w:val="yellow"/>
          <w:lang w:val="fr-FR"/>
        </w:rPr>
        <w:t xml:space="preserve"> e-mail@e-mail.com</w:t>
      </w:r>
    </w:p>
    <w:p w14:paraId="0A64374F" w14:textId="3AE64494" w:rsidR="00FF0BD6" w:rsidRPr="00360E05" w:rsidRDefault="00FF0BD6" w:rsidP="00FF0BD6">
      <w:pPr>
        <w:pStyle w:val="MDPI16affiliation"/>
        <w:rPr>
          <w:highlight w:val="yellow"/>
        </w:rPr>
      </w:pPr>
      <w:r w:rsidRPr="00360E05">
        <w:rPr>
          <w:highlight w:val="yellow"/>
          <w:vertAlign w:val="superscript"/>
        </w:rPr>
        <w:t>2</w:t>
      </w:r>
      <w:r w:rsidRPr="00360E05">
        <w:rPr>
          <w:highlight w:val="yellow"/>
        </w:rPr>
        <w:tab/>
      </w:r>
      <w:r w:rsidR="00360E05" w:rsidRPr="00360E05">
        <w:rPr>
          <w:highlight w:val="yellow"/>
        </w:rPr>
        <w:t>Tampere University</w:t>
      </w:r>
      <w:r w:rsidRPr="00360E05">
        <w:rPr>
          <w:highlight w:val="yellow"/>
        </w:rPr>
        <w:t xml:space="preserve">; </w:t>
      </w:r>
      <w:r w:rsidR="00360E05" w:rsidRPr="00360E05">
        <w:rPr>
          <w:highlight w:val="yellow"/>
        </w:rPr>
        <w:t>marko.junkkari</w:t>
      </w:r>
      <w:r w:rsidRPr="00360E05">
        <w:rPr>
          <w:highlight w:val="yellow"/>
        </w:rPr>
        <w:t>@</w:t>
      </w:r>
      <w:r w:rsidR="00360E05" w:rsidRPr="00360E05">
        <w:rPr>
          <w:highlight w:val="yellow"/>
        </w:rPr>
        <w:t>tuni.fi</w:t>
      </w:r>
    </w:p>
    <w:p w14:paraId="32D3AFF6" w14:textId="547F12DF" w:rsidR="00360E05" w:rsidRPr="00360E05" w:rsidRDefault="00360E05" w:rsidP="00360E05">
      <w:pPr>
        <w:pStyle w:val="MDPI16affiliation"/>
        <w:rPr>
          <w:highlight w:val="yellow"/>
        </w:rPr>
      </w:pPr>
      <w:r w:rsidRPr="00360E05">
        <w:rPr>
          <w:highlight w:val="yellow"/>
          <w:vertAlign w:val="superscript"/>
        </w:rPr>
        <w:t>3</w:t>
      </w:r>
      <w:r w:rsidRPr="00360E05">
        <w:rPr>
          <w:highlight w:val="yellow"/>
        </w:rPr>
        <w:tab/>
        <w:t>Tampere University; jyrki.nummenmaa@tuni.fi</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Pr>
          <w:szCs w:val="18"/>
          <w:highlight w:val="yellow"/>
        </w:rPr>
        <w:t>graph database</w:t>
      </w:r>
      <w:r w:rsidRPr="00EC6A9E">
        <w:rPr>
          <w:szCs w:val="18"/>
          <w:highlight w:val="yellow"/>
        </w:rPr>
        <w:t xml:space="preserve">; </w:t>
      </w:r>
      <w:r w:rsidR="00EC6A9E">
        <w:rPr>
          <w:szCs w:val="18"/>
          <w:highlight w:val="yellow"/>
        </w:rPr>
        <w:t>relational database</w:t>
      </w:r>
      <w:r w:rsidRPr="00EC6A9E">
        <w:rPr>
          <w:szCs w:val="18"/>
          <w:highlight w:val="yellow"/>
        </w:rPr>
        <w:t xml:space="preserve">; </w:t>
      </w:r>
      <w:r w:rsidR="00EC6A9E">
        <w:rPr>
          <w:szCs w:val="18"/>
          <w:highlight w:val="yellow"/>
        </w:rPr>
        <w:t>performance; complex queries</w:t>
      </w:r>
      <w:r w:rsidR="00EC6A9E" w:rsidRPr="00EC6A9E">
        <w:rPr>
          <w:szCs w:val="18"/>
          <w:highlight w:val="yellow"/>
        </w:rPr>
        <w:t>,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000B33">
        <w:rPr>
          <w:b w:val="0"/>
        </w:rPr>
        <w:t>databases</w:t>
      </w:r>
      <w:r w:rsidR="00000B33">
        <w:rPr>
          <w:b w:val="0"/>
        </w:rPr>
        <w:t xml:space="preserve"> </w:t>
      </w:r>
      <w:r w:rsidR="00000B33" w:rsidRPr="00000B33">
        <w:rPr>
          <w:b w:val="0"/>
          <w:highlight w:val="yellow"/>
        </w:rPr>
        <w:t>[</w:t>
      </w:r>
      <w:r w:rsidR="0041062C">
        <w:rPr>
          <w:highlight w:val="yellow"/>
        </w:rPr>
        <w:t>1, 2</w:t>
      </w:r>
      <w:r w:rsidR="00000B33" w:rsidRPr="00000B33">
        <w:rPr>
          <w:highlight w:val="yellow"/>
        </w:rPr>
        <w:t>]</w:t>
      </w:r>
      <w:r w:rsidRPr="00000B33">
        <w:rPr>
          <w:b w:val="0"/>
          <w:highlight w:val="yellow"/>
        </w:rPr>
        <w:t>.</w:t>
      </w:r>
      <w:r w:rsidRPr="00AB27FA">
        <w:rPr>
          <w:b w:val="0"/>
        </w:rPr>
        <w:t xml:space="preserve"> With data and queries suitable for the data model, NoSQL databases might offer significant performance benefits. In the present study, we compare traditional relational model and NoSQL graph model. The graph model</w:t>
      </w:r>
      <w:r w:rsidR="00410962">
        <w:rPr>
          <w:b w:val="0"/>
        </w:rPr>
        <w:t xml:space="preserve"> [</w:t>
      </w:r>
      <w:r w:rsidR="00153BFC">
        <w:rPr>
          <w:highlight w:val="yellow"/>
        </w:rPr>
        <w:t>3</w:t>
      </w:r>
      <w:r w:rsidR="00410962" w:rsidRPr="00000B33">
        <w:rPr>
          <w:b w:val="0"/>
          <w:highlight w:val="yellow"/>
        </w:rPr>
        <w:t>]</w:t>
      </w:r>
      <w:r w:rsidRPr="00000B33">
        <w:rPr>
          <w:b w:val="0"/>
          <w:highlight w:val="yellow"/>
        </w:rPr>
        <w:t>,</w:t>
      </w:r>
      <w:r w:rsidRPr="00AB27FA">
        <w:rPr>
          <w:b w:val="0"/>
        </w:rPr>
        <w:t xml:space="preserve"> of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02F7692A" w:rsidR="00000B33" w:rsidRPr="00000B33" w:rsidRDefault="00000B33" w:rsidP="00440437">
      <w:pPr>
        <w:pStyle w:val="MDPI21heading1"/>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w:t>
      </w:r>
      <w:r w:rsidRPr="00000B33">
        <w:rPr>
          <w:b w:val="0"/>
        </w:rPr>
        <w:lastRenderedPageBreak/>
        <w:t>on a complex query an aggregated value (e.g., count or 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and CAD systems [</w:t>
      </w:r>
      <w:r w:rsidR="00EF223A">
        <w:rPr>
          <w:b w:val="0"/>
        </w:rPr>
        <w:t>12</w:t>
      </w:r>
      <w:r w:rsidRPr="00000B33">
        <w:rPr>
          <w:b w:val="0"/>
        </w:rPr>
        <w:t>]. The sample data of the present paper relate to Enterprise information systems.</w:t>
      </w:r>
    </w:p>
    <w:p w14:paraId="2184FD7C" w14:textId="5DB79617" w:rsidR="00F968CD" w:rsidRPr="00000B33" w:rsidRDefault="00410962" w:rsidP="00AB27FA">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w:t>
      </w:r>
      <w:proofErr w:type="gramStart"/>
      <w:r w:rsidR="00D90092" w:rsidRPr="00000B33">
        <w:rPr>
          <w:b w:val="0"/>
        </w:rPr>
        <w:t>in order to</w:t>
      </w:r>
      <w:proofErr w:type="gramEnd"/>
      <w:r w:rsidR="00B243BE" w:rsidRPr="00000B33">
        <w:rPr>
          <w:b w:val="0"/>
        </w:rPr>
        <w:t xml:space="preserve"> </w:t>
      </w:r>
      <w:r w:rsidR="007E3E25" w:rsidRPr="00000B33">
        <w:rPr>
          <w:b w:val="0"/>
        </w:rPr>
        <w:t>investigate</w:t>
      </w:r>
      <w:r w:rsidR="00B243BE" w:rsidRPr="00000B33">
        <w:rPr>
          <w:b w:val="0"/>
        </w:rPr>
        <w:t xml:space="preserve"> how relat</w:t>
      </w:r>
      <w:r w:rsidR="007E3E25" w:rsidRPr="00000B33">
        <w:rPr>
          <w:b w:val="0"/>
        </w:rPr>
        <w:t>i</w:t>
      </w:r>
      <w:r w:rsidR="00B243BE" w:rsidRPr="00000B33">
        <w:rPr>
          <w:b w:val="0"/>
        </w:rPr>
        <w:t>ona</w:t>
      </w:r>
      <w:r w:rsidR="007E3E25" w:rsidRPr="00000B33">
        <w:rPr>
          <w:b w:val="0"/>
        </w:rPr>
        <w:t>l</w:t>
      </w:r>
      <w:r w:rsidR="00B243BE" w:rsidRPr="00000B33">
        <w:rPr>
          <w:b w:val="0"/>
        </w:rPr>
        <w:t xml:space="preserve"> databases have be</w:t>
      </w:r>
      <w:r w:rsidR="007E3E25" w:rsidRPr="00000B33">
        <w:rPr>
          <w:b w:val="0"/>
        </w:rPr>
        <w:t>e</w:t>
      </w:r>
      <w:r w:rsidR="00B243BE" w:rsidRPr="00000B33">
        <w:rPr>
          <w:b w:val="0"/>
        </w:rPr>
        <w:t xml:space="preserve">n developed.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4726CF" w:rsidRPr="00000B33">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used 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w:t>
      </w:r>
      <w:proofErr w:type="gramStart"/>
      <w:r w:rsidR="00FF520D" w:rsidRPr="00000B33">
        <w:rPr>
          <w:b w:val="0"/>
        </w:rPr>
        <w:t>take into account</w:t>
      </w:r>
      <w:proofErr w:type="gramEnd"/>
      <w:r w:rsidR="00FF520D" w:rsidRPr="00000B33">
        <w:rPr>
          <w:b w:val="0"/>
        </w:rPr>
        <w:t xml:space="preserve"> all these settings. </w:t>
      </w:r>
      <w:r w:rsidR="00992138" w:rsidRPr="00000B33">
        <w:rPr>
          <w:b w:val="0"/>
        </w:rPr>
        <w:t xml:space="preserve"> </w:t>
      </w:r>
    </w:p>
    <w:p w14:paraId="7B2A9232" w14:textId="426F9C55" w:rsidR="00B94AAB" w:rsidRPr="00000B33" w:rsidRDefault="00EA12BD" w:rsidP="00B94AAB">
      <w:pPr>
        <w:pStyle w:val="MDPI21heading1"/>
        <w:rPr>
          <w:b w:val="0"/>
        </w:rPr>
      </w:pPr>
      <w:proofErr w:type="gramStart"/>
      <w:r w:rsidRPr="00000B33">
        <w:rPr>
          <w:b w:val="0"/>
        </w:rPr>
        <w:t>In order to</w:t>
      </w:r>
      <w:proofErr w:type="gramEnd"/>
      <w:r w:rsidRPr="00000B33">
        <w:rPr>
          <w:b w:val="0"/>
        </w:rPr>
        <w:t xml:space="preserve"> benchmark the databases in complex queries we designed and implemented a new test bed that also support complex queries unlike existing benchmarks such as </w:t>
      </w:r>
      <w:r w:rsidR="00805C31">
        <w:rPr>
          <w:b w:val="0"/>
        </w:rPr>
        <w:t>[one]</w:t>
      </w:r>
      <w:r w:rsidRPr="00000B33">
        <w:rPr>
          <w:b w:val="0"/>
        </w:rPr>
        <w:t xml:space="preserve"> or </w:t>
      </w:r>
      <w:r w:rsidR="007F1A6B">
        <w:rPr>
          <w:b w:val="0"/>
        </w:rPr>
        <w:t>[14]</w:t>
      </w:r>
      <w:r w:rsidRPr="00000B33">
        <w:rPr>
          <w:b w:val="0"/>
        </w:rPr>
        <w:t>. Our test bed is designed for testing queries for MariaDB, MySQL and Neo4J.</w:t>
      </w:r>
      <w:r w:rsidR="00B94AAB" w:rsidRPr="00000B33">
        <w:rPr>
          <w:b w:val="0"/>
        </w:rPr>
        <w:t xml:space="preserve"> </w:t>
      </w:r>
      <w:r w:rsidR="00FF05D8" w:rsidRPr="00000B33">
        <w:rPr>
          <w:b w:val="0"/>
        </w:rPr>
        <w:t>The test database relates to enterprise information systems, but it is worth to no</w:t>
      </w:r>
      <w:r w:rsidR="00D90092" w:rsidRPr="00000B33">
        <w:rPr>
          <w:b w:val="0"/>
        </w:rPr>
        <w:t>te</w:t>
      </w:r>
      <w:r w:rsidR="00FF05D8" w:rsidRPr="00000B33">
        <w:rPr>
          <w:b w:val="0"/>
        </w:rPr>
        <w:t xml:space="preserve"> that query types are </w:t>
      </w:r>
      <w:proofErr w:type="gramStart"/>
      <w:r w:rsidR="00FF05D8" w:rsidRPr="00000B33">
        <w:rPr>
          <w:b w:val="0"/>
        </w:rPr>
        <w:t>general</w:t>
      </w:r>
      <w:proofErr w:type="gramEnd"/>
      <w:r w:rsidR="00FF05D8" w:rsidRPr="00000B33">
        <w:rPr>
          <w:b w:val="0"/>
        </w:rPr>
        <w:t xml:space="preserve">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C8320F5"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 DB is a descendant of MySQL.</w:t>
      </w:r>
      <w:r w:rsidR="00000B33" w:rsidRPr="00000B33">
        <w:rPr>
          <w:b w:val="0"/>
        </w:rPr>
        <w:t xml:space="preserve"> </w:t>
      </w:r>
      <w:r w:rsidRPr="00000B33">
        <w:rPr>
          <w:b w:val="0"/>
        </w:rPr>
        <w:t>When making the present study, DB-</w:t>
      </w:r>
      <w:proofErr w:type="gramStart"/>
      <w:r w:rsidRPr="00000B33">
        <w:rPr>
          <w:b w:val="0"/>
        </w:rPr>
        <w:t>Engines</w:t>
      </w:r>
      <w:proofErr w:type="gramEnd"/>
      <w:r w:rsidRPr="00000B33">
        <w:rPr>
          <w:b w:val="0"/>
        </w:rPr>
        <w:t xml:space="preserve"> site ranks MariaDB as 8th out of 138 of relational databases </w:t>
      </w:r>
      <w:r w:rsidR="0066110C">
        <w:rPr>
          <w:b w:val="0"/>
        </w:rPr>
        <w:t>[</w:t>
      </w:r>
      <w:r w:rsidR="007F1A6B">
        <w:rPr>
          <w:b w:val="0"/>
        </w:rPr>
        <w:t>16</w:t>
      </w:r>
      <w:r w:rsidR="0066110C">
        <w:rPr>
          <w:b w:val="0"/>
        </w:rPr>
        <w:t>]</w:t>
      </w:r>
      <w:r w:rsidRPr="00000B33">
        <w:rPr>
          <w:b w:val="0"/>
        </w:rPr>
        <w:t xml:space="preserve">. Neo4j ranks the first out of 32 databases on the same sites. As </w:t>
      </w:r>
      <w:proofErr w:type="gramStart"/>
      <w:r w:rsidRPr="00000B33">
        <w:rPr>
          <w:b w:val="0"/>
        </w:rPr>
        <w:t>both of the databases</w:t>
      </w:r>
      <w:proofErr w:type="gramEnd"/>
      <w:r w:rsidRPr="00000B33">
        <w:rPr>
          <w:b w:val="0"/>
        </w:rPr>
        <w:t xml:space="preserve">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AB27FA">
      <w:pPr>
        <w:pStyle w:val="MDPI21heading1"/>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w:t>
      </w:r>
      <w:proofErr w:type="gramStart"/>
      <w:r w:rsidRPr="00AB27FA">
        <w:rPr>
          <w:b w:val="0"/>
        </w:rPr>
        <w:t>medicines</w:t>
      </w:r>
      <w:proofErr w:type="gramEnd"/>
      <w:r w:rsidRPr="00AB27FA">
        <w:rPr>
          <w:b w:val="0"/>
        </w:rPr>
        <w:t xml:space="preserve">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xml:space="preserve">. The physical database tuning technique decreased the overall average query time of Oracle from 4.34 to 2.78 seconds. However, the overall </w:t>
      </w:r>
      <w:r w:rsidRPr="00AB27FA">
        <w:rPr>
          <w:b w:val="0"/>
        </w:rPr>
        <w:lastRenderedPageBreak/>
        <w:t>average query time for Neo4j in query tests was only 0.67 seconds. Thus, Neo4j performed better compared to Oracle.</w:t>
      </w:r>
    </w:p>
    <w:p w14:paraId="090C6F8D" w14:textId="7F5BACB4"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AB27FA">
      <w:pPr>
        <w:pStyle w:val="MDPI21heading1"/>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0045F852"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w:t>
      </w:r>
      <w:r w:rsidRPr="00000B33">
        <w:rPr>
          <w:b w:val="0"/>
          <w:bCs/>
        </w:rPr>
        <w:lastRenderedPageBreak/>
        <w:t>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252BE250"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represents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structure or relation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Kuvaotsikko"/>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000B33" w:rsidRDefault="005C1DED" w:rsidP="005C1DED">
      <w:pPr>
        <w:pStyle w:val="Kuvaotsikko"/>
        <w:keepNext/>
        <w:ind w:firstLine="2552"/>
        <w:jc w:val="center"/>
        <w:rPr>
          <w:rFonts w:ascii="Palatino Linotype" w:hAnsi="Palatino Linotype"/>
          <w:b w:val="0"/>
          <w:bCs w:val="0"/>
          <w:color w:val="000000" w:themeColor="text1"/>
          <w:lang w:val="en-US"/>
        </w:rPr>
      </w:pPr>
      <w:r w:rsidRPr="00000B33">
        <w:rPr>
          <w:rFonts w:ascii="Palatino Linotype" w:hAnsi="Palatino Linotype"/>
          <w:color w:val="000000" w:themeColor="text1"/>
          <w:lang w:val="en-US"/>
        </w:rPr>
        <w:t xml:space="preserve">Figure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Figure \* ARABIC </w:instrText>
      </w:r>
      <w:r w:rsidRPr="00000B33">
        <w:rPr>
          <w:rFonts w:ascii="Palatino Linotype" w:hAnsi="Palatino Linotype"/>
          <w:color w:val="000000" w:themeColor="text1"/>
        </w:rPr>
        <w:fldChar w:fldCharType="separate"/>
      </w:r>
      <w:r w:rsidRPr="00000B33">
        <w:rPr>
          <w:rFonts w:ascii="Palatino Linotype" w:hAnsi="Palatino Linotype"/>
          <w:noProof/>
          <w:color w:val="000000" w:themeColor="text1"/>
          <w:lang w:val="en-US"/>
        </w:rPr>
        <w:t>1</w:t>
      </w:r>
      <w:r w:rsidRPr="00000B33">
        <w:rPr>
          <w:rFonts w:ascii="Palatino Linotype" w:hAnsi="Palatino Linotype"/>
          <w:color w:val="000000" w:themeColor="text1"/>
        </w:rPr>
        <w:fldChar w:fldCharType="end"/>
      </w:r>
      <w:r w:rsidRPr="00000B33">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 relational format.</w:t>
      </w:r>
    </w:p>
    <w:p w14:paraId="6EF56808" w14:textId="3745236E"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CUSTOMER_TARGET from the customer to the target are directed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 xml:space="preserve">represent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782456" w:rsidRDefault="005C1DED"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w:t>
      </w:r>
      <w:r w:rsidRPr="00782456">
        <w:rPr>
          <w:rFonts w:ascii="Palatino Linotype" w:hAnsi="Palatino Linotype"/>
          <w:b w:val="0"/>
          <w:bCs w:val="0"/>
          <w:color w:val="000000" w:themeColor="text1"/>
          <w:lang w:val="en-US"/>
        </w:rPr>
        <w:t xml:space="preserve">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1B60314D" w:rsidR="009418B7" w:rsidRPr="009418B7" w:rsidRDefault="009418B7" w:rsidP="009418B7">
      <w:pPr>
        <w:pStyle w:val="MDPI21heading1"/>
        <w:rPr>
          <w:b w:val="0"/>
        </w:rPr>
      </w:pPr>
      <w:r w:rsidRPr="009418B7">
        <w:rPr>
          <w:b w:val="0"/>
        </w:rPr>
        <w:t xml:space="preserve">The test data are generated using a Java program. The customer and target generation uses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xml:space="preserve">. The generation process is divided into three parts. Items and work types need to be generated first, then work and customer data. The </w:t>
      </w:r>
      <w:r w:rsidRPr="00211754">
        <w:rPr>
          <w:b w:val="0"/>
          <w:strike/>
        </w:rPr>
        <w:t>Java</w:t>
      </w:r>
      <w:r w:rsidRPr="009418B7">
        <w:rPr>
          <w:b w:val="0"/>
        </w:rPr>
        <w:t xml:space="preserv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29D17CEE" w:rsidR="009418B7" w:rsidRPr="00000B33" w:rsidRDefault="009418B7" w:rsidP="009418B7">
      <w:pPr>
        <w:pStyle w:val="MDPI21heading1"/>
        <w:rPr>
          <w:b w:val="0"/>
          <w:bCs/>
        </w:rPr>
      </w:pPr>
      <w:r w:rsidRPr="00000B33">
        <w:rPr>
          <w:b w:val="0"/>
          <w:bCs/>
        </w:rPr>
        <w:t>The query tests contain different queries for calculating the price of work and invoice and a recursive query. These queries test different capabilities of the databases. As both relational and graph databases are tested, the queries are in</w:t>
      </w:r>
      <w:r w:rsidR="00F045CC" w:rsidRPr="00000B33">
        <w:rPr>
          <w:b w:val="0"/>
          <w:bCs/>
        </w:rPr>
        <w:t xml:space="preserve"> </w:t>
      </w:r>
      <w:r w:rsidRPr="00000B33">
        <w:rPr>
          <w:b w:val="0"/>
          <w:bCs/>
        </w:rPr>
        <w:t xml:space="preserve">SQL and Cypher form. The query tests are ordered from simple to complex starting from the work price and the work price with items ending in the work prices and work prices for a given customer. </w:t>
      </w:r>
      <w:r w:rsidR="00F045CC" w:rsidRPr="00000B33">
        <w:rPr>
          <w:b w:val="0"/>
          <w:bCs/>
        </w:rPr>
        <w:t>Finally, t</w:t>
      </w:r>
      <w:r w:rsidRPr="00000B33">
        <w:rPr>
          <w:b w:val="0"/>
          <w:bCs/>
        </w:rPr>
        <w:t>here is a recursive query test.</w:t>
      </w:r>
    </w:p>
    <w:p w14:paraId="6FE2AD1A" w14:textId="5886811C" w:rsidR="009418B7" w:rsidRPr="009418B7" w:rsidRDefault="009418B7" w:rsidP="009418B7">
      <w:pPr>
        <w:pStyle w:val="MDPI21heading1"/>
        <w:rPr>
          <w:b w:val="0"/>
          <w:bCs/>
        </w:rPr>
      </w:pPr>
      <w:r w:rsidRPr="00000B33">
        <w:rPr>
          <w:b w:val="0"/>
          <w:bCs/>
        </w:rPr>
        <w:t xml:space="preserve">The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 invoice ends up in complex query, simpler queries were included </w:t>
      </w:r>
      <w:proofErr w:type="gramStart"/>
      <w:r w:rsidRPr="00000B33">
        <w:rPr>
          <w:b w:val="0"/>
          <w:bCs/>
        </w:rPr>
        <w:t>in order to</w:t>
      </w:r>
      <w:proofErr w:type="gramEnd"/>
      <w:r w:rsidRPr="00000B33">
        <w:rPr>
          <w:b w:val="0"/>
          <w:bCs/>
        </w:rPr>
        <w:t xml:space="preserve"> see how databases perform with different complexity of queries</w:t>
      </w:r>
      <w:r w:rsidRPr="009418B7">
        <w:rPr>
          <w:b w:val="0"/>
          <w:bCs/>
        </w:rPr>
        <w:t>.</w:t>
      </w:r>
    </w:p>
    <w:p w14:paraId="18B96450" w14:textId="68054896" w:rsidR="009418B7" w:rsidRDefault="009418B7" w:rsidP="009418B7">
      <w:pPr>
        <w:pStyle w:val="MDPI21heading1"/>
        <w:rPr>
          <w:b w:val="0"/>
          <w:bCs/>
        </w:rPr>
      </w:pPr>
      <w:r w:rsidRPr="009418B7">
        <w:rPr>
          <w:b w:val="0"/>
          <w:bCs/>
        </w:rPr>
        <w:t xml:space="preserve">Calculating the invoice prices is one of the most important queries. The schema does not store invoice prices explicitly. The price </w:t>
      </w:r>
      <w:r w:rsidR="0014512B" w:rsidRPr="009418B7">
        <w:rPr>
          <w:b w:val="0"/>
          <w:bCs/>
        </w:rPr>
        <w:t>must</w:t>
      </w:r>
      <w:r w:rsidRPr="009418B7">
        <w:rPr>
          <w:b w:val="0"/>
          <w:bCs/>
        </w:rPr>
        <w:t xml:space="preserve"> be calculated based on the amount of the workhours and the items used. The “price of work” and the “price of work with items” </w:t>
      </w:r>
      <w:r w:rsidRPr="009418B7">
        <w:rPr>
          <w:b w:val="0"/>
          <w:bCs/>
        </w:rPr>
        <w:lastRenderedPageBreak/>
        <w:t>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proofErr w:type="gramStart"/>
      <w:r w:rsidRPr="009418B7">
        <w:rPr>
          <w:b w:val="0"/>
          <w:bCs/>
        </w:rPr>
        <w:t>In order to</w:t>
      </w:r>
      <w:proofErr w:type="gramEnd"/>
      <w:r w:rsidRPr="009418B7">
        <w:rPr>
          <w:b w:val="0"/>
          <w:bCs/>
        </w:rPr>
        <w:t xml:space="preserve">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3472AFB1" w:rsidR="009418B7" w:rsidRDefault="009418B7" w:rsidP="009418B7">
      <w:pPr>
        <w:pStyle w:val="MDPI21heading1"/>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xml:space="preserve">.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36CDEA03" w:rsidR="009418B7" w:rsidRDefault="009418B7" w:rsidP="009418B7">
      <w:pPr>
        <w:pStyle w:val="MDPI21heading1"/>
        <w:rPr>
          <w:b w:val="0"/>
          <w:bCs/>
        </w:rPr>
      </w:pPr>
      <w:r w:rsidRPr="009418B7">
        <w:rPr>
          <w:b w:val="0"/>
          <w:bC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9418B7">
        <w:rPr>
          <w:b w:val="0"/>
          <w:bCs/>
        </w:rPr>
        <w:t>fairly simple</w:t>
      </w:r>
      <w:proofErr w:type="gramEnd"/>
      <w:r w:rsidRPr="009418B7">
        <w:rPr>
          <w:b w:val="0"/>
          <w:bCs/>
        </w:rPr>
        <w:t xml:space="preserve"> query. Table 2 shows the queries to query the price of work in SQL and Cypher.</w:t>
      </w:r>
    </w:p>
    <w:p w14:paraId="20D91CDB" w14:textId="4769DCD6" w:rsidR="00D159AA" w:rsidRPr="00782456" w:rsidRDefault="00D159AA" w:rsidP="00EE275E">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Price of work query in SQL and Cypher.</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782456">
            <w:pPr>
              <w:jc w:val="center"/>
              <w:rPr>
                <w:rFonts w:ascii="Times New Roman" w:hAnsi="Times New Roman"/>
                <w:sz w:val="16"/>
                <w:szCs w:val="16"/>
              </w:rPr>
            </w:pPr>
            <w:bookmarkStart w:id="0" w:name="_Hlk93570408"/>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0"/>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1624DA45" w14:textId="044581FF"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Pr="00EE275E">
        <w:rPr>
          <w:b w:val="0"/>
          <w:sz w:val="18"/>
          <w:szCs w:val="18"/>
        </w:rPr>
        <w:t>The price of work with items query in SQL and Cypher.</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670FE2D" w14:textId="2A575E57" w:rsidR="00EE275E" w:rsidRPr="00EE275E" w:rsidRDefault="00E04173" w:rsidP="00E04173">
      <w:pPr>
        <w:pStyle w:val="MDPI22heading2"/>
        <w:spacing w:before="240"/>
        <w:rPr>
          <w:i w:val="0"/>
          <w:iCs/>
        </w:rPr>
      </w:pPr>
      <w:r w:rsidRPr="00EE275E">
        <w:rPr>
          <w:i w:val="0"/>
          <w:iCs/>
        </w:rPr>
        <w:t xml:space="preserve">This query calculates the sum of a work price for each invoice. The query contains two subqueries. The first one finds the relation of the invoices and work. The second query is </w:t>
      </w:r>
      <w:r w:rsidRPr="00EE275E">
        <w:rPr>
          <w:i w:val="0"/>
          <w:iCs/>
        </w:rPr>
        <w:lastRenderedPageBreak/>
        <w:t>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3F8D95A3" w14:textId="48D3BBD9" w:rsidR="00E25033" w:rsidRPr="00782456" w:rsidRDefault="00E25033"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The query for invoice prices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7B6A3138"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15579B7" w:rsidR="00E04173" w:rsidRDefault="00E04173" w:rsidP="00E04173">
      <w:pPr>
        <w:pStyle w:val="MDPI22heading2"/>
        <w:spacing w:before="240"/>
      </w:pPr>
      <w:r>
        <w:t>5</w:t>
      </w:r>
      <w:r w:rsidRPr="001F31D1">
        <w:t>.</w:t>
      </w:r>
      <w:r w:rsidR="00102AE1">
        <w:t>5</w:t>
      </w:r>
      <w:r w:rsidRPr="001F31D1">
        <w:t>.</w:t>
      </w:r>
      <w:r>
        <w:t xml:space="preserve"> </w:t>
      </w:r>
      <w:r w:rsidR="00102AE1" w:rsidRPr="005D2C40">
        <w:t>Query with defined key, invoice prices for customer with id 0</w:t>
      </w:r>
    </w:p>
    <w:p w14:paraId="472B243E" w14:textId="75641935" w:rsidR="00102AE1" w:rsidRDefault="00102AE1" w:rsidP="00E04173">
      <w:pPr>
        <w:pStyle w:val="MDPI22heading2"/>
        <w:spacing w:before="240"/>
        <w:rPr>
          <w:i w:val="0"/>
          <w:iCs/>
        </w:rPr>
      </w:pPr>
      <w:r w:rsidRPr="00102AE1">
        <w:rPr>
          <w:i w:val="0"/>
          <w:iC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72FB14D1" w14:textId="73F39F7A" w:rsidR="00102AE1" w:rsidRPr="00782456" w:rsidRDefault="00102AE1" w:rsidP="00102AE1">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EE275E">
        <w:rPr>
          <w:rFonts w:ascii="Palatino Linotype" w:hAnsi="Palatino Linotype" w:cs="Times New Roman"/>
          <w:b w:val="0"/>
          <w:bCs w:val="0"/>
          <w:color w:val="000000" w:themeColor="text1"/>
          <w:lang w:val="en-US"/>
        </w:rPr>
        <w:t>The query for the Invoice prices of a defined customer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061040AF" w:rsidR="00102AE1" w:rsidRPr="00102AE1" w:rsidRDefault="00C82F71" w:rsidP="00E04173">
      <w:pPr>
        <w:pStyle w:val="MDPI22heading2"/>
        <w:spacing w:before="240"/>
        <w:rPr>
          <w:i w:val="0"/>
          <w:iCs/>
        </w:rPr>
      </w:pPr>
      <w:r>
        <w:t>5</w:t>
      </w:r>
      <w:r w:rsidRPr="001F31D1">
        <w:t>.</w:t>
      </w:r>
      <w:r>
        <w:t>6</w:t>
      </w:r>
      <w:r w:rsidRPr="001F31D1">
        <w:t>.</w:t>
      </w:r>
      <w:r>
        <w:t xml:space="preserve"> </w:t>
      </w:r>
      <w:r w:rsidRPr="00C82F71">
        <w:t>Recursive query, invoices related to invoice id 100000</w:t>
      </w:r>
    </w:p>
    <w:p w14:paraId="13BA7057" w14:textId="21FFFC0E" w:rsidR="00E04173" w:rsidRDefault="00E04173" w:rsidP="009418B7">
      <w:pPr>
        <w:pStyle w:val="MDPI21heading1"/>
        <w:rPr>
          <w:b w:val="0"/>
        </w:rPr>
      </w:pPr>
      <w:r w:rsidRPr="00E04173">
        <w:rPr>
          <w:b w:val="0"/>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5522E8CB" w:rsidR="00C82F71" w:rsidRPr="00782456" w:rsidRDefault="00C82F71" w:rsidP="00643CA4">
      <w:pPr>
        <w:pStyle w:val="Kuvaotsikko"/>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The Recursive query </w:t>
      </w:r>
      <w:r w:rsidR="00A23224" w:rsidRPr="00782456">
        <w:rPr>
          <w:rFonts w:ascii="Palatino Linotype" w:hAnsi="Palatino Linotype"/>
          <w:b w:val="0"/>
          <w:bCs w:val="0"/>
          <w:color w:val="000000" w:themeColor="text1"/>
          <w:lang w:val="en-US"/>
        </w:rPr>
        <w:t>for getting</w:t>
      </w:r>
      <w:r w:rsidRPr="00782456">
        <w:rPr>
          <w:rFonts w:ascii="Palatino Linotype" w:hAnsi="Palatino Linotype"/>
          <w:b w:val="0"/>
          <w:bCs w:val="0"/>
          <w:color w:val="000000" w:themeColor="text1"/>
          <w:lang w:val="en-US"/>
        </w:rPr>
        <w:t xml:space="preserve"> sequential invoices related to defined invoice in SQL an</w:t>
      </w:r>
      <w:r w:rsidR="00643CA4" w:rsidRPr="00782456">
        <w:rPr>
          <w:rFonts w:ascii="Palatino Linotype" w:hAnsi="Palatino Linotype"/>
          <w:b w:val="0"/>
          <w:bCs w:val="0"/>
          <w:color w:val="000000" w:themeColor="text1"/>
          <w:lang w:val="en-US"/>
        </w:rPr>
        <w:t xml:space="preserve">d </w:t>
      </w:r>
      <w:r w:rsidRPr="00782456">
        <w:rPr>
          <w:rFonts w:ascii="Palatino Linotype" w:hAnsi="Palatino Linotype"/>
          <w:b w:val="0"/>
          <w:bCs w:val="0"/>
          <w:color w:val="000000" w:themeColor="text1"/>
          <w:lang w:val="en-US"/>
        </w:rPr>
        <w:t>Cypher</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Kuvaotsikko"/>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EF78E43" w:rsidR="00090C06" w:rsidRDefault="00466D22" w:rsidP="00090C06">
            <w:r>
              <w:t>-</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7B03BCFD" w:rsidR="00B050D5" w:rsidRDefault="00AE4C66" w:rsidP="00B050D5">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Indexed is the same query for indexed database.</w:t>
      </w:r>
    </w:p>
    <w:p w14:paraId="4BB5A284" w14:textId="1B7AED70" w:rsidR="00940D4A" w:rsidRPr="00000B33" w:rsidRDefault="00940D4A" w:rsidP="00B050D5">
      <w:pPr>
        <w:pStyle w:val="MDPI21heading1"/>
        <w:rPr>
          <w:b w:val="0"/>
        </w:rPr>
      </w:pPr>
      <w:r w:rsidRPr="00000B33">
        <w:rPr>
          <w:b w:val="0"/>
        </w:rPr>
        <w:t>The results of queries are given in Table</w:t>
      </w:r>
      <w:r w:rsidR="009C4D3F" w:rsidRPr="00000B33">
        <w:rPr>
          <w:b w:val="0"/>
        </w:rPr>
        <w:t>s</w:t>
      </w:r>
      <w:r w:rsidRPr="00000B33">
        <w:rPr>
          <w:b w:val="0"/>
        </w:rPr>
        <w:t xml:space="preserve"> </w:t>
      </w:r>
      <w:r w:rsidR="00000B33" w:rsidRPr="00000B33">
        <w:rPr>
          <w:b w:val="0"/>
        </w:rPr>
        <w:t>8</w:t>
      </w:r>
      <w:r w:rsidRPr="00000B33">
        <w:rPr>
          <w:b w:val="0"/>
        </w:rPr>
        <w:t xml:space="preserve"> and </w:t>
      </w:r>
      <w:r w:rsidR="00000B33" w:rsidRPr="00000B33">
        <w:rPr>
          <w:b w:val="0"/>
        </w:rPr>
        <w:t>9</w:t>
      </w:r>
      <w:r w:rsidRPr="00000B33">
        <w:rPr>
          <w:b w:val="0"/>
        </w:rPr>
        <w:t xml:space="preserve">. Table </w:t>
      </w:r>
      <w:r w:rsidR="00000B33" w:rsidRPr="00000B33">
        <w:rPr>
          <w:b w:val="0"/>
        </w:rPr>
        <w:t>8</w:t>
      </w:r>
      <w:r w:rsidRPr="00000B33">
        <w:rPr>
          <w:b w:val="0"/>
        </w:rPr>
        <w:t xml:space="preserve"> contains the results of the short query, long query aggregate query and the query with a defined key. Table </w:t>
      </w:r>
      <w:r w:rsidR="00000B33" w:rsidRPr="00000B33">
        <w:rPr>
          <w:b w:val="0"/>
        </w:rPr>
        <w:t>9</w:t>
      </w:r>
      <w:r w:rsidRPr="00000B33">
        <w:rPr>
          <w:b w:val="0"/>
        </w:rPr>
        <w:t xml:space="preserve"> contains the result of recursive queries. The table does not contain MySQL because it does not support them. The results are illustrated and analyzed in the following subsections.</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77777777" w:rsidR="00560EAF" w:rsidRDefault="00560EAF" w:rsidP="00560EAF">
            <w:pPr>
              <w:jc w:val="left"/>
            </w:pPr>
            <w:r>
              <w:t>Short Query</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77777777" w:rsidR="00560EAF" w:rsidRDefault="00560EAF" w:rsidP="00560EAF">
            <w:pPr>
              <w:jc w:val="left"/>
            </w:pPr>
            <w:r>
              <w:t>Long Query</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77777777" w:rsidR="00560EAF" w:rsidRDefault="00560EAF" w:rsidP="00560EAF">
            <w:pPr>
              <w:jc w:val="left"/>
            </w:pPr>
            <w:r>
              <w:t>Aggregate Query</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77777777" w:rsidR="00560EAF" w:rsidRPr="005648CB" w:rsidRDefault="00560EAF" w:rsidP="00560EAF">
            <w:pPr>
              <w:jc w:val="left"/>
            </w:pPr>
            <w:r w:rsidRPr="005648CB">
              <w:t>Aggregate Query with defined k</w:t>
            </w:r>
            <w:r>
              <w:t>ey</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21D98612" w14:textId="57543AB3" w:rsidR="00B050D5" w:rsidRDefault="00940D4A" w:rsidP="00B050D5">
      <w:pPr>
        <w:pStyle w:val="MDPI21heading1"/>
        <w:rPr>
          <w:b w:val="0"/>
        </w:rPr>
      </w:pPr>
      <w:r>
        <w:rPr>
          <w:b w:val="0"/>
        </w:rPr>
        <w:t xml:space="preserve">Table </w:t>
      </w:r>
      <w:r w:rsidR="00000B33">
        <w:rPr>
          <w:b w:val="0"/>
        </w:rPr>
        <w:t>9</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lastRenderedPageBreak/>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1E49B29E" w:rsidR="00B050D5" w:rsidRDefault="00B050D5" w:rsidP="00B050D5">
      <w:pPr>
        <w:pStyle w:val="MDPI23heading3"/>
      </w:pPr>
      <w:r>
        <w:t xml:space="preserve">6.2.1. </w:t>
      </w:r>
      <w:r w:rsidRPr="00B050D5">
        <w:t>Short query, price of work</w:t>
      </w:r>
    </w:p>
    <w:p w14:paraId="28DAEECE" w14:textId="526A30C6"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during xx. </w:t>
      </w:r>
      <w:proofErr w:type="spellStart"/>
      <w:r w:rsidR="00B85F07" w:rsidRPr="00000B33">
        <w:t>MariaBD</w:t>
      </w:r>
      <w:proofErr w:type="spellEnd"/>
      <w:r w:rsidR="00B85F07" w:rsidRPr="00000B33">
        <w:t xml:space="preserve"> is about two times faster that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The st</w:t>
      </w:r>
      <w:r w:rsidR="00A90F8C" w:rsidRPr="00000B33">
        <w:t>r</w:t>
      </w:r>
      <w:r w:rsidR="00B2300E" w:rsidRPr="00000B33">
        <w:t xml:space="preserve">ict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0A1520EA">
            <wp:extent cx="4355631" cy="2347619"/>
            <wp:effectExtent l="0" t="0" r="13335" b="14605"/>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0B5FA7" w14:textId="77777777" w:rsidR="0041457D" w:rsidRDefault="0041457D" w:rsidP="00775948">
      <w:pPr>
        <w:pStyle w:val="MDPI23heading3"/>
      </w:pPr>
    </w:p>
    <w:p w14:paraId="7F5EB4AE" w14:textId="32368EA7" w:rsidR="00782456" w:rsidRDefault="00782456" w:rsidP="00775948">
      <w:pPr>
        <w:pStyle w:val="MDPI23heading3"/>
      </w:pPr>
      <w:r>
        <w:t xml:space="preserve">Figure </w:t>
      </w:r>
      <w:r w:rsidR="00882F9D">
        <w:t>3</w:t>
      </w:r>
      <w:r w:rsidR="00B34671">
        <w:t>. Results of the short query (workhours price)</w:t>
      </w:r>
    </w:p>
    <w:p w14:paraId="19A72289" w14:textId="77777777" w:rsidR="001B3120" w:rsidRDefault="001B3120" w:rsidP="00B050D5">
      <w:pPr>
        <w:pStyle w:val="MDPI23heading3"/>
      </w:pPr>
    </w:p>
    <w:p w14:paraId="54BF7A69" w14:textId="3E713FBE" w:rsidR="00B050D5" w:rsidRDefault="00B050D5" w:rsidP="00B050D5">
      <w:pPr>
        <w:pStyle w:val="MDPI23heading3"/>
      </w:pPr>
      <w:r>
        <w:t xml:space="preserve">6.2.2. </w:t>
      </w:r>
      <w:r w:rsidRPr="00B050D5">
        <w:t>Long query, price of work with items</w:t>
      </w:r>
    </w:p>
    <w:p w14:paraId="22876F71" w14:textId="196AD682" w:rsidR="004D5607" w:rsidRPr="00000B33" w:rsidRDefault="00B050D5" w:rsidP="00B050D5">
      <w:pPr>
        <w:pStyle w:val="MDPI23heading3"/>
      </w:pPr>
      <w:r w:rsidRPr="00000B33">
        <w:t xml:space="preserve">Results for the query that queries the price of work </w:t>
      </w:r>
      <w:r w:rsidR="00077FAA" w:rsidRPr="00000B33">
        <w:t>is</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the </w:t>
      </w:r>
      <w:r w:rsidR="00077FAA" w:rsidRPr="00000B33">
        <w:t>short</w:t>
      </w:r>
      <w:r w:rsidR="004D5607" w:rsidRPr="00000B33">
        <w:t xml:space="preserve"> query.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in terms of CALL-function the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5065918">
            <wp:extent cx="4572000" cy="2743200"/>
            <wp:effectExtent l="0" t="0" r="12700" b="1270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81009C" w14:textId="6D4A9F2A" w:rsidR="00775948" w:rsidRDefault="00415E6A" w:rsidP="00775948">
      <w:pPr>
        <w:pStyle w:val="Kuvaotsikko"/>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of the long query</w:t>
      </w:r>
      <w:r w:rsidR="00775948" w:rsidRPr="00782456">
        <w:rPr>
          <w:rFonts w:ascii="Palatino Linotype" w:hAnsi="Palatino Linotype"/>
          <w:b w:val="0"/>
          <w:bCs w:val="0"/>
          <w:color w:val="000000" w:themeColor="text1"/>
          <w:lang w:val="en-US"/>
        </w:rPr>
        <w:t xml:space="preserve"> </w:t>
      </w:r>
      <w:r w:rsidR="00B34671">
        <w:rPr>
          <w:rFonts w:ascii="Palatino Linotype" w:hAnsi="Palatino Linotype"/>
          <w:b w:val="0"/>
          <w:bCs w:val="0"/>
          <w:color w:val="000000" w:themeColor="text1"/>
          <w:lang w:val="en-US"/>
        </w:rPr>
        <w:t>(</w:t>
      </w:r>
      <w:r w:rsidR="00775948" w:rsidRPr="00782456">
        <w:rPr>
          <w:rFonts w:ascii="Palatino Linotype" w:hAnsi="Palatino Linotype"/>
          <w:b w:val="0"/>
          <w:bCs w:val="0"/>
          <w:color w:val="000000" w:themeColor="text1"/>
          <w:lang w:val="en-US"/>
        </w:rPr>
        <w:t>price of work with items</w:t>
      </w:r>
      <w:r w:rsidR="00B34671">
        <w:rPr>
          <w:rFonts w:ascii="Palatino Linotype" w:hAnsi="Palatino Linotype"/>
          <w:b w:val="0"/>
          <w:bCs w:val="0"/>
          <w:color w:val="000000" w:themeColor="text1"/>
          <w:lang w:val="en-US"/>
        </w:rPr>
        <w:t>)</w:t>
      </w: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2D355F35">
            <wp:extent cx="4572000" cy="2743200"/>
            <wp:effectExtent l="0" t="0" r="12700" b="1270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92880E" w14:textId="21BE5590" w:rsidR="00B050D5" w:rsidRDefault="00882F9D" w:rsidP="00B050D5">
      <w:pPr>
        <w:pStyle w:val="MDPI23heading3"/>
        <w:rPr>
          <w:bCs/>
        </w:rPr>
      </w:pPr>
      <w:r>
        <w:rPr>
          <w:bCs/>
        </w:rPr>
        <w:t>Figure 5:</w:t>
      </w:r>
      <w:r w:rsidR="00B34671">
        <w:rPr>
          <w:bCs/>
        </w:rPr>
        <w:t xml:space="preserve"> Results of</w:t>
      </w:r>
      <w:r w:rsidR="002F113A">
        <w:rPr>
          <w:bCs/>
        </w:rPr>
        <w:t xml:space="preserve"> an aggregate query (invoice price)</w:t>
      </w:r>
    </w:p>
    <w:p w14:paraId="630DFEF3" w14:textId="77777777" w:rsidR="00E52569" w:rsidRDefault="00E52569" w:rsidP="00FC4CE6">
      <w:pPr>
        <w:pStyle w:val="MDPI23heading3"/>
        <w:rPr>
          <w:b/>
          <w:bCs/>
          <w:sz w:val="18"/>
          <w:szCs w:val="18"/>
        </w:rPr>
      </w:pPr>
    </w:p>
    <w:p w14:paraId="7F854611" w14:textId="79FFBD4C"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406417C9" w14:textId="6BC6882F"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 MariaDB</w:t>
      </w:r>
      <w:r w:rsidR="007D708D" w:rsidRPr="00000B33">
        <w:rPr>
          <w:bCs/>
        </w:rPr>
        <w:t xml:space="preserve"> was xx times faster than MySQL. Neo4J performs well. However, t</w:t>
      </w:r>
      <w:r w:rsidRPr="00000B33">
        <w:rPr>
          <w:bCs/>
        </w:rPr>
        <w:t xml:space="preserve">he inclusion of CALL does not give performance benefits. </w:t>
      </w:r>
      <w:r w:rsidR="007D708D" w:rsidRPr="00000B33">
        <w:rPr>
          <w:bCs/>
        </w:rPr>
        <w:t>Instead</w:t>
      </w:r>
      <w:r w:rsidRPr="00000B33">
        <w:rPr>
          <w:bCs/>
        </w:rPr>
        <w:t xml:space="preserve">, indexing seems to bring improvements with basic Cypher query. With indexing Neo4j finds the customer from the graph faster. Although Neo4j performs well, </w:t>
      </w:r>
      <w:r w:rsidR="00E52569" w:rsidRPr="00000B33">
        <w:rPr>
          <w:bCs/>
        </w:rPr>
        <w:t xml:space="preserve">the best case of </w:t>
      </w:r>
      <w:r w:rsidRPr="00000B33">
        <w:rPr>
          <w:bCs/>
        </w:rPr>
        <w:t>MariaDB outperforms</w:t>
      </w:r>
      <w:r w:rsidR="00E52569" w:rsidRPr="00000B33">
        <w:rPr>
          <w:bCs/>
        </w:rPr>
        <w:t xml:space="preserve"> the best case of Neo4J by 40%</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Kuvaotsikko"/>
        <w:keepNext/>
        <w:ind w:firstLine="2694"/>
        <w:jc w:val="center"/>
        <w:rPr>
          <w:rFonts w:ascii="Palatino Linotype" w:hAnsi="Palatino Linotype"/>
          <w:color w:val="000000" w:themeColor="text1"/>
          <w:lang w:val="en-US"/>
        </w:rPr>
      </w:pPr>
      <w:r>
        <w:rPr>
          <w:noProof/>
        </w:rPr>
        <w:drawing>
          <wp:inline distT="0" distB="0" distL="0" distR="0" wp14:anchorId="745454C4" wp14:editId="6244E92C">
            <wp:extent cx="4572000" cy="2743200"/>
            <wp:effectExtent l="0" t="0" r="12700" b="1270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2CC60" w14:textId="2E02B10A" w:rsidR="00E52569" w:rsidRDefault="00882F9D" w:rsidP="00FC4CE6">
      <w:pPr>
        <w:pStyle w:val="MDPI23heading3"/>
      </w:pPr>
      <w:r>
        <w:t>Figure 6:</w:t>
      </w:r>
      <w:r w:rsidR="002F113A">
        <w:t xml:space="preserve"> Results of the aggregate query for a single customer.</w:t>
      </w:r>
    </w:p>
    <w:p w14:paraId="0FF19955" w14:textId="77777777" w:rsidR="00882F9D" w:rsidRDefault="00882F9D" w:rsidP="00FC4CE6">
      <w:pPr>
        <w:pStyle w:val="MDPI23heading3"/>
      </w:pPr>
    </w:p>
    <w:p w14:paraId="50119987" w14:textId="22809EA4" w:rsidR="00FC4CE6" w:rsidRDefault="00FC4CE6" w:rsidP="00FC4CE6">
      <w:pPr>
        <w:pStyle w:val="MDPI23heading3"/>
      </w:pPr>
      <w:r>
        <w:t xml:space="preserve">6.2.5 </w:t>
      </w:r>
      <w:r w:rsidRPr="00FC4CE6">
        <w:t>Recursive query, invoices related to invoice id 100000</w:t>
      </w:r>
    </w:p>
    <w:p w14:paraId="79077202" w14:textId="59922971" w:rsidR="00FC4CE6" w:rsidRDefault="00FC4CE6" w:rsidP="00B8340F">
      <w:pPr>
        <w:pStyle w:val="MDPI23heading3"/>
        <w:rPr>
          <w:bCs/>
        </w:rPr>
      </w:pPr>
      <w:r w:rsidRPr="00FC4CE6">
        <w:rPr>
          <w:bCs/>
        </w:rPr>
        <w:t xml:space="preserve">The recursive query lists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2C4F6CC9">
            <wp:extent cx="4572000" cy="2743200"/>
            <wp:effectExtent l="0" t="0" r="12700" b="1270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5A4D0B" w14:textId="65483EF4" w:rsidR="00D329AB" w:rsidRDefault="00882F9D" w:rsidP="00376CCE">
      <w:pPr>
        <w:pStyle w:val="MDPI23heading3"/>
        <w:rPr>
          <w:bCs/>
        </w:rPr>
      </w:pPr>
      <w:r w:rsidRPr="00000B33">
        <w:rPr>
          <w:bCs/>
        </w:rPr>
        <w:t>Figure 7</w:t>
      </w:r>
      <w:r w:rsidR="002F113A" w:rsidRPr="00000B33">
        <w:rPr>
          <w:bCs/>
        </w:rPr>
        <w:t>. Results of the recursive query among 100 entities.</w:t>
      </w:r>
    </w:p>
    <w:p w14:paraId="1FA40610" w14:textId="77777777" w:rsidR="00107643" w:rsidRPr="00000B33" w:rsidRDefault="00107643" w:rsidP="00376CCE">
      <w:pPr>
        <w:pStyle w:val="MDPI23heading3"/>
        <w:rPr>
          <w:bCs/>
        </w:rPr>
      </w:pP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1"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1"/>
      <w:r w:rsidRPr="00FC4CE6">
        <w:rPr>
          <w:bCs/>
        </w:rPr>
        <w:t>Indexing does not improve performance for Neo4j.</w:t>
      </w:r>
    </w:p>
    <w:p w14:paraId="0DEB66D8" w14:textId="1B4F2F7C" w:rsidR="00D531C0"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and </w:t>
      </w:r>
      <w:r>
        <w:rPr>
          <w:bCs/>
          <w:u w:val="single"/>
        </w:rPr>
        <w:t>therefore, there is no balk for it</w:t>
      </w:r>
      <w:r w:rsidRPr="006354DA">
        <w:rPr>
          <w:bCs/>
          <w:u w:val="single"/>
        </w:rPr>
        <w:t xml:space="preserve">. </w:t>
      </w:r>
      <w:r>
        <w:rPr>
          <w:bCs/>
        </w:rPr>
        <w:t xml:space="preserve"> </w:t>
      </w:r>
    </w:p>
    <w:p w14:paraId="65B6B2AC" w14:textId="01E56645" w:rsidR="00D531C0" w:rsidRDefault="00107643" w:rsidP="00B8340F">
      <w:pPr>
        <w:pStyle w:val="MDPI23heading3"/>
        <w:rPr>
          <w:bCs/>
        </w:rPr>
      </w:pPr>
      <w:r>
        <w:rPr>
          <w:noProof/>
        </w:rPr>
        <w:drawing>
          <wp:inline distT="0" distB="0" distL="0" distR="0" wp14:anchorId="5891225B" wp14:editId="52DFED3A">
            <wp:extent cx="4572000" cy="2743200"/>
            <wp:effectExtent l="0" t="0" r="12700" b="1270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D52E0A" w14:textId="27E7C11D" w:rsidR="00D531C0" w:rsidRDefault="00882F9D" w:rsidP="00B8340F">
      <w:pPr>
        <w:pStyle w:val="MDPI23heading3"/>
        <w:rPr>
          <w:bCs/>
        </w:rPr>
      </w:pPr>
      <w:r>
        <w:rPr>
          <w:bCs/>
        </w:rPr>
        <w:t>Figure 8:</w:t>
      </w:r>
      <w:r w:rsidR="002F113A">
        <w:rPr>
          <w:bCs/>
        </w:rPr>
        <w:t xml:space="preserve"> </w:t>
      </w:r>
      <w:r w:rsidR="002F113A">
        <w:rPr>
          <w:bCs/>
          <w:u w:val="single"/>
        </w:rPr>
        <w:t>Results of the recursive query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020C7D1A">
            <wp:extent cx="4572000" cy="2743200"/>
            <wp:effectExtent l="0" t="0" r="12700" b="1270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D9967" w14:textId="5075C45C" w:rsidR="002F113A" w:rsidRPr="00F70DFE" w:rsidRDefault="002F113A" w:rsidP="002F113A">
      <w:pPr>
        <w:pStyle w:val="MDPI23heading3"/>
        <w:rPr>
          <w:bCs/>
        </w:rPr>
      </w:pPr>
      <w:r>
        <w:rPr>
          <w:bCs/>
        </w:rPr>
        <w:t>Figure 9</w:t>
      </w:r>
      <w:r w:rsidRPr="00F70DFE">
        <w:rPr>
          <w:bCs/>
        </w:rPr>
        <w:t>: Comparison of the best settings in the recursive query among 1000 entities.</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7C221C3C"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study </w:t>
      </w:r>
      <w:r w:rsidR="00805C31">
        <w:rPr>
          <w:bCs/>
        </w:rPr>
        <w:t>[four]</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w:t>
      </w:r>
      <w:r w:rsidRPr="00000B33">
        <w:lastRenderedPageBreak/>
        <w:t xml:space="preserve">optimization and query complexity should be </w:t>
      </w:r>
      <w:proofErr w:type="gramStart"/>
      <w:r w:rsidRPr="00000B33">
        <w:t>taken into account</w:t>
      </w:r>
      <w:proofErr w:type="gramEnd"/>
      <w:r w:rsidRPr="00000B33">
        <w:t xml:space="preserve"> like in the present study.  </w:t>
      </w:r>
    </w:p>
    <w:p w14:paraId="568AEDF9" w14:textId="77777777" w:rsidR="009A1764" w:rsidRDefault="009A1764" w:rsidP="009A1764">
      <w:pPr>
        <w:pStyle w:val="MDPI21heading1"/>
      </w:pPr>
      <w:r>
        <w:t>8</w:t>
      </w:r>
      <w:r w:rsidRPr="001F31D1">
        <w:t xml:space="preserve">. </w:t>
      </w:r>
      <w:r w:rsidRPr="00FC4CE6">
        <w:t>CONCLUSIONS</w:t>
      </w:r>
    </w:p>
    <w:p w14:paraId="2AD85488" w14:textId="424C65A5" w:rsidR="009A1764" w:rsidRPr="00000B33" w:rsidRDefault="009A1764" w:rsidP="009A1764">
      <w:pPr>
        <w:pStyle w:val="MDPI21heading1"/>
        <w:rPr>
          <w:b w:val="0"/>
          <w:bCs/>
        </w:rPr>
      </w:pPr>
      <w:r w:rsidRPr="00000B33">
        <w:rPr>
          <w:b w:val="0"/>
          <w:bCs/>
        </w:rPr>
        <w:t>The present study compared relational databases (MariaDB, old version of MySQL,) and 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 </w:t>
      </w:r>
    </w:p>
    <w:p w14:paraId="482FAE89" w14:textId="77777777" w:rsidR="009A1764" w:rsidRPr="00000B33" w:rsidRDefault="009A1764" w:rsidP="009A1764">
      <w:pPr>
        <w:pStyle w:val="MDPI21heading1"/>
        <w:rPr>
          <w:b w:val="0"/>
          <w:bCs/>
        </w:rPr>
      </w:pPr>
      <w:r w:rsidRPr="00000B33">
        <w:rPr>
          <w:b w:val="0"/>
          <w:bCs/>
        </w:rPr>
        <w:t xml:space="preserve">The fact that a SQL database outperformed a graph database is a new finding that has not been presented in previous studies. In general, the more complex query, the more efficient a modern relational database (MariaDB) is. In the most complex query, MariaDB was 176 times faster than the used graph database. When optimized the graph database query MariaDB was still 50 times faster than the graph database. In general, optimization and indexing may play very essential role in performance especially in modern relational databases. This appears in the perform of a long recursive query where MariaDB was 366 times faster than the best setting of Neo4j and more than 160000 times faster than the basic setting of Neo4j. The study also showed how much relational databases have been developed during the one and half decadence. </w:t>
      </w:r>
    </w:p>
    <w:p w14:paraId="6847A265" w14:textId="77777777" w:rsidR="009A1764" w:rsidRPr="00000B33" w:rsidRDefault="009A1764" w:rsidP="009A1764">
      <w:pPr>
        <w:pStyle w:val="MDPI21heading1"/>
        <w:rPr>
          <w:b w:val="0"/>
          <w:bCs/>
        </w:rPr>
      </w:pPr>
      <w:r w:rsidRPr="00000B33">
        <w:rPr>
          <w:b w:val="0"/>
          <w:bCs/>
        </w:rPr>
        <w:t xml:space="preserve">Our general conclusion is that </w:t>
      </w:r>
      <w:proofErr w:type="gramStart"/>
      <w:r w:rsidRPr="00000B33">
        <w:rPr>
          <w:b w:val="0"/>
          <w:bCs/>
        </w:rPr>
        <w:t>on the basis of</w:t>
      </w:r>
      <w:proofErr w:type="gramEnd"/>
      <w:r w:rsidRPr="00000B33">
        <w:rPr>
          <w:b w:val="0"/>
          <w:bCs/>
        </w:rPr>
        <w:t xml:space="preserve"> tests with simple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 must be analyzed carefully beforehand. The results in the present study show how a relational database is still a strong alternative when it comes to performance compared with a NoSQL graph database.</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uettelokappale"/>
        <w:numPr>
          <w:ilvl w:val="0"/>
          <w:numId w:val="24"/>
        </w:numPr>
      </w:pPr>
      <w:bookmarkStart w:id="2" w:name="_Hlk94629330"/>
      <w:r w:rsidRPr="009724F0">
        <w:t>Leavitt</w:t>
      </w:r>
      <w:bookmarkEnd w:id="2"/>
      <w:r>
        <w:t xml:space="preserve">, N. </w:t>
      </w:r>
      <w:r w:rsidRPr="009724F0">
        <w:t xml:space="preserve">Will NoSQL </w:t>
      </w:r>
      <w:r w:rsidR="00F70DFE">
        <w:t>d</w:t>
      </w:r>
      <w:r w:rsidRPr="009724F0">
        <w:t xml:space="preserve">atabases </w:t>
      </w:r>
      <w:r w:rsidR="00F70DFE">
        <w:t>l</w:t>
      </w:r>
      <w:r w:rsidRPr="009724F0">
        <w:t xml:space="preserve">ive </w:t>
      </w:r>
      <w:r w:rsidR="00F70DFE">
        <w:t>u</w:t>
      </w:r>
      <w:r w:rsidRPr="009724F0">
        <w:t xml:space="preserve">p to </w:t>
      </w:r>
      <w:r w:rsidR="00F70DFE">
        <w:t>t</w:t>
      </w:r>
      <w:r w:rsidRPr="009724F0">
        <w:t xml:space="preserve">heir </w:t>
      </w:r>
      <w:proofErr w:type="gramStart"/>
      <w:r w:rsidR="00F70DFE">
        <w:t>p</w:t>
      </w:r>
      <w:r w:rsidRPr="009724F0">
        <w:t>romise?.</w:t>
      </w:r>
      <w:proofErr w:type="gramEnd"/>
      <w:r w:rsidRPr="009724F0">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3" w:name="_Hlk94629356"/>
    </w:p>
    <w:p w14:paraId="22419A9B" w14:textId="03D3263B" w:rsidR="00000B33" w:rsidRDefault="00000B33" w:rsidP="00320FE4">
      <w:pPr>
        <w:pStyle w:val="Luettelokappale"/>
        <w:numPr>
          <w:ilvl w:val="0"/>
          <w:numId w:val="24"/>
        </w:numPr>
      </w:pPr>
      <w:proofErr w:type="spellStart"/>
      <w:r w:rsidRPr="00251B6D">
        <w:t>Győrödi</w:t>
      </w:r>
      <w:bookmarkEnd w:id="3"/>
      <w:proofErr w:type="spellEnd"/>
      <w:r w:rsidRPr="00251B6D">
        <w:t>, C</w:t>
      </w:r>
      <w:r>
        <w:t>.</w:t>
      </w:r>
      <w:r w:rsidR="004560FA">
        <w:t>;</w:t>
      </w:r>
      <w:r w:rsidRPr="00251B6D">
        <w:t xml:space="preserve"> Dumşe-Burescu, D</w:t>
      </w:r>
      <w:r>
        <w:t>.</w:t>
      </w:r>
      <w:r w:rsidR="004560FA">
        <w:t>;</w:t>
      </w:r>
      <w:r w:rsidRPr="00251B6D">
        <w:t xml:space="preserve"> Zmaranda, D</w:t>
      </w:r>
      <w:r>
        <w:t>.</w:t>
      </w:r>
      <w:r w:rsidR="004560FA">
        <w:t>;</w:t>
      </w:r>
      <w:r w:rsidRPr="00251B6D">
        <w:t xml:space="preserve"> Győrödi, R</w:t>
      </w:r>
      <w:r>
        <w:t>.</w:t>
      </w:r>
      <w:r w:rsidR="004560FA">
        <w:t>;</w:t>
      </w:r>
      <w:r>
        <w:t xml:space="preserve"> </w:t>
      </w:r>
      <w:r w:rsidRPr="00327D33">
        <w:t>Gabor, G.</w:t>
      </w:r>
      <w:r w:rsidR="004560FA">
        <w:t>;</w:t>
      </w:r>
      <w:r>
        <w:t xml:space="preserve"> </w:t>
      </w:r>
      <w:r w:rsidRPr="00327D33">
        <w:t>Pecherle, G.</w:t>
      </w:r>
      <w:r>
        <w:t xml:space="preserve"> </w:t>
      </w:r>
      <w:r w:rsidRPr="00251B6D">
        <w:t xml:space="preserve">Performance </w:t>
      </w:r>
      <w:r w:rsidR="00F70DFE">
        <w:t>a</w:t>
      </w:r>
      <w:r w:rsidRPr="00251B6D">
        <w:t xml:space="preserve">nalysis of NoSQL and </w:t>
      </w:r>
      <w:r w:rsidR="00F70DFE">
        <w:t>r</w:t>
      </w:r>
      <w:r w:rsidRPr="00251B6D">
        <w:t>elational</w:t>
      </w:r>
      <w:r>
        <w:t xml:space="preserve"> </w:t>
      </w:r>
      <w:r w:rsidR="00F70DFE">
        <w:t>d</w:t>
      </w:r>
      <w:r w:rsidRPr="00251B6D">
        <w:t>atabases with CouchDB and MySQL for</w:t>
      </w:r>
      <w:r>
        <w:t xml:space="preserve"> </w:t>
      </w:r>
      <w:r w:rsidR="00F70DFE">
        <w:t>a</w:t>
      </w:r>
      <w:r w:rsidRPr="00251B6D">
        <w:t xml:space="preserve">pplication’s </w:t>
      </w:r>
      <w:r w:rsidR="00F70DFE">
        <w:t>d</w:t>
      </w:r>
      <w:r w:rsidRPr="00251B6D">
        <w:t xml:space="preserve">ata </w:t>
      </w:r>
      <w:r w:rsidR="00F70DFE">
        <w:t>s</w:t>
      </w:r>
      <w:r w:rsidRPr="00251B6D">
        <w:t>torage</w:t>
      </w:r>
      <w:r>
        <w:t xml:space="preserv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uettelokappale"/>
        <w:numPr>
          <w:ilvl w:val="0"/>
          <w:numId w:val="24"/>
        </w:numPr>
        <w:rPr>
          <w:lang w:val="fr-FR"/>
        </w:rPr>
      </w:pPr>
      <w:proofErr w:type="spellStart"/>
      <w:r w:rsidRPr="00000B33">
        <w:t>Angles</w:t>
      </w:r>
      <w:proofErr w:type="spellEnd"/>
      <w:r w:rsidRPr="00000B33">
        <w:t>,</w:t>
      </w:r>
      <w:r>
        <w:t xml:space="preserve"> R.</w:t>
      </w:r>
      <w:r w:rsidR="004560FA">
        <w:t>;</w:t>
      </w:r>
      <w:r w:rsidRPr="00000B33">
        <w:t xml:space="preserve"> Gutiérrez</w:t>
      </w:r>
      <w:r>
        <w:t xml:space="preserve"> C.</w:t>
      </w:r>
      <w:r w:rsidRPr="00000B33">
        <w:t xml:space="preserve"> Survey of graph database models. </w:t>
      </w:r>
      <w:r w:rsidRPr="00320FE4">
        <w:rPr>
          <w:i/>
          <w:iCs/>
        </w:rPr>
        <w:t xml:space="preserve">ACM Comput. </w:t>
      </w:r>
      <w:r w:rsidRPr="00320FE4">
        <w:rPr>
          <w:i/>
          <w:iCs/>
          <w:lang w:val="fr-FR"/>
        </w:rPr>
        <w:t>Surv.</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uettelokappale"/>
        <w:numPr>
          <w:ilvl w:val="0"/>
          <w:numId w:val="24"/>
        </w:numPr>
        <w:jc w:val="both"/>
        <w:rPr>
          <w:rFonts w:ascii="Times New Roman" w:hAnsi="Times New Roman"/>
        </w:rPr>
      </w:pPr>
      <w:r w:rsidRPr="00320FE4">
        <w:rPr>
          <w:rFonts w:ascii="Times New Roman" w:hAnsi="Times New Roman"/>
        </w:rPr>
        <w:t>Khan, W.; Ahmad, W.; Luo, B.; Ahmed, E</w:t>
      </w:r>
      <w:r w:rsidRPr="00320FE4">
        <w:rPr>
          <w:rFonts w:ascii="Times New Roman" w:hAnsi="Times New Roman"/>
          <w:color w:val="222222"/>
          <w:shd w:val="clear" w:color="auto" w:fill="FFFFFF"/>
        </w:rPr>
        <w:t>. SQL Database with physical database tuning technique and NoSQL graph database comparisons. </w:t>
      </w:r>
      <w:r w:rsidRPr="00320FE4">
        <w:rPr>
          <w:rFonts w:ascii="Times New Roman" w:hAnsi="Times New Roman"/>
          <w:i/>
          <w:iCs/>
        </w:rPr>
        <w:t>Proceedings of</w:t>
      </w:r>
      <w:r w:rsidRPr="00320FE4">
        <w:rPr>
          <w:rFonts w:ascii="Times New Roman" w:hAnsi="Times New Roman"/>
          <w:i/>
          <w:iCs/>
          <w:color w:val="222222"/>
          <w:shd w:val="clear" w:color="auto" w:fill="FFFFFF"/>
        </w:rPr>
        <w:t xml:space="preserve"> 2019 IEEE 3rd Information Technology, Networking, Electronic and Automation Control Conference (ITNEC)</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t>Holzschuher</w:t>
      </w:r>
      <w:proofErr w:type="spellEnd"/>
      <w:r w:rsidRPr="00320FE4">
        <w:rPr>
          <w:rFonts w:ascii="Times New Roman" w:hAnsi="Times New Roman"/>
          <w:color w:val="222222"/>
          <w:shd w:val="clear" w:color="auto" w:fill="FFFFFF"/>
        </w:rPr>
        <w:t>, F.; Peinl. R. Performance of graph query languages: comparison of cypher, gremlin and native access in Neo4j. </w:t>
      </w:r>
      <w:r w:rsidRPr="00320FE4">
        <w:rPr>
          <w:rFonts w:ascii="Times New Roman" w:hAnsi="Times New Roman"/>
          <w:i/>
          <w:iCs/>
          <w:color w:val="222222"/>
          <w:shd w:val="clear" w:color="auto" w:fill="FFFFFF"/>
        </w:rPr>
        <w:t>Proceedings of the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r w:rsidRPr="00320FE4">
        <w:rPr>
          <w:rFonts w:ascii="Times New Roman" w:hAnsi="Times New Roman"/>
          <w:color w:val="222222"/>
          <w:shd w:val="clear" w:color="auto" w:fill="FFFFFF"/>
        </w:rPr>
        <w:t>Khan, W.; Shahzad, W. Predictive performance comparison analysis of relational &amp; NoSQL graph databases. </w:t>
      </w:r>
      <w:r w:rsidRPr="00320FE4">
        <w:rPr>
          <w:rFonts w:ascii="Times New Roman" w:hAnsi="Times New Roman"/>
          <w:i/>
          <w:iCs/>
          <w:color w:val="222222"/>
          <w:shd w:val="clear" w:color="auto" w:fill="FFFFFF"/>
        </w:rPr>
        <w:t>International Journal of Advanced Computer Science and Applications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lastRenderedPageBreak/>
        <w:t>Vicknair</w:t>
      </w:r>
      <w:proofErr w:type="spellEnd"/>
      <w:r w:rsidRPr="00320FE4">
        <w:rPr>
          <w:rFonts w:ascii="Times New Roman" w:hAnsi="Times New Roman"/>
          <w:color w:val="222222"/>
          <w:shd w:val="clear" w:color="auto" w:fill="FFFFFF"/>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Proceedings of the 48th Annual Southeast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t>Batra</w:t>
      </w:r>
      <w:proofErr w:type="spellEnd"/>
      <w:r w:rsidRPr="00320FE4">
        <w:rPr>
          <w:rFonts w:ascii="Times New Roman" w:hAnsi="Times New Roman"/>
          <w:color w:val="222222"/>
          <w:shd w:val="clear" w:color="auto" w:fill="FFFFFF"/>
        </w:rPr>
        <w:t>, S.; Tyagi, C. Comparative analysis of relational and graph databases. </w:t>
      </w:r>
      <w:r w:rsidRPr="00320FE4">
        <w:rPr>
          <w:rFonts w:ascii="Times New Roman" w:hAnsi="Times New Roman"/>
          <w:i/>
          <w:iCs/>
          <w:color w:val="222222"/>
          <w:shd w:val="clear" w:color="auto" w:fill="FFFFFF"/>
        </w:rPr>
        <w:t>International Journal of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uettelokappale"/>
        <w:numPr>
          <w:ilvl w:val="0"/>
          <w:numId w:val="24"/>
        </w:numPr>
      </w:pPr>
      <w:proofErr w:type="spellStart"/>
      <w:r w:rsidRPr="00CF1EAC">
        <w:t>Niemi</w:t>
      </w:r>
      <w:proofErr w:type="spellEnd"/>
      <w:r w:rsidR="004560FA">
        <w:t>,</w:t>
      </w:r>
      <w:r>
        <w:t xml:space="preserve"> T.</w:t>
      </w:r>
      <w:r w:rsidR="004560FA">
        <w:t>;</w:t>
      </w:r>
      <w:r w:rsidRPr="00CF1EAC">
        <w:t xml:space="preserve"> Junkkari, </w:t>
      </w:r>
      <w:r>
        <w:t>M.</w:t>
      </w:r>
      <w:r w:rsidR="004560FA">
        <w:t>;</w:t>
      </w:r>
      <w:r>
        <w:t xml:space="preserve"> </w:t>
      </w:r>
      <w:r w:rsidRPr="00CF1EAC">
        <w:t>Järvelin</w:t>
      </w:r>
      <w:r>
        <w:t xml:space="preserve"> K.</w:t>
      </w:r>
      <w:r w:rsidRPr="00CF1EAC">
        <w:t xml:space="preserve">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uettelokappale"/>
        <w:numPr>
          <w:ilvl w:val="0"/>
          <w:numId w:val="24"/>
        </w:numPr>
      </w:pPr>
      <w:proofErr w:type="spellStart"/>
      <w:r w:rsidRPr="00CF1EAC">
        <w:t>Aufaure</w:t>
      </w:r>
      <w:proofErr w:type="spellEnd"/>
      <w:r w:rsidRPr="00CF1EAC">
        <w:t>-Portier</w:t>
      </w:r>
      <w:r>
        <w:t>, M</w:t>
      </w:r>
      <w:r w:rsidR="004560FA">
        <w:t>.</w:t>
      </w:r>
      <w:r>
        <w:t>-A</w:t>
      </w:r>
      <w:r w:rsidR="004560FA">
        <w:t>.;</w:t>
      </w:r>
      <w:r w:rsidRPr="00CF1EAC">
        <w:t xml:space="preserve"> Trépied</w:t>
      </w:r>
      <w:r w:rsidR="004560FA">
        <w:t xml:space="preserve"> C.</w:t>
      </w:r>
      <w:r w:rsidRPr="00CF1EAC">
        <w:t xml:space="preserve"> </w:t>
      </w:r>
      <w:r w:rsidRPr="00E44717">
        <w:t xml:space="preserve">A </w:t>
      </w:r>
      <w:r w:rsidR="00F70DFE">
        <w:t>s</w:t>
      </w:r>
      <w:r w:rsidRPr="00E44717">
        <w:t xml:space="preserve">urvey of </w:t>
      </w:r>
      <w:r w:rsidR="00F70DFE">
        <w:t>q</w:t>
      </w:r>
      <w:r w:rsidRPr="00E44717">
        <w:t xml:space="preserve">uery </w:t>
      </w:r>
      <w:r w:rsidR="00F70DFE">
        <w:t>l</w:t>
      </w:r>
      <w:r w:rsidRPr="00E44717">
        <w:t xml:space="preserve">anguages for </w:t>
      </w:r>
      <w:r w:rsidR="00F70DFE">
        <w:t>g</w:t>
      </w:r>
      <w:r w:rsidRPr="00E44717">
        <w:t xml:space="preserve">eographic </w:t>
      </w:r>
      <w:r w:rsidR="00F70DFE">
        <w:t>i</w:t>
      </w:r>
      <w:r w:rsidRPr="00E44717">
        <w:t xml:space="preserve">nformation </w:t>
      </w:r>
      <w:r w:rsidR="00F70DFE">
        <w:t>s</w:t>
      </w:r>
      <w:r w:rsidRPr="00E44717">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uettelokappale"/>
        <w:numPr>
          <w:ilvl w:val="0"/>
          <w:numId w:val="24"/>
        </w:numPr>
      </w:pPr>
      <w:r w:rsidRPr="00640162">
        <w:t>Leser</w:t>
      </w:r>
      <w:r w:rsidR="004560FA">
        <w:t>, U.</w:t>
      </w:r>
      <w:r>
        <w:t xml:space="preserve"> </w:t>
      </w:r>
      <w:r w:rsidRPr="00640162">
        <w:t>A query language for biological networks</w:t>
      </w:r>
      <w:r w:rsidR="004560FA">
        <w:t>.</w:t>
      </w:r>
      <w:r>
        <w:t xml:space="preserve"> </w:t>
      </w:r>
      <w:r w:rsidRPr="00320FE4">
        <w:rPr>
          <w:i/>
          <w:iCs/>
        </w:rPr>
        <w:t>Bioinformatics</w:t>
      </w:r>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320FE4" w:rsidRDefault="00000B33" w:rsidP="00320FE4">
      <w:pPr>
        <w:pStyle w:val="Luettelokappale"/>
        <w:numPr>
          <w:ilvl w:val="0"/>
          <w:numId w:val="24"/>
        </w:numPr>
        <w:rPr>
          <w:rStyle w:val="HTML-lainaus"/>
          <w:i w:val="0"/>
          <w:iCs w:val="0"/>
        </w:rPr>
      </w:pPr>
      <w:proofErr w:type="spellStart"/>
      <w:r w:rsidRPr="004560FA">
        <w:t>Hardwick</w:t>
      </w:r>
      <w:proofErr w:type="spellEnd"/>
      <w:r w:rsidRPr="004560FA">
        <w:t xml:space="preserve">, </w:t>
      </w:r>
      <w:r w:rsidR="004560FA" w:rsidRPr="004560FA">
        <w:t xml:space="preserve">M.; </w:t>
      </w:r>
      <w:r w:rsidRPr="004560FA">
        <w:t>Samaras,</w:t>
      </w:r>
      <w:r w:rsidR="004560FA" w:rsidRPr="004560FA">
        <w:t xml:space="preserve"> G.;</w:t>
      </w:r>
      <w:r w:rsidRPr="004560FA">
        <w:t xml:space="preserve"> Spooner</w:t>
      </w:r>
      <w:r w:rsidR="004560FA" w:rsidRPr="004560FA">
        <w:t>, D.</w:t>
      </w:r>
      <w:r w:rsidRPr="004560FA">
        <w:t xml:space="preserve"> </w:t>
      </w:r>
      <w:r w:rsidRPr="005B3E22">
        <w:t>Evaluating recursive queries in CAD using an extended projection function</w:t>
      </w:r>
      <w:r>
        <w:t>,</w:t>
      </w:r>
      <w:r w:rsidRPr="005B3E22">
        <w:t xml:space="preserve"> </w:t>
      </w:r>
      <w:r w:rsidRPr="00320FE4">
        <w:rPr>
          <w:i/>
          <w:iCs/>
        </w:rPr>
        <w:t>IEEE Third International Conference on Data Engineering</w:t>
      </w:r>
      <w:r>
        <w:t xml:space="preserve"> </w:t>
      </w:r>
      <w:r w:rsidRPr="00320FE4">
        <w:rPr>
          <w:b/>
          <w:bCs/>
        </w:rPr>
        <w:t>1987</w:t>
      </w:r>
      <w:r w:rsidR="00082674" w:rsidRPr="00320FE4">
        <w:rPr>
          <w:b/>
          <w:bCs/>
        </w:rPr>
        <w:t>,</w:t>
      </w:r>
      <w:r w:rsidRPr="004560FA">
        <w:t xml:space="preserve"> </w:t>
      </w:r>
      <w:r w:rsidRPr="00320FE4">
        <w:rPr>
          <w:rStyle w:val="HTML-lainaus"/>
          <w:i w:val="0"/>
          <w:iCs w:val="0"/>
        </w:rPr>
        <w:t>138-148.</w:t>
      </w:r>
    </w:p>
    <w:p w14:paraId="61BD9FD7" w14:textId="77777777" w:rsidR="005E050F" w:rsidRDefault="005E050F" w:rsidP="005E050F">
      <w:pPr>
        <w:jc w:val="both"/>
        <w:rPr>
          <w:rStyle w:val="HTML-lainaus"/>
          <w:i w:val="0"/>
          <w:iCs w:val="0"/>
        </w:rPr>
      </w:pPr>
    </w:p>
    <w:p w14:paraId="4C84242C" w14:textId="4EC4DC8C" w:rsidR="005E050F" w:rsidRPr="00320FE4" w:rsidRDefault="005E050F" w:rsidP="00320FE4">
      <w:pPr>
        <w:pStyle w:val="Luettelokappale"/>
        <w:numPr>
          <w:ilvl w:val="0"/>
          <w:numId w:val="24"/>
        </w:numPr>
        <w:jc w:val="both"/>
        <w:rPr>
          <w:rFonts w:ascii="Times New Roman" w:hAnsi="Times New Roman"/>
        </w:rPr>
      </w:pPr>
      <w:r w:rsidRPr="00320FE4">
        <w:rPr>
          <w:rFonts w:ascii="Times New Roman" w:hAnsi="Times New Roman"/>
        </w:rPr>
        <w:t xml:space="preserve">Cooper, B. F.; Silberstein, A.; Tam, E.; Ramakrishnan, R.; Sears, R. Benchmarking cloud serving systems with YCSB. </w:t>
      </w:r>
      <w:r w:rsidRPr="00320FE4">
        <w:rPr>
          <w:rFonts w:ascii="Times New Roman" w:hAnsi="Times New Roman"/>
          <w:i/>
          <w:iCs/>
        </w:rPr>
        <w:t>Proceedings of the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t>Difallah</w:t>
      </w:r>
      <w:proofErr w:type="spellEnd"/>
      <w:r w:rsidRPr="00320FE4">
        <w:rPr>
          <w:rFonts w:ascii="Times New Roman" w:hAnsi="Times New Roman"/>
          <w:color w:val="222222"/>
          <w:shd w:val="clear" w:color="auto" w:fill="FFFFFF"/>
        </w:rPr>
        <w:t>, D. E.; Pavlo, A.; Curino, C.; Cudre-Mauroux, P. Oltp-bench: An extensible testbed for benchmarking relational databases. </w:t>
      </w:r>
      <w:r w:rsidRPr="00320FE4">
        <w:rPr>
          <w:rFonts w:ascii="Times New Roman" w:hAnsi="Times New Roman"/>
          <w:i/>
          <w:iCs/>
          <w:color w:val="222222"/>
          <w:shd w:val="clear" w:color="auto" w:fill="FFFFFF"/>
        </w:rPr>
        <w:t>Proceedings of the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320FE4" w:rsidRDefault="005E050F" w:rsidP="00320FE4">
      <w:pPr>
        <w:pStyle w:val="Luettelokappale"/>
        <w:numPr>
          <w:ilvl w:val="0"/>
          <w:numId w:val="24"/>
        </w:numPr>
        <w:jc w:val="both"/>
        <w:rPr>
          <w:rFonts w:ascii="Times New Roman" w:hAnsi="Times New Roman"/>
        </w:rPr>
      </w:pPr>
      <w:proofErr w:type="spellStart"/>
      <w:r w:rsidRPr="00320FE4">
        <w:rPr>
          <w:rFonts w:ascii="Times New Roman" w:hAnsi="Times New Roman"/>
        </w:rPr>
        <w:t>GitHub</w:t>
      </w:r>
      <w:proofErr w:type="spellEnd"/>
      <w:r w:rsidRPr="00320FE4">
        <w:rPr>
          <w:rFonts w:ascii="Times New Roman" w:hAnsi="Times New Roman"/>
        </w:rPr>
        <w:t>. InvoicingDBTestBench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4A2E95C9" w:rsidR="007F1A6B" w:rsidRPr="00320FE4" w:rsidRDefault="007F1A6B" w:rsidP="00320FE4">
      <w:pPr>
        <w:pStyle w:val="Luettelokappale"/>
        <w:numPr>
          <w:ilvl w:val="0"/>
          <w:numId w:val="24"/>
        </w:numPr>
        <w:jc w:val="both"/>
        <w:rPr>
          <w:rFonts w:ascii="Times New Roman" w:hAnsi="Times New Roman"/>
        </w:rPr>
      </w:pPr>
      <w:r w:rsidRPr="00320FE4">
        <w:rPr>
          <w:rFonts w:ascii="Times New Roman" w:hAnsi="Times New Roman"/>
        </w:rPr>
        <w:t>[DB-</w:t>
      </w:r>
      <w:proofErr w:type="spellStart"/>
      <w:r w:rsidRPr="00320FE4">
        <w:rPr>
          <w:rFonts w:ascii="Times New Roman" w:hAnsi="Times New Roman"/>
        </w:rPr>
        <w:t>Engines</w:t>
      </w:r>
      <w:proofErr w:type="spellEnd"/>
      <w:r w:rsidRPr="00320FE4">
        <w:rPr>
          <w:rFonts w:ascii="Times New Roman" w:hAnsi="Times New Roman"/>
        </w:rPr>
        <w:t>.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uettelokappale"/>
        <w:numPr>
          <w:ilvl w:val="0"/>
          <w:numId w:val="24"/>
        </w:numPr>
        <w:jc w:val="both"/>
        <w:rPr>
          <w:rFonts w:ascii="Times New Roman" w:hAnsi="Times New Roman"/>
        </w:rPr>
      </w:pPr>
      <w:proofErr w:type="spellStart"/>
      <w:r w:rsidRPr="00320FE4">
        <w:rPr>
          <w:rFonts w:ascii="Times New Roman" w:hAnsi="Times New Roman"/>
        </w:rPr>
        <w:t>Tongkaw</w:t>
      </w:r>
      <w:proofErr w:type="spellEnd"/>
      <w:r w:rsidRPr="00320FE4">
        <w:rPr>
          <w:rFonts w:ascii="Times New Roman" w:hAnsi="Times New Roman"/>
        </w:rPr>
        <w:t xml:space="preserve">, S.; </w:t>
      </w:r>
      <w:proofErr w:type="spellStart"/>
      <w:r w:rsidRPr="00320FE4">
        <w:rPr>
          <w:rFonts w:ascii="Times New Roman" w:hAnsi="Times New Roman"/>
        </w:rPr>
        <w:t>Tongkaw</w:t>
      </w:r>
      <w:proofErr w:type="spellEnd"/>
      <w:r w:rsidRPr="00320FE4">
        <w:rPr>
          <w:rFonts w:ascii="Times New Roman" w:hAnsi="Times New Roman"/>
        </w:rPr>
        <w:t xml:space="preserve">, A. A comparison of database performance of MariaDB and MySQL with OLTP workload. 2016 </w:t>
      </w:r>
      <w:r w:rsidRPr="00320FE4">
        <w:rPr>
          <w:rFonts w:ascii="Times New Roman" w:hAnsi="Times New Roman"/>
          <w:i/>
          <w:iCs/>
        </w:rPr>
        <w:t>Proceedings of</w:t>
      </w:r>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320FE4" w:rsidRDefault="00B87415" w:rsidP="00320FE4">
      <w:pPr>
        <w:pStyle w:val="Luettelokappale"/>
        <w:numPr>
          <w:ilvl w:val="0"/>
          <w:numId w:val="24"/>
        </w:numPr>
        <w:jc w:val="both"/>
        <w:rPr>
          <w:rFonts w:ascii="Times New Roman" w:hAnsi="Times New Roman"/>
        </w:rPr>
      </w:pPr>
      <w:proofErr w:type="spellStart"/>
      <w:r w:rsidRPr="00320FE4">
        <w:rPr>
          <w:rFonts w:ascii="Times New Roman" w:hAnsi="Times New Roman"/>
        </w:rPr>
        <w:t>Data.world</w:t>
      </w:r>
      <w:proofErr w:type="spellEnd"/>
      <w:r w:rsidRPr="00320FE4">
        <w:rPr>
          <w:rFonts w:ascii="Times New Roman" w:hAnsi="Times New Roman"/>
        </w:rPr>
        <w:t xml:space="preserve">. Names datasets. https://data.world/datasets/names, </w:t>
      </w:r>
      <w:r w:rsidRPr="00320FE4">
        <w:rPr>
          <w:rFonts w:ascii="Times New Roman" w:hAnsi="Times New Roman"/>
          <w:b/>
          <w:bCs/>
        </w:rPr>
        <w:t>2020.</w:t>
      </w:r>
    </w:p>
    <w:p w14:paraId="1E6BC427" w14:textId="77777777" w:rsidR="00B87415" w:rsidRDefault="00B87415" w:rsidP="00B87415">
      <w:pPr>
        <w:jc w:val="both"/>
        <w:rPr>
          <w:rFonts w:ascii="Times New Roman" w:hAnsi="Times New Roman"/>
        </w:rPr>
      </w:pPr>
    </w:p>
    <w:p w14:paraId="1FA85C66" w14:textId="26537622" w:rsidR="00B87415" w:rsidRPr="00320FE4" w:rsidRDefault="00B87415" w:rsidP="00320FE4">
      <w:pPr>
        <w:pStyle w:val="Luettelokappale"/>
        <w:numPr>
          <w:ilvl w:val="0"/>
          <w:numId w:val="24"/>
        </w:numPr>
        <w:jc w:val="both"/>
        <w:rPr>
          <w:rFonts w:ascii="Times New Roman" w:hAnsi="Times New Roman"/>
        </w:rPr>
      </w:pPr>
      <w:proofErr w:type="spellStart"/>
      <w:r w:rsidRPr="00320FE4">
        <w:rPr>
          <w:rFonts w:ascii="Times New Roman" w:hAnsi="Times New Roman"/>
        </w:rPr>
        <w:t>OpenAddresses</w:t>
      </w:r>
      <w:proofErr w:type="spellEnd"/>
      <w:r w:rsidRPr="00320FE4">
        <w:rPr>
          <w:rFonts w:ascii="Times New Roman" w:hAnsi="Times New Roman"/>
        </w:rPr>
        <w:t xml:space="preserve">. </w:t>
      </w:r>
      <w:r w:rsidRPr="00320FE4">
        <w:rPr>
          <w:rFonts w:ascii="Times New Roman" w:hAnsi="Times New Roman"/>
          <w:i/>
          <w:iCs/>
        </w:rPr>
        <w:t>A summary view of OpenAddresses data</w:t>
      </w:r>
      <w:r w:rsidRPr="00320FE4">
        <w:rPr>
          <w:rFonts w:ascii="Times New Roman" w:hAnsi="Times New Roman"/>
        </w:rPr>
        <w:t xml:space="preserve">. http://results.openaddresses.io, </w:t>
      </w:r>
      <w:r w:rsidRPr="00320FE4">
        <w:rPr>
          <w:rFonts w:ascii="Times New Roman" w:hAnsi="Times New Roman"/>
          <w:b/>
          <w:bCs/>
        </w:rPr>
        <w:t>2020.</w:t>
      </w:r>
    </w:p>
    <w:p w14:paraId="205C167B" w14:textId="77777777" w:rsidR="00B87415" w:rsidRDefault="00B87415" w:rsidP="00B87415">
      <w:pPr>
        <w:jc w:val="both"/>
        <w:rPr>
          <w:rFonts w:ascii="Times New Roman" w:hAnsi="Times New Roman"/>
        </w:rPr>
      </w:pPr>
    </w:p>
    <w:p w14:paraId="18ED6E9A" w14:textId="2381F6FD" w:rsidR="00B87415" w:rsidRPr="00320FE4" w:rsidRDefault="00B87415" w:rsidP="00320FE4">
      <w:pPr>
        <w:pStyle w:val="Luettelokappale"/>
        <w:numPr>
          <w:ilvl w:val="0"/>
          <w:numId w:val="24"/>
        </w:numPr>
        <w:jc w:val="both"/>
        <w:rPr>
          <w:rFonts w:ascii="Times New Roman" w:hAnsi="Times New Roman"/>
        </w:rPr>
      </w:pPr>
      <w:r w:rsidRPr="00320FE4">
        <w:rPr>
          <w:rFonts w:ascii="Times New Roman" w:hAnsi="Times New Roman"/>
        </w:rPr>
        <w:t xml:space="preserve">Neo4j, Inc. </w:t>
      </w:r>
      <w:r w:rsidRPr="00320FE4">
        <w:rPr>
          <w:rFonts w:ascii="Times New Roman" w:hAnsi="Times New Roman"/>
          <w:i/>
          <w:iCs/>
        </w:rPr>
        <w:t>The Neo4j Cypher Manual</w:t>
      </w:r>
      <w:r w:rsidRPr="00320FE4">
        <w:rPr>
          <w:rFonts w:ascii="Times New Roman" w:hAnsi="Times New Roman"/>
        </w:rPr>
        <w:t xml:space="preserve"> v4.2. CALL {subquery}. https://neo4j.com/docs/cypher-manual/current/clauses/call-subquery, </w:t>
      </w:r>
      <w:r w:rsidRPr="00320FE4">
        <w:rPr>
          <w:rFonts w:ascii="Times New Roman" w:hAnsi="Times New Roman"/>
          <w:b/>
          <w:bCs/>
        </w:rPr>
        <w:t>2020.</w:t>
      </w:r>
    </w:p>
    <w:p w14:paraId="56C34A94" w14:textId="77777777" w:rsidR="0014512B" w:rsidRPr="007F1A6B" w:rsidRDefault="0014512B" w:rsidP="007F1A6B">
      <w:pPr>
        <w:jc w:val="both"/>
        <w:rPr>
          <w:rFonts w:ascii="Times New Roman" w:hAnsi="Times New Roman"/>
        </w:rPr>
      </w:pPr>
    </w:p>
    <w:p w14:paraId="3B429ABE" w14:textId="77777777" w:rsidR="007F1A6B" w:rsidRPr="005E050F"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7B873" w14:textId="77777777" w:rsidR="006915AA" w:rsidRDefault="006915AA">
      <w:pPr>
        <w:spacing w:line="240" w:lineRule="auto"/>
      </w:pPr>
      <w:r>
        <w:separator/>
      </w:r>
    </w:p>
  </w:endnote>
  <w:endnote w:type="continuationSeparator" w:id="0">
    <w:p w14:paraId="1CCD897A" w14:textId="77777777" w:rsidR="006915AA" w:rsidRDefault="006915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5A98C" w14:textId="77777777" w:rsidR="006915AA" w:rsidRDefault="006915AA">
      <w:pPr>
        <w:spacing w:line="240" w:lineRule="auto"/>
      </w:pPr>
      <w:r>
        <w:separator/>
      </w:r>
    </w:p>
  </w:footnote>
  <w:footnote w:type="continuationSeparator" w:id="0">
    <w:p w14:paraId="2402ACA4" w14:textId="77777777" w:rsidR="006915AA" w:rsidRDefault="006915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7"/>
  </w:num>
  <w:num w:numId="5">
    <w:abstractNumId w:val="11"/>
  </w:num>
  <w:num w:numId="6">
    <w:abstractNumId w:val="4"/>
  </w:num>
  <w:num w:numId="7">
    <w:abstractNumId w:val="11"/>
  </w:num>
  <w:num w:numId="8">
    <w:abstractNumId w:val="4"/>
  </w:num>
  <w:num w:numId="9">
    <w:abstractNumId w:val="11"/>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1"/>
  </w:num>
  <w:num w:numId="14">
    <w:abstractNumId w:val="4"/>
  </w:num>
  <w:num w:numId="15">
    <w:abstractNumId w:val="2"/>
  </w:num>
  <w:num w:numId="16">
    <w:abstractNumId w:val="10"/>
  </w:num>
  <w:num w:numId="17">
    <w:abstractNumId w:val="12"/>
  </w:num>
  <w:num w:numId="18">
    <w:abstractNumId w:val="3"/>
  </w:num>
  <w:num w:numId="19">
    <w:abstractNumId w:val="1"/>
  </w:num>
  <w:num w:numId="20">
    <w:abstractNumId w:val="16"/>
  </w:num>
  <w:num w:numId="21">
    <w:abstractNumId w:val="0"/>
  </w:num>
  <w:num w:numId="22">
    <w:abstractNumId w:val="15"/>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16DAD"/>
    <w:rsid w:val="00043EB1"/>
    <w:rsid w:val="00044873"/>
    <w:rsid w:val="00072C91"/>
    <w:rsid w:val="00077FAA"/>
    <w:rsid w:val="00082674"/>
    <w:rsid w:val="00090C06"/>
    <w:rsid w:val="000B6D41"/>
    <w:rsid w:val="000D139F"/>
    <w:rsid w:val="000E02D7"/>
    <w:rsid w:val="000F66CD"/>
    <w:rsid w:val="00102AE1"/>
    <w:rsid w:val="00107643"/>
    <w:rsid w:val="00110C44"/>
    <w:rsid w:val="0012423C"/>
    <w:rsid w:val="001353A3"/>
    <w:rsid w:val="00136717"/>
    <w:rsid w:val="0014450E"/>
    <w:rsid w:val="0014512B"/>
    <w:rsid w:val="001535B3"/>
    <w:rsid w:val="00153BFC"/>
    <w:rsid w:val="001649FC"/>
    <w:rsid w:val="00191958"/>
    <w:rsid w:val="001A242A"/>
    <w:rsid w:val="001A4927"/>
    <w:rsid w:val="001B3120"/>
    <w:rsid w:val="001B751F"/>
    <w:rsid w:val="001C0904"/>
    <w:rsid w:val="001E18D0"/>
    <w:rsid w:val="001E20B3"/>
    <w:rsid w:val="001E2AEB"/>
    <w:rsid w:val="001F373C"/>
    <w:rsid w:val="00205AE5"/>
    <w:rsid w:val="00211754"/>
    <w:rsid w:val="00216129"/>
    <w:rsid w:val="002254A8"/>
    <w:rsid w:val="00226FF8"/>
    <w:rsid w:val="00262622"/>
    <w:rsid w:val="002650E7"/>
    <w:rsid w:val="002722EE"/>
    <w:rsid w:val="002765F1"/>
    <w:rsid w:val="002969DF"/>
    <w:rsid w:val="00296D10"/>
    <w:rsid w:val="002A1E5F"/>
    <w:rsid w:val="002B7FEE"/>
    <w:rsid w:val="002D4C25"/>
    <w:rsid w:val="002D55BA"/>
    <w:rsid w:val="002F113A"/>
    <w:rsid w:val="002F498F"/>
    <w:rsid w:val="0031744E"/>
    <w:rsid w:val="00317802"/>
    <w:rsid w:val="00320FE4"/>
    <w:rsid w:val="00326141"/>
    <w:rsid w:val="003350E5"/>
    <w:rsid w:val="00345623"/>
    <w:rsid w:val="0035340B"/>
    <w:rsid w:val="00354902"/>
    <w:rsid w:val="00360E05"/>
    <w:rsid w:val="0036255D"/>
    <w:rsid w:val="00376CCE"/>
    <w:rsid w:val="0039542F"/>
    <w:rsid w:val="003A5D62"/>
    <w:rsid w:val="003B463B"/>
    <w:rsid w:val="003D0525"/>
    <w:rsid w:val="003D1B18"/>
    <w:rsid w:val="003D6101"/>
    <w:rsid w:val="003F36C1"/>
    <w:rsid w:val="003F39E7"/>
    <w:rsid w:val="003F4D0E"/>
    <w:rsid w:val="003F7843"/>
    <w:rsid w:val="00401D30"/>
    <w:rsid w:val="0041062C"/>
    <w:rsid w:val="00410962"/>
    <w:rsid w:val="00410F35"/>
    <w:rsid w:val="0041236F"/>
    <w:rsid w:val="0041457D"/>
    <w:rsid w:val="00415E6A"/>
    <w:rsid w:val="00427776"/>
    <w:rsid w:val="00440437"/>
    <w:rsid w:val="00444BDA"/>
    <w:rsid w:val="0045200E"/>
    <w:rsid w:val="004560FA"/>
    <w:rsid w:val="0045763A"/>
    <w:rsid w:val="00457A76"/>
    <w:rsid w:val="00461E85"/>
    <w:rsid w:val="00466D22"/>
    <w:rsid w:val="00467BE6"/>
    <w:rsid w:val="004726CF"/>
    <w:rsid w:val="004755A5"/>
    <w:rsid w:val="004867DA"/>
    <w:rsid w:val="00493033"/>
    <w:rsid w:val="004962D0"/>
    <w:rsid w:val="004C0CC6"/>
    <w:rsid w:val="004C207F"/>
    <w:rsid w:val="004C23C8"/>
    <w:rsid w:val="004D2716"/>
    <w:rsid w:val="004D5607"/>
    <w:rsid w:val="004D5BEC"/>
    <w:rsid w:val="004D79C7"/>
    <w:rsid w:val="004F4CB8"/>
    <w:rsid w:val="00502F97"/>
    <w:rsid w:val="0050416D"/>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DED"/>
    <w:rsid w:val="005C542D"/>
    <w:rsid w:val="005D4019"/>
    <w:rsid w:val="005E050F"/>
    <w:rsid w:val="005E3936"/>
    <w:rsid w:val="005E720A"/>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90722"/>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46F22"/>
    <w:rsid w:val="00775948"/>
    <w:rsid w:val="00782456"/>
    <w:rsid w:val="0078256A"/>
    <w:rsid w:val="00790BBC"/>
    <w:rsid w:val="007A5862"/>
    <w:rsid w:val="007D708D"/>
    <w:rsid w:val="007E071D"/>
    <w:rsid w:val="007E3E25"/>
    <w:rsid w:val="007E704A"/>
    <w:rsid w:val="007E7458"/>
    <w:rsid w:val="007F1A6B"/>
    <w:rsid w:val="007F2286"/>
    <w:rsid w:val="00802B25"/>
    <w:rsid w:val="00804EE0"/>
    <w:rsid w:val="00805C31"/>
    <w:rsid w:val="00817168"/>
    <w:rsid w:val="00823C4F"/>
    <w:rsid w:val="00823ECE"/>
    <w:rsid w:val="00832F6A"/>
    <w:rsid w:val="00833B95"/>
    <w:rsid w:val="00842803"/>
    <w:rsid w:val="0085019E"/>
    <w:rsid w:val="00861E21"/>
    <w:rsid w:val="00876622"/>
    <w:rsid w:val="00882F9D"/>
    <w:rsid w:val="0089190C"/>
    <w:rsid w:val="00895E7F"/>
    <w:rsid w:val="008B011A"/>
    <w:rsid w:val="008B08E6"/>
    <w:rsid w:val="008B384B"/>
    <w:rsid w:val="008C2D58"/>
    <w:rsid w:val="008C41A6"/>
    <w:rsid w:val="008D409B"/>
    <w:rsid w:val="008E497B"/>
    <w:rsid w:val="008E61FF"/>
    <w:rsid w:val="008F04D0"/>
    <w:rsid w:val="009033E6"/>
    <w:rsid w:val="0090351C"/>
    <w:rsid w:val="009039D6"/>
    <w:rsid w:val="00907533"/>
    <w:rsid w:val="009106E5"/>
    <w:rsid w:val="00914E4B"/>
    <w:rsid w:val="009258A9"/>
    <w:rsid w:val="00940D4A"/>
    <w:rsid w:val="009418B7"/>
    <w:rsid w:val="00945FDE"/>
    <w:rsid w:val="009567EF"/>
    <w:rsid w:val="00975B33"/>
    <w:rsid w:val="0098452D"/>
    <w:rsid w:val="00992138"/>
    <w:rsid w:val="00994B56"/>
    <w:rsid w:val="00996743"/>
    <w:rsid w:val="00996FEB"/>
    <w:rsid w:val="00997F17"/>
    <w:rsid w:val="009A1764"/>
    <w:rsid w:val="009B1A29"/>
    <w:rsid w:val="009C16AB"/>
    <w:rsid w:val="009C37A8"/>
    <w:rsid w:val="009C4836"/>
    <w:rsid w:val="009C4D3F"/>
    <w:rsid w:val="009D5A9B"/>
    <w:rsid w:val="009E3D8E"/>
    <w:rsid w:val="009F4323"/>
    <w:rsid w:val="009F4C88"/>
    <w:rsid w:val="009F70E6"/>
    <w:rsid w:val="00A03794"/>
    <w:rsid w:val="00A04886"/>
    <w:rsid w:val="00A17241"/>
    <w:rsid w:val="00A20793"/>
    <w:rsid w:val="00A23224"/>
    <w:rsid w:val="00A24EEE"/>
    <w:rsid w:val="00A25CE7"/>
    <w:rsid w:val="00A27C7A"/>
    <w:rsid w:val="00A34A03"/>
    <w:rsid w:val="00A426CF"/>
    <w:rsid w:val="00A44F77"/>
    <w:rsid w:val="00A45EDA"/>
    <w:rsid w:val="00A90F8C"/>
    <w:rsid w:val="00A95BD3"/>
    <w:rsid w:val="00AA22AC"/>
    <w:rsid w:val="00AA5B28"/>
    <w:rsid w:val="00AB27FA"/>
    <w:rsid w:val="00AB5544"/>
    <w:rsid w:val="00AB6590"/>
    <w:rsid w:val="00AD375F"/>
    <w:rsid w:val="00AE1BDD"/>
    <w:rsid w:val="00AE4C66"/>
    <w:rsid w:val="00AE4EA6"/>
    <w:rsid w:val="00AE6A7B"/>
    <w:rsid w:val="00AE6DC8"/>
    <w:rsid w:val="00AF59A1"/>
    <w:rsid w:val="00B050D5"/>
    <w:rsid w:val="00B14AEF"/>
    <w:rsid w:val="00B2300E"/>
    <w:rsid w:val="00B2334C"/>
    <w:rsid w:val="00B243BE"/>
    <w:rsid w:val="00B26101"/>
    <w:rsid w:val="00B34671"/>
    <w:rsid w:val="00B556C2"/>
    <w:rsid w:val="00B6349A"/>
    <w:rsid w:val="00B72303"/>
    <w:rsid w:val="00B72C5D"/>
    <w:rsid w:val="00B751D5"/>
    <w:rsid w:val="00B80C94"/>
    <w:rsid w:val="00B8340F"/>
    <w:rsid w:val="00B845F9"/>
    <w:rsid w:val="00B85F07"/>
    <w:rsid w:val="00B87415"/>
    <w:rsid w:val="00B91FA6"/>
    <w:rsid w:val="00B9259B"/>
    <w:rsid w:val="00B94AAB"/>
    <w:rsid w:val="00BA4EB9"/>
    <w:rsid w:val="00BA634F"/>
    <w:rsid w:val="00BB39F7"/>
    <w:rsid w:val="00BC0909"/>
    <w:rsid w:val="00BC36FA"/>
    <w:rsid w:val="00BD0B41"/>
    <w:rsid w:val="00BD1491"/>
    <w:rsid w:val="00BE0213"/>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92758"/>
    <w:rsid w:val="00C92A07"/>
    <w:rsid w:val="00C955EE"/>
    <w:rsid w:val="00CA271A"/>
    <w:rsid w:val="00CA5523"/>
    <w:rsid w:val="00CA72F6"/>
    <w:rsid w:val="00CC3714"/>
    <w:rsid w:val="00CC7D3A"/>
    <w:rsid w:val="00D10A74"/>
    <w:rsid w:val="00D11046"/>
    <w:rsid w:val="00D1280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B5BD0"/>
    <w:rsid w:val="00DC4AB8"/>
    <w:rsid w:val="00DC4E4E"/>
    <w:rsid w:val="00DD4714"/>
    <w:rsid w:val="00DE56DB"/>
    <w:rsid w:val="00E04173"/>
    <w:rsid w:val="00E04904"/>
    <w:rsid w:val="00E04F23"/>
    <w:rsid w:val="00E14CFA"/>
    <w:rsid w:val="00E25033"/>
    <w:rsid w:val="00E52569"/>
    <w:rsid w:val="00E7454A"/>
    <w:rsid w:val="00E86BCE"/>
    <w:rsid w:val="00E96A25"/>
    <w:rsid w:val="00EA12BD"/>
    <w:rsid w:val="00EA2989"/>
    <w:rsid w:val="00EB4B25"/>
    <w:rsid w:val="00EC6A9E"/>
    <w:rsid w:val="00ED5717"/>
    <w:rsid w:val="00EE275E"/>
    <w:rsid w:val="00EE66CB"/>
    <w:rsid w:val="00EF2209"/>
    <w:rsid w:val="00EF223A"/>
    <w:rsid w:val="00EF4CBD"/>
    <w:rsid w:val="00F04176"/>
    <w:rsid w:val="00F045CC"/>
    <w:rsid w:val="00F050BE"/>
    <w:rsid w:val="00F0572B"/>
    <w:rsid w:val="00F05E50"/>
    <w:rsid w:val="00F33DEF"/>
    <w:rsid w:val="00F475A6"/>
    <w:rsid w:val="00F61CF8"/>
    <w:rsid w:val="00F70DFE"/>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41B71"/>
    <w:rPr>
      <w:rFonts w:ascii="Palatino Linotype" w:hAnsi="Palatino Linotype"/>
      <w:noProof/>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lainaus">
    <w:name w:val="HTML Cite"/>
    <w:basedOn w:val="Kappaleenoletusfontti"/>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Pages>
  <Words>4695</Words>
  <Characters>38034</Characters>
  <Application>Microsoft Office Word</Application>
  <DocSecurity>0</DocSecurity>
  <Lines>316</Lines>
  <Paragraphs>85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22</cp:revision>
  <dcterms:created xsi:type="dcterms:W3CDTF">2022-02-02T19:48:00Z</dcterms:created>
  <dcterms:modified xsi:type="dcterms:W3CDTF">2022-03-13T13:22:00Z</dcterms:modified>
</cp:coreProperties>
</file>