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4DE04D7F" w14:textId="3B36DE1E" w:rsidR="000460A9" w:rsidRDefault="000460A9" w:rsidP="000460A9">
      <w:pPr>
        <w:pStyle w:val="Otsikko1"/>
        <w:rPr>
          <w:rFonts w:eastAsia="Times New Roman"/>
          <w:lang w:eastAsia="fi-FI"/>
        </w:rPr>
      </w:pPr>
      <w:proofErr w:type="spellStart"/>
      <w:r>
        <w:rPr>
          <w:rFonts w:eastAsia="Times New Roman"/>
          <w:lang w:eastAsia="fi-FI"/>
        </w:rPr>
        <w:t>Abstract</w:t>
      </w:r>
      <w:proofErr w:type="spellEnd"/>
    </w:p>
    <w:p w14:paraId="1859F387" w14:textId="77777777" w:rsidR="000460A9" w:rsidRDefault="000460A9" w:rsidP="000460A9">
      <w:pPr>
        <w:rPr>
          <w:color w:val="000000"/>
        </w:rPr>
      </w:pPr>
    </w:p>
    <w:p w14:paraId="58550132" w14:textId="370D67F5" w:rsidR="000460A9" w:rsidRPr="000460A9" w:rsidRDefault="000460A9" w:rsidP="000460A9">
      <w:pPr>
        <w:jc w:val="both"/>
        <w:rPr>
          <w:lang w:val="en-US"/>
        </w:rPr>
      </w:pPr>
      <w:r w:rsidRPr="000460A9">
        <w:rPr>
          <w:color w:val="000000"/>
          <w:lang w:val="en-US"/>
        </w:rPr>
        <w:t>In developing NoSQL databases, a main motivation has been achieving more efficient query performance compared with relational databases. The graph database is one NoSQL paradigm where the navigation is based on links instead of joining tables. Link based navigation has been seen more efficient query approach than join operations of tables. Existing studies strongly support this assumption. However, query complexity has got less attention. For example, in enterprise information systems queries are usually complex and data should be collected from several data records. In the present study, we compare the query performance of a graph-based database (Neo4j) and a relational database (MariaDB). The outcome of the comparison is that although Neo4j is more efficient in simple queries, MariaDB is essentially more efficient when the complexity of queries increases. </w:t>
      </w:r>
    </w:p>
    <w:p w14:paraId="0AC7CF21" w14:textId="77777777" w:rsidR="000460A9" w:rsidRPr="000460A9" w:rsidRDefault="000460A9" w:rsidP="000460A9">
      <w:pPr>
        <w:pStyle w:val="Otsikko1"/>
        <w:ind w:left="720"/>
        <w:rPr>
          <w:rFonts w:eastAsia="Times New Roman"/>
          <w:lang w:val="en-US" w:eastAsia="fi-FI"/>
        </w:rPr>
      </w:pPr>
    </w:p>
    <w:p w14:paraId="3EA12961" w14:textId="6136B4ED"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42F40242" w:rsidR="008169A3" w:rsidRDefault="006C783C" w:rsidP="00517E9B">
      <w:pPr>
        <w:jc w:val="both"/>
        <w:rPr>
          <w:lang w:val="en-US"/>
        </w:rPr>
      </w:pPr>
      <w:r w:rsidRPr="006C783C">
        <w:rPr>
          <w:lang w:val="en-US"/>
        </w:rPr>
        <w:t xml:space="preserve">One of the benefits of using NoSQL databases has usually been performance over traditional SQL databases. With </w:t>
      </w:r>
      <w:r w:rsidR="00DB211E">
        <w:rPr>
          <w:lang w:val="en-US"/>
        </w:rPr>
        <w:t>a use case suitable for the data model</w:t>
      </w:r>
      <w:r w:rsidRPr="006C783C">
        <w:rPr>
          <w:lang w:val="en-US"/>
        </w:rPr>
        <w:t>, NoSQL databases might offer significant performance benefits</w:t>
      </w:r>
      <w:r w:rsidR="004E2E21">
        <w:rPr>
          <w:lang w:val="en-US"/>
        </w:rPr>
        <w:t xml:space="preserve">. </w:t>
      </w:r>
      <w:r w:rsidR="00AC4F7D">
        <w:rPr>
          <w:lang w:val="en-US"/>
        </w:rPr>
        <w:t xml:space="preserve">In </w:t>
      </w:r>
      <w:r w:rsidR="00ED1B9E">
        <w:rPr>
          <w:lang w:val="en-US"/>
        </w:rPr>
        <w:t>the present study</w:t>
      </w:r>
      <w:r w:rsidR="00AC4F7D">
        <w:rPr>
          <w:lang w:val="en-US"/>
        </w:rPr>
        <w:t>, the focus is on</w:t>
      </w:r>
      <w:r w:rsidR="008846A2">
        <w:rPr>
          <w:lang w:val="en-US"/>
        </w:rPr>
        <w:t xml:space="preserve"> comparing traditional relational model and NoSQL graph model. </w:t>
      </w:r>
      <w:r w:rsidRPr="006C783C">
        <w:rPr>
          <w:lang w:val="en-US"/>
        </w:rPr>
        <w:t xml:space="preserve">A graph </w:t>
      </w:r>
      <w:r w:rsidR="008846A2">
        <w:rPr>
          <w:lang w:val="en-US"/>
        </w:rPr>
        <w:t>model</w:t>
      </w:r>
      <w:r w:rsidRPr="006C783C">
        <w:rPr>
          <w:lang w:val="en-US"/>
        </w:rPr>
        <w:t xml:space="preserv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26078441" w14:textId="09698922" w:rsidR="000460A9" w:rsidRDefault="000460A9" w:rsidP="00517E9B">
      <w:pPr>
        <w:jc w:val="both"/>
        <w:rPr>
          <w:lang w:val="en-US"/>
        </w:rPr>
      </w:pPr>
    </w:p>
    <w:p w14:paraId="4533CFD5" w14:textId="495A48D1" w:rsidR="000460A9" w:rsidRPr="000460A9" w:rsidRDefault="000460A9" w:rsidP="000460A9">
      <w:pPr>
        <w:jc w:val="both"/>
        <w:rPr>
          <w:lang w:val="en-US"/>
        </w:rPr>
      </w:pPr>
      <w:r w:rsidRPr="000460A9">
        <w:rPr>
          <w:color w:val="000000"/>
          <w:lang w:val="en-US"/>
        </w:rPr>
        <w:t>Graph databases (especially Neo4J) have widely been noted more efficient than SQL databases. However, these studies are mostly based on quite simple queries.  In the present study, we investigate the performance of databases in the situation when query complexity grows. Complex queries are substantial for example in enterprise information systems where data are strongly structured, and queries collect data from various record (tables in SQL databases.) As an example of enterprise related data, we use simulated structured database containing data needed to compose an invoice piece by piece. We also investigate what are the effect of query optimization and indexing in differed database. Thus, we aim to find the most efficient setting in the query formulation of complex queries.  </w:t>
      </w:r>
    </w:p>
    <w:p w14:paraId="0C82E511" w14:textId="77777777" w:rsidR="006C783C" w:rsidRPr="006740F3" w:rsidRDefault="006C783C" w:rsidP="00517E9B">
      <w:pPr>
        <w:jc w:val="both"/>
        <w:rPr>
          <w:lang w:val="en-US"/>
        </w:rPr>
      </w:pPr>
    </w:p>
    <w:p w14:paraId="109698EE" w14:textId="7F5CB19F" w:rsidR="00F31D76" w:rsidRDefault="00296293" w:rsidP="00517E9B">
      <w:pPr>
        <w:jc w:val="both"/>
        <w:rPr>
          <w:lang w:val="en-US"/>
        </w:rPr>
      </w:pPr>
      <w:r w:rsidRPr="00296293">
        <w:rPr>
          <w:lang w:val="en-US"/>
        </w:rPr>
        <w:t xml:space="preserve">There are already several studies where </w:t>
      </w:r>
      <w:r w:rsidR="00F31D76">
        <w:rPr>
          <w:lang w:val="en-US"/>
        </w:rPr>
        <w:t xml:space="preserve">the performance </w:t>
      </w:r>
      <w:r w:rsidRPr="00296293">
        <w:rPr>
          <w:lang w:val="en-US"/>
        </w:rPr>
        <w:t xml:space="preserve">graph databases, especially Neo4J, have been compared with the traditional SQL databases. </w:t>
      </w:r>
      <w:r w:rsidR="004E2E21">
        <w:rPr>
          <w:lang w:val="en-US"/>
        </w:rPr>
        <w:t xml:space="preserve">Often </w:t>
      </w:r>
      <w:r w:rsidRPr="00296293">
        <w:rPr>
          <w:lang w:val="en-US"/>
        </w:rPr>
        <w:t xml:space="preserve">the results show better performance in favor of graph databases. </w:t>
      </w:r>
      <w:r w:rsidR="00ED1B9E">
        <w:rPr>
          <w:lang w:val="en-US"/>
        </w:rPr>
        <w:t>The present study</w:t>
      </w:r>
      <w:r w:rsidRPr="00296293">
        <w:rPr>
          <w:lang w:val="en-US"/>
        </w:rPr>
        <w:t xml:space="preserve"> </w:t>
      </w:r>
      <w:r w:rsidR="00D13DB7">
        <w:rPr>
          <w:lang w:val="en-US"/>
        </w:rPr>
        <w:t>is about handling simulated enterprise data</w:t>
      </w:r>
      <w:r w:rsidR="00F663A7">
        <w:rPr>
          <w:lang w:val="en-US"/>
        </w:rPr>
        <w:t xml:space="preserve">. In enterprise use, performance is often crucial. </w:t>
      </w:r>
      <w:r w:rsidR="00F31D76">
        <w:rPr>
          <w:lang w:val="en-US"/>
        </w:rPr>
        <w:t>Thus,</w:t>
      </w:r>
      <w:r w:rsidR="00F663A7">
        <w:rPr>
          <w:lang w:val="en-US"/>
        </w:rPr>
        <w:t xml:space="preserve"> it is very important take into consideration when choosing </w:t>
      </w:r>
      <w:r w:rsidR="00836D10">
        <w:rPr>
          <w:lang w:val="en-US"/>
        </w:rPr>
        <w:t xml:space="preserve">the </w:t>
      </w:r>
      <w:r w:rsidR="00F663A7">
        <w:rPr>
          <w:lang w:val="en-US"/>
        </w:rPr>
        <w:t>database.</w:t>
      </w:r>
      <w:r w:rsidR="001C48D7">
        <w:rPr>
          <w:lang w:val="en-US"/>
        </w:rPr>
        <w:t xml:space="preserve"> Due to the importance of performance considerations, t</w:t>
      </w:r>
      <w:r w:rsidR="00D13DB7">
        <w:rPr>
          <w:lang w:val="en-US"/>
        </w:rPr>
        <w:t>he main question is to find out how an SQL database and a graph database compare when it comes to the performance.</w:t>
      </w:r>
      <w:r w:rsidR="006A6EE1">
        <w:rPr>
          <w:lang w:val="en-US"/>
        </w:rPr>
        <w:t xml:space="preserve"> </w:t>
      </w:r>
    </w:p>
    <w:p w14:paraId="00F1D1CF" w14:textId="77777777" w:rsidR="00F31D76" w:rsidRDefault="00F31D76" w:rsidP="00517E9B">
      <w:pPr>
        <w:jc w:val="both"/>
        <w:rPr>
          <w:lang w:val="en-US"/>
        </w:rPr>
      </w:pPr>
    </w:p>
    <w:p w14:paraId="60F6F93F" w14:textId="1428E0D5" w:rsidR="00F70DA1" w:rsidRPr="00F70DA1" w:rsidRDefault="00ED1B9E" w:rsidP="00517E9B">
      <w:pPr>
        <w:jc w:val="both"/>
        <w:rPr>
          <w:lang w:val="en-US"/>
        </w:rPr>
      </w:pPr>
      <w:r>
        <w:rPr>
          <w:lang w:val="en-US"/>
        </w:rPr>
        <w:t>The present study</w:t>
      </w:r>
      <w:r w:rsidR="00296293" w:rsidRPr="00296293">
        <w:rPr>
          <w:lang w:val="en-US"/>
        </w:rPr>
        <w:t xml:space="preserve"> will show how the databases perform when query complexity grows. Recursive query performance and </w:t>
      </w:r>
      <w:r w:rsidR="00436BC7">
        <w:rPr>
          <w:lang w:val="en-US"/>
        </w:rPr>
        <w:t xml:space="preserve">the effect of </w:t>
      </w:r>
      <w:r w:rsidR="00296293" w:rsidRPr="00296293">
        <w:rPr>
          <w:lang w:val="en-US"/>
        </w:rPr>
        <w:t xml:space="preserve">indexing </w:t>
      </w:r>
      <w:r w:rsidR="00436BC7">
        <w:rPr>
          <w:lang w:val="en-US"/>
        </w:rPr>
        <w:t>on</w:t>
      </w:r>
      <w:r w:rsidR="00296293" w:rsidRPr="00296293">
        <w:rPr>
          <w:lang w:val="en-US"/>
        </w:rPr>
        <w:t xml:space="preserve"> the performance </w:t>
      </w:r>
      <w:r w:rsidR="00836D10">
        <w:rPr>
          <w:lang w:val="en-US"/>
        </w:rPr>
        <w:t>are</w:t>
      </w:r>
      <w:r w:rsidR="00296293" w:rsidRPr="00296293">
        <w:rPr>
          <w:lang w:val="en-US"/>
        </w:rPr>
        <w:t xml:space="preserve"> also studied.</w:t>
      </w:r>
      <w:r w:rsidR="00950077">
        <w:rPr>
          <w:lang w:val="en-US"/>
        </w:rPr>
        <w:t xml:space="preserve"> </w:t>
      </w:r>
      <w:r w:rsidR="00F70DA1" w:rsidRPr="00F70DA1">
        <w:rPr>
          <w:lang w:val="en-US"/>
        </w:rPr>
        <w:t xml:space="preserve">The databases compared in </w:t>
      </w:r>
      <w:r>
        <w:rPr>
          <w:lang w:val="en-US"/>
        </w:rPr>
        <w:t>the present study</w:t>
      </w:r>
      <w:r w:rsidR="00F70DA1" w:rsidRPr="00F70DA1">
        <w:rPr>
          <w:lang w:val="en-US"/>
        </w:rPr>
        <w:t xml:space="preserve"> are MySQL 5.1.41, MariaDB 10.5.6 and Neo4J 4.1.3. Instead of using existing benchmarks such as </w:t>
      </w:r>
      <w:r w:rsidR="0067695E">
        <w:rPr>
          <w:lang w:val="en-US"/>
        </w:rPr>
        <w:t>[1]</w:t>
      </w:r>
      <w:r w:rsidR="00F70DA1" w:rsidRPr="00F70DA1">
        <w:rPr>
          <w:lang w:val="en-US"/>
        </w:rPr>
        <w:t xml:space="preserve"> or </w:t>
      </w:r>
      <w:r w:rsidR="0067695E">
        <w:rPr>
          <w:lang w:val="en-US"/>
        </w:rPr>
        <w:t>[2]</w:t>
      </w:r>
      <w:r w:rsidR="00F70DA1" w:rsidRPr="00F70DA1">
        <w:rPr>
          <w:lang w:val="en-US"/>
        </w:rPr>
        <w:t xml:space="preserve">, a dedicated test bench was implemented for </w:t>
      </w:r>
      <w:r>
        <w:rPr>
          <w:lang w:val="en-US"/>
        </w:rPr>
        <w:t>the present study</w:t>
      </w:r>
      <w:r w:rsidR="00F70DA1" w:rsidRPr="00F70DA1">
        <w:rPr>
          <w:lang w:val="en-US"/>
        </w:rPr>
        <w:t xml:space="preserve">. The test bench is called </w:t>
      </w:r>
      <w:r w:rsidR="00DD47E8" w:rsidRPr="00F70DA1">
        <w:rPr>
          <w:lang w:val="en-US"/>
        </w:rPr>
        <w:t xml:space="preserve">Invoicing </w:t>
      </w:r>
      <w:r w:rsidR="00DD47E8">
        <w:rPr>
          <w:lang w:val="en-US"/>
        </w:rPr>
        <w:t>Database</w:t>
      </w:r>
      <w:r w:rsidR="00F70DA1" w:rsidRPr="00F70DA1">
        <w:rPr>
          <w:lang w:val="en-US"/>
        </w:rPr>
        <w:t xml:space="preserve"> Test Bench and its source code is available from GitHub </w:t>
      </w:r>
      <w:r w:rsidR="0099592F">
        <w:rPr>
          <w:lang w:val="en-US"/>
        </w:rPr>
        <w:t>[3]</w:t>
      </w:r>
      <w:r w:rsidR="00F70DA1"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46EBC42E"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w:t>
      </w:r>
      <w:r w:rsidR="007B59AD">
        <w:rPr>
          <w:lang w:val="en-US"/>
        </w:rPr>
        <w:t>of</w:t>
      </w:r>
      <w:r w:rsidR="000A7FA9">
        <w:rPr>
          <w:lang w:val="en-US"/>
        </w:rPr>
        <w:t xml:space="preserve">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1B047091" w:rsidR="00A60CDF" w:rsidRDefault="00FF131A" w:rsidP="00517E9B">
      <w:pPr>
        <w:jc w:val="both"/>
        <w:rPr>
          <w:lang w:val="en-US"/>
        </w:rPr>
      </w:pPr>
      <w:r>
        <w:rPr>
          <w:lang w:val="en-US"/>
        </w:rPr>
        <w:t xml:space="preserve">SQL database and </w:t>
      </w:r>
      <w:r w:rsidR="00E304B3">
        <w:rPr>
          <w:lang w:val="en-US"/>
        </w:rPr>
        <w:t>Neo4J</w:t>
      </w:r>
      <w:r>
        <w:rPr>
          <w:lang w:val="en-US"/>
        </w:rPr>
        <w:t xml:space="preserve"> have been compared in several studies including</w:t>
      </w:r>
      <w:r w:rsidR="00DE42AD" w:rsidRPr="00DE42AD">
        <w:rPr>
          <w:lang w:val="en-US"/>
        </w:rPr>
        <w:t xml:space="preserve"> </w:t>
      </w:r>
      <w:r w:rsidR="00751E68">
        <w:rPr>
          <w:lang w:val="en-US"/>
        </w:rPr>
        <w:t>[4]</w:t>
      </w:r>
      <w:r w:rsidR="00FD14E8">
        <w:rPr>
          <w:lang w:val="en-US"/>
        </w:rPr>
        <w:t xml:space="preserve">, </w:t>
      </w:r>
      <w:r w:rsidR="00751E68">
        <w:rPr>
          <w:lang w:val="en-US"/>
        </w:rPr>
        <w:t>[5]</w:t>
      </w:r>
      <w:r w:rsidR="00FD14E8">
        <w:rPr>
          <w:lang w:val="en-US"/>
        </w:rPr>
        <w:t>, [6], [7] and [8]</w:t>
      </w:r>
      <w:r w:rsidR="00DE42AD" w:rsidRPr="00DE42AD">
        <w:rPr>
          <w:lang w:val="en-US"/>
        </w:rPr>
        <w:t xml:space="preserve">. </w:t>
      </w:r>
      <w:r>
        <w:rPr>
          <w:lang w:val="en-US"/>
        </w:rPr>
        <w:t xml:space="preserve">The study </w:t>
      </w:r>
      <w:r w:rsidR="00751E68">
        <w:rPr>
          <w:lang w:val="en-US"/>
        </w:rPr>
        <w:t>[4]</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0F2945">
        <w:rPr>
          <w:lang w:val="en-US"/>
        </w:rPr>
        <w:t>count(</w:t>
      </w:r>
      <w:proofErr w:type="gramEnd"/>
      <w:r w:rsidR="00322764" w:rsidRPr="000F2945">
        <w:rPr>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751E68">
        <w:rPr>
          <w:lang w:val="en-US"/>
        </w:rPr>
        <w:t>[6]</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71519863" w:rsidR="00BC4953" w:rsidRDefault="00322764" w:rsidP="00517E9B">
      <w:pPr>
        <w:jc w:val="both"/>
        <w:rPr>
          <w:lang w:val="en-US"/>
        </w:rPr>
      </w:pPr>
      <w:r w:rsidRPr="00322764">
        <w:rPr>
          <w:lang w:val="en-US"/>
        </w:rPr>
        <w:t xml:space="preserve">In </w:t>
      </w:r>
      <w:r w:rsidR="00751E68">
        <w:rPr>
          <w:lang w:val="en-US"/>
        </w:rPr>
        <w:t>[5]</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friends. As the database gets larger</w:t>
      </w:r>
      <w:r w:rsidR="002D1D5A">
        <w:rPr>
          <w:lang w:val="en-US"/>
        </w:rPr>
        <w:t>,</w:t>
      </w:r>
      <w:r w:rsidRPr="00322764">
        <w:rPr>
          <w:lang w:val="en-US"/>
        </w:rPr>
        <w:t xml:space="preserve"> the advantages of Neo4J over MySQL become more prevalent. 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60D345C8" w:rsidR="00AD3A87" w:rsidRDefault="00322764" w:rsidP="00517E9B">
      <w:pPr>
        <w:jc w:val="both"/>
        <w:rPr>
          <w:lang w:val="en-US"/>
        </w:rPr>
      </w:pPr>
      <w:r w:rsidRPr="00322764">
        <w:rPr>
          <w:lang w:val="en-US"/>
        </w:rPr>
        <w:t xml:space="preserve">Article </w:t>
      </w:r>
      <w:r w:rsidR="00751E68">
        <w:rPr>
          <w:lang w:val="en-US"/>
        </w:rPr>
        <w:t>[7]</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r w:rsidR="00E304B3" w:rsidRPr="00322764">
        <w:rPr>
          <w:lang w:val="en-US"/>
        </w:rPr>
        <w:t>integer-based</w:t>
      </w:r>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751E68">
        <w:rPr>
          <w:lang w:val="en-US"/>
        </w:rPr>
        <w:t>[7]</w:t>
      </w:r>
      <w:r w:rsidRPr="00322764">
        <w:rPr>
          <w:lang w:val="en-US"/>
        </w:rPr>
        <w:t xml:space="preserve"> is referenced in articles </w:t>
      </w:r>
      <w:r w:rsidR="00751E68">
        <w:rPr>
          <w:lang w:val="en-US"/>
        </w:rPr>
        <w:t>[4]</w:t>
      </w:r>
      <w:r w:rsidRPr="00322764">
        <w:rPr>
          <w:lang w:val="en-US"/>
        </w:rPr>
        <w:t xml:space="preserve">, </w:t>
      </w:r>
      <w:r w:rsidR="00751E68">
        <w:rPr>
          <w:lang w:val="en-US"/>
        </w:rPr>
        <w:t>[5]</w:t>
      </w:r>
      <w:r w:rsidRPr="00322764">
        <w:rPr>
          <w:lang w:val="en-US"/>
        </w:rPr>
        <w:t xml:space="preserve"> and </w:t>
      </w:r>
      <w:r w:rsidR="00751E68">
        <w:rPr>
          <w:lang w:val="en-US"/>
        </w:rPr>
        <w:t>[6]</w:t>
      </w:r>
      <w:r w:rsidRPr="00322764">
        <w:rPr>
          <w:lang w:val="en-US"/>
        </w:rPr>
        <w:t>.</w:t>
      </w:r>
    </w:p>
    <w:p w14:paraId="30E34B14" w14:textId="77777777" w:rsidR="00322764" w:rsidRDefault="00322764" w:rsidP="00517E9B">
      <w:pPr>
        <w:jc w:val="both"/>
        <w:rPr>
          <w:b/>
          <w:bCs/>
          <w:lang w:val="en-US"/>
        </w:rPr>
      </w:pPr>
    </w:p>
    <w:p w14:paraId="727AD6D0" w14:textId="064D0B7D" w:rsidR="00A10AC5" w:rsidRDefault="00322764" w:rsidP="00517E9B">
      <w:pPr>
        <w:jc w:val="both"/>
        <w:rPr>
          <w:lang w:val="en-US"/>
        </w:rPr>
      </w:pPr>
      <w:r w:rsidRPr="00322764">
        <w:rPr>
          <w:lang w:val="en-US"/>
        </w:rPr>
        <w:t xml:space="preserve">Article </w:t>
      </w:r>
      <w:r w:rsidR="00751E68">
        <w:rPr>
          <w:lang w:val="en-US"/>
        </w:rPr>
        <w:t>[8]</w:t>
      </w:r>
      <w:r w:rsidR="002D1D5A">
        <w:rPr>
          <w:lang w:val="en-US"/>
        </w:rPr>
        <w:t xml:space="preserve"> </w:t>
      </w:r>
      <w:r w:rsidRPr="00322764">
        <w:rPr>
          <w:lang w:val="en-US"/>
        </w:rPr>
        <w:t>is from the year 2012 and compares MySQL version 5.1.41 and Neo4J Community version 1.6.</w:t>
      </w:r>
      <w:r w:rsidR="005C0F97">
        <w:rPr>
          <w:lang w:val="en-US"/>
        </w:rPr>
        <w:t xml:space="preserve">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751E68">
        <w:rPr>
          <w:lang w:val="en-US"/>
        </w:rPr>
        <w:t>[8]</w:t>
      </w:r>
      <w:r w:rsidR="00435F9B">
        <w:rPr>
          <w:lang w:val="en-US"/>
        </w:rPr>
        <w:t xml:space="preserve"> has similarity to the present study as the data is stored into SQL database </w:t>
      </w:r>
      <w:r w:rsidR="009761C9">
        <w:rPr>
          <w:lang w:val="en-US"/>
        </w:rPr>
        <w:t xml:space="preserve">as relational schema unlike in [7]. The article [8] </w:t>
      </w:r>
      <w:r w:rsidRPr="00322764">
        <w:rPr>
          <w:lang w:val="en-US"/>
        </w:rPr>
        <w:t xml:space="preserve">is referenced in article </w:t>
      </w:r>
      <w:r w:rsidR="00751E68">
        <w:rPr>
          <w:lang w:val="en-US"/>
        </w:rPr>
        <w:t>[5]</w:t>
      </w:r>
      <w:r w:rsidRPr="00322764">
        <w:rPr>
          <w:lang w:val="en-US"/>
        </w:rPr>
        <w:t>.</w:t>
      </w:r>
    </w:p>
    <w:p w14:paraId="0B4EDF5A" w14:textId="77777777" w:rsidR="00322764" w:rsidRDefault="00322764" w:rsidP="00517E9B">
      <w:pPr>
        <w:jc w:val="both"/>
        <w:rPr>
          <w:lang w:val="en-US"/>
        </w:rPr>
      </w:pPr>
    </w:p>
    <w:p w14:paraId="29656A45" w14:textId="6956EF63" w:rsidR="000E320C" w:rsidRDefault="000E320C" w:rsidP="00517E9B">
      <w:pPr>
        <w:jc w:val="both"/>
        <w:rPr>
          <w:lang w:val="en-US"/>
        </w:rPr>
      </w:pPr>
      <w:r w:rsidRPr="000E320C">
        <w:rPr>
          <w:lang w:val="en-US"/>
        </w:rPr>
        <w:t xml:space="preserve">There also exist previous performance studies where MariaDB is involved. In </w:t>
      </w:r>
      <w:r w:rsidR="00D74554">
        <w:rPr>
          <w:lang w:val="en-US"/>
        </w:rPr>
        <w:t>[9]</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w:t>
      </w:r>
      <w:r w:rsidRPr="000E320C">
        <w:rPr>
          <w:lang w:val="en-US"/>
        </w:rPr>
        <w:lastRenderedPageBreak/>
        <w:t xml:space="preserve">in OLTP-Seats MySQL is clearly more effective outperforming MariaDB. The Common Table Expression capabilities of MariaDB are studied in </w:t>
      </w:r>
      <w:r w:rsidR="00D74554">
        <w:rPr>
          <w:lang w:val="en-US"/>
        </w:rPr>
        <w:t>[10]</w:t>
      </w:r>
      <w:r w:rsidRPr="000E320C">
        <w:rPr>
          <w:lang w:val="en-US"/>
        </w:rPr>
        <w:t xml:space="preserve"> along with </w:t>
      </w:r>
      <w:proofErr w:type="spellStart"/>
      <w:r w:rsidRPr="000E320C">
        <w:rPr>
          <w:lang w:val="en-US"/>
        </w:rPr>
        <w:t>PostgresSQL</w:t>
      </w:r>
      <w:proofErr w:type="spellEnd"/>
      <w:r w:rsidRPr="000E320C">
        <w:rPr>
          <w:lang w:val="en-US"/>
        </w:rPr>
        <w:t>. T</w:t>
      </w:r>
      <w:r w:rsidR="00ED1B9E">
        <w:rPr>
          <w:lang w:val="en-US"/>
        </w:rPr>
        <w:t>he</w:t>
      </w:r>
      <w:r w:rsidRPr="000E320C">
        <w:rPr>
          <w:lang w:val="en-US"/>
        </w:rPr>
        <w:t xml:space="preserve">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5B23BC25" w:rsidR="003C4E0E" w:rsidRPr="003C4E0E" w:rsidRDefault="003C4E0E" w:rsidP="00517E9B">
      <w:pPr>
        <w:jc w:val="both"/>
        <w:rPr>
          <w:lang w:val="en-US"/>
        </w:rPr>
      </w:pPr>
      <w:r w:rsidRPr="003C4E0E">
        <w:rPr>
          <w:lang w:val="en-US"/>
        </w:rPr>
        <w:t>The test database is a general example of an invoicing database.</w:t>
      </w:r>
      <w:r w:rsidR="006A63D1">
        <w:rPr>
          <w:lang w:val="en-US"/>
        </w:rPr>
        <w:t xml:space="preserve"> As it is an invoicing database,</w:t>
      </w:r>
      <w:r w:rsidRPr="003C4E0E">
        <w:rPr>
          <w:lang w:val="en-US"/>
        </w:rPr>
        <w:t xml:space="preserve"> </w:t>
      </w:r>
      <w:r w:rsidR="006A63D1">
        <w:rPr>
          <w:lang w:val="en-US"/>
        </w:rPr>
        <w:t>o</w:t>
      </w:r>
      <w:r w:rsidRPr="003C4E0E">
        <w:rPr>
          <w:lang w:val="en-US"/>
        </w:rPr>
        <w:t>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184380C0"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CUSTOMER_TARGET between the customer and target, WORK_TARGET between work and target, WORK_INVOICE </w:t>
      </w:r>
      <w:r w:rsidRPr="002575F4">
        <w:rPr>
          <w:rFonts w:ascii="Times New Roman" w:eastAsia="Times New Roman" w:hAnsi="Times New Roman" w:cs="Times New Roman"/>
          <w:i w:val="0"/>
          <w:iCs w:val="0"/>
          <w:color w:val="auto"/>
          <w:sz w:val="24"/>
          <w:szCs w:val="24"/>
          <w:lang w:val="en-US" w:eastAsia="fi-FI"/>
        </w:rPr>
        <w:lastRenderedPageBreak/>
        <w:t>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30D17A0C" w:rsidR="00A6013D" w:rsidRPr="00A6013D" w:rsidRDefault="00A6013D" w:rsidP="00517E9B">
      <w:pPr>
        <w:jc w:val="both"/>
        <w:rPr>
          <w:lang w:val="en-US"/>
        </w:rPr>
      </w:pPr>
      <w:r w:rsidRPr="00A6013D">
        <w:rPr>
          <w:lang w:val="en-US"/>
        </w:rPr>
        <w:t xml:space="preserve">The test data </w:t>
      </w:r>
      <w:r w:rsidR="00C811CB">
        <w:rPr>
          <w:lang w:val="en-US"/>
        </w:rPr>
        <w:t>are</w:t>
      </w:r>
      <w:r w:rsidRPr="00A6013D">
        <w:rPr>
          <w:lang w:val="en-US"/>
        </w:rPr>
        <w:t xml:space="preserve">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D74554">
        <w:rPr>
          <w:lang w:val="en-US"/>
        </w:rPr>
        <w:t>[12]</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71D32270"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142BE3D"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w:t>
      </w:r>
      <w:r w:rsidR="009B5C6D">
        <w:rPr>
          <w:lang w:val="en-US"/>
        </w:rPr>
        <w:t>,</w:t>
      </w:r>
      <w:r w:rsidRPr="00395EA7">
        <w:rPr>
          <w:lang w:val="en-US"/>
        </w:rPr>
        <w:t xml:space="preserve"> it does not benefit indexing the properties the way SQL databases do.</w:t>
      </w:r>
    </w:p>
    <w:p w14:paraId="446B44E2" w14:textId="77777777" w:rsidR="00395EA7" w:rsidRPr="00395EA7" w:rsidRDefault="00395EA7" w:rsidP="00395EA7">
      <w:pPr>
        <w:rPr>
          <w:lang w:val="en-US"/>
        </w:rPr>
      </w:pPr>
    </w:p>
    <w:p w14:paraId="512434DA" w14:textId="401F3567" w:rsidR="009E2C61" w:rsidRDefault="00395EA7" w:rsidP="009B5C6D">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w:t>
      </w:r>
      <w:r w:rsidR="00273330">
        <w:rPr>
          <w:lang w:val="en-US"/>
        </w:rPr>
        <w:t>i</w:t>
      </w:r>
      <w:r w:rsidRPr="00395EA7">
        <w:rPr>
          <w:lang w:val="en-US"/>
        </w:rPr>
        <w:t xml:space="preserve">ds in customer and invoice tables are indexed by default in MySQL and MariaDB, an extra index was not needed. </w:t>
      </w: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39999398" w:rsidR="00A6052A" w:rsidRDefault="00B76ABE" w:rsidP="00517E9B">
      <w:pPr>
        <w:jc w:val="both"/>
        <w:rPr>
          <w:lang w:val="en-US"/>
        </w:rPr>
      </w:pPr>
      <w:r w:rsidRPr="00B76ABE">
        <w:rPr>
          <w:lang w:val="en-US"/>
        </w:rPr>
        <w:t xml:space="preserve">Besides indexing, in Neo4J 4.1.3 the queries can be optimized using CALL subqueries </w:t>
      </w:r>
      <w:r w:rsidR="00413710">
        <w:rPr>
          <w:lang w:val="en-US"/>
        </w:rPr>
        <w:t>[13]</w:t>
      </w:r>
      <w:r w:rsidRPr="00B76ABE">
        <w:rPr>
          <w:lang w:val="en-U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w:t>
      </w:r>
      <w:r w:rsidR="00ED1B9E">
        <w:rPr>
          <w:lang w:val="en-US"/>
        </w:rPr>
        <w:t>the present study</w:t>
      </w:r>
      <w:r w:rsidRPr="00B76ABE">
        <w:rPr>
          <w:lang w:val="en-US"/>
        </w:rPr>
        <w:t xml:space="preserve">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0460A9"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0460A9"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0460A9"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0460A9"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0460A9"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0460A9"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0460A9"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0460A9"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0460A9"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0460A9"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0460A9"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0460A9"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0460A9"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0460A9"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0460A9"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0460A9"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0460A9"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0460A9"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0460A9"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0460A9"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0460A9"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0460A9"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0460A9"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0460A9"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0460A9"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0460A9"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0460A9"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0460A9"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0460A9"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0460A9"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0460A9"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 xml:space="preserve">rice of work with items </w:t>
      </w:r>
      <w:proofErr w:type="gramStart"/>
      <w:r w:rsidRPr="0049305A">
        <w:rPr>
          <w:lang w:val="en-US"/>
        </w:rPr>
        <w:t>query</w:t>
      </w:r>
      <w:proofErr w:type="gramEnd"/>
      <w:r w:rsidRPr="0049305A">
        <w:rPr>
          <w:lang w:val="en-US"/>
        </w:rPr>
        <w:t xml:space="preserve">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538" w:type="dxa"/>
        <w:tblCellMar>
          <w:top w:w="15" w:type="dxa"/>
          <w:left w:w="70" w:type="dxa"/>
          <w:right w:w="70" w:type="dxa"/>
        </w:tblCellMar>
        <w:tblLook w:val="04A0" w:firstRow="1" w:lastRow="0" w:firstColumn="1" w:lastColumn="0" w:noHBand="0" w:noVBand="1"/>
      </w:tblPr>
      <w:tblGrid>
        <w:gridCol w:w="1218"/>
        <w:gridCol w:w="8174"/>
        <w:gridCol w:w="146"/>
      </w:tblGrid>
      <w:tr w:rsidR="007B0CB0" w:rsidRPr="007B0CB0" w14:paraId="2FA4924C" w14:textId="77777777" w:rsidTr="00E30D50">
        <w:trPr>
          <w:gridAfter w:val="1"/>
          <w:wAfter w:w="142" w:type="dxa"/>
          <w:trHeight w:val="330"/>
        </w:trPr>
        <w:tc>
          <w:tcPr>
            <w:tcW w:w="122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176"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0460A9" w14:paraId="488A0D3F" w14:textId="77777777" w:rsidTr="00E30D50">
        <w:trPr>
          <w:gridAfter w:val="1"/>
          <w:wAfter w:w="142" w:type="dxa"/>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0460A9" w14:paraId="1CAE9F6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0460A9" w14:paraId="41EB08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0460A9" w14:paraId="340ACD9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0460A9" w14:paraId="1450BAB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0460A9" w14:paraId="0490B8D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0460A9" w14:paraId="7686673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0460A9" w14:paraId="4E0683B5"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0460A9" w14:paraId="5B2AC93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0460A9" w14:paraId="502FBB8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0460A9" w14:paraId="241F13B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0460A9" w14:paraId="636A21F7"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0460A9" w14:paraId="1D1D3CE1" w14:textId="77777777" w:rsidTr="00E30D50">
        <w:trPr>
          <w:trHeight w:val="137"/>
        </w:trPr>
        <w:tc>
          <w:tcPr>
            <w:tcW w:w="1220"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0460A9" w14:paraId="4A3071D9"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2" w:type="dxa"/>
            <w:vAlign w:val="center"/>
            <w:hideMark/>
          </w:tcPr>
          <w:p w14:paraId="791F8B50" w14:textId="77777777" w:rsidR="007B0CB0" w:rsidRPr="007B0CB0" w:rsidRDefault="007B0CB0" w:rsidP="007B0CB0">
            <w:pPr>
              <w:rPr>
                <w:sz w:val="20"/>
                <w:szCs w:val="20"/>
                <w:lang w:val="en-US"/>
              </w:rPr>
            </w:pPr>
          </w:p>
        </w:tc>
      </w:tr>
      <w:tr w:rsidR="007B0CB0" w:rsidRPr="000460A9" w14:paraId="25142DED"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0460A9" w14:paraId="3495854B"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0460A9" w14:paraId="588212DA" w14:textId="77777777" w:rsidTr="00E30D50">
        <w:trPr>
          <w:trHeight w:val="1228"/>
        </w:trPr>
        <w:tc>
          <w:tcPr>
            <w:tcW w:w="1220"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0460A9" w14:paraId="7AE09130"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142" w:type="dxa"/>
            <w:vAlign w:val="center"/>
            <w:hideMark/>
          </w:tcPr>
          <w:p w14:paraId="08AD4945" w14:textId="77777777" w:rsidR="007B0CB0" w:rsidRPr="00547C7B" w:rsidRDefault="007B0CB0" w:rsidP="007B0CB0">
            <w:pPr>
              <w:rPr>
                <w:sz w:val="20"/>
                <w:szCs w:val="20"/>
                <w:lang w:val="en-US"/>
              </w:rPr>
            </w:pPr>
          </w:p>
        </w:tc>
      </w:tr>
      <w:tr w:rsidR="007B0CB0" w:rsidRPr="000460A9" w14:paraId="1C1CEE4C"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0460A9" w14:paraId="02B11266"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0460A9" w14:paraId="5C456322"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0460A9" w14:paraId="61F0701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0460A9" w14:paraId="2DEC9F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0460A9" w14:paraId="4628D2F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0460A9" w14:paraId="4ECC4CF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0460A9" w14:paraId="1B60E3A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0460A9" w14:paraId="0ACF3B1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0460A9" w14:paraId="53D2F1C8"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0460A9" w14:paraId="084605C9" w14:textId="77777777" w:rsidTr="00E30D50">
        <w:trPr>
          <w:trHeight w:val="641"/>
        </w:trPr>
        <w:tc>
          <w:tcPr>
            <w:tcW w:w="1220"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1F744D26" w14:textId="64F7BC80" w:rsidR="0035073B" w:rsidRDefault="0049305A"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r w:rsidR="009B5C6D">
        <w:rPr>
          <w:lang w:val="en-US"/>
        </w:rPr>
        <w:t>for i</w:t>
      </w:r>
      <w:r w:rsidR="009B5C6D" w:rsidRPr="007115DD">
        <w:rPr>
          <w:lang w:val="en-US"/>
        </w:rPr>
        <w:t>nvoice</w:t>
      </w:r>
      <w:r w:rsidRPr="007115DD">
        <w:rPr>
          <w:lang w:val="en-US"/>
        </w:rPr>
        <w:t xml:space="preserve"> price</w:t>
      </w:r>
      <w:r w:rsidR="00F34BA0">
        <w:rPr>
          <w:lang w:val="en-US"/>
        </w:rPr>
        <w:t>s</w:t>
      </w:r>
      <w:r w:rsidRPr="007115DD">
        <w:rPr>
          <w:lang w:val="en-US"/>
        </w:rPr>
        <w:t xml:space="preserve"> in SQL and Cypher.</w:t>
      </w:r>
    </w:p>
    <w:p w14:paraId="556A7ECB" w14:textId="32FCFF43" w:rsidR="0035073B" w:rsidRDefault="0035073B" w:rsidP="0035073B">
      <w:pPr>
        <w:pStyle w:val="Otsikko2"/>
        <w:numPr>
          <w:ilvl w:val="1"/>
          <w:numId w:val="2"/>
        </w:numPr>
        <w:rPr>
          <w:lang w:val="en-US"/>
        </w:rPr>
      </w:pPr>
      <w:r w:rsidRPr="00F924DC">
        <w:rPr>
          <w:lang w:val="en-US"/>
        </w:rPr>
        <w:lastRenderedPageBreak/>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17" w:type="dxa"/>
        <w:tblCellMar>
          <w:top w:w="15" w:type="dxa"/>
          <w:left w:w="70" w:type="dxa"/>
          <w:right w:w="70" w:type="dxa"/>
        </w:tblCellMar>
        <w:tblLook w:val="04A0" w:firstRow="1" w:lastRow="0" w:firstColumn="1" w:lastColumn="0" w:noHBand="0" w:noVBand="1"/>
      </w:tblPr>
      <w:tblGrid>
        <w:gridCol w:w="1243"/>
        <w:gridCol w:w="8328"/>
        <w:gridCol w:w="146"/>
      </w:tblGrid>
      <w:tr w:rsidR="007B0CB0" w:rsidRPr="007B0CB0" w14:paraId="4143267B" w14:textId="77777777" w:rsidTr="00E30D50">
        <w:trPr>
          <w:gridAfter w:val="1"/>
          <w:wAfter w:w="145" w:type="dxa"/>
          <w:trHeight w:val="278"/>
        </w:trPr>
        <w:tc>
          <w:tcPr>
            <w:tcW w:w="12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329"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0460A9" w14:paraId="05D60F53" w14:textId="77777777" w:rsidTr="00E30D50">
        <w:trPr>
          <w:gridAfter w:val="1"/>
          <w:wAfter w:w="145" w:type="dxa"/>
          <w:trHeight w:val="276"/>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0460A9" w14:paraId="23396A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0460A9" w14:paraId="7EB92D4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0460A9" w14:paraId="55233F2D"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0460A9" w14:paraId="7C767BE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0460A9" w14:paraId="4B9157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0460A9" w14:paraId="7C4AA7B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0460A9" w14:paraId="047A01F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0460A9" w14:paraId="6882D41E"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0460A9" w14:paraId="2EED6EC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0460A9" w14:paraId="0E3BF38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0460A9" w14:paraId="3B28535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0460A9" w14:paraId="575A34F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0460A9" w14:paraId="440F4807" w14:textId="77777777" w:rsidTr="00E30D50">
        <w:trPr>
          <w:trHeight w:val="1440"/>
        </w:trPr>
        <w:tc>
          <w:tcPr>
            <w:tcW w:w="1243"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0460A9" w14:paraId="1767CDF4" w14:textId="77777777" w:rsidTr="00E30D50">
        <w:trPr>
          <w:trHeight w:val="61"/>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r>
            <w:r w:rsidRPr="007B0CB0">
              <w:rPr>
                <w:color w:val="000000"/>
                <w:lang w:val="en-US"/>
              </w:rPr>
              <w:lastRenderedPageBreak/>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040F79B" w14:textId="77777777" w:rsidR="007B0CB0" w:rsidRPr="007B0CB0" w:rsidRDefault="007B0CB0" w:rsidP="007B0CB0">
            <w:pPr>
              <w:rPr>
                <w:sz w:val="20"/>
                <w:szCs w:val="20"/>
                <w:lang w:val="en-US"/>
              </w:rPr>
            </w:pPr>
          </w:p>
        </w:tc>
      </w:tr>
      <w:tr w:rsidR="007B0CB0" w:rsidRPr="000460A9" w14:paraId="1E1F40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0460A9" w14:paraId="5583BE8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0460A9" w14:paraId="6486109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0460A9" w14:paraId="38BE9ED4"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0460A9" w14:paraId="62DD1FAC" w14:textId="77777777" w:rsidTr="00E30D50">
        <w:trPr>
          <w:trHeight w:val="4908"/>
        </w:trPr>
        <w:tc>
          <w:tcPr>
            <w:tcW w:w="1243"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0460A9" w14:paraId="61F6E722" w14:textId="77777777" w:rsidTr="00E30D50">
        <w:trPr>
          <w:trHeight w:val="262"/>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AC0CFF6" w14:textId="77777777" w:rsidR="007B0CB0" w:rsidRPr="007B0CB0" w:rsidRDefault="007B0CB0" w:rsidP="007B0CB0">
            <w:pPr>
              <w:rPr>
                <w:sz w:val="20"/>
                <w:szCs w:val="20"/>
                <w:lang w:val="en-US"/>
              </w:rPr>
            </w:pPr>
          </w:p>
        </w:tc>
      </w:tr>
      <w:tr w:rsidR="007B0CB0" w:rsidRPr="000460A9" w14:paraId="3C8258D7"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0460A9" w14:paraId="507CFA0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0460A9" w14:paraId="53BE23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0460A9" w14:paraId="1D1854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0460A9" w14:paraId="008B21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0460A9" w14:paraId="74BB186A"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0460A9" w14:paraId="3CD471B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0460A9" w14:paraId="1A72B60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0460A9" w14:paraId="7B048E10" w14:textId="77777777" w:rsidTr="00E30D50">
        <w:trPr>
          <w:trHeight w:val="2557"/>
        </w:trPr>
        <w:tc>
          <w:tcPr>
            <w:tcW w:w="1243"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0A84297D" w14:textId="725A4315" w:rsidR="0055127B" w:rsidRDefault="005C4CDE"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BCC665B" w14:textId="77777777" w:rsidR="00E30D50" w:rsidRPr="00E30D50" w:rsidRDefault="00E30D50" w:rsidP="00E30D50">
      <w:pPr>
        <w:rPr>
          <w:lang w:val="en-US" w:eastAsia="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A76E3E0" w:rsidR="00BC68E7" w:rsidRDefault="00917221" w:rsidP="00066B87">
      <w:pPr>
        <w:jc w:val="both"/>
        <w:rPr>
          <w:lang w:val="en-US"/>
        </w:rPr>
      </w:pPr>
      <w:r w:rsidRPr="00917221">
        <w:rPr>
          <w:lang w:val="en-US"/>
        </w:rPr>
        <w:t xml:space="preserve">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w:t>
      </w:r>
      <w:r w:rsidR="00837CAA">
        <w:rPr>
          <w:lang w:val="en-US"/>
        </w:rPr>
        <w:t xml:space="preserve">a set of individual </w:t>
      </w:r>
      <w:r w:rsidRPr="00917221">
        <w:rPr>
          <w:lang w:val="en-US"/>
        </w:rPr>
        <w:t>nodes</w:t>
      </w:r>
      <w:r w:rsidR="009B5C6D">
        <w:rPr>
          <w:lang w:val="en-US"/>
        </w:rPr>
        <w:t>,</w:t>
      </w:r>
      <w:r w:rsidRPr="00917221">
        <w:rPr>
          <w:lang w:val="en-US"/>
        </w:rPr>
        <w:t xml:space="preserve"> the optimized query returns a list </w:t>
      </w:r>
      <w:r w:rsidR="00837CAA">
        <w:rPr>
          <w:lang w:val="en-US"/>
        </w:rPr>
        <w:t>structure containing</w:t>
      </w:r>
      <w:r w:rsidRPr="00917221">
        <w:rPr>
          <w:lang w:val="en-US"/>
        </w:rPr>
        <w:t xml:space="preserve">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E30D50">
        <w:trPr>
          <w:gridAfter w:val="1"/>
          <w:wAfter w:w="146" w:type="dxa"/>
          <w:trHeight w:val="466"/>
        </w:trPr>
        <w:tc>
          <w:tcPr>
            <w:tcW w:w="129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lastRenderedPageBreak/>
              <w:t>Type</w:t>
            </w:r>
          </w:p>
        </w:tc>
        <w:tc>
          <w:tcPr>
            <w:tcW w:w="8320"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0460A9" w14:paraId="57904ADB" w14:textId="77777777" w:rsidTr="00E30D50">
        <w:trPr>
          <w:gridAfter w:val="1"/>
          <w:wAfter w:w="146" w:type="dxa"/>
          <w:trHeight w:val="440"/>
        </w:trPr>
        <w:tc>
          <w:tcPr>
            <w:tcW w:w="1294"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320"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0460A9" w14:paraId="3EF20C48"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0460A9" w14:paraId="6FAF779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0460A9" w14:paraId="6D991DCA"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0460A9" w14:paraId="0E7ADCC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0460A9" w14:paraId="41A408A1"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0460A9" w14:paraId="234F8F5F"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0460A9" w14:paraId="766B0C25"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0460A9" w14:paraId="3F2CE607"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0460A9" w14:paraId="7B587798" w14:textId="77777777" w:rsidTr="00E30D50">
        <w:trPr>
          <w:trHeight w:val="440"/>
        </w:trPr>
        <w:tc>
          <w:tcPr>
            <w:tcW w:w="1294"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0460A9" w14:paraId="132E4570"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320"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146" w:type="dxa"/>
            <w:vAlign w:val="center"/>
            <w:hideMark/>
          </w:tcPr>
          <w:p w14:paraId="36EF3E1A" w14:textId="77777777" w:rsidR="007B0CB0" w:rsidRPr="007B0CB0" w:rsidRDefault="007B0CB0" w:rsidP="007B0CB0">
            <w:pPr>
              <w:rPr>
                <w:sz w:val="20"/>
                <w:szCs w:val="20"/>
                <w:lang w:val="en-US"/>
              </w:rPr>
            </w:pPr>
          </w:p>
        </w:tc>
      </w:tr>
      <w:tr w:rsidR="007B0CB0" w:rsidRPr="000460A9" w14:paraId="19DFCCE8"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320"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14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2D78EA84" w14:textId="74CFEE78" w:rsidR="004A7B87"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w:t>
      </w:r>
      <w:r w:rsidR="00ED1B9E">
        <w:rPr>
          <w:lang w:val="en-US"/>
        </w:rPr>
        <w:t>the present study</w:t>
      </w:r>
      <w:r w:rsidR="006051FF">
        <w:rPr>
          <w:lang w:val="en-US"/>
        </w:rPr>
        <w:t xml:space="preserve">.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w:t>
      </w:r>
      <w:r w:rsidR="00ED1B9E">
        <w:rPr>
          <w:lang w:val="en-US"/>
        </w:rPr>
        <w:t>the present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751E68">
        <w:rPr>
          <w:lang w:val="en-US"/>
        </w:rPr>
        <w:t>[8]</w:t>
      </w:r>
      <w:r w:rsidR="00D17C18">
        <w:rPr>
          <w:lang w:val="en-US"/>
        </w:rPr>
        <w:t xml:space="preserve"> </w:t>
      </w:r>
      <w:r w:rsidR="006C2EE4" w:rsidRPr="00F70DA1">
        <w:rPr>
          <w:lang w:val="en-US"/>
        </w:rPr>
        <w:t xml:space="preserve">and version 5.1.42 in </w:t>
      </w:r>
      <w:r w:rsidR="00751E68">
        <w:rPr>
          <w:lang w:val="en-US"/>
        </w:rPr>
        <w:t>[7]</w:t>
      </w:r>
      <w:r w:rsidR="006C2EE4" w:rsidRPr="00F70DA1">
        <w:rPr>
          <w:lang w:val="en-US"/>
        </w:rPr>
        <w:t xml:space="preserve"> </w:t>
      </w:r>
      <w:r w:rsidR="00D94DCB">
        <w:rPr>
          <w:lang w:val="en-US"/>
        </w:rPr>
        <w:t xml:space="preserve">as </w:t>
      </w:r>
      <w:r w:rsidR="006C2EE4" w:rsidRPr="00F70DA1">
        <w:rPr>
          <w:lang w:val="en-US"/>
        </w:rPr>
        <w:t xml:space="preserve">shown in related studies. </w:t>
      </w:r>
      <w:r w:rsidR="004A7B87" w:rsidRPr="00ED0A7A">
        <w:rPr>
          <w:lang w:val="en-US"/>
        </w:rPr>
        <w:t xml:space="preserve">MariaDB driver version 2.7 and Neo4J driver version 4.1.1 were used. </w:t>
      </w:r>
    </w:p>
    <w:p w14:paraId="5CF97047" w14:textId="77777777" w:rsidR="004A7B87" w:rsidRDefault="004A7B87" w:rsidP="00D94DCB">
      <w:pPr>
        <w:jc w:val="both"/>
        <w:rPr>
          <w:lang w:val="en-US"/>
        </w:rPr>
      </w:pPr>
    </w:p>
    <w:p w14:paraId="0FC46E91" w14:textId="59417725" w:rsidR="009E1C1D" w:rsidRDefault="006C2EE4" w:rsidP="00D94DCB">
      <w:pPr>
        <w:jc w:val="both"/>
        <w:rPr>
          <w:lang w:val="en-US"/>
        </w:rPr>
      </w:pPr>
      <w:r w:rsidRPr="00F70DA1">
        <w:rPr>
          <w:lang w:val="en-US"/>
        </w:rPr>
        <w:t>There was interest to see how the old MySQL compares with the new versions of MariaDB and Neo4J and whether it was possible to repeat the previous results</w:t>
      </w:r>
      <w:r w:rsidR="00E81FA7">
        <w:rPr>
          <w:lang w:val="en-US"/>
        </w:rPr>
        <w:t xml:space="preserve"> such as in [8]</w:t>
      </w:r>
      <w:r w:rsidRPr="00F70DA1">
        <w:rPr>
          <w:lang w:val="en-US"/>
        </w:rPr>
        <w:t xml:space="preserve">. </w:t>
      </w:r>
      <w:r w:rsidR="00D94DCB" w:rsidRPr="00ED0A7A">
        <w:rPr>
          <w:lang w:val="en-US"/>
        </w:rPr>
        <w:t xml:space="preserve">MariaDB </w:t>
      </w:r>
      <w:r w:rsidR="00D94DCB">
        <w:rPr>
          <w:lang w:val="en-US"/>
        </w:rPr>
        <w:t xml:space="preserve">was chosen because </w:t>
      </w:r>
      <w:r w:rsidR="00D17C18">
        <w:rPr>
          <w:lang w:val="en-US"/>
        </w:rPr>
        <w:t xml:space="preserve">MySQL is nowadays </w:t>
      </w:r>
      <w:r w:rsidR="00D5519F">
        <w:rPr>
          <w:lang w:val="en-US"/>
        </w:rPr>
        <w:t>often</w:t>
      </w:r>
      <w:r w:rsidR="00D17C18">
        <w:rPr>
          <w:lang w:val="en-US"/>
        </w:rPr>
        <w:t xml:space="preserve"> replaced with MariaDB.</w:t>
      </w:r>
      <w:r w:rsidR="00291605">
        <w:rPr>
          <w:lang w:val="en-US"/>
        </w:rPr>
        <w:t xml:space="preserve"> There are various reasons for this including more open development compared </w:t>
      </w:r>
      <w:r w:rsidR="00D02BB7">
        <w:rPr>
          <w:lang w:val="en-US"/>
        </w:rPr>
        <w:t>with</w:t>
      </w:r>
      <w:r w:rsidR="00291605">
        <w:rPr>
          <w:lang w:val="en-US"/>
        </w:rPr>
        <w:t xml:space="preserve"> modern MySQL.</w:t>
      </w:r>
      <w:r w:rsidR="00D17C18">
        <w:rPr>
          <w:lang w:val="en-US"/>
        </w:rPr>
        <w:t xml:space="preserve"> T</w:t>
      </w:r>
      <w:r w:rsidR="00D94DCB">
        <w:rPr>
          <w:lang w:val="en-US"/>
        </w:rPr>
        <w:t xml:space="preserve">here </w:t>
      </w:r>
      <w:r w:rsidR="00837CAA">
        <w:rPr>
          <w:lang w:val="en-US"/>
        </w:rPr>
        <w:t>are</w:t>
      </w:r>
      <w:r w:rsidR="00D17C18">
        <w:rPr>
          <w:lang w:val="en-US"/>
        </w:rPr>
        <w:t xml:space="preserve"> also</w:t>
      </w:r>
      <w:r w:rsidR="00837CAA">
        <w:rPr>
          <w:lang w:val="en-US"/>
        </w:rPr>
        <w:t xml:space="preserve"> </w:t>
      </w:r>
      <w:r w:rsidR="00D94DCB">
        <w:rPr>
          <w:lang w:val="en-US"/>
        </w:rPr>
        <w:t xml:space="preserve">not yet </w:t>
      </w:r>
      <w:r w:rsidR="00837CAA">
        <w:rPr>
          <w:lang w:val="en-US"/>
        </w:rPr>
        <w:t>many</w:t>
      </w:r>
      <w:r w:rsidR="00D94DCB">
        <w:rPr>
          <w:lang w:val="en-US"/>
        </w:rPr>
        <w:t xml:space="preserve"> studies about </w:t>
      </w:r>
      <w:r w:rsidR="00D17C18">
        <w:rPr>
          <w:lang w:val="en-US"/>
        </w:rPr>
        <w:t>MariaDB yet</w:t>
      </w:r>
      <w:r w:rsidR="00D94DCB">
        <w:rPr>
          <w:lang w:val="en-US"/>
        </w:rPr>
        <w: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58608853" w14:textId="5BC5E3EC" w:rsidR="00ED0A7A" w:rsidRDefault="007A05E5" w:rsidP="005C52AB">
      <w:pPr>
        <w:jc w:val="both"/>
        <w:rPr>
          <w:lang w:val="en-US"/>
        </w:rPr>
      </w:pPr>
      <w:r>
        <w:rPr>
          <w:lang w:val="en-US"/>
        </w:rPr>
        <w:lastRenderedPageBreak/>
        <w:t xml:space="preserve">When making </w:t>
      </w:r>
      <w:r w:rsidR="00ED1B9E">
        <w:rPr>
          <w:lang w:val="en-US"/>
        </w:rPr>
        <w:t>the present study</w:t>
      </w:r>
      <w:r>
        <w:rPr>
          <w:lang w:val="en-US"/>
        </w:rPr>
        <w:t>,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sidR="00473B72">
        <w:rPr>
          <w:lang w:val="en-US"/>
        </w:rPr>
        <w:t>[14]</w:t>
      </w:r>
      <w:r>
        <w:rPr>
          <w:lang w:val="en-US"/>
        </w:rPr>
        <w:t>.</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w:t>
      </w:r>
      <w:r w:rsidR="00E30D50">
        <w:rPr>
          <w:lang w:val="en-US"/>
        </w:rPr>
        <w:t>to be used</w:t>
      </w:r>
      <w:r w:rsidR="009E1C1D">
        <w:rPr>
          <w:lang w:val="en-US"/>
        </w:rPr>
        <w:t xml:space="preserve"> in many enterprises.</w:t>
      </w:r>
      <w:r w:rsidR="00D21967">
        <w:rPr>
          <w:lang w:val="en-US"/>
        </w:rPr>
        <w:t xml:space="preserve"> </w:t>
      </w:r>
      <w:r w:rsidR="00ED0A7A" w:rsidRPr="00ED0A7A">
        <w:rPr>
          <w:lang w:val="en-US"/>
        </w:rPr>
        <w:t xml:space="preserve">A dataset was generated using the test program. Table 7 presents the number of rows/objects generated for the dataset. A double the amount of </w:t>
      </w:r>
      <w:proofErr w:type="spellStart"/>
      <w:r w:rsidR="00ED0A7A" w:rsidRPr="00ED0A7A">
        <w:rPr>
          <w:lang w:val="en-US"/>
        </w:rPr>
        <w:t>useditem</w:t>
      </w:r>
      <w:proofErr w:type="spellEnd"/>
      <w:r w:rsidR="00ED0A7A" w:rsidRPr="00ED0A7A">
        <w:rPr>
          <w:lang w:val="en-US"/>
        </w:rPr>
        <w:t xml:space="preserve">, workhours, </w:t>
      </w:r>
      <w:proofErr w:type="spellStart"/>
      <w:r w:rsidR="00ED0A7A" w:rsidRPr="00ED0A7A">
        <w:rPr>
          <w:lang w:val="en-US"/>
        </w:rPr>
        <w:t>workinvoice</w:t>
      </w:r>
      <w:proofErr w:type="spellEnd"/>
      <w:r w:rsidR="00ED0A7A" w:rsidRPr="00ED0A7A">
        <w:rPr>
          <w:lang w:val="en-US"/>
        </w:rPr>
        <w:t xml:space="preserve"> and </w:t>
      </w:r>
      <w:proofErr w:type="spellStart"/>
      <w:r w:rsidR="00ED0A7A" w:rsidRPr="00ED0A7A">
        <w:rPr>
          <w:lang w:val="en-US"/>
        </w:rPr>
        <w:t>worktarget</w:t>
      </w:r>
      <w:proofErr w:type="spellEnd"/>
      <w:r w:rsidR="00ED0A7A" w:rsidRPr="00ED0A7A">
        <w:rPr>
          <w:lang w:val="en-US"/>
        </w:rPr>
        <w:t xml:space="preserve"> relationships were generated into Neo4J as in graph form. </w:t>
      </w:r>
      <w:r w:rsidR="00920B41">
        <w:rPr>
          <w:lang w:val="en-US"/>
        </w:rPr>
        <w:t xml:space="preserve">A many-to-many </w:t>
      </w:r>
      <w:r w:rsidR="00ED0A7A"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270E2F" w:rsidP="007115DD">
      <w:pPr>
        <w:keepNext/>
        <w:jc w:val="center"/>
      </w:pPr>
      <w:r>
        <w:rPr>
          <w:noProof/>
          <w:lang w:val="en-US"/>
        </w:rPr>
        <w:object w:dxaOrig="4780" w:dyaOrig="4360" w14:anchorId="65074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73805136"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1AB714DB" w14:textId="1FAC42E3" w:rsidR="00D24DD7" w:rsidRDefault="009771DF" w:rsidP="00D21967">
      <w:pPr>
        <w:jc w:val="both"/>
        <w:rPr>
          <w:lang w:val="en-US"/>
        </w:rPr>
      </w:pPr>
      <w:r w:rsidRPr="009771DF">
        <w:rPr>
          <w:lang w:val="en-US"/>
        </w:rPr>
        <w:t>Each query test was executed with 12 iterations. Each query result contains an average time for the query in the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 slower related to non-indexed Neo4J and indexed tests show percentage slower related to indexed Neo4J.</w:t>
      </w:r>
    </w:p>
    <w:p w14:paraId="2E8EC426" w14:textId="77777777" w:rsidR="009771DF" w:rsidRDefault="009771DF"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1B875516" w14:textId="15A7FC04" w:rsidR="001058B4" w:rsidRDefault="00E034CB" w:rsidP="00766C0B">
      <w:pPr>
        <w:jc w:val="both"/>
        <w:rPr>
          <w:lang w:val="en-US"/>
        </w:rPr>
      </w:pPr>
      <w:r>
        <w:rPr>
          <w:lang w:val="en-US"/>
        </w:rPr>
        <w:t>Results</w:t>
      </w:r>
      <w:r w:rsidR="0044617B" w:rsidRPr="0044617B">
        <w:rPr>
          <w:lang w:val="en-US"/>
        </w:rPr>
        <w:t xml:space="preserve"> for </w:t>
      </w:r>
      <w:r w:rsidR="0076699F">
        <w:rPr>
          <w:lang w:val="en-US"/>
        </w:rPr>
        <w:t xml:space="preserve">the query that queries </w:t>
      </w:r>
      <w:r w:rsidR="009771DF">
        <w:rPr>
          <w:lang w:val="en-US"/>
        </w:rPr>
        <w:t xml:space="preserve">the </w:t>
      </w:r>
      <w:r w:rsidR="0076699F">
        <w:rPr>
          <w:lang w:val="en-US"/>
        </w:rPr>
        <w:t>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From the generated dataset</w:t>
      </w:r>
      <w:r w:rsidR="009771DF">
        <w:rPr>
          <w:lang w:val="en-US"/>
        </w:rPr>
        <w:t xml:space="preserve">, </w:t>
      </w:r>
      <w:r w:rsidR="00C95C69">
        <w:rPr>
          <w:lang w:val="en-US"/>
        </w:rPr>
        <w:t xml:space="preserve">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With this query</w:t>
      </w:r>
      <w:r w:rsidR="009771DF">
        <w:rPr>
          <w:lang w:val="en-US"/>
        </w:rPr>
        <w:t>,</w:t>
      </w:r>
      <w:r w:rsidR="00557307">
        <w:rPr>
          <w:lang w:val="en-US"/>
        </w:rPr>
        <w:t xml:space="preserve">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 xml:space="preserve">does not seem to bring benefits </w:t>
      </w:r>
      <w:r w:rsidR="009771DF">
        <w:rPr>
          <w:lang w:val="en-US"/>
        </w:rPr>
        <w:t>to</w:t>
      </w:r>
      <w:r w:rsidR="00F91C0F">
        <w:rPr>
          <w:lang w:val="en-US"/>
        </w:rPr>
        <w:t xml:space="preserve"> Neo4J with this query.</w:t>
      </w:r>
      <w:r w:rsidR="00FE5A4B">
        <w:rPr>
          <w:lang w:val="en-US"/>
        </w:rPr>
        <w:t xml:space="preserve"> Indexing does </w:t>
      </w:r>
      <w:r w:rsidR="009771DF">
        <w:rPr>
          <w:lang w:val="en-US"/>
        </w:rPr>
        <w:t>either not</w:t>
      </w:r>
      <w:r w:rsidR="00FE5A4B">
        <w:rPr>
          <w:lang w:val="en-US"/>
        </w:rPr>
        <w:t xml:space="preserve"> seem to bring </w:t>
      </w:r>
      <w:proofErr w:type="gramStart"/>
      <w:r w:rsidR="004A7B87">
        <w:rPr>
          <w:lang w:val="en-US"/>
        </w:rPr>
        <w:t>much</w:t>
      </w:r>
      <w:proofErr w:type="gramEnd"/>
      <w:r w:rsidR="004A7B87">
        <w:rPr>
          <w:lang w:val="en-US"/>
        </w:rPr>
        <w:t xml:space="preserve"> </w:t>
      </w:r>
      <w:r w:rsidR="00FE5A4B">
        <w:rPr>
          <w:lang w:val="en-US"/>
        </w:rPr>
        <w:t xml:space="preserve">benefits </w:t>
      </w:r>
      <w:r w:rsidR="00382392">
        <w:rPr>
          <w:lang w:val="en-US"/>
        </w:rPr>
        <w:t>either</w:t>
      </w:r>
      <w:r w:rsidR="003D66F1">
        <w:rPr>
          <w:lang w:val="en-US"/>
        </w:rPr>
        <w:t>.</w:t>
      </w:r>
      <w:r w:rsidR="003B5381">
        <w:rPr>
          <w:lang w:val="en-US"/>
        </w:rPr>
        <w:t xml:space="preserve"> CV values do not have a remarkable difference in these results.</w:t>
      </w:r>
    </w:p>
    <w:p w14:paraId="463352FF" w14:textId="77777777" w:rsidR="00766C0B" w:rsidRDefault="00766C0B" w:rsidP="00766C0B">
      <w:pPr>
        <w:jc w:val="both"/>
        <w:rPr>
          <w:lang w:val="en-US"/>
        </w:rPr>
      </w:pPr>
    </w:p>
    <w:tbl>
      <w:tblPr>
        <w:tblW w:w="9752" w:type="dxa"/>
        <w:tblCellMar>
          <w:top w:w="15" w:type="dxa"/>
          <w:left w:w="70" w:type="dxa"/>
          <w:right w:w="70" w:type="dxa"/>
        </w:tblCellMar>
        <w:tblLook w:val="04A0" w:firstRow="1" w:lastRow="0" w:firstColumn="1" w:lastColumn="0" w:noHBand="0" w:noVBand="1"/>
      </w:tblPr>
      <w:tblGrid>
        <w:gridCol w:w="1891"/>
        <w:gridCol w:w="1265"/>
        <w:gridCol w:w="1093"/>
        <w:gridCol w:w="1442"/>
        <w:gridCol w:w="1457"/>
        <w:gridCol w:w="1015"/>
        <w:gridCol w:w="1443"/>
        <w:gridCol w:w="146"/>
      </w:tblGrid>
      <w:tr w:rsidR="00766C0B" w:rsidRPr="000460A9" w14:paraId="3074FC32" w14:textId="77777777" w:rsidTr="00766C0B">
        <w:trPr>
          <w:gridAfter w:val="1"/>
          <w:wAfter w:w="146" w:type="dxa"/>
          <w:trHeight w:val="626"/>
        </w:trPr>
        <w:tc>
          <w:tcPr>
            <w:tcW w:w="189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766C0B" w:rsidRDefault="00766C0B" w:rsidP="00766C0B">
            <w:pPr>
              <w:rPr>
                <w:color w:val="000000"/>
              </w:rPr>
            </w:pPr>
            <w:proofErr w:type="spellStart"/>
            <w:r w:rsidRPr="00766C0B">
              <w:rPr>
                <w:color w:val="000000"/>
              </w:rPr>
              <w:t>Database</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766C0B" w:rsidRDefault="00766C0B" w:rsidP="00766C0B">
            <w:pPr>
              <w:rPr>
                <w:color w:val="000000"/>
              </w:rPr>
            </w:pPr>
            <w:r w:rsidRPr="00766C0B">
              <w:rPr>
                <w:color w:val="000000"/>
              </w:rPr>
              <w:t>CV</w:t>
            </w:r>
          </w:p>
        </w:tc>
        <w:tc>
          <w:tcPr>
            <w:tcW w:w="1442" w:type="dxa"/>
            <w:tcBorders>
              <w:top w:val="single" w:sz="8" w:space="0" w:color="auto"/>
              <w:left w:val="nil"/>
              <w:bottom w:val="single" w:sz="8" w:space="0" w:color="auto"/>
              <w:right w:val="single" w:sz="8" w:space="0" w:color="auto"/>
            </w:tcBorders>
            <w:shd w:val="clear" w:color="000000" w:fill="E7E6E6"/>
            <w:vAlign w:val="center"/>
            <w:hideMark/>
          </w:tcPr>
          <w:p w14:paraId="1325EC9B"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57"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3" w:type="dxa"/>
            <w:tcBorders>
              <w:top w:val="single" w:sz="8" w:space="0" w:color="auto"/>
              <w:left w:val="nil"/>
              <w:bottom w:val="single" w:sz="8" w:space="0" w:color="auto"/>
              <w:right w:val="single" w:sz="8" w:space="0" w:color="auto"/>
            </w:tcBorders>
            <w:shd w:val="clear" w:color="000000" w:fill="E7E6E6"/>
            <w:vAlign w:val="center"/>
            <w:hideMark/>
          </w:tcPr>
          <w:p w14:paraId="54AA9DCF"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06709A55" w14:textId="77777777" w:rsidTr="00766C0B">
        <w:trPr>
          <w:gridAfter w:val="1"/>
          <w:wAfter w:w="146" w:type="dxa"/>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2,56 %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766C0B" w:rsidRDefault="006C5523" w:rsidP="00766C0B">
            <w:pPr>
              <w:jc w:val="right"/>
              <w:rPr>
                <w:rFonts w:ascii="Calibri" w:hAnsi="Calibri" w:cs="Calibri"/>
                <w:color w:val="000000"/>
              </w:rPr>
            </w:pPr>
            <w:r>
              <w:rPr>
                <w:rFonts w:ascii="Calibri" w:hAnsi="Calibri" w:cs="Calibri"/>
                <w:color w:val="000000"/>
              </w:rPr>
              <w:t>413</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0,71 %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65 %</w:t>
            </w:r>
          </w:p>
        </w:tc>
      </w:tr>
      <w:tr w:rsidR="00766C0B" w:rsidRPr="00766C0B" w14:paraId="389A41BC"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B034C7E" w14:textId="77777777" w:rsidR="00766C0B" w:rsidRPr="00766C0B" w:rsidRDefault="00766C0B" w:rsidP="00766C0B">
            <w:pPr>
              <w:jc w:val="right"/>
              <w:rPr>
                <w:rFonts w:ascii="Calibri" w:hAnsi="Calibri" w:cs="Calibri"/>
                <w:color w:val="000000"/>
              </w:rPr>
            </w:pPr>
          </w:p>
        </w:tc>
      </w:tr>
      <w:tr w:rsidR="00766C0B" w:rsidRPr="00766C0B" w14:paraId="6B90836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766C0B" w:rsidRDefault="00766C0B" w:rsidP="00766C0B">
            <w:pPr>
              <w:rPr>
                <w:color w:val="000000"/>
              </w:rPr>
            </w:pPr>
            <w:proofErr w:type="spellStart"/>
            <w:r w:rsidRPr="00766C0B">
              <w:rPr>
                <w:color w:val="000000"/>
              </w:rPr>
              <w:lastRenderedPageBreak/>
              <w:t>MariaDB</w:t>
            </w:r>
            <w:proofErr w:type="spellEnd"/>
            <w:r w:rsidRPr="00766C0B">
              <w:rPr>
                <w:color w:val="000000"/>
              </w:rPr>
              <w:t xml:space="preserve"> 10.5.6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766C0B" w:rsidRDefault="00766C0B" w:rsidP="00766C0B">
            <w:pPr>
              <w:jc w:val="right"/>
              <w:rPr>
                <w:color w:val="000000"/>
              </w:rPr>
            </w:pPr>
            <w:r w:rsidRPr="00766C0B">
              <w:rPr>
                <w:color w:val="000000"/>
              </w:rPr>
              <w:t>209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8,90 %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204</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7,13 %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28 %</w:t>
            </w:r>
          </w:p>
        </w:tc>
        <w:tc>
          <w:tcPr>
            <w:tcW w:w="146" w:type="dxa"/>
            <w:vAlign w:val="center"/>
            <w:hideMark/>
          </w:tcPr>
          <w:p w14:paraId="6FAA1911" w14:textId="77777777" w:rsidR="00766C0B" w:rsidRPr="00766C0B" w:rsidRDefault="00766C0B" w:rsidP="00766C0B">
            <w:pPr>
              <w:rPr>
                <w:sz w:val="20"/>
                <w:szCs w:val="20"/>
              </w:rPr>
            </w:pPr>
          </w:p>
        </w:tc>
      </w:tr>
      <w:tr w:rsidR="00766C0B" w:rsidRPr="00766C0B" w14:paraId="0076CD9A"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AE07860" w14:textId="77777777" w:rsidR="00766C0B" w:rsidRPr="00766C0B" w:rsidRDefault="00766C0B" w:rsidP="00766C0B">
            <w:pPr>
              <w:jc w:val="right"/>
              <w:rPr>
                <w:rFonts w:ascii="Calibri" w:hAnsi="Calibri" w:cs="Calibri"/>
                <w:color w:val="000000"/>
              </w:rPr>
            </w:pPr>
          </w:p>
        </w:tc>
      </w:tr>
      <w:tr w:rsidR="00766C0B" w:rsidRPr="00766C0B" w14:paraId="5E17B4B5"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77777777" w:rsidR="00766C0B" w:rsidRPr="00766C0B" w:rsidRDefault="00766C0B" w:rsidP="00766C0B">
            <w:pPr>
              <w:rPr>
                <w:color w:val="000000"/>
              </w:rPr>
            </w:pPr>
            <w:r w:rsidRPr="00766C0B">
              <w:rPr>
                <w:color w:val="000000"/>
              </w:rPr>
              <w:t>Neo4J 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766C0B" w:rsidRDefault="00766C0B" w:rsidP="00766C0B">
            <w:pPr>
              <w:jc w:val="right"/>
              <w:rPr>
                <w:color w:val="000000"/>
              </w:rPr>
            </w:pPr>
            <w:r w:rsidRPr="00766C0B">
              <w:rPr>
                <w:color w:val="000000"/>
              </w:rPr>
              <w:t>144</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1,15 %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148</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4,97 %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6" w:type="dxa"/>
            <w:vAlign w:val="center"/>
            <w:hideMark/>
          </w:tcPr>
          <w:p w14:paraId="459772B0" w14:textId="77777777" w:rsidR="00766C0B" w:rsidRPr="00766C0B" w:rsidRDefault="00766C0B" w:rsidP="00766C0B">
            <w:pPr>
              <w:rPr>
                <w:sz w:val="20"/>
                <w:szCs w:val="20"/>
              </w:rPr>
            </w:pPr>
          </w:p>
        </w:tc>
      </w:tr>
      <w:tr w:rsidR="00766C0B" w:rsidRPr="00766C0B" w14:paraId="7EBEF848"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4A8AE3" w14:textId="77777777" w:rsidR="00766C0B" w:rsidRPr="00766C0B" w:rsidRDefault="00766C0B" w:rsidP="00766C0B">
            <w:pPr>
              <w:jc w:val="right"/>
              <w:rPr>
                <w:rFonts w:ascii="Calibri" w:hAnsi="Calibri" w:cs="Calibri"/>
                <w:color w:val="000000"/>
              </w:rPr>
            </w:pPr>
          </w:p>
        </w:tc>
      </w:tr>
      <w:tr w:rsidR="00766C0B" w:rsidRPr="00766C0B" w14:paraId="5EAFC0F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77777777" w:rsidR="00766C0B" w:rsidRPr="00766C0B" w:rsidRDefault="00766C0B" w:rsidP="00766C0B">
            <w:pPr>
              <w:rPr>
                <w:color w:val="000000"/>
              </w:rPr>
            </w:pPr>
            <w:r w:rsidRPr="00766C0B">
              <w:rPr>
                <w:color w:val="000000"/>
              </w:rPr>
              <w:t>Neo4J 4.1.3 CALL</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766C0B" w:rsidRDefault="00766C0B" w:rsidP="00766C0B">
            <w:pPr>
              <w:jc w:val="right"/>
              <w:rPr>
                <w:color w:val="000000"/>
              </w:rPr>
            </w:pPr>
            <w:r w:rsidRPr="00766C0B">
              <w:rPr>
                <w:color w:val="000000"/>
              </w:rPr>
              <w:t>145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1,07 %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D2097B8"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146</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1,63 %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2F51374"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6E30BC2B" w14:textId="77777777" w:rsidR="00766C0B" w:rsidRPr="00766C0B" w:rsidRDefault="00766C0B" w:rsidP="00766C0B">
            <w:pPr>
              <w:rPr>
                <w:sz w:val="20"/>
                <w:szCs w:val="20"/>
              </w:rPr>
            </w:pPr>
          </w:p>
        </w:tc>
      </w:tr>
      <w:tr w:rsidR="00766C0B" w:rsidRPr="00766C0B" w14:paraId="3E639E57"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638EA2" w14:textId="77777777" w:rsidR="00766C0B" w:rsidRPr="00766C0B" w:rsidRDefault="00766C0B" w:rsidP="00766C0B">
            <w:pPr>
              <w:keepNext/>
              <w:jc w:val="right"/>
              <w:rPr>
                <w:rFonts w:ascii="Calibri" w:hAnsi="Calibri" w:cs="Calibri"/>
                <w:color w:val="000000"/>
              </w:rPr>
            </w:pPr>
          </w:p>
        </w:tc>
      </w:tr>
    </w:tbl>
    <w:p w14:paraId="1B32B97B"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8</w:t>
      </w:r>
      <w:r>
        <w:fldChar w:fldCharType="end"/>
      </w:r>
      <w:r w:rsidRPr="007115DD">
        <w:rPr>
          <w:lang w:val="en-US"/>
        </w:rPr>
        <w:t xml:space="preserve">: </w:t>
      </w:r>
      <w:r w:rsidRPr="00F34BA0">
        <w:rPr>
          <w:lang w:val="en-US"/>
        </w:rPr>
        <w:t>Results for the query for the price of work</w:t>
      </w:r>
      <w:r>
        <w:rPr>
          <w:lang w:val="en-US"/>
        </w:rPr>
        <w:t>.</w:t>
      </w:r>
    </w:p>
    <w:p w14:paraId="69653AAB" w14:textId="6B8893E6" w:rsidR="00766C0B" w:rsidRDefault="00766C0B" w:rsidP="00670D88">
      <w:pPr>
        <w:rPr>
          <w:lang w:val="en-US"/>
        </w:rPr>
      </w:pPr>
    </w:p>
    <w:p w14:paraId="719EE054" w14:textId="77777777" w:rsidR="00766C0B" w:rsidRDefault="00766C0B"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2E8ACDDA"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r w:rsidR="003B5381">
        <w:rPr>
          <w:lang w:val="en-US"/>
        </w:rPr>
        <w:t xml:space="preserve"> </w:t>
      </w:r>
      <w:r w:rsidR="005C0E7D">
        <w:rPr>
          <w:lang w:val="en-US"/>
        </w:rPr>
        <w:t xml:space="preserve">The </w:t>
      </w:r>
      <w:r w:rsidR="008F206B">
        <w:rPr>
          <w:lang w:val="en-US"/>
        </w:rPr>
        <w:t>CV value of MySQL and MariaDB results is very low</w:t>
      </w:r>
      <w:r w:rsidR="004D4CCA">
        <w:rPr>
          <w:lang w:val="en-US"/>
        </w:rPr>
        <w:t xml:space="preserve"> Neo4J CV values being significantly higher.</w:t>
      </w:r>
    </w:p>
    <w:p w14:paraId="4048F2D9" w14:textId="49993C75" w:rsidR="00766C0B" w:rsidRDefault="00766C0B" w:rsidP="00766C0B">
      <w:pPr>
        <w:rPr>
          <w:lang w:val="en-US" w:eastAsia="en-US"/>
        </w:rPr>
      </w:pPr>
    </w:p>
    <w:tbl>
      <w:tblPr>
        <w:tblW w:w="9718" w:type="dxa"/>
        <w:tblCellMar>
          <w:top w:w="15" w:type="dxa"/>
          <w:left w:w="70" w:type="dxa"/>
          <w:right w:w="70" w:type="dxa"/>
        </w:tblCellMar>
        <w:tblLook w:val="04A0" w:firstRow="1" w:lastRow="0" w:firstColumn="1" w:lastColumn="0" w:noHBand="0" w:noVBand="1"/>
      </w:tblPr>
      <w:tblGrid>
        <w:gridCol w:w="1884"/>
        <w:gridCol w:w="1263"/>
        <w:gridCol w:w="1093"/>
        <w:gridCol w:w="1438"/>
        <w:gridCol w:w="1441"/>
        <w:gridCol w:w="1012"/>
        <w:gridCol w:w="1441"/>
        <w:gridCol w:w="146"/>
      </w:tblGrid>
      <w:tr w:rsidR="00766C0B" w:rsidRPr="000460A9" w14:paraId="0A16DA5A" w14:textId="77777777" w:rsidTr="00766C0B">
        <w:trPr>
          <w:gridAfter w:val="1"/>
          <w:wAfter w:w="146" w:type="dxa"/>
          <w:trHeight w:val="567"/>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766C0B" w:rsidRDefault="00766C0B" w:rsidP="00766C0B">
            <w:pPr>
              <w:rPr>
                <w:color w:val="000000"/>
              </w:rPr>
            </w:pPr>
            <w:proofErr w:type="spellStart"/>
            <w:r w:rsidRPr="00766C0B">
              <w:rPr>
                <w:color w:val="000000"/>
              </w:rPr>
              <w:t>Database</w:t>
            </w:r>
            <w:proofErr w:type="spellEnd"/>
          </w:p>
        </w:tc>
        <w:tc>
          <w:tcPr>
            <w:tcW w:w="1263"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766C0B" w:rsidRDefault="00766C0B" w:rsidP="00766C0B">
            <w:pPr>
              <w:rPr>
                <w:color w:val="000000"/>
              </w:rPr>
            </w:pPr>
            <w:r w:rsidRPr="00766C0B">
              <w:rPr>
                <w:color w:val="000000"/>
              </w:rPr>
              <w:t>CV</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46E09D8"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1FB8A822"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2533548F" w14:textId="77777777" w:rsidTr="00766C0B">
        <w:trPr>
          <w:gridAfter w:val="1"/>
          <w:wAfter w:w="146" w:type="dxa"/>
          <w:trHeight w:val="276"/>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4952</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0,63 %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62 %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0,34 %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40 %</w:t>
            </w:r>
          </w:p>
        </w:tc>
      </w:tr>
      <w:tr w:rsidR="00766C0B" w:rsidRPr="00766C0B" w14:paraId="7D7B335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F0427E5" w14:textId="77777777" w:rsidR="00766C0B" w:rsidRPr="00766C0B" w:rsidRDefault="00766C0B" w:rsidP="00766C0B">
            <w:pPr>
              <w:jc w:val="right"/>
              <w:rPr>
                <w:rFonts w:ascii="Calibri" w:hAnsi="Calibri" w:cs="Calibri"/>
                <w:color w:val="000000"/>
              </w:rPr>
            </w:pPr>
          </w:p>
        </w:tc>
      </w:tr>
      <w:tr w:rsidR="00766C0B" w:rsidRPr="00766C0B" w14:paraId="27A36249"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766C0B" w:rsidRDefault="00766C0B" w:rsidP="00766C0B">
            <w:pPr>
              <w:jc w:val="right"/>
              <w:rPr>
                <w:color w:val="000000"/>
              </w:rPr>
            </w:pPr>
            <w:r w:rsidRPr="00766C0B">
              <w:rPr>
                <w:color w:val="000000"/>
              </w:rPr>
              <w:t>2197</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0,43 %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15 %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0,23 %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-34 %</w:t>
            </w:r>
          </w:p>
        </w:tc>
        <w:tc>
          <w:tcPr>
            <w:tcW w:w="146" w:type="dxa"/>
            <w:vAlign w:val="center"/>
            <w:hideMark/>
          </w:tcPr>
          <w:p w14:paraId="040AA688" w14:textId="77777777" w:rsidR="00766C0B" w:rsidRPr="00766C0B" w:rsidRDefault="00766C0B" w:rsidP="00766C0B">
            <w:pPr>
              <w:rPr>
                <w:sz w:val="20"/>
                <w:szCs w:val="20"/>
              </w:rPr>
            </w:pPr>
          </w:p>
        </w:tc>
      </w:tr>
      <w:tr w:rsidR="00766C0B" w:rsidRPr="00766C0B" w14:paraId="666465A8"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657EE79" w14:textId="77777777" w:rsidR="00766C0B" w:rsidRPr="00766C0B" w:rsidRDefault="00766C0B" w:rsidP="00766C0B">
            <w:pPr>
              <w:jc w:val="right"/>
              <w:rPr>
                <w:rFonts w:ascii="Calibri" w:hAnsi="Calibri" w:cs="Calibri"/>
                <w:color w:val="000000"/>
              </w:rPr>
            </w:pPr>
          </w:p>
        </w:tc>
      </w:tr>
      <w:tr w:rsidR="00766C0B" w:rsidRPr="00766C0B" w14:paraId="59342615"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77777777" w:rsidR="00766C0B" w:rsidRPr="00766C0B" w:rsidRDefault="00766C0B" w:rsidP="00766C0B">
            <w:pPr>
              <w:rPr>
                <w:color w:val="000000"/>
              </w:rPr>
            </w:pPr>
            <w:r w:rsidRPr="00766C0B">
              <w:rPr>
                <w:color w:val="000000"/>
              </w:rPr>
              <w:t>Neo4J 4.1.3</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766C0B" w:rsidRDefault="00766C0B" w:rsidP="00766C0B">
            <w:pPr>
              <w:jc w:val="right"/>
              <w:rPr>
                <w:color w:val="000000"/>
              </w:rPr>
            </w:pPr>
            <w:r w:rsidRPr="00766C0B">
              <w:rPr>
                <w:color w:val="000000"/>
              </w:rPr>
              <w:t>6880</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18,82 %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21,79 %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6" w:type="dxa"/>
            <w:vAlign w:val="center"/>
            <w:hideMark/>
          </w:tcPr>
          <w:p w14:paraId="799EB935" w14:textId="77777777" w:rsidR="00766C0B" w:rsidRPr="00766C0B" w:rsidRDefault="00766C0B" w:rsidP="00766C0B">
            <w:pPr>
              <w:rPr>
                <w:sz w:val="20"/>
                <w:szCs w:val="20"/>
              </w:rPr>
            </w:pPr>
          </w:p>
        </w:tc>
      </w:tr>
      <w:tr w:rsidR="00766C0B" w:rsidRPr="00766C0B" w14:paraId="3CA0610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E4588DD" w14:textId="77777777" w:rsidR="00766C0B" w:rsidRPr="00766C0B" w:rsidRDefault="00766C0B" w:rsidP="00766C0B">
            <w:pPr>
              <w:jc w:val="right"/>
              <w:rPr>
                <w:rFonts w:ascii="Calibri" w:hAnsi="Calibri" w:cs="Calibri"/>
                <w:color w:val="000000"/>
              </w:rPr>
            </w:pPr>
          </w:p>
        </w:tc>
      </w:tr>
      <w:tr w:rsidR="00766C0B" w:rsidRPr="00766C0B" w14:paraId="04429A2A"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77777777" w:rsidR="00766C0B" w:rsidRPr="00766C0B" w:rsidRDefault="00766C0B" w:rsidP="00766C0B">
            <w:pPr>
              <w:rPr>
                <w:color w:val="000000"/>
              </w:rPr>
            </w:pPr>
            <w:r w:rsidRPr="00766C0B">
              <w:rPr>
                <w:color w:val="000000"/>
              </w:rPr>
              <w:t>Neo4J 4.1.3 CALL</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766C0B" w:rsidRDefault="00766C0B" w:rsidP="00766C0B">
            <w:pPr>
              <w:jc w:val="right"/>
              <w:rPr>
                <w:color w:val="000000"/>
              </w:rPr>
            </w:pPr>
            <w:r w:rsidRPr="00766C0B">
              <w:rPr>
                <w:color w:val="000000"/>
              </w:rPr>
              <w:t>1859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8,67 %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56A9A0B6"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13,53 %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156AF7A2"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17E34108" w14:textId="77777777" w:rsidR="00766C0B" w:rsidRPr="00766C0B" w:rsidRDefault="00766C0B" w:rsidP="00766C0B">
            <w:pPr>
              <w:rPr>
                <w:sz w:val="20"/>
                <w:szCs w:val="20"/>
              </w:rPr>
            </w:pPr>
          </w:p>
        </w:tc>
      </w:tr>
      <w:tr w:rsidR="00766C0B" w:rsidRPr="00766C0B" w14:paraId="56537C0D" w14:textId="77777777" w:rsidTr="00766C0B">
        <w:trPr>
          <w:trHeight w:val="275"/>
        </w:trPr>
        <w:tc>
          <w:tcPr>
            <w:tcW w:w="1884"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41CF799" w14:textId="77777777" w:rsidR="00766C0B" w:rsidRPr="00766C0B" w:rsidRDefault="00766C0B" w:rsidP="00766C0B">
            <w:pPr>
              <w:keepNext/>
              <w:jc w:val="right"/>
              <w:rPr>
                <w:rFonts w:ascii="Calibri" w:hAnsi="Calibri" w:cs="Calibri"/>
                <w:color w:val="000000"/>
              </w:rPr>
            </w:pPr>
          </w:p>
        </w:tc>
      </w:tr>
    </w:tbl>
    <w:p w14:paraId="211AE7C0"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9</w:t>
      </w:r>
      <w:r>
        <w:fldChar w:fldCharType="end"/>
      </w:r>
      <w:r w:rsidRPr="007115DD">
        <w:rPr>
          <w:lang w:val="en-US"/>
        </w:rPr>
        <w:t>: Results for price of work with items query.</w:t>
      </w:r>
    </w:p>
    <w:p w14:paraId="631EF5E8" w14:textId="35CCB5F9" w:rsidR="00766C0B" w:rsidRDefault="00766C0B" w:rsidP="00766C0B">
      <w:pPr>
        <w:rPr>
          <w:lang w:val="en-US" w:eastAsia="en-US"/>
        </w:rPr>
      </w:pPr>
    </w:p>
    <w:p w14:paraId="096DF27E" w14:textId="77777777" w:rsidR="00766C0B" w:rsidRPr="00766C0B" w:rsidRDefault="00766C0B" w:rsidP="00766C0B">
      <w:pPr>
        <w:rPr>
          <w:lang w:val="en-US" w:eastAsia="en-US"/>
        </w:rPr>
      </w:pP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333634" w14:textId="0F811760" w:rsidR="00D24DD7" w:rsidRDefault="00D24DD7" w:rsidP="002F0125">
      <w:pPr>
        <w:jc w:val="both"/>
        <w:rPr>
          <w:lang w:val="en-US"/>
        </w:rPr>
      </w:pPr>
      <w:r w:rsidRPr="00D24DD7">
        <w:rPr>
          <w:lang w:val="en-US"/>
        </w:rPr>
        <w:t xml:space="preserve">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w:t>
      </w:r>
      <w:r w:rsidR="00B45D26">
        <w:rPr>
          <w:lang w:val="en-US"/>
        </w:rPr>
        <w:t>still radically faster</w:t>
      </w:r>
      <w:r w:rsidRPr="00D24DD7">
        <w:rPr>
          <w:lang w:val="en-US"/>
        </w:rPr>
        <w:t>. Indexing gives also some performance benefits in MariaDB. However, with other databases it does not seem to improve performance.</w:t>
      </w:r>
      <w:r w:rsidR="008F206B">
        <w:rPr>
          <w:lang w:val="en-US"/>
        </w:rPr>
        <w:t xml:space="preserve"> CV value for MariaDB and indexed Neo4J with CALL</w:t>
      </w:r>
      <w:r w:rsidR="004D4CCA">
        <w:rPr>
          <w:lang w:val="en-US"/>
        </w:rPr>
        <w:t>.</w:t>
      </w:r>
      <w:r w:rsidR="008F206B">
        <w:rPr>
          <w:lang w:val="en-US"/>
        </w:rPr>
        <w:t xml:space="preserve"> </w:t>
      </w:r>
      <w:r w:rsidR="00320439">
        <w:rPr>
          <w:lang w:val="en-US"/>
        </w:rPr>
        <w:t>The</w:t>
      </w:r>
      <w:r w:rsidR="004D4CCA">
        <w:rPr>
          <w:lang w:val="en-US"/>
        </w:rPr>
        <w:t xml:space="preserve"> CV values of MariaDB and </w:t>
      </w:r>
      <w:r w:rsidR="002208FC">
        <w:rPr>
          <w:lang w:val="en-US"/>
        </w:rPr>
        <w:t xml:space="preserve">indexed </w:t>
      </w:r>
      <w:r w:rsidR="004D4CCA">
        <w:rPr>
          <w:lang w:val="en-US"/>
        </w:rPr>
        <w:t>Neo4J</w:t>
      </w:r>
      <w:r w:rsidR="002208FC">
        <w:rPr>
          <w:lang w:val="en-US"/>
        </w:rPr>
        <w:t xml:space="preserve"> with CALL</w:t>
      </w:r>
      <w:r w:rsidR="004D4CCA">
        <w:rPr>
          <w:lang w:val="en-US"/>
        </w:rPr>
        <w:t xml:space="preserve"> are significantly higher than others</w:t>
      </w:r>
      <w:r w:rsidR="006B714C">
        <w:rPr>
          <w:lang w:val="en-US"/>
        </w:rPr>
        <w:t xml:space="preserve">, </w:t>
      </w:r>
      <w:r w:rsidR="004D4CCA">
        <w:rPr>
          <w:lang w:val="en-US"/>
        </w:rPr>
        <w:t>which are quite low.</w:t>
      </w:r>
    </w:p>
    <w:p w14:paraId="206EA7EF" w14:textId="502D2CDD" w:rsidR="002F0125" w:rsidRDefault="002F0125" w:rsidP="002F0125">
      <w:pPr>
        <w:rPr>
          <w:lang w:val="en-US" w:eastAsia="en-US"/>
        </w:rPr>
      </w:pPr>
    </w:p>
    <w:tbl>
      <w:tblPr>
        <w:tblW w:w="9871" w:type="dxa"/>
        <w:tblCellMar>
          <w:top w:w="15" w:type="dxa"/>
          <w:left w:w="70" w:type="dxa"/>
          <w:right w:w="70" w:type="dxa"/>
        </w:tblCellMar>
        <w:tblLook w:val="04A0" w:firstRow="1" w:lastRow="0" w:firstColumn="1" w:lastColumn="0" w:noHBand="0" w:noVBand="1"/>
      </w:tblPr>
      <w:tblGrid>
        <w:gridCol w:w="1914"/>
        <w:gridCol w:w="1289"/>
        <w:gridCol w:w="1110"/>
        <w:gridCol w:w="1459"/>
        <w:gridCol w:w="1462"/>
        <w:gridCol w:w="1027"/>
        <w:gridCol w:w="1462"/>
        <w:gridCol w:w="148"/>
      </w:tblGrid>
      <w:tr w:rsidR="002F0125" w:rsidRPr="000460A9" w14:paraId="34E5232F" w14:textId="77777777" w:rsidTr="008F206B">
        <w:trPr>
          <w:gridAfter w:val="1"/>
          <w:wAfter w:w="148" w:type="dxa"/>
          <w:trHeight w:val="1250"/>
        </w:trPr>
        <w:tc>
          <w:tcPr>
            <w:tcW w:w="191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2F0125" w:rsidRDefault="002F0125" w:rsidP="002F0125">
            <w:pPr>
              <w:rPr>
                <w:color w:val="000000"/>
              </w:rPr>
            </w:pPr>
            <w:proofErr w:type="spellStart"/>
            <w:r w:rsidRPr="002F0125">
              <w:rPr>
                <w:color w:val="000000"/>
              </w:rPr>
              <w:t>Database</w:t>
            </w:r>
            <w:proofErr w:type="spellEnd"/>
          </w:p>
        </w:tc>
        <w:tc>
          <w:tcPr>
            <w:tcW w:w="1289"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2F0125" w:rsidRDefault="002F0125" w:rsidP="002F0125">
            <w:pPr>
              <w:rPr>
                <w:color w:val="000000"/>
              </w:rPr>
            </w:pPr>
            <w:proofErr w:type="spellStart"/>
            <w:r w:rsidRPr="002F0125">
              <w:rPr>
                <w:color w:val="000000"/>
              </w:rPr>
              <w:t>Avg</w:t>
            </w:r>
            <w:proofErr w:type="spellEnd"/>
          </w:p>
        </w:tc>
        <w:tc>
          <w:tcPr>
            <w:tcW w:w="1110"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2F0125" w:rsidRDefault="002F0125" w:rsidP="002F0125">
            <w:pPr>
              <w:rPr>
                <w:color w:val="000000"/>
              </w:rPr>
            </w:pPr>
            <w:r w:rsidRPr="002F0125">
              <w:rPr>
                <w:color w:val="000000"/>
              </w:rPr>
              <w:t>CV</w:t>
            </w:r>
          </w:p>
        </w:tc>
        <w:tc>
          <w:tcPr>
            <w:tcW w:w="1459" w:type="dxa"/>
            <w:tcBorders>
              <w:top w:val="single" w:sz="8" w:space="0" w:color="auto"/>
              <w:left w:val="nil"/>
              <w:bottom w:val="single" w:sz="8" w:space="0" w:color="auto"/>
              <w:right w:val="single" w:sz="8" w:space="0" w:color="auto"/>
            </w:tcBorders>
            <w:shd w:val="clear" w:color="000000" w:fill="E7E6E6"/>
            <w:vAlign w:val="center"/>
            <w:hideMark/>
          </w:tcPr>
          <w:p w14:paraId="497CD0CD"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27"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2F47DF"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5F75FE75" w14:textId="77777777" w:rsidTr="008F206B">
        <w:trPr>
          <w:gridAfter w:val="1"/>
          <w:wAfter w:w="148" w:type="dxa"/>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2F0125" w:rsidRDefault="002F0125" w:rsidP="002F0125">
            <w:pPr>
              <w:rPr>
                <w:color w:val="000000"/>
              </w:rPr>
            </w:pPr>
            <w:proofErr w:type="spellStart"/>
            <w:r w:rsidRPr="002F0125">
              <w:rPr>
                <w:color w:val="000000"/>
              </w:rPr>
              <w:lastRenderedPageBreak/>
              <w:t>MySQL</w:t>
            </w:r>
            <w:proofErr w:type="spellEnd"/>
            <w:r w:rsidRPr="002F0125">
              <w:rPr>
                <w:color w:val="000000"/>
              </w:rPr>
              <w:t xml:space="preserve"> 5.1.41</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235817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1,03 %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236875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-28 %</w:t>
            </w:r>
          </w:p>
        </w:tc>
      </w:tr>
      <w:tr w:rsidR="002F0125" w:rsidRPr="002F0125" w14:paraId="76098FC9"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2F0125" w:rsidRDefault="002F0125" w:rsidP="002F0125">
            <w:pPr>
              <w:rPr>
                <w:rFonts w:ascii="Calibri" w:hAnsi="Calibri" w:cs="Calibri"/>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66A57F17" w14:textId="77777777" w:rsidR="002F0125" w:rsidRPr="002F0125" w:rsidRDefault="002F0125" w:rsidP="002F0125">
            <w:pPr>
              <w:jc w:val="right"/>
              <w:rPr>
                <w:rFonts w:ascii="Calibri" w:hAnsi="Calibri" w:cs="Calibri"/>
                <w:color w:val="000000"/>
              </w:rPr>
            </w:pPr>
          </w:p>
        </w:tc>
      </w:tr>
      <w:tr w:rsidR="002F0125" w:rsidRPr="002F0125" w14:paraId="72F16FD0"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2F0125" w:rsidRDefault="002F0125" w:rsidP="002F0125">
            <w:pPr>
              <w:jc w:val="right"/>
              <w:rPr>
                <w:color w:val="000000"/>
              </w:rPr>
            </w:pPr>
            <w:r w:rsidRPr="002F0125">
              <w:rPr>
                <w:color w:val="000000"/>
              </w:rPr>
              <w:t>4282</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24,45 %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-5254 %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3840</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23,06 %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-7800 %</w:t>
            </w:r>
          </w:p>
        </w:tc>
        <w:tc>
          <w:tcPr>
            <w:tcW w:w="148" w:type="dxa"/>
            <w:vAlign w:val="center"/>
            <w:hideMark/>
          </w:tcPr>
          <w:p w14:paraId="371D1D15" w14:textId="77777777" w:rsidR="002F0125" w:rsidRPr="002F0125" w:rsidRDefault="002F0125" w:rsidP="002F0125">
            <w:pPr>
              <w:rPr>
                <w:sz w:val="20"/>
                <w:szCs w:val="20"/>
              </w:rPr>
            </w:pPr>
          </w:p>
        </w:tc>
      </w:tr>
      <w:tr w:rsidR="002F0125" w:rsidRPr="002F0125" w14:paraId="5BD31BC8"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28804490" w14:textId="77777777" w:rsidR="002F0125" w:rsidRPr="002F0125" w:rsidRDefault="002F0125" w:rsidP="002F0125">
            <w:pPr>
              <w:jc w:val="right"/>
              <w:rPr>
                <w:rFonts w:ascii="Calibri" w:hAnsi="Calibri" w:cs="Calibri"/>
                <w:color w:val="000000"/>
              </w:rPr>
            </w:pPr>
          </w:p>
        </w:tc>
      </w:tr>
      <w:tr w:rsidR="002F0125" w:rsidRPr="002F0125" w14:paraId="0D2F9BB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77777777" w:rsidR="002F0125" w:rsidRPr="002F0125" w:rsidRDefault="002F0125" w:rsidP="002F0125">
            <w:pPr>
              <w:rPr>
                <w:color w:val="000000"/>
              </w:rPr>
            </w:pPr>
            <w:r w:rsidRPr="002F0125">
              <w:rPr>
                <w:color w:val="000000"/>
              </w:rPr>
              <w:t>Neo4J 4.1.3</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2F0125" w:rsidRDefault="002F0125" w:rsidP="002F0125">
            <w:pPr>
              <w:jc w:val="right"/>
              <w:rPr>
                <w:color w:val="000000"/>
              </w:rPr>
            </w:pPr>
            <w:r w:rsidRPr="002F0125">
              <w:rPr>
                <w:color w:val="000000"/>
              </w:rPr>
              <w:t>753587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957325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1,35 %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68 %</w:t>
            </w:r>
          </w:p>
        </w:tc>
        <w:tc>
          <w:tcPr>
            <w:tcW w:w="148" w:type="dxa"/>
            <w:vAlign w:val="center"/>
            <w:hideMark/>
          </w:tcPr>
          <w:p w14:paraId="5E480D35" w14:textId="77777777" w:rsidR="002F0125" w:rsidRPr="002F0125" w:rsidRDefault="002F0125" w:rsidP="002F0125">
            <w:pPr>
              <w:rPr>
                <w:sz w:val="20"/>
                <w:szCs w:val="20"/>
              </w:rPr>
            </w:pPr>
          </w:p>
        </w:tc>
      </w:tr>
      <w:tr w:rsidR="002F0125" w:rsidRPr="002F0125" w14:paraId="4881FB5A"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023864DC" w14:textId="77777777" w:rsidR="002F0125" w:rsidRPr="002F0125" w:rsidRDefault="002F0125" w:rsidP="002F0125">
            <w:pPr>
              <w:jc w:val="right"/>
              <w:rPr>
                <w:rFonts w:ascii="Calibri" w:hAnsi="Calibri" w:cs="Calibri"/>
                <w:color w:val="000000"/>
              </w:rPr>
            </w:pPr>
          </w:p>
        </w:tc>
      </w:tr>
      <w:tr w:rsidR="002F0125" w:rsidRPr="002F0125" w14:paraId="748DD73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77777777" w:rsidR="002F0125" w:rsidRPr="002F0125" w:rsidRDefault="002F0125" w:rsidP="002F0125">
            <w:pPr>
              <w:rPr>
                <w:color w:val="000000"/>
              </w:rPr>
            </w:pPr>
            <w:r w:rsidRPr="002F0125">
              <w:rPr>
                <w:color w:val="000000"/>
              </w:rPr>
              <w:t>Neo4J 4.1.3 CALL</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2F0125" w:rsidRDefault="002F0125" w:rsidP="002F0125">
            <w:pPr>
              <w:jc w:val="right"/>
              <w:rPr>
                <w:color w:val="000000"/>
              </w:rPr>
            </w:pPr>
            <w:r w:rsidRPr="002F0125">
              <w:rPr>
                <w:color w:val="000000"/>
              </w:rPr>
              <w:t>229256</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1,66 %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08EC72D1"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303365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19,61 %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24FA995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8" w:type="dxa"/>
            <w:vAlign w:val="center"/>
            <w:hideMark/>
          </w:tcPr>
          <w:p w14:paraId="520A69E8" w14:textId="77777777" w:rsidR="002F0125" w:rsidRPr="002F0125" w:rsidRDefault="002F0125" w:rsidP="002F0125">
            <w:pPr>
              <w:rPr>
                <w:sz w:val="20"/>
                <w:szCs w:val="20"/>
              </w:rPr>
            </w:pPr>
          </w:p>
        </w:tc>
      </w:tr>
      <w:tr w:rsidR="002F0125" w:rsidRPr="002F0125" w14:paraId="2EF6B24F"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169A0D23" w14:textId="77777777" w:rsidR="002F0125" w:rsidRPr="002F0125" w:rsidRDefault="002F0125" w:rsidP="002F0125">
            <w:pPr>
              <w:keepNext/>
              <w:jc w:val="right"/>
              <w:rPr>
                <w:rFonts w:ascii="Calibri" w:hAnsi="Calibri" w:cs="Calibri"/>
                <w:color w:val="000000"/>
              </w:rPr>
            </w:pPr>
          </w:p>
        </w:tc>
      </w:tr>
    </w:tbl>
    <w:p w14:paraId="7AE12DFF" w14:textId="77777777" w:rsidR="002F0125" w:rsidRDefault="002F0125" w:rsidP="002F0125">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Pr>
          <w:noProof/>
          <w:lang w:val="en-US"/>
        </w:rPr>
        <w:t>10</w:t>
      </w:r>
      <w:r>
        <w:fldChar w:fldCharType="end"/>
      </w:r>
      <w:r w:rsidRPr="00CC6614">
        <w:rPr>
          <w:lang w:val="en-US"/>
        </w:rPr>
        <w:t>: Results fo</w:t>
      </w:r>
      <w:r>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091A1C2A"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w:t>
      </w:r>
      <w:r w:rsidR="001F5484">
        <w:rPr>
          <w:lang w:val="en-US"/>
        </w:rPr>
        <w:t xml:space="preserve"> with basic Cypher query</w:t>
      </w:r>
      <w:r w:rsidRPr="00D24DD7">
        <w:rPr>
          <w:lang w:val="en-US"/>
        </w:rPr>
        <w:t>. With indexing Neo4J finds the customer 0 from the graph faster. Although Neo4J performs well, MariaDB outperforms it by a small margin.</w:t>
      </w:r>
      <w:r w:rsidR="006B714C">
        <w:rPr>
          <w:lang w:val="en-US"/>
        </w:rPr>
        <w:t xml:space="preserve"> </w:t>
      </w:r>
      <w:r w:rsidR="00BC3A40">
        <w:rPr>
          <w:lang w:val="en-US"/>
        </w:rPr>
        <w:t xml:space="preserve">The </w:t>
      </w:r>
      <w:r w:rsidR="006B714C">
        <w:rPr>
          <w:lang w:val="en-US"/>
        </w:rPr>
        <w:t xml:space="preserve">CV values of these results are overall </w:t>
      </w:r>
      <w:r w:rsidR="00C07BBE">
        <w:rPr>
          <w:lang w:val="en-US"/>
        </w:rPr>
        <w:t xml:space="preserve">high compared to previous results </w:t>
      </w:r>
      <w:r w:rsidR="006B714C">
        <w:rPr>
          <w:lang w:val="en-US"/>
        </w:rPr>
        <w:t>ones non-indexed MariaDB and Neo4J being quite low.</w:t>
      </w:r>
    </w:p>
    <w:p w14:paraId="70985AAE" w14:textId="1FDBABCA" w:rsidR="002F0125" w:rsidRDefault="002F0125" w:rsidP="002F0125">
      <w:pPr>
        <w:rPr>
          <w:lang w:val="en-US" w:eastAsia="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2F0125" w:rsidRPr="000460A9" w14:paraId="4C5FC079" w14:textId="77777777" w:rsidTr="002F0125">
        <w:trPr>
          <w:gridAfter w:val="1"/>
          <w:wAfter w:w="146" w:type="dxa"/>
          <w:trHeight w:val="542"/>
        </w:trPr>
        <w:tc>
          <w:tcPr>
            <w:tcW w:w="188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2F0125" w:rsidRDefault="002F0125" w:rsidP="002F0125">
            <w:pPr>
              <w:rPr>
                <w:color w:val="000000"/>
              </w:rPr>
            </w:pPr>
            <w:proofErr w:type="spellStart"/>
            <w:r w:rsidRPr="002F0125">
              <w:rPr>
                <w:color w:val="000000"/>
              </w:rPr>
              <w:t>Database</w:t>
            </w:r>
            <w:proofErr w:type="spellEnd"/>
          </w:p>
        </w:tc>
        <w:tc>
          <w:tcPr>
            <w:tcW w:w="1258"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2F0125" w:rsidRDefault="002F0125" w:rsidP="002F0125">
            <w:pPr>
              <w:rPr>
                <w:color w:val="000000"/>
              </w:rPr>
            </w:pPr>
            <w:proofErr w:type="spellStart"/>
            <w:r w:rsidRPr="002F0125">
              <w:rPr>
                <w:color w:val="000000"/>
              </w:rPr>
              <w:t>Avg</w:t>
            </w:r>
            <w:proofErr w:type="spellEnd"/>
          </w:p>
        </w:tc>
        <w:tc>
          <w:tcPr>
            <w:tcW w:w="1091"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2F0125" w:rsidRDefault="002F0125" w:rsidP="002F0125">
            <w:pPr>
              <w:rPr>
                <w:color w:val="000000"/>
              </w:rPr>
            </w:pPr>
            <w:r w:rsidRPr="002F0125">
              <w:rPr>
                <w:color w:val="000000"/>
              </w:rPr>
              <w:t>CV</w:t>
            </w:r>
          </w:p>
        </w:tc>
        <w:tc>
          <w:tcPr>
            <w:tcW w:w="1435" w:type="dxa"/>
            <w:tcBorders>
              <w:top w:val="single" w:sz="8" w:space="0" w:color="auto"/>
              <w:left w:val="nil"/>
              <w:bottom w:val="single" w:sz="8" w:space="0" w:color="auto"/>
              <w:right w:val="single" w:sz="8" w:space="0" w:color="auto"/>
            </w:tcBorders>
            <w:shd w:val="clear" w:color="000000" w:fill="E7E6E6"/>
            <w:vAlign w:val="center"/>
            <w:hideMark/>
          </w:tcPr>
          <w:p w14:paraId="5D0B0918"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10"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5280BF6"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0BBDE56E" w14:textId="77777777" w:rsidTr="002F0125">
        <w:trPr>
          <w:gridAfter w:val="1"/>
          <w:wAfter w:w="146" w:type="dxa"/>
          <w:trHeight w:val="276"/>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2F0125" w:rsidRDefault="002F0125" w:rsidP="002F0125">
            <w:pPr>
              <w:jc w:val="right"/>
              <w:rPr>
                <w:color w:val="000000"/>
              </w:rPr>
            </w:pPr>
            <w:r w:rsidRPr="002F0125">
              <w:rPr>
                <w:color w:val="000000"/>
              </w:rPr>
              <w:t>42</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18,02 %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-97 %</w:t>
            </w:r>
          </w:p>
        </w:tc>
      </w:tr>
      <w:tr w:rsidR="002F0125" w:rsidRPr="002F0125" w14:paraId="6E074846"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02607D5" w14:textId="77777777" w:rsidR="002F0125" w:rsidRPr="002F0125" w:rsidRDefault="002F0125" w:rsidP="002F0125">
            <w:pPr>
              <w:jc w:val="right"/>
              <w:rPr>
                <w:rFonts w:ascii="Calibri" w:hAnsi="Calibri" w:cs="Calibri"/>
                <w:color w:val="000000"/>
              </w:rPr>
            </w:pPr>
          </w:p>
        </w:tc>
      </w:tr>
      <w:tr w:rsidR="002F0125" w:rsidRPr="002F0125" w14:paraId="7AB7159F"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77777777" w:rsidR="002F0125" w:rsidRPr="002F0125" w:rsidRDefault="002F0125" w:rsidP="002F0125">
            <w:pPr>
              <w:rPr>
                <w:color w:val="000000"/>
              </w:rPr>
            </w:pPr>
            <w:r w:rsidRPr="002F0125">
              <w:rPr>
                <w:color w:val="000000"/>
              </w:rPr>
              <w:t>Neo4J 4.1.3</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2F0125" w:rsidRDefault="002F0125" w:rsidP="002F0125">
            <w:pPr>
              <w:jc w:val="right"/>
              <w:rPr>
                <w:color w:val="000000"/>
              </w:rPr>
            </w:pPr>
            <w:r w:rsidRPr="002F0125">
              <w:rPr>
                <w:color w:val="000000"/>
              </w:rPr>
              <w:t>56</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25,17 %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-4 %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17,91 %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-18 %</w:t>
            </w:r>
          </w:p>
        </w:tc>
        <w:tc>
          <w:tcPr>
            <w:tcW w:w="146" w:type="dxa"/>
            <w:vAlign w:val="center"/>
            <w:hideMark/>
          </w:tcPr>
          <w:p w14:paraId="61545112" w14:textId="77777777" w:rsidR="002F0125" w:rsidRPr="002F0125" w:rsidRDefault="002F0125" w:rsidP="002F0125">
            <w:pPr>
              <w:rPr>
                <w:sz w:val="20"/>
                <w:szCs w:val="20"/>
              </w:rPr>
            </w:pPr>
          </w:p>
        </w:tc>
      </w:tr>
      <w:tr w:rsidR="002F0125" w:rsidRPr="002F0125" w14:paraId="30383D02"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239C83" w14:textId="77777777" w:rsidR="002F0125" w:rsidRPr="002F0125" w:rsidRDefault="002F0125" w:rsidP="002F0125">
            <w:pPr>
              <w:jc w:val="right"/>
              <w:rPr>
                <w:rFonts w:ascii="Calibri" w:hAnsi="Calibri" w:cs="Calibri"/>
                <w:color w:val="000000"/>
              </w:rPr>
            </w:pPr>
          </w:p>
        </w:tc>
      </w:tr>
      <w:tr w:rsidR="002F0125" w:rsidRPr="002F0125" w14:paraId="28D3FEBD"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77777777" w:rsidR="002F0125" w:rsidRPr="002F0125" w:rsidRDefault="002F0125" w:rsidP="002F0125">
            <w:pPr>
              <w:rPr>
                <w:color w:val="000000"/>
              </w:rPr>
            </w:pPr>
            <w:r w:rsidRPr="002F0125">
              <w:rPr>
                <w:color w:val="000000"/>
              </w:rPr>
              <w:t>Neo4J 4.1.3 CALL</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2F0125" w:rsidRDefault="002F0125" w:rsidP="002F0125">
            <w:pPr>
              <w:jc w:val="right"/>
              <w:rPr>
                <w:color w:val="000000"/>
              </w:rPr>
            </w:pPr>
            <w:r w:rsidRPr="002F0125">
              <w:rPr>
                <w:color w:val="000000"/>
              </w:rPr>
              <w:t>58</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1,63 %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5FC59A74"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59</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12,09 %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6FCA253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 w:type="dxa"/>
            <w:vAlign w:val="center"/>
            <w:hideMark/>
          </w:tcPr>
          <w:p w14:paraId="490D932D" w14:textId="77777777" w:rsidR="002F0125" w:rsidRPr="002F0125" w:rsidRDefault="002F0125" w:rsidP="002F0125">
            <w:pPr>
              <w:rPr>
                <w:sz w:val="20"/>
                <w:szCs w:val="20"/>
              </w:rPr>
            </w:pPr>
          </w:p>
        </w:tc>
      </w:tr>
      <w:tr w:rsidR="002F0125" w:rsidRPr="002F0125" w14:paraId="310FA443"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70315ED2" w14:textId="77777777" w:rsidR="002F0125" w:rsidRPr="002F0125" w:rsidRDefault="002F0125" w:rsidP="002F0125">
            <w:pPr>
              <w:keepNext/>
              <w:jc w:val="right"/>
              <w:rPr>
                <w:rFonts w:ascii="Calibri" w:hAnsi="Calibri" w:cs="Calibri"/>
                <w:color w:val="000000"/>
              </w:rPr>
            </w:pPr>
          </w:p>
        </w:tc>
      </w:tr>
    </w:tbl>
    <w:p w14:paraId="4C523115" w14:textId="77777777" w:rsidR="002F0125" w:rsidRDefault="002F0125" w:rsidP="002F0125">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11</w:t>
      </w:r>
      <w:r>
        <w:fldChar w:fldCharType="end"/>
      </w:r>
      <w:r w:rsidRPr="007115DD">
        <w:rPr>
          <w:lang w:val="en-US"/>
        </w:rPr>
        <w:t>: Results for</w:t>
      </w:r>
      <w:r>
        <w:rPr>
          <w:lang w:val="en-US"/>
        </w:rPr>
        <w:t xml:space="preserve"> the query for the </w:t>
      </w:r>
      <w:r w:rsidRPr="007115DD">
        <w:rPr>
          <w:lang w:val="en-US"/>
        </w:rPr>
        <w:t>invoice prices for</w:t>
      </w:r>
      <w:r>
        <w:rPr>
          <w:lang w:val="en-US"/>
        </w:rPr>
        <w:t xml:space="preserve"> a </w:t>
      </w:r>
      <w:r w:rsidRPr="007115DD">
        <w:rPr>
          <w:lang w:val="en-US"/>
        </w:rPr>
        <w:t>defined custome</w:t>
      </w:r>
      <w:r>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5EF568BB" w14:textId="1BBCE71F" w:rsidR="00C2591A" w:rsidRDefault="00D24DD7" w:rsidP="00113CEE">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r w:rsidR="0021733B">
        <w:rPr>
          <w:lang w:val="en-US"/>
        </w:rPr>
        <w:t xml:space="preserve"> </w:t>
      </w:r>
      <w:r w:rsidR="0017007C">
        <w:rPr>
          <w:lang w:val="en-US"/>
        </w:rPr>
        <w:t xml:space="preserve">The </w:t>
      </w:r>
      <w:r w:rsidR="0021733B">
        <w:rPr>
          <w:lang w:val="en-US"/>
        </w:rPr>
        <w:t>CV value</w:t>
      </w:r>
      <w:r w:rsidR="00C133B1">
        <w:rPr>
          <w:lang w:val="en-US"/>
        </w:rPr>
        <w:t xml:space="preserve"> of MariaDB is significantly higher because of its radically different result. Average of </w:t>
      </w:r>
      <w:r w:rsidR="00C133B1">
        <w:rPr>
          <w:lang w:val="en-US"/>
        </w:rPr>
        <w:lastRenderedPageBreak/>
        <w:t xml:space="preserve">1 divided by 0.4 standard deviation yields this result. Without </w:t>
      </w:r>
      <w:r w:rsidR="005A50E8">
        <w:rPr>
          <w:lang w:val="en-US"/>
        </w:rPr>
        <w:t xml:space="preserve">the </w:t>
      </w:r>
      <w:r w:rsidR="00C133B1">
        <w:rPr>
          <w:lang w:val="en-US"/>
        </w:rPr>
        <w:t>index</w:t>
      </w:r>
      <w:r w:rsidR="005A50E8">
        <w:rPr>
          <w:lang w:val="en-US"/>
        </w:rPr>
        <w:t>,</w:t>
      </w:r>
      <w:r w:rsidR="00C133B1">
        <w:rPr>
          <w:lang w:val="en-US"/>
        </w:rPr>
        <w:t xml:space="preserve"> MariaDB has quit</w:t>
      </w:r>
      <w:r w:rsidR="00966247">
        <w:rPr>
          <w:lang w:val="en-US"/>
        </w:rPr>
        <w:t>e</w:t>
      </w:r>
      <w:r w:rsidR="00C133B1">
        <w:rPr>
          <w:lang w:val="en-US"/>
        </w:rPr>
        <w:t xml:space="preserve"> low CV others </w:t>
      </w:r>
      <w:r w:rsidR="00966247">
        <w:rPr>
          <w:lang w:val="en-US"/>
        </w:rPr>
        <w:t xml:space="preserve">having </w:t>
      </w:r>
      <w:r w:rsidR="00453642">
        <w:rPr>
          <w:lang w:val="en-US"/>
        </w:rPr>
        <w:t>notably</w:t>
      </w:r>
      <w:r w:rsidR="00C133B1">
        <w:rPr>
          <w:lang w:val="en-US"/>
        </w:rPr>
        <w:t xml:space="preserve"> higher</w:t>
      </w:r>
      <w:r w:rsidR="00966247">
        <w:rPr>
          <w:lang w:val="en-US"/>
        </w:rPr>
        <w:t xml:space="preserve"> value</w:t>
      </w:r>
      <w:r w:rsidR="00C133B1">
        <w:rPr>
          <w:lang w:val="en-US"/>
        </w:rPr>
        <w:t>.</w:t>
      </w:r>
    </w:p>
    <w:p w14:paraId="0722644A" w14:textId="348EE3FE" w:rsidR="00D24DD7" w:rsidRDefault="00C2591A" w:rsidP="00C2591A">
      <w:pPr>
        <w:rPr>
          <w:lang w:val="en-US"/>
        </w:rPr>
      </w:pPr>
      <w:r>
        <w:rPr>
          <w:lang w:val="en-US"/>
        </w:rPr>
        <w:br w:type="page"/>
      </w:r>
    </w:p>
    <w:p w14:paraId="26A91812" w14:textId="77777777" w:rsidR="0010450E" w:rsidRPr="0010450E" w:rsidRDefault="0010450E" w:rsidP="0010450E">
      <w:pPr>
        <w:rPr>
          <w:lang w:val="en-US" w:eastAsia="en-US"/>
        </w:rPr>
      </w:pPr>
    </w:p>
    <w:tbl>
      <w:tblPr>
        <w:tblW w:w="9632" w:type="dxa"/>
        <w:tblCellMar>
          <w:top w:w="15" w:type="dxa"/>
          <w:left w:w="70" w:type="dxa"/>
          <w:right w:w="70" w:type="dxa"/>
        </w:tblCellMar>
        <w:tblLook w:val="04A0" w:firstRow="1" w:lastRow="0" w:firstColumn="1" w:lastColumn="0" w:noHBand="0" w:noVBand="1"/>
      </w:tblPr>
      <w:tblGrid>
        <w:gridCol w:w="1408"/>
        <w:gridCol w:w="907"/>
        <w:gridCol w:w="1745"/>
        <w:gridCol w:w="1154"/>
        <w:gridCol w:w="1923"/>
        <w:gridCol w:w="1195"/>
        <w:gridCol w:w="1154"/>
        <w:gridCol w:w="146"/>
      </w:tblGrid>
      <w:tr w:rsidR="009E4E0E" w:rsidRPr="000460A9" w14:paraId="678427DD" w14:textId="77777777" w:rsidTr="009E4E0E">
        <w:trPr>
          <w:gridAfter w:val="1"/>
          <w:wAfter w:w="146" w:type="dxa"/>
          <w:trHeight w:val="1312"/>
        </w:trPr>
        <w:tc>
          <w:tcPr>
            <w:tcW w:w="140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E4E0E" w:rsidRDefault="009E4E0E" w:rsidP="009E4E0E">
            <w:pPr>
              <w:rPr>
                <w:color w:val="000000"/>
              </w:rPr>
            </w:pPr>
            <w:proofErr w:type="spellStart"/>
            <w:r w:rsidRPr="009E4E0E">
              <w:rPr>
                <w:color w:val="000000"/>
              </w:rPr>
              <w:t>Database</w:t>
            </w:r>
            <w:proofErr w:type="spellEnd"/>
          </w:p>
        </w:tc>
        <w:tc>
          <w:tcPr>
            <w:tcW w:w="907"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E4E0E" w:rsidRDefault="009E4E0E" w:rsidP="009E4E0E">
            <w:pPr>
              <w:rPr>
                <w:color w:val="000000"/>
              </w:rPr>
            </w:pPr>
            <w:proofErr w:type="spellStart"/>
            <w:r w:rsidRPr="009E4E0E">
              <w:rPr>
                <w:color w:val="000000"/>
              </w:rPr>
              <w:t>Avg</w:t>
            </w:r>
            <w:proofErr w:type="spellEnd"/>
          </w:p>
        </w:tc>
        <w:tc>
          <w:tcPr>
            <w:tcW w:w="174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3A1F57EF"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23"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95"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0044B944"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66456689" w14:textId="77777777" w:rsidTr="009E4E0E">
        <w:trPr>
          <w:gridAfter w:val="1"/>
          <w:wAfter w:w="146" w:type="dxa"/>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E4E0E" w:rsidRDefault="009E4E0E" w:rsidP="009E4E0E">
            <w:pPr>
              <w:jc w:val="right"/>
              <w:rPr>
                <w:color w:val="000000"/>
              </w:rPr>
            </w:pPr>
            <w:r w:rsidRPr="009E4E0E">
              <w:rPr>
                <w:color w:val="000000"/>
              </w:rPr>
              <w:t>4473</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81 %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40,00 %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-86800 %</w:t>
            </w:r>
          </w:p>
        </w:tc>
      </w:tr>
      <w:tr w:rsidR="009E4E0E" w:rsidRPr="009E4E0E" w14:paraId="7F6B89E3"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A81C4E7" w14:textId="77777777" w:rsidR="009E4E0E" w:rsidRPr="009E4E0E" w:rsidRDefault="009E4E0E" w:rsidP="009E4E0E">
            <w:pPr>
              <w:jc w:val="right"/>
              <w:rPr>
                <w:rFonts w:ascii="Calibri" w:hAnsi="Calibri" w:cs="Calibri"/>
                <w:color w:val="000000"/>
              </w:rPr>
            </w:pPr>
          </w:p>
        </w:tc>
      </w:tr>
      <w:tr w:rsidR="009E4E0E" w:rsidRPr="009E4E0E" w14:paraId="7E8CB55C"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77777777" w:rsidR="009E4E0E" w:rsidRPr="009E4E0E" w:rsidRDefault="009E4E0E" w:rsidP="009E4E0E">
            <w:pPr>
              <w:rPr>
                <w:color w:val="000000"/>
              </w:rPr>
            </w:pPr>
            <w:r w:rsidRPr="009E4E0E">
              <w:rPr>
                <w:color w:val="000000"/>
              </w:rPr>
              <w:t>Neo4J 4.1.3</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E4E0E" w:rsidRDefault="009E4E0E" w:rsidP="009E4E0E">
            <w:pPr>
              <w:jc w:val="right"/>
              <w:rPr>
                <w:color w:val="000000"/>
              </w:rPr>
            </w:pPr>
            <w:r w:rsidRPr="009E4E0E">
              <w:rPr>
                <w:color w:val="000000"/>
              </w:rPr>
              <w:t>150</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153</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46" w:type="dxa"/>
            <w:vAlign w:val="center"/>
            <w:hideMark/>
          </w:tcPr>
          <w:p w14:paraId="10433D20" w14:textId="77777777" w:rsidR="009E4E0E" w:rsidRPr="009E4E0E" w:rsidRDefault="009E4E0E" w:rsidP="009E4E0E">
            <w:pPr>
              <w:rPr>
                <w:sz w:val="20"/>
                <w:szCs w:val="20"/>
              </w:rPr>
            </w:pPr>
          </w:p>
        </w:tc>
      </w:tr>
      <w:tr w:rsidR="009E4E0E" w:rsidRPr="009E4E0E" w14:paraId="2456B21A"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6516520D" w14:textId="77777777" w:rsidR="009E4E0E" w:rsidRPr="009E4E0E" w:rsidRDefault="009E4E0E" w:rsidP="009E4E0E">
            <w:pPr>
              <w:jc w:val="right"/>
              <w:rPr>
                <w:rFonts w:ascii="Calibri" w:hAnsi="Calibri" w:cs="Calibri"/>
                <w:color w:val="000000"/>
              </w:rPr>
            </w:pPr>
          </w:p>
        </w:tc>
      </w:tr>
      <w:tr w:rsidR="009E4E0E" w:rsidRPr="009E4E0E" w14:paraId="54D3F1A7"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E4E0E" w:rsidRDefault="009E4E0E" w:rsidP="009E4E0E">
            <w:pPr>
              <w:jc w:val="right"/>
              <w:rPr>
                <w:color w:val="000000"/>
              </w:rPr>
            </w:pPr>
            <w:r w:rsidRPr="009E4E0E">
              <w:rPr>
                <w:color w:val="000000"/>
              </w:rPr>
              <w:t>852</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9,63 %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15AE2FEC"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869</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12,44 %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4EC04F31"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003A3A1C" w14:textId="77777777" w:rsidR="009E4E0E" w:rsidRPr="009E4E0E" w:rsidRDefault="009E4E0E" w:rsidP="009E4E0E">
            <w:pPr>
              <w:rPr>
                <w:sz w:val="20"/>
                <w:szCs w:val="20"/>
              </w:rPr>
            </w:pPr>
          </w:p>
        </w:tc>
      </w:tr>
      <w:tr w:rsidR="009E4E0E" w:rsidRPr="009E4E0E" w14:paraId="68FD734D"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8D831DC" w14:textId="77777777" w:rsidR="009E4E0E" w:rsidRPr="009E4E0E" w:rsidRDefault="009E4E0E" w:rsidP="009E4E0E">
            <w:pPr>
              <w:keepNext/>
              <w:jc w:val="right"/>
              <w:rPr>
                <w:rFonts w:ascii="Calibri" w:hAnsi="Calibri" w:cs="Calibri"/>
                <w:color w:val="000000"/>
              </w:rPr>
            </w:pPr>
          </w:p>
        </w:tc>
      </w:tr>
    </w:tbl>
    <w:p w14:paraId="4148F169" w14:textId="1A62FE32" w:rsidR="009E4E0E" w:rsidRDefault="009E4E0E" w:rsidP="009E4E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Pr>
          <w:noProof/>
          <w:lang w:val="en-US"/>
        </w:rPr>
        <w:t>12</w:t>
      </w:r>
      <w:r>
        <w:fldChar w:fldCharType="end"/>
      </w:r>
      <w:r w:rsidRPr="0051405D">
        <w:rPr>
          <w:lang w:val="en-US"/>
        </w:rPr>
        <w:t xml:space="preserve">: Results for </w:t>
      </w:r>
      <w:r>
        <w:rPr>
          <w:lang w:val="en-US"/>
        </w:rPr>
        <w:t>the recursive query</w:t>
      </w:r>
      <w:r w:rsidRPr="0051405D">
        <w:rPr>
          <w:lang w:val="en-US"/>
        </w:rPr>
        <w:t xml:space="preserve"> with 100 rows/objects.</w:t>
      </w:r>
    </w:p>
    <w:p w14:paraId="292AC277" w14:textId="6871DEE4" w:rsidR="002619D4" w:rsidRDefault="00C13C30" w:rsidP="009E4E0E">
      <w:pPr>
        <w:jc w:val="both"/>
        <w:rPr>
          <w:lang w:val="en-US" w:eastAsia="en-US"/>
        </w:rPr>
      </w:pPr>
      <w:r w:rsidRPr="00C13C30">
        <w:rPr>
          <w:lang w:val="en-US" w:eastAsia="en-US"/>
        </w:rPr>
        <w:t>With 100 invoices, Neo4J seems to have the best performance without query optimization. The optimized query does not seem to improve performance. However, when indexes are used MariaDB benefits dramatically from indexing. The query takes just 1ms average clearly making Mari</w:t>
      </w:r>
      <w:r w:rsidR="00C2552B">
        <w:rPr>
          <w:lang w:val="en-US" w:eastAsia="en-US"/>
        </w:rPr>
        <w:t>a</w:t>
      </w:r>
      <w:r w:rsidRPr="00C13C30">
        <w:rPr>
          <w:lang w:val="en-US" w:eastAsia="en-US"/>
        </w:rPr>
        <w:t>DB the best performer. Indexing does not improve performance for Neo4J</w:t>
      </w:r>
      <w:r w:rsidR="00113CEE">
        <w:rPr>
          <w:lang w:val="en-US" w:eastAsia="en-US"/>
        </w:rPr>
        <w:t xml:space="preserve">. </w:t>
      </w:r>
      <w:r w:rsidR="00B478FA">
        <w:rPr>
          <w:lang w:val="en-US" w:eastAsia="en-US"/>
        </w:rPr>
        <w:t xml:space="preserve">There is variation in CV values non-indexed MariaDB having the lowest value. Most variation was in </w:t>
      </w:r>
      <w:r w:rsidR="00B97F5A">
        <w:rPr>
          <w:lang w:val="en-US" w:eastAsia="en-US"/>
        </w:rPr>
        <w:t>the results of optimized Neo4J query results.</w:t>
      </w:r>
      <w:r w:rsidR="00B478FA">
        <w:rPr>
          <w:lang w:val="en-US" w:eastAsia="en-US"/>
        </w:rPr>
        <w:t xml:space="preserve"> </w:t>
      </w:r>
    </w:p>
    <w:p w14:paraId="48FBF497" w14:textId="77777777" w:rsidR="009E4E0E" w:rsidRDefault="009E4E0E" w:rsidP="007A3E90">
      <w:pPr>
        <w:jc w:val="both"/>
        <w:rPr>
          <w:lang w:val="en-US"/>
        </w:rPr>
      </w:pPr>
    </w:p>
    <w:tbl>
      <w:tblPr>
        <w:tblW w:w="9657" w:type="dxa"/>
        <w:tblCellMar>
          <w:top w:w="15" w:type="dxa"/>
          <w:left w:w="70" w:type="dxa"/>
          <w:right w:w="70" w:type="dxa"/>
        </w:tblCellMar>
        <w:tblLook w:val="04A0" w:firstRow="1" w:lastRow="0" w:firstColumn="1" w:lastColumn="0" w:noHBand="0" w:noVBand="1"/>
      </w:tblPr>
      <w:tblGrid>
        <w:gridCol w:w="1179"/>
        <w:gridCol w:w="1200"/>
        <w:gridCol w:w="1718"/>
        <w:gridCol w:w="1154"/>
        <w:gridCol w:w="1917"/>
        <w:gridCol w:w="1189"/>
        <w:gridCol w:w="1154"/>
        <w:gridCol w:w="146"/>
      </w:tblGrid>
      <w:tr w:rsidR="009E4E0E" w:rsidRPr="000460A9" w14:paraId="77C8CC42" w14:textId="77777777" w:rsidTr="009E4E0E">
        <w:trPr>
          <w:gridAfter w:val="1"/>
          <w:wAfter w:w="146" w:type="dxa"/>
          <w:trHeight w:val="768"/>
        </w:trPr>
        <w:tc>
          <w:tcPr>
            <w:tcW w:w="11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E4E0E" w:rsidRDefault="009E4E0E" w:rsidP="009E4E0E">
            <w:pPr>
              <w:rPr>
                <w:color w:val="000000"/>
              </w:rPr>
            </w:pPr>
            <w:proofErr w:type="spellStart"/>
            <w:r w:rsidRPr="009E4E0E">
              <w:rPr>
                <w:color w:val="000000"/>
              </w:rPr>
              <w:t>Database</w:t>
            </w:r>
            <w:proofErr w:type="spellEnd"/>
          </w:p>
        </w:tc>
        <w:tc>
          <w:tcPr>
            <w:tcW w:w="1200"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E4E0E" w:rsidRDefault="009E4E0E" w:rsidP="009E4E0E">
            <w:pPr>
              <w:rPr>
                <w:color w:val="000000"/>
              </w:rPr>
            </w:pPr>
            <w:proofErr w:type="spellStart"/>
            <w:r w:rsidRPr="009E4E0E">
              <w:rPr>
                <w:color w:val="000000"/>
              </w:rPr>
              <w:t>Avg</w:t>
            </w:r>
            <w:proofErr w:type="spellEnd"/>
          </w:p>
        </w:tc>
        <w:tc>
          <w:tcPr>
            <w:tcW w:w="171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751D15FA"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17"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89"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19233C30"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766E7F00" w14:textId="77777777" w:rsidTr="009E4E0E">
        <w:trPr>
          <w:gridAfter w:val="1"/>
          <w:wAfter w:w="146" w:type="dxa"/>
          <w:trHeight w:val="276"/>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E4E0E" w:rsidRDefault="009E4E0E" w:rsidP="009E4E0E">
            <w:pPr>
              <w:jc w:val="right"/>
              <w:rPr>
                <w:color w:val="000000"/>
              </w:rPr>
            </w:pPr>
            <w:r w:rsidRPr="009E4E0E">
              <w:rPr>
                <w:color w:val="000000"/>
              </w:rPr>
              <w:t>45004</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0,46 %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92 %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6,40 %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-51070 %</w:t>
            </w:r>
          </w:p>
        </w:tc>
      </w:tr>
      <w:tr w:rsidR="009E4E0E" w:rsidRPr="009E4E0E" w14:paraId="25EC2B6F"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B3C5DEE" w14:textId="77777777" w:rsidR="009E4E0E" w:rsidRPr="009E4E0E" w:rsidRDefault="009E4E0E" w:rsidP="009E4E0E">
            <w:pPr>
              <w:jc w:val="right"/>
              <w:rPr>
                <w:rFonts w:ascii="Calibri" w:hAnsi="Calibri" w:cs="Calibri"/>
                <w:color w:val="000000"/>
              </w:rPr>
            </w:pPr>
          </w:p>
        </w:tc>
      </w:tr>
      <w:tr w:rsidR="009E4E0E" w:rsidRPr="009E4E0E" w14:paraId="1FC0D4BF"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77777777" w:rsidR="009E4E0E" w:rsidRPr="009E4E0E" w:rsidRDefault="009E4E0E" w:rsidP="009E4E0E">
            <w:pPr>
              <w:rPr>
                <w:color w:val="000000"/>
              </w:rPr>
            </w:pPr>
            <w:r w:rsidRPr="009E4E0E">
              <w:rPr>
                <w:color w:val="000000"/>
              </w:rPr>
              <w:t>Neo4J 4.1.3</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E4E0E" w:rsidRDefault="009E4E0E" w:rsidP="009E4E0E">
            <w:pPr>
              <w:jc w:val="right"/>
              <w:rPr>
                <w:color w:val="000000"/>
              </w:rPr>
            </w:pPr>
            <w:r w:rsidRPr="009E4E0E">
              <w:rPr>
                <w:color w:val="000000"/>
              </w:rPr>
              <w:t>1239446</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12,09 %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1637223</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46" w:type="dxa"/>
            <w:vAlign w:val="center"/>
            <w:hideMark/>
          </w:tcPr>
          <w:p w14:paraId="0E4C4A08" w14:textId="77777777" w:rsidR="009E4E0E" w:rsidRPr="009E4E0E" w:rsidRDefault="009E4E0E" w:rsidP="009E4E0E">
            <w:pPr>
              <w:rPr>
                <w:sz w:val="20"/>
                <w:szCs w:val="20"/>
              </w:rPr>
            </w:pPr>
          </w:p>
        </w:tc>
      </w:tr>
      <w:tr w:rsidR="009E4E0E" w:rsidRPr="009E4E0E" w14:paraId="7A9E06D6"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4D96C6" w14:textId="77777777" w:rsidR="009E4E0E" w:rsidRPr="009E4E0E" w:rsidRDefault="009E4E0E" w:rsidP="009E4E0E">
            <w:pPr>
              <w:jc w:val="right"/>
              <w:rPr>
                <w:rFonts w:ascii="Calibri" w:hAnsi="Calibri" w:cs="Calibri"/>
                <w:color w:val="000000"/>
              </w:rPr>
            </w:pPr>
          </w:p>
        </w:tc>
      </w:tr>
      <w:tr w:rsidR="009E4E0E" w:rsidRPr="009E4E0E" w14:paraId="42FD9048"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E4E0E" w:rsidRDefault="009E4E0E" w:rsidP="009E4E0E">
            <w:pPr>
              <w:jc w:val="right"/>
              <w:rPr>
                <w:color w:val="000000"/>
              </w:rPr>
            </w:pPr>
            <w:r w:rsidRPr="009E4E0E">
              <w:rPr>
                <w:color w:val="000000"/>
              </w:rPr>
              <w:t>3662</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27,24 %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32AD46C2"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5117</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20F09FCD"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6B0BE92F" w14:textId="77777777" w:rsidR="009E4E0E" w:rsidRPr="009E4E0E" w:rsidRDefault="009E4E0E" w:rsidP="009E4E0E">
            <w:pPr>
              <w:rPr>
                <w:sz w:val="20"/>
                <w:szCs w:val="20"/>
              </w:rPr>
            </w:pPr>
          </w:p>
        </w:tc>
      </w:tr>
      <w:tr w:rsidR="009E4E0E" w:rsidRPr="009E4E0E" w14:paraId="4C568058"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5B0E3D67" w14:textId="77777777" w:rsidR="009E4E0E" w:rsidRPr="009E4E0E" w:rsidRDefault="009E4E0E" w:rsidP="009E4E0E">
            <w:pPr>
              <w:keepNext/>
              <w:jc w:val="right"/>
              <w:rPr>
                <w:rFonts w:ascii="Calibri" w:hAnsi="Calibri" w:cs="Calibri"/>
                <w:color w:val="000000"/>
              </w:rPr>
            </w:pPr>
          </w:p>
        </w:tc>
      </w:tr>
    </w:tbl>
    <w:p w14:paraId="3A99B429" w14:textId="71B371ED" w:rsidR="009E4E0E" w:rsidRDefault="009E4E0E" w:rsidP="00113CEE">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Pr>
          <w:lang w:val="en-US"/>
        </w:rPr>
        <w:t xml:space="preserve">the recursive query </w:t>
      </w:r>
      <w:r w:rsidRPr="00CC09B3">
        <w:rPr>
          <w:lang w:val="en-US"/>
        </w:rPr>
        <w:t>with 1000 rows/objects.</w:t>
      </w:r>
    </w:p>
    <w:p w14:paraId="39B82CDA" w14:textId="7CA01BC4"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w:t>
      </w:r>
      <w:r w:rsidR="00942DE4">
        <w:rPr>
          <w:lang w:val="en-US"/>
        </w:rPr>
        <w:t>in comparison</w:t>
      </w:r>
      <w:r w:rsidR="000D71E8">
        <w:rPr>
          <w:lang w:val="en-US"/>
        </w:rPr>
        <w:t xml:space="preserve"> </w:t>
      </w:r>
      <w:r w:rsidR="00942DE4">
        <w:rPr>
          <w:lang w:val="en-US"/>
        </w:rPr>
        <w:t>with</w:t>
      </w:r>
      <w:r w:rsidR="000D71E8">
        <w:rPr>
          <w:lang w:val="en-US"/>
        </w:rPr>
        <w:t xml:space="preserve">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78DE18E0" w:rsidR="00025EDE" w:rsidRPr="008A75B7" w:rsidRDefault="00C27B98" w:rsidP="007A3E90">
      <w:pPr>
        <w:jc w:val="both"/>
        <w:rPr>
          <w:lang w:val="en-US" w:eastAsia="en-US"/>
        </w:rPr>
      </w:pPr>
      <w:r w:rsidRPr="00C27B98">
        <w:rPr>
          <w:lang w:val="en-US" w:eastAsia="en-US"/>
        </w:rPr>
        <w:t xml:space="preserve">With the invoicing database schema used in </w:t>
      </w:r>
      <w:r w:rsidR="00ED1B9E">
        <w:rPr>
          <w:lang w:val="en-US" w:eastAsia="en-US"/>
        </w:rPr>
        <w:t>the present study</w:t>
      </w:r>
      <w:r w:rsidRPr="00C27B98">
        <w:rPr>
          <w:lang w:val="en-US" w:eastAsia="en-US"/>
        </w:rPr>
        <w:t>,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09405AF0" w14:textId="0C856497" w:rsidR="002C676B" w:rsidRDefault="00ED1B9E" w:rsidP="007A3E90">
      <w:pPr>
        <w:jc w:val="both"/>
        <w:rPr>
          <w:lang w:val="en-US"/>
        </w:rPr>
      </w:pPr>
      <w:r>
        <w:rPr>
          <w:lang w:val="en-US"/>
        </w:rPr>
        <w:t>The present study</w:t>
      </w:r>
      <w:r w:rsidR="008F5A74" w:rsidRPr="008F5A74">
        <w:rPr>
          <w:lang w:val="en-US"/>
        </w:rPr>
        <w:t xml:space="preserve"> compared MySQL 5.1.41, MariaDB 10.5.6 and Neo4J 4.1.3 with various query tests related to the invoicing database. </w:t>
      </w:r>
      <w:r w:rsidR="00172F4F">
        <w:rPr>
          <w:lang w:val="en-US"/>
        </w:rPr>
        <w:t>A simulated enterprise dataset was used as test data. T</w:t>
      </w:r>
      <w:r w:rsidR="008F5A74" w:rsidRPr="008F5A74">
        <w:rPr>
          <w:lang w:val="en-US"/>
        </w:rPr>
        <w:t xml:space="preserve">he query tests were performed using a Java program developed for </w:t>
      </w:r>
      <w:r>
        <w:rPr>
          <w:lang w:val="en-US"/>
        </w:rPr>
        <w:t>the present study</w:t>
      </w:r>
      <w:r w:rsidR="008F5A74" w:rsidRPr="008F5A74">
        <w:rPr>
          <w:lang w:val="en-US"/>
        </w:rPr>
        <w:t xml:space="preserve">. The query tests included relational queries with increasing complexity and recursive queries. With </w:t>
      </w:r>
      <w:r w:rsidR="00187D1F">
        <w:rPr>
          <w:lang w:val="en-US"/>
        </w:rPr>
        <w:t xml:space="preserve">the </w:t>
      </w:r>
      <w:r w:rsidR="00172F4F">
        <w:rPr>
          <w:lang w:val="en-US"/>
        </w:rPr>
        <w:t>simple</w:t>
      </w:r>
      <w:r w:rsidR="00187D1F">
        <w:rPr>
          <w:lang w:val="en-US"/>
        </w:rPr>
        <w:t>r</w:t>
      </w:r>
      <w:r w:rsidR="00172F4F">
        <w:rPr>
          <w:lang w:val="en-US"/>
        </w:rPr>
        <w:t xml:space="preserve"> relational queries</w:t>
      </w:r>
      <w:r w:rsidR="008F5A74" w:rsidRPr="008F5A74">
        <w:rPr>
          <w:lang w:val="en-US"/>
        </w:rPr>
        <w:t xml:space="preserve">, Neo4J had the best performance which correlates with previous results shown in </w:t>
      </w:r>
      <w:r w:rsidR="00751E68">
        <w:rPr>
          <w:lang w:val="en-US"/>
        </w:rPr>
        <w:t>[7]</w:t>
      </w:r>
      <w:r w:rsidR="008F5A74" w:rsidRPr="008F5A74">
        <w:rPr>
          <w:lang w:val="en-US"/>
        </w:rPr>
        <w:t xml:space="preserve"> and </w:t>
      </w:r>
      <w:r w:rsidR="00370ABA">
        <w:rPr>
          <w:lang w:val="en-US"/>
        </w:rPr>
        <w:t>[10]</w:t>
      </w:r>
      <w:r w:rsidR="008F5A74" w:rsidRPr="008F5A74">
        <w:rPr>
          <w:lang w:val="en-US"/>
        </w:rPr>
        <w:t>. However, with more complex queries MariaDB outperformed Neo4J.</w:t>
      </w:r>
      <w:r w:rsidR="00172F4F">
        <w:rPr>
          <w:lang w:val="en-US"/>
        </w:rPr>
        <w:t xml:space="preserve"> </w:t>
      </w:r>
    </w:p>
    <w:p w14:paraId="22C083A5" w14:textId="77777777" w:rsidR="002C676B" w:rsidRDefault="002C676B" w:rsidP="007A3E90">
      <w:pPr>
        <w:jc w:val="both"/>
        <w:rPr>
          <w:lang w:val="en-US"/>
        </w:rPr>
      </w:pPr>
    </w:p>
    <w:p w14:paraId="19C94614" w14:textId="1664C811" w:rsidR="008F5A74" w:rsidRPr="008F5A74" w:rsidRDefault="002C676B" w:rsidP="007A3E90">
      <w:pPr>
        <w:jc w:val="both"/>
        <w:rPr>
          <w:lang w:val="en-US"/>
        </w:rPr>
      </w:pPr>
      <w:r>
        <w:rPr>
          <w:lang w:val="en-US"/>
        </w:rPr>
        <w:t xml:space="preserve">The fact that SQL database outperformed a graph database </w:t>
      </w:r>
      <w:r w:rsidR="00172F4F">
        <w:rPr>
          <w:lang w:val="en-US"/>
        </w:rPr>
        <w:t>is a new finding that has not been presented in previous studies.</w:t>
      </w:r>
      <w:r>
        <w:rPr>
          <w:lang w:val="en-US"/>
        </w:rPr>
        <w:t xml:space="preserve"> As presented in previous studies</w:t>
      </w:r>
      <w:r w:rsidR="00564489">
        <w:rPr>
          <w:lang w:val="en-US"/>
        </w:rPr>
        <w:t>,</w:t>
      </w:r>
      <w:r>
        <w:rPr>
          <w:lang w:val="en-US"/>
        </w:rPr>
        <w:t xml:space="preserve"> Neo4J often outperformed SQL databases.</w:t>
      </w:r>
      <w:r w:rsidR="00564489">
        <w:rPr>
          <w:lang w:val="en-US"/>
        </w:rPr>
        <w:t xml:space="preserve"> I</w:t>
      </w:r>
      <w:r>
        <w:rPr>
          <w:lang w:val="en-US"/>
        </w:rPr>
        <w:t xml:space="preserve">n study </w:t>
      </w:r>
      <w:r w:rsidR="00751E68">
        <w:rPr>
          <w:lang w:val="en-US"/>
        </w:rPr>
        <w:t>[4]</w:t>
      </w:r>
      <w:r w:rsidR="00564489">
        <w:rPr>
          <w:lang w:val="en-US"/>
        </w:rPr>
        <w:t xml:space="preserve"> for example,</w:t>
      </w:r>
      <w:r>
        <w:rPr>
          <w:lang w:val="en-US"/>
        </w:rPr>
        <w:t xml:space="preserve"> Neo4J outperformed Oracle with various tests using </w:t>
      </w:r>
      <w:proofErr w:type="gramStart"/>
      <w:r>
        <w:rPr>
          <w:lang w:val="en-US"/>
        </w:rPr>
        <w:t>count(</w:t>
      </w:r>
      <w:proofErr w:type="gramEnd"/>
      <w:r>
        <w:rPr>
          <w:lang w:val="en-US"/>
        </w:rPr>
        <w:t xml:space="preserve">*) queries. In </w:t>
      </w:r>
      <w:r w:rsidR="00ED1B9E">
        <w:rPr>
          <w:lang w:val="en-US"/>
        </w:rPr>
        <w:t>the present study</w:t>
      </w:r>
      <w:r>
        <w:rPr>
          <w:lang w:val="en-US"/>
        </w:rPr>
        <w:t xml:space="preserve"> aggregation queries were also used but the result was different. </w:t>
      </w:r>
      <w:r w:rsidR="00ED1B9E">
        <w:rPr>
          <w:lang w:val="en-US"/>
        </w:rPr>
        <w:t>The present study</w:t>
      </w:r>
      <w:r w:rsidR="008F5A74" w:rsidRPr="008F5A74">
        <w:rPr>
          <w:lang w:val="en-US"/>
        </w:rPr>
        <w:t xml:space="preserve"> </w:t>
      </w:r>
      <w:r w:rsidR="001F6811">
        <w:rPr>
          <w:lang w:val="en-US"/>
        </w:rPr>
        <w:t xml:space="preserve">also </w:t>
      </w:r>
      <w:r w:rsidR="008F5A74" w:rsidRPr="008F5A74">
        <w:rPr>
          <w:lang w:val="en-US"/>
        </w:rPr>
        <w:t>indicated the benefit of indexing in SQL database in many of the tests. SQL databases seemed to benefit from indexing and in some cases very dramatically. However, the tested database Neo4J often</w:t>
      </w:r>
      <w:r w:rsidR="00564489">
        <w:rPr>
          <w:lang w:val="en-US"/>
        </w:rPr>
        <w:t xml:space="preserve"> seemed</w:t>
      </w:r>
      <w:r w:rsidR="008F5A74" w:rsidRPr="008F5A74">
        <w:rPr>
          <w:lang w:val="en-US"/>
        </w:rPr>
        <w:t xml:space="preserve">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7A621B13" w:rsidR="0037618D" w:rsidRDefault="008F5A74" w:rsidP="007A3E90">
      <w:pPr>
        <w:jc w:val="both"/>
        <w:rPr>
          <w:lang w:val="en-US"/>
        </w:rPr>
      </w:pPr>
      <w:r w:rsidRPr="008F5A74">
        <w:rPr>
          <w:lang w:val="en-US"/>
        </w:rPr>
        <w:t xml:space="preserve">Overall MariaDB is the clear winner in </w:t>
      </w:r>
      <w:r w:rsidR="00ED1B9E">
        <w:rPr>
          <w:lang w:val="en-US"/>
        </w:rPr>
        <w:t>the present study</w:t>
      </w:r>
      <w:r w:rsidRPr="008F5A74">
        <w:rPr>
          <w:lang w:val="en-US"/>
        </w:rPr>
        <w:t xml:space="preserve"> when it comes to performance with more complex queries. Especially the query test for querying the invoice prices, MariaDB shows its performance. Indexing also gives clear benefits in MariaDB. Especially with recursive queries the improvement was dramatical. The results in </w:t>
      </w:r>
      <w:r w:rsidR="00ED1B9E">
        <w:rPr>
          <w:lang w:val="en-US"/>
        </w:rPr>
        <w:t>the present study</w:t>
      </w:r>
      <w:r w:rsidRPr="008F5A74">
        <w:rPr>
          <w:lang w:val="en-US"/>
        </w:rPr>
        <w:t xml:space="preserve"> show how a relational database is still a strong alternative when it comes to performance compared with </w:t>
      </w:r>
      <w:r w:rsidR="00B90713">
        <w:rPr>
          <w:lang w:val="en-US"/>
        </w:rPr>
        <w:t xml:space="preserve">a </w:t>
      </w:r>
      <w:r w:rsidRPr="008F5A74">
        <w:rPr>
          <w:lang w:val="en-US"/>
        </w:rPr>
        <w:t>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3D82DB9"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w:t>
      </w:r>
      <w:r w:rsidR="00524EF5" w:rsidRPr="00524EF5">
        <w:rPr>
          <w:lang w:val="en-US"/>
        </w:rPr>
        <w:t>https://github.com/homebeach/InvoicingDBTestBench</w:t>
      </w:r>
      <w:r w:rsidR="00524EF5">
        <w:rPr>
          <w:lang w:val="en-US"/>
        </w:rPr>
        <w:t>, Accessed 13.12.2020</w:t>
      </w:r>
    </w:p>
    <w:p w14:paraId="5F2B9195" w14:textId="77777777" w:rsidR="009777AF" w:rsidRPr="00533E21" w:rsidRDefault="009777AF" w:rsidP="007D0E62">
      <w:pPr>
        <w:rPr>
          <w:lang w:val="en-US"/>
        </w:rPr>
      </w:pPr>
    </w:p>
    <w:p w14:paraId="257CDA98" w14:textId="04014D93" w:rsidR="009777AF" w:rsidRPr="00533E21" w:rsidRDefault="00751E68" w:rsidP="009777AF">
      <w:pPr>
        <w:rPr>
          <w:lang w:val="en-US"/>
        </w:rPr>
      </w:pPr>
      <w:r>
        <w:rPr>
          <w:lang w:val="en-US"/>
        </w:rPr>
        <w:t>[4]</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16D5F6E0" w:rsidR="009777AF" w:rsidRPr="00533E21" w:rsidRDefault="00751E68" w:rsidP="007D0E62">
      <w:pPr>
        <w:rPr>
          <w:color w:val="222222"/>
          <w:shd w:val="clear" w:color="auto" w:fill="FFFFFF"/>
          <w:lang w:val="en-US"/>
        </w:rPr>
      </w:pPr>
      <w:r>
        <w:rPr>
          <w:lang w:val="en-US"/>
        </w:rPr>
        <w:t>[5]</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67093678" w:rsidR="00533E21" w:rsidRPr="00D32ACB" w:rsidRDefault="00751E68" w:rsidP="007D0E62">
      <w:pPr>
        <w:rPr>
          <w:lang w:val="fr-FR"/>
        </w:rPr>
      </w:pPr>
      <w:r>
        <w:rPr>
          <w:color w:val="222222"/>
          <w:shd w:val="clear" w:color="auto" w:fill="FFFFFF"/>
          <w:lang w:val="en-US"/>
        </w:rPr>
        <w:t>[6]</w:t>
      </w:r>
      <w:r w:rsidR="00533E21" w:rsidRPr="00533E21">
        <w:rPr>
          <w:color w:val="222222"/>
          <w:shd w:val="clear" w:color="auto" w:fill="FFFFFF"/>
          <w:lang w:val="en-US"/>
        </w:rPr>
        <w:t xml:space="preserve"> Khan, </w:t>
      </w:r>
      <w:proofErr w:type="spellStart"/>
      <w:r w:rsidR="00533E21" w:rsidRPr="00533E21">
        <w:rPr>
          <w:color w:val="222222"/>
          <w:shd w:val="clear" w:color="auto" w:fill="FFFFFF"/>
          <w:lang w:val="en-US"/>
        </w:rPr>
        <w:t>Wisal</w:t>
      </w:r>
      <w:proofErr w:type="spellEnd"/>
      <w:r w:rsidR="00533E21" w:rsidRPr="00533E21">
        <w:rPr>
          <w:color w:val="222222"/>
          <w:shd w:val="clear" w:color="auto" w:fill="FFFFFF"/>
          <w:lang w:val="en-US"/>
        </w:rPr>
        <w:t>, and Waseem Shahzad. "Predictive Performance Comparison Analysis of Relational &amp; NoSQL Graph Databases." </w:t>
      </w:r>
      <w:r w:rsidR="00533E21" w:rsidRPr="00D32ACB">
        <w:rPr>
          <w:i/>
          <w:iCs/>
          <w:color w:val="222222"/>
          <w:shd w:val="clear" w:color="auto" w:fill="FFFFFF"/>
          <w:lang w:val="fr-FR"/>
        </w:rPr>
        <w:t xml:space="preserve">Int. J. Adv. Comput. </w:t>
      </w:r>
      <w:proofErr w:type="spellStart"/>
      <w:r w:rsidR="00533E21" w:rsidRPr="00D32ACB">
        <w:rPr>
          <w:i/>
          <w:iCs/>
          <w:color w:val="222222"/>
          <w:shd w:val="clear" w:color="auto" w:fill="FFFFFF"/>
          <w:lang w:val="fr-FR"/>
        </w:rPr>
        <w:t>Sci</w:t>
      </w:r>
      <w:proofErr w:type="spellEnd"/>
      <w:r w:rsidR="00533E21" w:rsidRPr="00D32ACB">
        <w:rPr>
          <w:i/>
          <w:iCs/>
          <w:color w:val="222222"/>
          <w:shd w:val="clear" w:color="auto" w:fill="FFFFFF"/>
          <w:lang w:val="fr-FR"/>
        </w:rPr>
        <w:t xml:space="preserve">. </w:t>
      </w:r>
      <w:proofErr w:type="spellStart"/>
      <w:r w:rsidR="00533E21" w:rsidRPr="00D32ACB">
        <w:rPr>
          <w:i/>
          <w:iCs/>
          <w:color w:val="222222"/>
          <w:shd w:val="clear" w:color="auto" w:fill="FFFFFF"/>
          <w:lang w:val="fr-FR"/>
        </w:rPr>
        <w:t>Appl</w:t>
      </w:r>
      <w:proofErr w:type="spellEnd"/>
      <w:r w:rsidR="00533E21" w:rsidRPr="00D32ACB">
        <w:rPr>
          <w:color w:val="222222"/>
          <w:shd w:val="clear" w:color="auto" w:fill="FFFFFF"/>
          <w:lang w:val="fr-FR"/>
        </w:rPr>
        <w:t> 8 (2017</w:t>
      </w:r>
      <w:proofErr w:type="gramStart"/>
      <w:r w:rsidR="00533E21" w:rsidRPr="00D32ACB">
        <w:rPr>
          <w:color w:val="222222"/>
          <w:shd w:val="clear" w:color="auto" w:fill="FFFFFF"/>
          <w:lang w:val="fr-FR"/>
        </w:rPr>
        <w:t>):</w:t>
      </w:r>
      <w:proofErr w:type="gramEnd"/>
      <w:r w:rsidR="00533E21"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18FF4BFB" w:rsidR="0012228C" w:rsidRPr="00533E21" w:rsidRDefault="00751E68" w:rsidP="0012228C">
      <w:pPr>
        <w:rPr>
          <w:color w:val="222222"/>
          <w:shd w:val="clear" w:color="auto" w:fill="FFFFFF"/>
          <w:lang w:val="en-US"/>
        </w:rPr>
      </w:pPr>
      <w:r>
        <w:rPr>
          <w:color w:val="222222"/>
          <w:shd w:val="clear" w:color="auto" w:fill="FFFFFF"/>
          <w:lang w:val="fr-FR"/>
        </w:rPr>
        <w:t>[7]</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7D128263" w:rsidR="0012228C" w:rsidRPr="00533E21" w:rsidRDefault="00751E68" w:rsidP="0012228C">
      <w:pPr>
        <w:rPr>
          <w:color w:val="222222"/>
          <w:shd w:val="clear" w:color="auto" w:fill="FFFFFF"/>
          <w:lang w:val="en-US"/>
        </w:rPr>
      </w:pPr>
      <w:r>
        <w:rPr>
          <w:color w:val="222222"/>
          <w:shd w:val="clear" w:color="auto" w:fill="FFFFFF"/>
          <w:lang w:val="en-US"/>
        </w:rPr>
        <w:t xml:space="preserve">[8] </w:t>
      </w:r>
      <w:r w:rsidR="0012228C" w:rsidRPr="00533E21">
        <w:rPr>
          <w:color w:val="222222"/>
          <w:shd w:val="clear" w:color="auto" w:fill="FFFFFF"/>
          <w:lang w:val="en-US"/>
        </w:rPr>
        <w:t xml:space="preserve">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04AC76F6" w:rsidR="006169F0" w:rsidRPr="00533E21" w:rsidRDefault="00D74554" w:rsidP="0012228C">
      <w:pPr>
        <w:rPr>
          <w:lang w:val="en-US"/>
        </w:rPr>
      </w:pPr>
      <w:r>
        <w:rPr>
          <w:lang w:val="en-US"/>
        </w:rPr>
        <w:t>[9]</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2E63D783" w:rsidR="00030BC1" w:rsidRPr="00533E21" w:rsidRDefault="00D74554" w:rsidP="0012228C">
      <w:pPr>
        <w:rPr>
          <w:lang w:val="en-US"/>
        </w:rPr>
      </w:pPr>
      <w:r>
        <w:rPr>
          <w:lang w:val="en-US"/>
        </w:rPr>
        <w:t>[10]</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(SEIM-2017)</w:t>
      </w:r>
      <w:r w:rsidR="002F59D9">
        <w:rPr>
          <w:lang w:val="en-US"/>
        </w:rPr>
        <w:t xml:space="preserve"> </w:t>
      </w:r>
      <w:r w:rsidR="00030BC1" w:rsidRPr="00533E21">
        <w:rPr>
          <w:lang w:val="en-US"/>
        </w:rPr>
        <w:t>(full papers). 2017.</w:t>
      </w:r>
    </w:p>
    <w:p w14:paraId="7DA07E71" w14:textId="111F9E8E" w:rsidR="00A85D83" w:rsidRPr="00533E21" w:rsidRDefault="00A85D83" w:rsidP="0012228C">
      <w:pPr>
        <w:rPr>
          <w:lang w:val="en-US"/>
        </w:rPr>
      </w:pPr>
    </w:p>
    <w:p w14:paraId="2BB2850A" w14:textId="44D39B5D" w:rsidR="00A85D83" w:rsidRPr="00533E21" w:rsidRDefault="00D74554" w:rsidP="00A85D83">
      <w:pPr>
        <w:rPr>
          <w:lang w:val="en-US"/>
        </w:rPr>
      </w:pPr>
      <w:r>
        <w:rPr>
          <w:lang w:val="en-US"/>
        </w:rPr>
        <w:t xml:space="preserve">[11] </w:t>
      </w:r>
      <w:proofErr w:type="spellStart"/>
      <w:r w:rsidR="00A85D83" w:rsidRPr="00533E21">
        <w:rPr>
          <w:lang w:val="en-US"/>
        </w:rPr>
        <w:t>Data.world</w:t>
      </w:r>
      <w:proofErr w:type="spellEnd"/>
      <w:r w:rsidR="00A85D83" w:rsidRPr="00533E21">
        <w:rPr>
          <w:lang w:val="en-US"/>
        </w:rPr>
        <w:t>. Names datasets. https://data.world/datasets/names, 2020</w:t>
      </w:r>
    </w:p>
    <w:p w14:paraId="7AA6A06E" w14:textId="77777777" w:rsidR="00A85D83" w:rsidRPr="00533E21" w:rsidRDefault="00A85D83" w:rsidP="00A85D83">
      <w:pPr>
        <w:rPr>
          <w:lang w:val="en-US"/>
        </w:rPr>
      </w:pPr>
    </w:p>
    <w:p w14:paraId="656586F5" w14:textId="03647EEF" w:rsidR="00A85D83" w:rsidRPr="00533E21" w:rsidRDefault="00D74554" w:rsidP="00A85D83">
      <w:pPr>
        <w:rPr>
          <w:lang w:val="en-US"/>
        </w:rPr>
      </w:pPr>
      <w:r>
        <w:rPr>
          <w:lang w:val="en-US"/>
        </w:rPr>
        <w:t>[12]</w:t>
      </w:r>
      <w:r w:rsidR="00A85D83" w:rsidRPr="00533E21">
        <w:rPr>
          <w:lang w:val="en-US"/>
        </w:rPr>
        <w:t xml:space="preserve"> </w:t>
      </w:r>
      <w:proofErr w:type="spellStart"/>
      <w:r w:rsidR="00A85D83" w:rsidRPr="00533E21">
        <w:rPr>
          <w:lang w:val="en-US"/>
        </w:rPr>
        <w:t>OpenAddresses</w:t>
      </w:r>
      <w:proofErr w:type="spellEnd"/>
      <w:r w:rsidR="00A85D83" w:rsidRPr="00533E21">
        <w:rPr>
          <w:lang w:val="en-US"/>
        </w:rPr>
        <w:t xml:space="preserve">. A summary view of </w:t>
      </w:r>
      <w:proofErr w:type="spellStart"/>
      <w:r w:rsidR="00A85D83" w:rsidRPr="00533E21">
        <w:rPr>
          <w:lang w:val="en-US"/>
        </w:rPr>
        <w:t>OpenAddresses</w:t>
      </w:r>
      <w:proofErr w:type="spellEnd"/>
      <w:r w:rsidR="00A85D83"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2AB5880F" w:rsidR="00C028E3" w:rsidRPr="00533E21" w:rsidRDefault="00413710" w:rsidP="0012228C">
      <w:pPr>
        <w:rPr>
          <w:lang w:val="en-US"/>
        </w:rPr>
      </w:pPr>
      <w:r>
        <w:rPr>
          <w:lang w:val="en-US"/>
        </w:rPr>
        <w:t>[13]</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72720A22" w14:textId="40BD7498" w:rsidR="00436BC7" w:rsidRPr="00533E21" w:rsidRDefault="00473B72">
      <w:pPr>
        <w:rPr>
          <w:lang w:val="en-US"/>
        </w:rPr>
      </w:pPr>
      <w:r>
        <w:rPr>
          <w:lang w:val="en-US"/>
        </w:rPr>
        <w:t>[14]</w:t>
      </w:r>
      <w:r w:rsidR="007A05E5">
        <w:rPr>
          <w:lang w:val="en-US"/>
        </w:rPr>
        <w:t xml:space="preserve"> </w:t>
      </w:r>
      <w:r w:rsidR="00524EF5">
        <w:rPr>
          <w:lang w:val="en-US"/>
        </w:rPr>
        <w:t xml:space="preserve">DB-Engines. </w:t>
      </w:r>
      <w:r w:rsidR="00524EF5" w:rsidRPr="00524EF5">
        <w:rPr>
          <w:lang w:val="en-US"/>
        </w:rPr>
        <w:t>https://db-engines.com/</w:t>
      </w:r>
      <w:r w:rsidR="00524EF5">
        <w:rPr>
          <w:lang w:val="en-US"/>
        </w:rPr>
        <w:t>, Accessed 13.12.2020</w:t>
      </w:r>
    </w:p>
    <w:sectPr w:rsidR="00436BC7"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60A9"/>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0F2945"/>
    <w:rsid w:val="000F6493"/>
    <w:rsid w:val="00101BF5"/>
    <w:rsid w:val="00102100"/>
    <w:rsid w:val="0010450E"/>
    <w:rsid w:val="001058B4"/>
    <w:rsid w:val="00110F52"/>
    <w:rsid w:val="00113CEE"/>
    <w:rsid w:val="0011454F"/>
    <w:rsid w:val="00121905"/>
    <w:rsid w:val="0012228C"/>
    <w:rsid w:val="00126FAD"/>
    <w:rsid w:val="00130110"/>
    <w:rsid w:val="00130647"/>
    <w:rsid w:val="00135D1D"/>
    <w:rsid w:val="001404C3"/>
    <w:rsid w:val="001431E9"/>
    <w:rsid w:val="00143A17"/>
    <w:rsid w:val="00150104"/>
    <w:rsid w:val="00153613"/>
    <w:rsid w:val="0017007C"/>
    <w:rsid w:val="00172F4F"/>
    <w:rsid w:val="00173B8E"/>
    <w:rsid w:val="00184839"/>
    <w:rsid w:val="00187D1F"/>
    <w:rsid w:val="00193891"/>
    <w:rsid w:val="001A339F"/>
    <w:rsid w:val="001B6E78"/>
    <w:rsid w:val="001C48D7"/>
    <w:rsid w:val="001C5F84"/>
    <w:rsid w:val="001C6E59"/>
    <w:rsid w:val="001D03C6"/>
    <w:rsid w:val="001D0E38"/>
    <w:rsid w:val="001D135D"/>
    <w:rsid w:val="001D42B0"/>
    <w:rsid w:val="001E07E5"/>
    <w:rsid w:val="001E22B1"/>
    <w:rsid w:val="001E233F"/>
    <w:rsid w:val="001E43F8"/>
    <w:rsid w:val="001F5484"/>
    <w:rsid w:val="001F586C"/>
    <w:rsid w:val="001F6811"/>
    <w:rsid w:val="0020304E"/>
    <w:rsid w:val="002129DE"/>
    <w:rsid w:val="00212D8E"/>
    <w:rsid w:val="00215622"/>
    <w:rsid w:val="0021733B"/>
    <w:rsid w:val="002208FC"/>
    <w:rsid w:val="0023189F"/>
    <w:rsid w:val="002318C2"/>
    <w:rsid w:val="002372AB"/>
    <w:rsid w:val="00240B05"/>
    <w:rsid w:val="00241F62"/>
    <w:rsid w:val="00242FF3"/>
    <w:rsid w:val="00251701"/>
    <w:rsid w:val="00252BF9"/>
    <w:rsid w:val="00253704"/>
    <w:rsid w:val="002575F4"/>
    <w:rsid w:val="0026060F"/>
    <w:rsid w:val="002610AF"/>
    <w:rsid w:val="002619D4"/>
    <w:rsid w:val="0026587E"/>
    <w:rsid w:val="00270E2F"/>
    <w:rsid w:val="00271995"/>
    <w:rsid w:val="00273330"/>
    <w:rsid w:val="00291605"/>
    <w:rsid w:val="00292D65"/>
    <w:rsid w:val="00293317"/>
    <w:rsid w:val="002960F7"/>
    <w:rsid w:val="00296293"/>
    <w:rsid w:val="002977A2"/>
    <w:rsid w:val="002A0890"/>
    <w:rsid w:val="002A488B"/>
    <w:rsid w:val="002B04A6"/>
    <w:rsid w:val="002B2A85"/>
    <w:rsid w:val="002C1C80"/>
    <w:rsid w:val="002C676B"/>
    <w:rsid w:val="002C6D08"/>
    <w:rsid w:val="002D1D5A"/>
    <w:rsid w:val="002D3CA0"/>
    <w:rsid w:val="002E3D98"/>
    <w:rsid w:val="002E445A"/>
    <w:rsid w:val="002E4D4B"/>
    <w:rsid w:val="002E7110"/>
    <w:rsid w:val="002F0125"/>
    <w:rsid w:val="002F59D9"/>
    <w:rsid w:val="003041B3"/>
    <w:rsid w:val="00306CD1"/>
    <w:rsid w:val="00310CFE"/>
    <w:rsid w:val="00320439"/>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B5381"/>
    <w:rsid w:val="003C197A"/>
    <w:rsid w:val="003C3A2F"/>
    <w:rsid w:val="003C4E0E"/>
    <w:rsid w:val="003D66F1"/>
    <w:rsid w:val="003E67A4"/>
    <w:rsid w:val="003E67B6"/>
    <w:rsid w:val="003E6E97"/>
    <w:rsid w:val="003F1E5A"/>
    <w:rsid w:val="003F2848"/>
    <w:rsid w:val="00405944"/>
    <w:rsid w:val="00413710"/>
    <w:rsid w:val="00420901"/>
    <w:rsid w:val="00421F24"/>
    <w:rsid w:val="0042523B"/>
    <w:rsid w:val="00427D7D"/>
    <w:rsid w:val="00431DD1"/>
    <w:rsid w:val="00435F9B"/>
    <w:rsid w:val="00436BC7"/>
    <w:rsid w:val="00440FE4"/>
    <w:rsid w:val="00441A6A"/>
    <w:rsid w:val="00445E88"/>
    <w:rsid w:val="0044617B"/>
    <w:rsid w:val="004501E2"/>
    <w:rsid w:val="00453642"/>
    <w:rsid w:val="004548B6"/>
    <w:rsid w:val="00456C8A"/>
    <w:rsid w:val="00466BF4"/>
    <w:rsid w:val="00473B72"/>
    <w:rsid w:val="00474C1B"/>
    <w:rsid w:val="00484D63"/>
    <w:rsid w:val="00490111"/>
    <w:rsid w:val="00490CF1"/>
    <w:rsid w:val="00492A94"/>
    <w:rsid w:val="0049305A"/>
    <w:rsid w:val="004978BA"/>
    <w:rsid w:val="004A19BB"/>
    <w:rsid w:val="004A56EB"/>
    <w:rsid w:val="004A5E0A"/>
    <w:rsid w:val="004A5F1E"/>
    <w:rsid w:val="004A7B87"/>
    <w:rsid w:val="004B5967"/>
    <w:rsid w:val="004C0F15"/>
    <w:rsid w:val="004C78F6"/>
    <w:rsid w:val="004C7908"/>
    <w:rsid w:val="004D4CCA"/>
    <w:rsid w:val="004D4CF2"/>
    <w:rsid w:val="004D507F"/>
    <w:rsid w:val="004E2E21"/>
    <w:rsid w:val="004F08E6"/>
    <w:rsid w:val="004F0A03"/>
    <w:rsid w:val="00500D5E"/>
    <w:rsid w:val="005033CB"/>
    <w:rsid w:val="00504A2C"/>
    <w:rsid w:val="00505F79"/>
    <w:rsid w:val="0050726D"/>
    <w:rsid w:val="00507FD8"/>
    <w:rsid w:val="00513A3F"/>
    <w:rsid w:val="0051405D"/>
    <w:rsid w:val="00517E9B"/>
    <w:rsid w:val="00524EF5"/>
    <w:rsid w:val="00525C48"/>
    <w:rsid w:val="00526D65"/>
    <w:rsid w:val="005306AD"/>
    <w:rsid w:val="00533E21"/>
    <w:rsid w:val="005350A8"/>
    <w:rsid w:val="005360C7"/>
    <w:rsid w:val="00536C95"/>
    <w:rsid w:val="00540C25"/>
    <w:rsid w:val="00542DE6"/>
    <w:rsid w:val="005442C4"/>
    <w:rsid w:val="0054584C"/>
    <w:rsid w:val="00547C7B"/>
    <w:rsid w:val="0055127B"/>
    <w:rsid w:val="005532A4"/>
    <w:rsid w:val="0055489A"/>
    <w:rsid w:val="00557307"/>
    <w:rsid w:val="00564489"/>
    <w:rsid w:val="00564861"/>
    <w:rsid w:val="00571C85"/>
    <w:rsid w:val="00576DE4"/>
    <w:rsid w:val="0057785B"/>
    <w:rsid w:val="00580DC8"/>
    <w:rsid w:val="00582EBC"/>
    <w:rsid w:val="00584D14"/>
    <w:rsid w:val="00587852"/>
    <w:rsid w:val="005910AD"/>
    <w:rsid w:val="00595ACE"/>
    <w:rsid w:val="00595DB3"/>
    <w:rsid w:val="00596496"/>
    <w:rsid w:val="005A3A63"/>
    <w:rsid w:val="005A50E8"/>
    <w:rsid w:val="005A647A"/>
    <w:rsid w:val="005B5472"/>
    <w:rsid w:val="005C0E7D"/>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A63D1"/>
    <w:rsid w:val="006A6EE1"/>
    <w:rsid w:val="006B074F"/>
    <w:rsid w:val="006B4A42"/>
    <w:rsid w:val="006B714C"/>
    <w:rsid w:val="006C2EE4"/>
    <w:rsid w:val="006C4E13"/>
    <w:rsid w:val="006C552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D82"/>
    <w:rsid w:val="00730FAC"/>
    <w:rsid w:val="0073278F"/>
    <w:rsid w:val="00743E75"/>
    <w:rsid w:val="007447AC"/>
    <w:rsid w:val="007500B9"/>
    <w:rsid w:val="00751560"/>
    <w:rsid w:val="00751E68"/>
    <w:rsid w:val="00753BDE"/>
    <w:rsid w:val="007541F0"/>
    <w:rsid w:val="00762041"/>
    <w:rsid w:val="00763C60"/>
    <w:rsid w:val="0076699F"/>
    <w:rsid w:val="00766C0B"/>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59AD"/>
    <w:rsid w:val="007B7A9E"/>
    <w:rsid w:val="007C002B"/>
    <w:rsid w:val="007C4203"/>
    <w:rsid w:val="007D0E62"/>
    <w:rsid w:val="007D6168"/>
    <w:rsid w:val="007D7B38"/>
    <w:rsid w:val="007E045E"/>
    <w:rsid w:val="007E60A5"/>
    <w:rsid w:val="007F160F"/>
    <w:rsid w:val="007F2180"/>
    <w:rsid w:val="007F35B7"/>
    <w:rsid w:val="007F4513"/>
    <w:rsid w:val="007F62A8"/>
    <w:rsid w:val="008030CB"/>
    <w:rsid w:val="00813F22"/>
    <w:rsid w:val="008169A3"/>
    <w:rsid w:val="008239BF"/>
    <w:rsid w:val="00824442"/>
    <w:rsid w:val="00826CE3"/>
    <w:rsid w:val="00833A4A"/>
    <w:rsid w:val="00836D10"/>
    <w:rsid w:val="00837CAA"/>
    <w:rsid w:val="00845B84"/>
    <w:rsid w:val="008469EB"/>
    <w:rsid w:val="00847654"/>
    <w:rsid w:val="00852C52"/>
    <w:rsid w:val="00853B17"/>
    <w:rsid w:val="00861D2C"/>
    <w:rsid w:val="00876D66"/>
    <w:rsid w:val="008846A2"/>
    <w:rsid w:val="00885A22"/>
    <w:rsid w:val="008876BA"/>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D5265"/>
    <w:rsid w:val="008E4D5A"/>
    <w:rsid w:val="008E7AA6"/>
    <w:rsid w:val="008F206B"/>
    <w:rsid w:val="008F3495"/>
    <w:rsid w:val="008F406F"/>
    <w:rsid w:val="008F5A74"/>
    <w:rsid w:val="008F692E"/>
    <w:rsid w:val="00900B50"/>
    <w:rsid w:val="009035DD"/>
    <w:rsid w:val="0090433B"/>
    <w:rsid w:val="00905B8F"/>
    <w:rsid w:val="00906E9F"/>
    <w:rsid w:val="00912636"/>
    <w:rsid w:val="00917221"/>
    <w:rsid w:val="00920B41"/>
    <w:rsid w:val="00926E40"/>
    <w:rsid w:val="0093116E"/>
    <w:rsid w:val="00932F7A"/>
    <w:rsid w:val="00942DE4"/>
    <w:rsid w:val="00950077"/>
    <w:rsid w:val="009601C2"/>
    <w:rsid w:val="0096206C"/>
    <w:rsid w:val="0096215A"/>
    <w:rsid w:val="00964D5E"/>
    <w:rsid w:val="00966247"/>
    <w:rsid w:val="00967A27"/>
    <w:rsid w:val="00967AFC"/>
    <w:rsid w:val="00975780"/>
    <w:rsid w:val="009761C9"/>
    <w:rsid w:val="009771DF"/>
    <w:rsid w:val="009777AF"/>
    <w:rsid w:val="0099592F"/>
    <w:rsid w:val="009969BD"/>
    <w:rsid w:val="009A2953"/>
    <w:rsid w:val="009A4A13"/>
    <w:rsid w:val="009B27CB"/>
    <w:rsid w:val="009B3355"/>
    <w:rsid w:val="009B5C6D"/>
    <w:rsid w:val="009C4C06"/>
    <w:rsid w:val="009C6DB5"/>
    <w:rsid w:val="009D04CF"/>
    <w:rsid w:val="009E1C1D"/>
    <w:rsid w:val="009E2C61"/>
    <w:rsid w:val="009E334A"/>
    <w:rsid w:val="009E4E0E"/>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36B93"/>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C4F7D"/>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45D26"/>
    <w:rsid w:val="00B478FA"/>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0713"/>
    <w:rsid w:val="00B9456E"/>
    <w:rsid w:val="00B95346"/>
    <w:rsid w:val="00B97F5A"/>
    <w:rsid w:val="00BC09BD"/>
    <w:rsid w:val="00BC3A40"/>
    <w:rsid w:val="00BC4953"/>
    <w:rsid w:val="00BC65B3"/>
    <w:rsid w:val="00BC68E7"/>
    <w:rsid w:val="00BD70D8"/>
    <w:rsid w:val="00BE6780"/>
    <w:rsid w:val="00BF0C31"/>
    <w:rsid w:val="00C028E3"/>
    <w:rsid w:val="00C04E7C"/>
    <w:rsid w:val="00C07BBE"/>
    <w:rsid w:val="00C115B6"/>
    <w:rsid w:val="00C1270D"/>
    <w:rsid w:val="00C133B1"/>
    <w:rsid w:val="00C13C30"/>
    <w:rsid w:val="00C2552B"/>
    <w:rsid w:val="00C2591A"/>
    <w:rsid w:val="00C25A5F"/>
    <w:rsid w:val="00C276CF"/>
    <w:rsid w:val="00C27B98"/>
    <w:rsid w:val="00C3065B"/>
    <w:rsid w:val="00C43408"/>
    <w:rsid w:val="00C50B5C"/>
    <w:rsid w:val="00C53119"/>
    <w:rsid w:val="00C65F01"/>
    <w:rsid w:val="00C766CF"/>
    <w:rsid w:val="00C811CB"/>
    <w:rsid w:val="00C86AFC"/>
    <w:rsid w:val="00C8709F"/>
    <w:rsid w:val="00C95C69"/>
    <w:rsid w:val="00C96722"/>
    <w:rsid w:val="00CA0137"/>
    <w:rsid w:val="00CA0F1F"/>
    <w:rsid w:val="00CA6FF8"/>
    <w:rsid w:val="00CA7450"/>
    <w:rsid w:val="00CB567C"/>
    <w:rsid w:val="00CB6A6C"/>
    <w:rsid w:val="00CB7313"/>
    <w:rsid w:val="00CC09B3"/>
    <w:rsid w:val="00CC3C04"/>
    <w:rsid w:val="00CC3DB2"/>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2BB7"/>
    <w:rsid w:val="00D04D19"/>
    <w:rsid w:val="00D0549E"/>
    <w:rsid w:val="00D069C0"/>
    <w:rsid w:val="00D0701E"/>
    <w:rsid w:val="00D073F3"/>
    <w:rsid w:val="00D07CC6"/>
    <w:rsid w:val="00D1070E"/>
    <w:rsid w:val="00D11658"/>
    <w:rsid w:val="00D13DB7"/>
    <w:rsid w:val="00D17C18"/>
    <w:rsid w:val="00D20474"/>
    <w:rsid w:val="00D21967"/>
    <w:rsid w:val="00D23219"/>
    <w:rsid w:val="00D24DD7"/>
    <w:rsid w:val="00D27A90"/>
    <w:rsid w:val="00D32ACB"/>
    <w:rsid w:val="00D32EE8"/>
    <w:rsid w:val="00D3450C"/>
    <w:rsid w:val="00D34C46"/>
    <w:rsid w:val="00D452D8"/>
    <w:rsid w:val="00D45EED"/>
    <w:rsid w:val="00D5328F"/>
    <w:rsid w:val="00D53B1E"/>
    <w:rsid w:val="00D55003"/>
    <w:rsid w:val="00D5519F"/>
    <w:rsid w:val="00D57139"/>
    <w:rsid w:val="00D642C2"/>
    <w:rsid w:val="00D64D66"/>
    <w:rsid w:val="00D74554"/>
    <w:rsid w:val="00D76F46"/>
    <w:rsid w:val="00D81154"/>
    <w:rsid w:val="00D85274"/>
    <w:rsid w:val="00D87FFE"/>
    <w:rsid w:val="00D90B01"/>
    <w:rsid w:val="00D91CCE"/>
    <w:rsid w:val="00D94DCB"/>
    <w:rsid w:val="00D97500"/>
    <w:rsid w:val="00DA2AB8"/>
    <w:rsid w:val="00DA6C49"/>
    <w:rsid w:val="00DA6CED"/>
    <w:rsid w:val="00DB211E"/>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4B3"/>
    <w:rsid w:val="00E306CD"/>
    <w:rsid w:val="00E30CDB"/>
    <w:rsid w:val="00E30D50"/>
    <w:rsid w:val="00E34566"/>
    <w:rsid w:val="00E3499E"/>
    <w:rsid w:val="00E36E14"/>
    <w:rsid w:val="00E41138"/>
    <w:rsid w:val="00E41975"/>
    <w:rsid w:val="00E43957"/>
    <w:rsid w:val="00E471F1"/>
    <w:rsid w:val="00E479A7"/>
    <w:rsid w:val="00E510CF"/>
    <w:rsid w:val="00E51CC3"/>
    <w:rsid w:val="00E537B4"/>
    <w:rsid w:val="00E54262"/>
    <w:rsid w:val="00E61A78"/>
    <w:rsid w:val="00E62BEA"/>
    <w:rsid w:val="00E63B1D"/>
    <w:rsid w:val="00E63E61"/>
    <w:rsid w:val="00E63F48"/>
    <w:rsid w:val="00E6788B"/>
    <w:rsid w:val="00E70E87"/>
    <w:rsid w:val="00E76591"/>
    <w:rsid w:val="00E81FA7"/>
    <w:rsid w:val="00EA128A"/>
    <w:rsid w:val="00EA6419"/>
    <w:rsid w:val="00EB07CF"/>
    <w:rsid w:val="00EB0AD5"/>
    <w:rsid w:val="00EB40A6"/>
    <w:rsid w:val="00EB6464"/>
    <w:rsid w:val="00EB7156"/>
    <w:rsid w:val="00EB7234"/>
    <w:rsid w:val="00EB78EC"/>
    <w:rsid w:val="00ED0A7A"/>
    <w:rsid w:val="00ED1B9E"/>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1D76"/>
    <w:rsid w:val="00F34BA0"/>
    <w:rsid w:val="00F37333"/>
    <w:rsid w:val="00F425AF"/>
    <w:rsid w:val="00F4467D"/>
    <w:rsid w:val="00F469F8"/>
    <w:rsid w:val="00F47B18"/>
    <w:rsid w:val="00F50458"/>
    <w:rsid w:val="00F52F88"/>
    <w:rsid w:val="00F53FD2"/>
    <w:rsid w:val="00F54092"/>
    <w:rsid w:val="00F6397B"/>
    <w:rsid w:val="00F6397F"/>
    <w:rsid w:val="00F663A7"/>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14E8"/>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146434259">
      <w:bodyDiv w:val="1"/>
      <w:marLeft w:val="0"/>
      <w:marRight w:val="0"/>
      <w:marTop w:val="0"/>
      <w:marBottom w:val="0"/>
      <w:divBdr>
        <w:top w:val="none" w:sz="0" w:space="0" w:color="auto"/>
        <w:left w:val="none" w:sz="0" w:space="0" w:color="auto"/>
        <w:bottom w:val="none" w:sz="0" w:space="0" w:color="auto"/>
        <w:right w:val="none" w:sz="0" w:space="0" w:color="auto"/>
      </w:divBdr>
    </w:div>
    <w:div w:id="168182320">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0796">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18</Pages>
  <Words>4142</Words>
  <Characters>33551</Characters>
  <Application>Microsoft Office Word</Application>
  <DocSecurity>0</DocSecurity>
  <Lines>279</Lines>
  <Paragraphs>75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87</cp:revision>
  <dcterms:created xsi:type="dcterms:W3CDTF">2020-12-05T11:54:00Z</dcterms:created>
  <dcterms:modified xsi:type="dcterms:W3CDTF">2021-02-02T19:06:00Z</dcterms:modified>
</cp:coreProperties>
</file>