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Design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Home Dork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p w:rsidR="00000000" w:rsidDel="00000000" w:rsidP="00000000" w:rsidRDefault="00000000" w:rsidRPr="00000000" w14:paraId="00000007">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2021-09-15</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Modifying Design documentation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 Habesh, Amr Al-shaaba, Stiv Abdulwahed, Hani Al-zir.</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2021-10-04</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Modified the images, changed POST to PUT, also images were not properly placed.</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 Habesh, Amr Al-shaaba, Stiv Abdulwahed, Hani Al-zir.</w:t>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2021-10-22</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UML classes - Api</w:t>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UML classes - Model</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Use case diagram - Login</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Use case diagram - general use features</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Ali Habesh, Amr Al-shaaba, Stiv Abdulwahed, Hani Al-zir.</w:t>
            </w: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Design item List</w:t>
      </w:r>
    </w:p>
    <w:tbl>
      <w:tblPr>
        <w:tblStyle w:val="Table2"/>
        <w:tblW w:w="9042.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208"/>
        <w:gridCol w:w="3834"/>
        <w:tblGridChange w:id="0">
          <w:tblGrid>
            <w:gridCol w:w="5208"/>
            <w:gridCol w:w="3834"/>
          </w:tblGrid>
        </w:tblGridChange>
      </w:tblGrid>
      <w:tr>
        <w:trPr>
          <w:cantSplit w:val="0"/>
          <w:trHeight w:val="551" w:hRule="atLeast"/>
          <w:tblHeader w:val="0"/>
        </w:trPr>
        <w:tc>
          <w:tcPr>
            <w:shd w:fill="cccccc"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Name  </w:t>
            </w:r>
          </w:p>
        </w:tc>
        <w:tc>
          <w:tcPr>
            <w:shd w:fill="cccccc"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r>
      <w:tr>
        <w:trPr>
          <w:cantSplit w:val="0"/>
          <w:trHeight w:val="546" w:hRule="atLeast"/>
          <w:tblHeader w:val="0"/>
        </w:trPr>
        <w:tc>
          <w:tcPr/>
          <w:p w:rsidR="00000000" w:rsidDel="00000000" w:rsidP="00000000" w:rsidRDefault="00000000" w:rsidRPr="00000000" w14:paraId="00000023">
            <w:pPr>
              <w:tabs>
                <w:tab w:val="right" w:pos="3617"/>
              </w:tabs>
              <w:spacing w:after="120" w:before="120" w:lineRule="auto"/>
              <w:rPr/>
            </w:pPr>
            <w:r w:rsidDel="00000000" w:rsidR="00000000" w:rsidRPr="00000000">
              <w:rPr>
                <w:rtl w:val="0"/>
              </w:rPr>
              <w:t xml:space="preserve">D1. Log in system (API get/post)</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Essential</w:t>
            </w:r>
          </w:p>
        </w:tc>
      </w:tr>
      <w:tr>
        <w:trPr>
          <w:cantSplit w:val="0"/>
          <w:trHeight w:val="546" w:hRule="atLeast"/>
          <w:tblHeader w:val="0"/>
        </w:trPr>
        <w:tc>
          <w:tcPr/>
          <w:p w:rsidR="00000000" w:rsidDel="00000000" w:rsidP="00000000" w:rsidRDefault="00000000" w:rsidRPr="00000000" w14:paraId="00000025">
            <w:pPr>
              <w:tabs>
                <w:tab w:val="right" w:pos="3617"/>
              </w:tabs>
              <w:spacing w:after="120" w:before="120" w:lineRule="auto"/>
              <w:rPr/>
            </w:pPr>
            <w:r w:rsidDel="00000000" w:rsidR="00000000" w:rsidRPr="00000000">
              <w:rPr>
                <w:rtl w:val="0"/>
              </w:rPr>
              <w:t xml:space="preserve">D2. Scrolls &amp; On/Off button (API get/post)</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Essential</w:t>
            </w:r>
          </w:p>
        </w:tc>
      </w:tr>
      <w:tr>
        <w:trPr>
          <w:cantSplit w:val="0"/>
          <w:trHeight w:val="546" w:hRule="atLeast"/>
          <w:tblHeader w:val="0"/>
        </w:trPr>
        <w:tc>
          <w:tcPr/>
          <w:p w:rsidR="00000000" w:rsidDel="00000000" w:rsidP="00000000" w:rsidRDefault="00000000" w:rsidRPr="00000000" w14:paraId="00000027">
            <w:pPr>
              <w:tabs>
                <w:tab w:val="right" w:pos="3617"/>
              </w:tabs>
              <w:spacing w:after="120" w:before="120" w:lineRule="auto"/>
              <w:rPr/>
            </w:pPr>
            <w:r w:rsidDel="00000000" w:rsidR="00000000" w:rsidRPr="00000000">
              <w:rPr>
                <w:rtl w:val="0"/>
              </w:rPr>
              <w:t xml:space="preserve">D3. UML classes - Api</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rHeight w:val="546" w:hRule="atLeast"/>
          <w:tblHeader w:val="0"/>
        </w:trPr>
        <w:tc>
          <w:tcPr/>
          <w:p w:rsidR="00000000" w:rsidDel="00000000" w:rsidP="00000000" w:rsidRDefault="00000000" w:rsidRPr="00000000" w14:paraId="00000029">
            <w:pPr>
              <w:spacing w:after="120" w:before="120" w:lineRule="auto"/>
              <w:rPr/>
            </w:pPr>
            <w:r w:rsidDel="00000000" w:rsidR="00000000" w:rsidRPr="00000000">
              <w:rPr>
                <w:rtl w:val="0"/>
              </w:rPr>
              <w:t xml:space="preserve">D4. UML classes - Model</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2B">
            <w:pPr>
              <w:spacing w:after="120" w:before="120" w:lineRule="auto"/>
              <w:rPr/>
            </w:pPr>
            <w:r w:rsidDel="00000000" w:rsidR="00000000" w:rsidRPr="00000000">
              <w:rPr>
                <w:rtl w:val="0"/>
              </w:rPr>
              <w:t xml:space="preserve">D5. Use case diagram - Login</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2D">
            <w:pPr>
              <w:spacing w:after="120" w:before="120" w:lineRule="auto"/>
              <w:rPr/>
            </w:pPr>
            <w:r w:rsidDel="00000000" w:rsidR="00000000" w:rsidRPr="00000000">
              <w:rPr>
                <w:rtl w:val="0"/>
              </w:rPr>
              <w:t xml:space="preserve">D6. Use case diagram - general use features</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Essential</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rPr/>
      </w:pP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r>
    </w:p>
    <w:p w:rsidR="00000000" w:rsidDel="00000000" w:rsidP="00000000" w:rsidRDefault="00000000" w:rsidRPr="00000000" w14:paraId="00000032">
      <w:pPr>
        <w:pStyle w:val="Title"/>
        <w:jc w:val="left"/>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rPr>
          <w:rtl w:val="0"/>
        </w:rPr>
      </w:r>
    </w:p>
    <w:p w:rsidR="00000000" w:rsidDel="00000000" w:rsidP="00000000" w:rsidRDefault="00000000" w:rsidRPr="00000000" w14:paraId="00000034">
      <w:pPr>
        <w:pStyle w:val="Title"/>
        <w:rPr/>
      </w:pPr>
      <w:r w:rsidDel="00000000" w:rsidR="00000000" w:rsidRPr="00000000">
        <w:rPr>
          <w:rtl w:val="0"/>
        </w:rPr>
      </w:r>
    </w:p>
    <w:p w:rsidR="00000000" w:rsidDel="00000000" w:rsidP="00000000" w:rsidRDefault="00000000" w:rsidRPr="00000000" w14:paraId="00000035">
      <w:pPr>
        <w:pStyle w:val="Title"/>
        <w:rPr/>
      </w:pPr>
      <w:r w:rsidDel="00000000" w:rsidR="00000000" w:rsidRPr="00000000">
        <w:rPr>
          <w:rtl w:val="0"/>
        </w:rPr>
        <w:t xml:space="preserve">Design Item Descriptions</w:t>
      </w:r>
    </w:p>
    <w:p w:rsidR="00000000" w:rsidDel="00000000" w:rsidP="00000000" w:rsidRDefault="00000000" w:rsidRPr="00000000" w14:paraId="00000036">
      <w:pPr>
        <w:pStyle w:val="Heading3"/>
        <w:rPr/>
      </w:pPr>
      <w:r w:rsidDel="00000000" w:rsidR="00000000" w:rsidRPr="00000000">
        <w:rPr>
          <w:rtl w:val="0"/>
        </w:rPr>
        <w:t xml:space="preserve">D1 – Log in </w:t>
      </w:r>
    </w:p>
    <w:p w:rsidR="00000000" w:rsidDel="00000000" w:rsidP="00000000" w:rsidRDefault="00000000" w:rsidRPr="00000000" w14:paraId="00000037">
      <w:pPr>
        <w:rPr/>
      </w:pPr>
      <w:r w:rsidDel="00000000" w:rsidR="00000000" w:rsidRPr="00000000">
        <w:rPr>
          <w:rtl w:val="0"/>
        </w:rPr>
        <w:t xml:space="preserve">Login system is used for user authentication to be able to access control of their home (smart house). The basic idea is to use the database with some form of security to identity the user before giving him access.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762625" cy="2019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t xml:space="preserve">D2 - Scrolls &amp; On/Off button</w:t>
      </w:r>
    </w:p>
    <w:p w:rsidR="00000000" w:rsidDel="00000000" w:rsidP="00000000" w:rsidRDefault="00000000" w:rsidRPr="00000000" w14:paraId="0000003D">
      <w:pPr>
        <w:rPr/>
      </w:pPr>
      <w:r w:rsidDel="00000000" w:rsidR="00000000" w:rsidRPr="00000000">
        <w:rPr>
          <w:rtl w:val="0"/>
        </w:rPr>
        <w:t xml:space="preserve">The user should be able to communicate to his smart house through his private profile using features such as scrollers and buttons. The scroller could be used for a more specific input such as light sensitivity, while the button can be used as more off a binary input (on/off). The buttons will give information and receive information using API’s get/post methods, which essentially means the web/phone application will communicate with the server.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0" distT="0" distL="0" distR="0">
            <wp:extent cx="5753100" cy="16478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31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b w:val="1"/>
          <w:sz w:val="32"/>
          <w:szCs w:val="32"/>
          <w:rtl w:val="0"/>
        </w:rPr>
        <w:t xml:space="preserve">D3. UML class API</w:t>
      </w:r>
      <w:r w:rsidDel="00000000" w:rsidR="00000000" w:rsidRPr="00000000">
        <w:rPr/>
        <w:drawing>
          <wp:inline distB="114300" distT="114300" distL="114300" distR="114300">
            <wp:extent cx="6505258" cy="4305300"/>
            <wp:effectExtent b="0" l="0" r="0" t="0"/>
            <wp:docPr id="8"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505258"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The API UML class diagram shows the underlying structure of the api implementation, these classes are mandatory to create a working environment and to be able to communicate without fail using Homedorks API server. </w:t>
      </w:r>
      <w:r w:rsidDel="00000000" w:rsidR="00000000" w:rsidRPr="00000000">
        <w:br w:type="page"/>
      </w:r>
      <w:r w:rsidDel="00000000" w:rsidR="00000000" w:rsidRPr="00000000">
        <w:rPr>
          <w:rtl w:val="0"/>
        </w:rPr>
      </w:r>
    </w:p>
    <w:p w:rsidR="00000000" w:rsidDel="00000000" w:rsidP="00000000" w:rsidRDefault="00000000" w:rsidRPr="00000000" w14:paraId="00000046">
      <w:pPr>
        <w:rPr>
          <w:b w:val="1"/>
          <w:sz w:val="44"/>
          <w:szCs w:val="44"/>
        </w:rPr>
      </w:pPr>
      <w:r w:rsidDel="00000000" w:rsidR="00000000" w:rsidRPr="00000000">
        <w:rPr>
          <w:b w:val="1"/>
          <w:sz w:val="32"/>
          <w:szCs w:val="32"/>
          <w:rtl w:val="0"/>
        </w:rPr>
        <w:t xml:space="preserve">D4. </w:t>
      </w:r>
      <w:r w:rsidDel="00000000" w:rsidR="00000000" w:rsidRPr="00000000">
        <w:rPr>
          <w:rtl w:val="0"/>
        </w:rPr>
        <w:t xml:space="preserve"> </w:t>
      </w:r>
      <w:r w:rsidDel="00000000" w:rsidR="00000000" w:rsidRPr="00000000">
        <w:rPr>
          <w:b w:val="1"/>
          <w:sz w:val="32"/>
          <w:szCs w:val="32"/>
          <w:rtl w:val="0"/>
        </w:rPr>
        <w:t xml:space="preserve">UML classes - Model</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7366852" cy="451516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366852" cy="4515168"/>
                    </a:xfrm>
                    <a:prstGeom prst="rect"/>
                    <a:ln/>
                  </pic:spPr>
                </pic:pic>
              </a:graphicData>
            </a:graphic>
          </wp:inline>
        </w:drawing>
      </w:r>
      <w:r w:rsidDel="00000000" w:rsidR="00000000" w:rsidRPr="00000000">
        <w:rPr/>
        <w:drawing>
          <wp:inline distB="114300" distT="114300" distL="114300" distR="114300">
            <wp:extent cx="5760410" cy="2794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041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60410" cy="42926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6041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Model UML class diagrams depict the required classes in order to consume the Homedork API. Homedork API responds with a set of structured POJO Objects and/or List with POJO objects. In order to receive the response these classes will have to correspond to the server objects. </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120" w:before="120" w:lineRule="auto"/>
        <w:rPr>
          <w:b w:val="1"/>
          <w:sz w:val="32"/>
          <w:szCs w:val="32"/>
        </w:rPr>
      </w:pPr>
      <w:r w:rsidDel="00000000" w:rsidR="00000000" w:rsidRPr="00000000">
        <w:rPr>
          <w:b w:val="1"/>
          <w:sz w:val="32"/>
          <w:szCs w:val="32"/>
          <w:rtl w:val="0"/>
        </w:rPr>
        <w:t xml:space="preserve">D5. Use case diagram - Login/Signup</w:t>
      </w:r>
    </w:p>
    <w:p w:rsidR="00000000" w:rsidDel="00000000" w:rsidP="00000000" w:rsidRDefault="00000000" w:rsidRPr="00000000" w14:paraId="0000004D">
      <w:pPr>
        <w:spacing w:after="120" w:before="120" w:lineRule="auto"/>
        <w:rPr/>
      </w:pPr>
      <w:r w:rsidDel="00000000" w:rsidR="00000000" w:rsidRPr="00000000">
        <w:rPr>
          <w:rtl w:val="0"/>
        </w:rPr>
      </w:r>
    </w:p>
    <w:p w:rsidR="00000000" w:rsidDel="00000000" w:rsidP="00000000" w:rsidRDefault="00000000" w:rsidRPr="00000000" w14:paraId="0000004E">
      <w:pPr>
        <w:spacing w:after="120" w:before="120" w:lineRule="auto"/>
        <w:rPr/>
      </w:pPr>
      <w:r w:rsidDel="00000000" w:rsidR="00000000" w:rsidRPr="00000000">
        <w:rPr/>
        <w:drawing>
          <wp:inline distB="114300" distT="114300" distL="114300" distR="114300">
            <wp:extent cx="5760410" cy="4102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041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login use cases system. The system simply requests the user to input email, password and/or username depending on what you choose, either signup or login. The system then tries to authenticate/check for valid email and either a failed or successful response is expected.</w:t>
      </w:r>
    </w:p>
    <w:p w:rsidR="00000000" w:rsidDel="00000000" w:rsidP="00000000" w:rsidRDefault="00000000" w:rsidRPr="00000000" w14:paraId="00000050">
      <w:pPr>
        <w:spacing w:after="120"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120" w:before="120" w:lineRule="auto"/>
        <w:rPr>
          <w:b w:val="1"/>
          <w:sz w:val="32"/>
          <w:szCs w:val="32"/>
        </w:rPr>
      </w:pPr>
      <w:r w:rsidDel="00000000" w:rsidR="00000000" w:rsidRPr="00000000">
        <w:rPr>
          <w:b w:val="1"/>
          <w:sz w:val="32"/>
          <w:szCs w:val="32"/>
          <w:rtl w:val="0"/>
        </w:rPr>
        <w:t xml:space="preserve">D6. Use case diagram - general use features</w:t>
      </w:r>
    </w:p>
    <w:p w:rsidR="00000000" w:rsidDel="00000000" w:rsidP="00000000" w:rsidRDefault="00000000" w:rsidRPr="00000000" w14:paraId="00000052">
      <w:pPr>
        <w:spacing w:after="120" w:before="120" w:lineRule="auto"/>
        <w:rPr>
          <w:b w:val="1"/>
          <w:sz w:val="32"/>
          <w:szCs w:val="32"/>
        </w:rPr>
      </w:pPr>
      <w:r w:rsidDel="00000000" w:rsidR="00000000" w:rsidRPr="00000000">
        <w:rPr>
          <w:b w:val="1"/>
          <w:sz w:val="32"/>
          <w:szCs w:val="32"/>
        </w:rPr>
        <w:drawing>
          <wp:inline distB="114300" distT="114300" distL="114300" distR="114300">
            <wp:extent cx="5760410" cy="35433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6041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3"/>
        </w:numPr>
        <w:spacing w:after="120" w:before="120" w:lineRule="auto"/>
        <w:ind w:left="720" w:hanging="360"/>
        <w:rPr/>
      </w:pPr>
      <w:r w:rsidDel="00000000" w:rsidR="00000000" w:rsidRPr="00000000">
        <w:rPr>
          <w:rtl w:val="0"/>
        </w:rPr>
        <w:t xml:space="preserve">The general use features correspond to the normal API consumption that will take place once the user either turns off/on TV, increases light brightness and much more. This is a general scenario of a functioning Homedork feature system.</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