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7C525" w14:textId="57245F11" w:rsidR="00B84406" w:rsidRDefault="003C7DBF" w:rsidP="00B84406">
      <w:pPr>
        <w:jc w:val="cente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w:t>
      </w:r>
      <w:r w:rsidR="00B84406">
        <w:rPr>
          <w:rFonts w:ascii="Times New Roman" w:hAnsi="Times New Roman" w:cs="Times New Roman"/>
          <w:color w:val="000000"/>
          <w:sz w:val="28"/>
          <w:szCs w:val="28"/>
          <w:shd w:val="clear" w:color="auto" w:fill="FFFFFF"/>
        </w:rPr>
        <w:t xml:space="preserve">. </w:t>
      </w:r>
      <w:r w:rsidR="00B84406" w:rsidRPr="00D92D5C">
        <w:rPr>
          <w:rStyle w:val="a4"/>
          <w:rFonts w:ascii="Times New Roman" w:hAnsi="Times New Roman" w:cs="Times New Roman"/>
          <w:sz w:val="28"/>
          <w:szCs w:val="28"/>
        </w:rPr>
        <w:t>Анализ предметной области и постановка задачи</w:t>
      </w:r>
    </w:p>
    <w:p w14:paraId="311A847A" w14:textId="00B3219A" w:rsidR="00DA3B95" w:rsidRDefault="00DB47C6" w:rsidP="00DB47C6">
      <w:pPr>
        <w:spacing w:after="0" w:line="360" w:lineRule="auto"/>
        <w:ind w:firstLine="964"/>
        <w:jc w:val="center"/>
        <w:rPr>
          <w:rFonts w:ascii="Times New Roman" w:hAnsi="Times New Roman" w:cs="Times New Roman"/>
          <w:sz w:val="28"/>
          <w:szCs w:val="28"/>
        </w:rPr>
      </w:pPr>
      <w:r>
        <w:rPr>
          <w:rFonts w:ascii="Times New Roman" w:hAnsi="Times New Roman" w:cs="Times New Roman"/>
          <w:sz w:val="28"/>
          <w:szCs w:val="28"/>
        </w:rPr>
        <w:t>1.1 Направление сельский туризм</w:t>
      </w:r>
    </w:p>
    <w:p w14:paraId="23D62030" w14:textId="77777777" w:rsidR="0001773C" w:rsidRPr="0001773C" w:rsidRDefault="0001773C" w:rsidP="0001773C">
      <w:pPr>
        <w:spacing w:line="360" w:lineRule="auto"/>
        <w:ind w:firstLine="851"/>
        <w:jc w:val="both"/>
        <w:rPr>
          <w:rFonts w:ascii="Times New Roman" w:hAnsi="Times New Roman" w:cs="Times New Roman"/>
          <w:sz w:val="28"/>
          <w:szCs w:val="28"/>
        </w:rPr>
      </w:pPr>
      <w:r w:rsidRPr="0001773C">
        <w:rPr>
          <w:rFonts w:ascii="Times New Roman" w:hAnsi="Times New Roman" w:cs="Times New Roman"/>
          <w:sz w:val="28"/>
          <w:szCs w:val="28"/>
        </w:rPr>
        <w:t xml:space="preserve">Туризм является одним из наиболее активно развивающихся направлений предпринимательской деятельности в мире и в Российской Федерации. Занимая собственную нишу в общей массе предложений сферы услуг, туризм тесно взаимосвязан с другими видами предпринимательской деятельности и имеет с ними много общего по принципам и методам организации и управления. Высокий уровень популярности туризма превращает его в серьезный фактор поддержания социальной стабильности и формирования межнационального диалога. Туризм в России выполняет экономические, просветительские, образовательные, духовные, социальные и гуманитарные функции, способствует культурному становлению нации, наполнению бюджета, созданию новых рабочих мест. </w:t>
      </w:r>
    </w:p>
    <w:p w14:paraId="689D9EE9" w14:textId="77777777" w:rsidR="0001773C" w:rsidRPr="0001773C" w:rsidRDefault="0001773C" w:rsidP="0001773C">
      <w:pPr>
        <w:spacing w:line="360" w:lineRule="auto"/>
        <w:ind w:firstLine="851"/>
        <w:jc w:val="both"/>
        <w:rPr>
          <w:rFonts w:ascii="Times New Roman" w:hAnsi="Times New Roman" w:cs="Times New Roman"/>
          <w:sz w:val="28"/>
          <w:szCs w:val="28"/>
        </w:rPr>
      </w:pPr>
      <w:r w:rsidRPr="0001773C">
        <w:rPr>
          <w:rFonts w:ascii="Times New Roman" w:hAnsi="Times New Roman" w:cs="Times New Roman"/>
          <w:sz w:val="28"/>
          <w:szCs w:val="28"/>
        </w:rPr>
        <w:t xml:space="preserve">Для того чтобы привлечь туристов в регион, необходима новая модель развития, которая позволит обеспечить рабочими местами местное население, а также будет способствовать реализации местной продукции. </w:t>
      </w:r>
    </w:p>
    <w:p w14:paraId="01E649CF" w14:textId="77777777" w:rsidR="0001773C" w:rsidRPr="0001773C" w:rsidRDefault="0001773C" w:rsidP="0001773C">
      <w:pPr>
        <w:spacing w:line="360" w:lineRule="auto"/>
        <w:ind w:firstLine="851"/>
        <w:jc w:val="both"/>
        <w:rPr>
          <w:rFonts w:ascii="Times New Roman" w:hAnsi="Times New Roman" w:cs="Times New Roman"/>
          <w:sz w:val="28"/>
          <w:szCs w:val="28"/>
        </w:rPr>
      </w:pPr>
      <w:r w:rsidRPr="0001773C">
        <w:rPr>
          <w:rFonts w:ascii="Times New Roman" w:hAnsi="Times New Roman" w:cs="Times New Roman"/>
          <w:sz w:val="28"/>
          <w:szCs w:val="28"/>
        </w:rPr>
        <w:t>Такой моделью может стать развитие сельского туризма – отрасли, где наиболее ярко проявляется мультипликативный эффект: создание дополнительных рабочих мест в других сферах экономики – сельском хозяйстве, транспорте, строительстве, культуры, гостиничном бизнесе, банковской сфере, повышение инвестиционной привлекательности региона.</w:t>
      </w:r>
    </w:p>
    <w:p w14:paraId="7AAA32A8" w14:textId="77777777" w:rsidR="0001773C" w:rsidRPr="0001773C" w:rsidRDefault="0001773C" w:rsidP="0001773C">
      <w:pPr>
        <w:spacing w:line="360" w:lineRule="auto"/>
        <w:ind w:firstLine="851"/>
        <w:jc w:val="both"/>
        <w:rPr>
          <w:rFonts w:ascii="Times New Roman" w:hAnsi="Times New Roman" w:cs="Times New Roman"/>
          <w:sz w:val="28"/>
          <w:szCs w:val="28"/>
        </w:rPr>
      </w:pPr>
      <w:r w:rsidRPr="0001773C">
        <w:rPr>
          <w:rFonts w:ascii="Times New Roman" w:hAnsi="Times New Roman" w:cs="Times New Roman"/>
          <w:sz w:val="28"/>
          <w:szCs w:val="28"/>
        </w:rPr>
        <w:t>Согласно данным органов исполнительной власти субъектов, отвечающих за развитие внутреннего и въездного туризма, количество туристов, посетивших объекты сельского туризма за 2019 год, составляет около 9 млн человек.</w:t>
      </w:r>
    </w:p>
    <w:p w14:paraId="6E665A88" w14:textId="77777777" w:rsidR="0001773C" w:rsidRPr="0001773C" w:rsidRDefault="0001773C" w:rsidP="0001773C">
      <w:pPr>
        <w:spacing w:line="360" w:lineRule="auto"/>
        <w:ind w:firstLine="851"/>
        <w:jc w:val="both"/>
        <w:rPr>
          <w:rFonts w:ascii="Times New Roman" w:hAnsi="Times New Roman" w:cs="Times New Roman"/>
          <w:sz w:val="28"/>
          <w:szCs w:val="28"/>
        </w:rPr>
      </w:pPr>
      <w:r w:rsidRPr="0001773C">
        <w:rPr>
          <w:rFonts w:ascii="Times New Roman" w:hAnsi="Times New Roman" w:cs="Times New Roman"/>
          <w:sz w:val="28"/>
          <w:szCs w:val="28"/>
        </w:rPr>
        <w:t>Сельский туризм – это разновидность туризма, предполагающая временные выезды (путешествия) в сельскую местность с целью отдыха с предоставлением услуг гостеприимства, ориентированная на сохранение природного и культурного наследия и использование природных, культурно-</w:t>
      </w:r>
      <w:r w:rsidRPr="0001773C">
        <w:rPr>
          <w:rFonts w:ascii="Times New Roman" w:hAnsi="Times New Roman" w:cs="Times New Roman"/>
          <w:sz w:val="28"/>
          <w:szCs w:val="28"/>
        </w:rPr>
        <w:lastRenderedPageBreak/>
        <w:t>исторических и других ресурсов, характерных для данной местности с учетом ее специфики.</w:t>
      </w:r>
    </w:p>
    <w:p w14:paraId="67ABFBC7" w14:textId="77777777" w:rsidR="0001773C" w:rsidRPr="0001773C" w:rsidRDefault="0001773C" w:rsidP="0001773C">
      <w:pPr>
        <w:spacing w:line="360" w:lineRule="auto"/>
        <w:ind w:firstLine="851"/>
        <w:jc w:val="both"/>
        <w:rPr>
          <w:rFonts w:ascii="Times New Roman" w:hAnsi="Times New Roman" w:cs="Times New Roman"/>
          <w:sz w:val="28"/>
          <w:szCs w:val="28"/>
        </w:rPr>
      </w:pPr>
      <w:r w:rsidRPr="0001773C">
        <w:rPr>
          <w:rFonts w:ascii="Times New Roman" w:hAnsi="Times New Roman" w:cs="Times New Roman"/>
          <w:sz w:val="28"/>
          <w:szCs w:val="28"/>
        </w:rPr>
        <w:t xml:space="preserve">Сельский туризм способствует ускоренному развитию сельских территорий, повышению уровня благосостояния сельского населения, диверсифицирует сельскохозяйственное производство и обеспечивает решение ряда других задач. Особое значение в условиях экономического кризиса приобретает развитие предпринимательства в сфере сельского зеленого туризма, поскольку является одним из направлений снижения безработицы на селе и источником дополнительных доходов сельских жителей. </w:t>
      </w:r>
    </w:p>
    <w:p w14:paraId="4BE7028B" w14:textId="77777777" w:rsidR="0001773C" w:rsidRPr="0001773C" w:rsidRDefault="0001773C" w:rsidP="0001773C">
      <w:pPr>
        <w:spacing w:line="360" w:lineRule="auto"/>
        <w:ind w:firstLine="851"/>
        <w:jc w:val="both"/>
        <w:rPr>
          <w:rFonts w:ascii="Times New Roman" w:hAnsi="Times New Roman" w:cs="Times New Roman"/>
          <w:sz w:val="28"/>
          <w:szCs w:val="28"/>
        </w:rPr>
      </w:pPr>
      <w:r w:rsidRPr="0001773C">
        <w:rPr>
          <w:rFonts w:ascii="Times New Roman" w:hAnsi="Times New Roman" w:cs="Times New Roman"/>
          <w:sz w:val="28"/>
          <w:szCs w:val="28"/>
        </w:rPr>
        <w:t xml:space="preserve">Сельский туризм сегодня – это особый сектор туристской отрасли, опирающийся на использование природных, культурно-исторических и иных ресурсов сельской местности, ее типичных и уникальных характеристик, а также их сочетаний для создания комплексного </w:t>
      </w:r>
      <w:proofErr w:type="spellStart"/>
      <w:r w:rsidRPr="0001773C">
        <w:rPr>
          <w:rFonts w:ascii="Times New Roman" w:hAnsi="Times New Roman" w:cs="Times New Roman"/>
          <w:sz w:val="28"/>
          <w:szCs w:val="28"/>
        </w:rPr>
        <w:t>агротуристского</w:t>
      </w:r>
      <w:proofErr w:type="spellEnd"/>
      <w:r w:rsidRPr="0001773C">
        <w:rPr>
          <w:rFonts w:ascii="Times New Roman" w:hAnsi="Times New Roman" w:cs="Times New Roman"/>
          <w:sz w:val="28"/>
          <w:szCs w:val="28"/>
        </w:rPr>
        <w:t xml:space="preserve"> продукта. Его относят к современным экспансивным видам туризма, популярным во многих странах мира. </w:t>
      </w:r>
    </w:p>
    <w:p w14:paraId="785974FF" w14:textId="77777777" w:rsidR="0001773C" w:rsidRPr="0001773C" w:rsidRDefault="0001773C" w:rsidP="0001773C">
      <w:pPr>
        <w:spacing w:line="360" w:lineRule="auto"/>
        <w:ind w:firstLine="851"/>
        <w:jc w:val="both"/>
        <w:rPr>
          <w:rFonts w:ascii="Times New Roman" w:hAnsi="Times New Roman" w:cs="Times New Roman"/>
          <w:sz w:val="28"/>
          <w:szCs w:val="28"/>
        </w:rPr>
      </w:pPr>
      <w:r w:rsidRPr="0001773C">
        <w:rPr>
          <w:rFonts w:ascii="Times New Roman" w:hAnsi="Times New Roman" w:cs="Times New Roman"/>
          <w:sz w:val="28"/>
          <w:szCs w:val="28"/>
        </w:rPr>
        <w:t xml:space="preserve">Согласно зарубежному ученому </w:t>
      </w:r>
      <w:proofErr w:type="spellStart"/>
      <w:r w:rsidRPr="0001773C">
        <w:rPr>
          <w:rFonts w:ascii="Times New Roman" w:hAnsi="Times New Roman" w:cs="Times New Roman"/>
          <w:sz w:val="28"/>
          <w:szCs w:val="28"/>
        </w:rPr>
        <w:t>J.W.Kloeze</w:t>
      </w:r>
      <w:proofErr w:type="spellEnd"/>
      <w:r w:rsidRPr="0001773C">
        <w:rPr>
          <w:rFonts w:ascii="Times New Roman" w:hAnsi="Times New Roman" w:cs="Times New Roman"/>
          <w:sz w:val="28"/>
          <w:szCs w:val="28"/>
        </w:rPr>
        <w:t xml:space="preserve"> сельский туризм – есть вид туристской деятельности, развивающейся в сельской среде. Данное определение требует пояснений, поскольку носит общий характер и не предполагает узкого трактовки термина. </w:t>
      </w:r>
    </w:p>
    <w:p w14:paraId="1AEA4710" w14:textId="77777777" w:rsidR="0001773C" w:rsidRPr="0001773C" w:rsidRDefault="0001773C" w:rsidP="0001773C">
      <w:pPr>
        <w:spacing w:line="360" w:lineRule="auto"/>
        <w:ind w:firstLine="851"/>
        <w:jc w:val="both"/>
        <w:rPr>
          <w:rFonts w:ascii="Times New Roman" w:hAnsi="Times New Roman" w:cs="Times New Roman"/>
          <w:sz w:val="28"/>
          <w:szCs w:val="28"/>
        </w:rPr>
      </w:pPr>
      <w:r w:rsidRPr="0001773C">
        <w:rPr>
          <w:rFonts w:ascii="Times New Roman" w:hAnsi="Times New Roman" w:cs="Times New Roman"/>
          <w:sz w:val="28"/>
          <w:szCs w:val="28"/>
        </w:rPr>
        <w:t xml:space="preserve">Другое определение предложено P. </w:t>
      </w:r>
      <w:proofErr w:type="spellStart"/>
      <w:r w:rsidRPr="0001773C">
        <w:rPr>
          <w:rFonts w:ascii="Times New Roman" w:hAnsi="Times New Roman" w:cs="Times New Roman"/>
          <w:sz w:val="28"/>
          <w:szCs w:val="28"/>
        </w:rPr>
        <w:t>Nistureanu</w:t>
      </w:r>
      <w:proofErr w:type="spellEnd"/>
      <w:r w:rsidRPr="0001773C">
        <w:rPr>
          <w:rFonts w:ascii="Times New Roman" w:hAnsi="Times New Roman" w:cs="Times New Roman"/>
          <w:sz w:val="28"/>
          <w:szCs w:val="28"/>
        </w:rPr>
        <w:t xml:space="preserve">: «Сельский туризм – это понятие, которое включает в себя туристскую деятельность, организованную и управляемую местным населением, основанную на тесной связи с окружающей средой – естественной и антропогенной». В этом определении уже наблюдается специфика выделения в сельском туризме наблюдательной функции (созерцание природы) и активной деятельности (участие в жизни сельчан, обучение навыкам и т.д.). </w:t>
      </w:r>
    </w:p>
    <w:p w14:paraId="28B4DDFF" w14:textId="77777777" w:rsidR="0001773C" w:rsidRPr="0001773C" w:rsidRDefault="0001773C" w:rsidP="0001773C">
      <w:pPr>
        <w:spacing w:line="360" w:lineRule="auto"/>
        <w:ind w:firstLine="851"/>
        <w:jc w:val="both"/>
        <w:rPr>
          <w:rFonts w:ascii="Times New Roman" w:hAnsi="Times New Roman" w:cs="Times New Roman"/>
          <w:sz w:val="28"/>
          <w:szCs w:val="28"/>
        </w:rPr>
      </w:pPr>
      <w:r w:rsidRPr="0001773C">
        <w:rPr>
          <w:rFonts w:ascii="Times New Roman" w:hAnsi="Times New Roman" w:cs="Times New Roman"/>
          <w:sz w:val="28"/>
          <w:szCs w:val="28"/>
        </w:rPr>
        <w:lastRenderedPageBreak/>
        <w:t xml:space="preserve">Наиболее полной, с нашей точки зрения, является трактовка сельского туризма </w:t>
      </w:r>
      <w:proofErr w:type="spellStart"/>
      <w:r w:rsidRPr="0001773C">
        <w:rPr>
          <w:rFonts w:ascii="Times New Roman" w:hAnsi="Times New Roman" w:cs="Times New Roman"/>
          <w:sz w:val="28"/>
          <w:szCs w:val="28"/>
        </w:rPr>
        <w:t>D.Matei</w:t>
      </w:r>
      <w:proofErr w:type="spellEnd"/>
      <w:r w:rsidRPr="0001773C">
        <w:rPr>
          <w:rFonts w:ascii="Times New Roman" w:hAnsi="Times New Roman" w:cs="Times New Roman"/>
          <w:sz w:val="28"/>
          <w:szCs w:val="28"/>
        </w:rPr>
        <w:t xml:space="preserve">: «Сельский туризм представляет собой набор действий и услуг, которые предлагаются местными фермерами и крестьянами для привлечения туристов в их местность, а также с целью получения дополнительной прибыли от данного вида деятельности. Сельский туризм дает возможность каждому туристу не только отдохнуть на лоне природы, но и проникнуться традициями и обычаями местного населения». </w:t>
      </w:r>
    </w:p>
    <w:p w14:paraId="3DB5476B" w14:textId="77777777" w:rsidR="0001773C" w:rsidRPr="0001773C" w:rsidRDefault="0001773C" w:rsidP="0001773C">
      <w:pPr>
        <w:spacing w:line="360" w:lineRule="auto"/>
        <w:ind w:firstLine="851"/>
        <w:jc w:val="both"/>
        <w:rPr>
          <w:rFonts w:ascii="Times New Roman" w:hAnsi="Times New Roman" w:cs="Times New Roman"/>
          <w:sz w:val="28"/>
          <w:szCs w:val="28"/>
        </w:rPr>
      </w:pPr>
      <w:r w:rsidRPr="0001773C">
        <w:rPr>
          <w:rFonts w:ascii="Times New Roman" w:hAnsi="Times New Roman" w:cs="Times New Roman"/>
          <w:sz w:val="28"/>
          <w:szCs w:val="28"/>
        </w:rPr>
        <w:t xml:space="preserve">Обратимся к первым примерам сельского туризма. Он туризма возник впервые в Америке, когда в стране шла реализация проектов «Нового курса» Ф.Д. Рузвельта. В этот период шло строительство автомобильных дорог, электростанций и иных объектов. Создание единой транспортной инфраструктуры стимулировало путешествия по стране и связало общими интересами жителей городской и сельской местности. </w:t>
      </w:r>
    </w:p>
    <w:p w14:paraId="6E81AE28" w14:textId="77777777" w:rsidR="0001773C" w:rsidRPr="0001773C" w:rsidRDefault="0001773C" w:rsidP="0001773C">
      <w:pPr>
        <w:spacing w:line="360" w:lineRule="auto"/>
        <w:ind w:firstLine="851"/>
        <w:jc w:val="both"/>
        <w:rPr>
          <w:rFonts w:ascii="Times New Roman" w:hAnsi="Times New Roman" w:cs="Times New Roman"/>
          <w:sz w:val="28"/>
          <w:szCs w:val="28"/>
        </w:rPr>
      </w:pPr>
      <w:r w:rsidRPr="0001773C">
        <w:rPr>
          <w:rFonts w:ascii="Times New Roman" w:hAnsi="Times New Roman" w:cs="Times New Roman"/>
          <w:sz w:val="28"/>
          <w:szCs w:val="28"/>
        </w:rPr>
        <w:t xml:space="preserve">Возникновение сельского туризма в Европе относится к началу семидесятых годов. В тот период времени встала проблема экологии в крупных городах и у людей появилась необходимость в общении с природой, в чистом воздухе, в природной тишине и натуральных продуктах питания. В ведущих европейских странах (Франция, Великобритания) с этого времени начали создаваться структуры, регулировавшие развитие туризма в целом и аграрного – в частности. </w:t>
      </w:r>
    </w:p>
    <w:p w14:paraId="00033004" w14:textId="77777777" w:rsidR="0001773C" w:rsidRPr="0001773C" w:rsidRDefault="0001773C" w:rsidP="0001773C">
      <w:pPr>
        <w:spacing w:line="360" w:lineRule="auto"/>
        <w:ind w:firstLine="851"/>
        <w:jc w:val="both"/>
        <w:rPr>
          <w:rFonts w:ascii="Times New Roman" w:hAnsi="Times New Roman" w:cs="Times New Roman"/>
          <w:sz w:val="28"/>
          <w:szCs w:val="28"/>
        </w:rPr>
      </w:pPr>
      <w:r w:rsidRPr="0001773C">
        <w:rPr>
          <w:rFonts w:ascii="Times New Roman" w:hAnsi="Times New Roman" w:cs="Times New Roman"/>
          <w:sz w:val="28"/>
          <w:szCs w:val="28"/>
        </w:rPr>
        <w:t xml:space="preserve">Например, в Италии имеется ряд национальных учреждений аграрного туризма, которые представляют собой – </w:t>
      </w:r>
      <w:proofErr w:type="spellStart"/>
      <w:r w:rsidRPr="0001773C">
        <w:rPr>
          <w:rFonts w:ascii="Times New Roman" w:hAnsi="Times New Roman" w:cs="Times New Roman"/>
          <w:sz w:val="28"/>
          <w:szCs w:val="28"/>
        </w:rPr>
        <w:t>Terra</w:t>
      </w:r>
      <w:proofErr w:type="spellEnd"/>
      <w:r w:rsidRPr="0001773C">
        <w:rPr>
          <w:rFonts w:ascii="Times New Roman" w:hAnsi="Times New Roman" w:cs="Times New Roman"/>
          <w:sz w:val="28"/>
          <w:szCs w:val="28"/>
        </w:rPr>
        <w:t xml:space="preserve"> </w:t>
      </w:r>
      <w:proofErr w:type="spellStart"/>
      <w:r w:rsidRPr="0001773C">
        <w:rPr>
          <w:rFonts w:ascii="Times New Roman" w:hAnsi="Times New Roman" w:cs="Times New Roman"/>
          <w:sz w:val="28"/>
          <w:szCs w:val="28"/>
        </w:rPr>
        <w:t>Nostra</w:t>
      </w:r>
      <w:proofErr w:type="spellEnd"/>
      <w:r w:rsidRPr="0001773C">
        <w:rPr>
          <w:rFonts w:ascii="Times New Roman" w:hAnsi="Times New Roman" w:cs="Times New Roman"/>
          <w:sz w:val="28"/>
          <w:szCs w:val="28"/>
        </w:rPr>
        <w:t xml:space="preserve">, </w:t>
      </w:r>
      <w:proofErr w:type="spellStart"/>
      <w:r w:rsidRPr="0001773C">
        <w:rPr>
          <w:rFonts w:ascii="Times New Roman" w:hAnsi="Times New Roman" w:cs="Times New Roman"/>
          <w:sz w:val="28"/>
          <w:szCs w:val="28"/>
        </w:rPr>
        <w:t>Turismo</w:t>
      </w:r>
      <w:proofErr w:type="spellEnd"/>
      <w:r w:rsidRPr="0001773C">
        <w:rPr>
          <w:rFonts w:ascii="Times New Roman" w:hAnsi="Times New Roman" w:cs="Times New Roman"/>
          <w:sz w:val="28"/>
          <w:szCs w:val="28"/>
        </w:rPr>
        <w:t xml:space="preserve"> </w:t>
      </w:r>
      <w:proofErr w:type="spellStart"/>
      <w:r w:rsidRPr="0001773C">
        <w:rPr>
          <w:rFonts w:ascii="Times New Roman" w:hAnsi="Times New Roman" w:cs="Times New Roman"/>
          <w:sz w:val="28"/>
          <w:szCs w:val="28"/>
        </w:rPr>
        <w:t>Verde</w:t>
      </w:r>
      <w:proofErr w:type="spellEnd"/>
      <w:r w:rsidRPr="0001773C">
        <w:rPr>
          <w:rFonts w:ascii="Times New Roman" w:hAnsi="Times New Roman" w:cs="Times New Roman"/>
          <w:sz w:val="28"/>
          <w:szCs w:val="28"/>
        </w:rPr>
        <w:t xml:space="preserve"> и </w:t>
      </w:r>
      <w:proofErr w:type="spellStart"/>
      <w:r w:rsidRPr="0001773C">
        <w:rPr>
          <w:rFonts w:ascii="Times New Roman" w:hAnsi="Times New Roman" w:cs="Times New Roman"/>
          <w:sz w:val="28"/>
          <w:szCs w:val="28"/>
        </w:rPr>
        <w:t>Agriturist</w:t>
      </w:r>
      <w:proofErr w:type="spellEnd"/>
      <w:r w:rsidRPr="0001773C">
        <w:rPr>
          <w:rFonts w:ascii="Times New Roman" w:hAnsi="Times New Roman" w:cs="Times New Roman"/>
          <w:sz w:val="28"/>
          <w:szCs w:val="28"/>
        </w:rPr>
        <w:t xml:space="preserve">, и все без исключения поддерживают взаимоотношения с парламентом, министерствами, муниципальными управленческими органами власти [3]. Поскольку агротуризм на данный момент выделяется в самостоятельную отрасль туризма, необходимо более глубоко определиться с его спецификой, понятийным аппаратом и возможностями практической реализации. </w:t>
      </w:r>
    </w:p>
    <w:p w14:paraId="1555CA1F" w14:textId="77777777" w:rsidR="0001773C" w:rsidRPr="0001773C" w:rsidRDefault="0001773C" w:rsidP="0001773C">
      <w:pPr>
        <w:spacing w:line="360" w:lineRule="auto"/>
        <w:ind w:firstLine="851"/>
        <w:jc w:val="both"/>
        <w:rPr>
          <w:rFonts w:ascii="Times New Roman" w:hAnsi="Times New Roman" w:cs="Times New Roman"/>
          <w:sz w:val="28"/>
          <w:szCs w:val="28"/>
        </w:rPr>
      </w:pPr>
      <w:r w:rsidRPr="0001773C">
        <w:rPr>
          <w:rFonts w:ascii="Times New Roman" w:hAnsi="Times New Roman" w:cs="Times New Roman"/>
          <w:sz w:val="28"/>
          <w:szCs w:val="28"/>
        </w:rPr>
        <w:lastRenderedPageBreak/>
        <w:t xml:space="preserve">Сельский зеленый туризм может быть полезен как отдыхающим, так и сельским общинам, регионам и государству в целом, поскольку способствует развитию многих связанных с ним отраслей экономики. Его развитие будет способствовать сохранению сельского образа жизни как носителя русской идентичности, культуры и духовности, что создаст дополнительные возможности для популяризации русской культуры, распространения знаний и информации об исторических, природных, этнографических особенностях России, в свою очередь, это все требует и поддержки со стороны государства. </w:t>
      </w:r>
    </w:p>
    <w:p w14:paraId="1737B160" w14:textId="77777777" w:rsidR="0001773C" w:rsidRPr="0001773C" w:rsidRDefault="0001773C" w:rsidP="0001773C">
      <w:pPr>
        <w:spacing w:line="360" w:lineRule="auto"/>
        <w:ind w:firstLine="851"/>
        <w:jc w:val="both"/>
        <w:rPr>
          <w:rFonts w:ascii="Times New Roman" w:hAnsi="Times New Roman" w:cs="Times New Roman"/>
          <w:sz w:val="28"/>
          <w:szCs w:val="28"/>
        </w:rPr>
      </w:pPr>
      <w:r w:rsidRPr="0001773C">
        <w:rPr>
          <w:rFonts w:ascii="Times New Roman" w:hAnsi="Times New Roman" w:cs="Times New Roman"/>
          <w:sz w:val="28"/>
          <w:szCs w:val="28"/>
        </w:rPr>
        <w:t xml:space="preserve">Сельский туризм в России развивается под влиянием общемировых социально-экономических трендов, которые способствуют привлечению горожан к культуре и быту села. Приоритетность развития сельского зеленого туризма в России обусловлена насущной необходимостью безотлагательного решения социально-экономических проблем современного села. </w:t>
      </w:r>
    </w:p>
    <w:p w14:paraId="4E9C7452" w14:textId="77777777" w:rsidR="0001773C" w:rsidRPr="0001773C" w:rsidRDefault="0001773C" w:rsidP="0001773C">
      <w:pPr>
        <w:spacing w:line="360" w:lineRule="auto"/>
        <w:ind w:firstLine="851"/>
        <w:jc w:val="both"/>
        <w:rPr>
          <w:rFonts w:ascii="Times New Roman" w:hAnsi="Times New Roman" w:cs="Times New Roman"/>
          <w:sz w:val="28"/>
          <w:szCs w:val="28"/>
        </w:rPr>
      </w:pPr>
      <w:r w:rsidRPr="0001773C">
        <w:rPr>
          <w:rFonts w:ascii="Times New Roman" w:hAnsi="Times New Roman" w:cs="Times New Roman"/>
          <w:sz w:val="28"/>
          <w:szCs w:val="28"/>
        </w:rPr>
        <w:t xml:space="preserve">Сельский туризм на сегодняшний день является одной из наиболее активно развивающихся сфер туристской деятельности. Россия, владея уникальными природными ресурсами, самобытной культурой народа, обладает колоссальным нереализованным потенциалом для развития такого вида туризма. Большинство регионов страны продолжает ориентироваться на развитие сельского хозяйства. При этом, каждый из регионов специфичен в историко-этнографическом, хозяйственно-бытовом и экономическом смыслах. </w:t>
      </w:r>
    </w:p>
    <w:p w14:paraId="63275813" w14:textId="77777777" w:rsidR="0001773C" w:rsidRPr="0001773C" w:rsidRDefault="0001773C" w:rsidP="0001773C">
      <w:pPr>
        <w:spacing w:line="360" w:lineRule="auto"/>
        <w:ind w:firstLine="851"/>
        <w:jc w:val="both"/>
        <w:rPr>
          <w:rFonts w:ascii="Times New Roman" w:hAnsi="Times New Roman" w:cs="Times New Roman"/>
          <w:sz w:val="28"/>
          <w:szCs w:val="28"/>
        </w:rPr>
      </w:pPr>
      <w:r w:rsidRPr="0001773C">
        <w:rPr>
          <w:rFonts w:ascii="Times New Roman" w:hAnsi="Times New Roman" w:cs="Times New Roman"/>
          <w:sz w:val="28"/>
          <w:szCs w:val="28"/>
        </w:rPr>
        <w:t xml:space="preserve">В современных условиях государство признает туризм как одну из приоритетных отраслей экономики России. Создаются благоприятные условия для ее развития. Возрастает роль туризма в социально-экономическом развитии регионов. Формирование новых рабочих мест, развитие новых видов и отраслей туристского обслуживания, привлечение инвестиций в туристскую отрасль – все это находит свое место в инновационной деятельности регионов. </w:t>
      </w:r>
    </w:p>
    <w:p w14:paraId="776AB0CF" w14:textId="77777777" w:rsidR="0001773C" w:rsidRPr="0001773C" w:rsidRDefault="0001773C" w:rsidP="0001773C">
      <w:pPr>
        <w:spacing w:line="360" w:lineRule="auto"/>
        <w:ind w:firstLine="851"/>
        <w:jc w:val="both"/>
        <w:rPr>
          <w:rFonts w:ascii="Times New Roman" w:hAnsi="Times New Roman" w:cs="Times New Roman"/>
          <w:sz w:val="28"/>
          <w:szCs w:val="28"/>
        </w:rPr>
      </w:pPr>
      <w:r w:rsidRPr="0001773C">
        <w:rPr>
          <w:rFonts w:ascii="Times New Roman" w:hAnsi="Times New Roman" w:cs="Times New Roman"/>
          <w:sz w:val="28"/>
          <w:szCs w:val="28"/>
        </w:rPr>
        <w:t xml:space="preserve">В мире ежегодно путешествуют около 700 миллионов туристов, при этом по разным данным от 12 до 30 процентов из них предпочитают сельский </w:t>
      </w:r>
      <w:r w:rsidRPr="0001773C">
        <w:rPr>
          <w:rFonts w:ascii="Times New Roman" w:hAnsi="Times New Roman" w:cs="Times New Roman"/>
          <w:sz w:val="28"/>
          <w:szCs w:val="28"/>
        </w:rPr>
        <w:lastRenderedPageBreak/>
        <w:t xml:space="preserve">туризм. Причем, эти цифры характеризуют лишь международную ситуацию, а количество внутренних сельских туристов в разных странах значительно выше. Сельский туризм соединяет широкий спектр различных видов туризма, основанных на использовании природных, исторических и других особенностей ресурсов сельской местности, и развивается быстрыми темпами. </w:t>
      </w:r>
    </w:p>
    <w:p w14:paraId="530DE238" w14:textId="77777777" w:rsidR="0001773C" w:rsidRPr="0001773C" w:rsidRDefault="0001773C" w:rsidP="0001773C">
      <w:pPr>
        <w:spacing w:line="360" w:lineRule="auto"/>
        <w:ind w:firstLine="851"/>
        <w:jc w:val="both"/>
        <w:rPr>
          <w:rFonts w:ascii="Times New Roman" w:hAnsi="Times New Roman" w:cs="Times New Roman"/>
          <w:sz w:val="28"/>
          <w:szCs w:val="28"/>
        </w:rPr>
      </w:pPr>
      <w:r w:rsidRPr="0001773C">
        <w:rPr>
          <w:rFonts w:ascii="Times New Roman" w:hAnsi="Times New Roman" w:cs="Times New Roman"/>
          <w:sz w:val="28"/>
          <w:szCs w:val="28"/>
        </w:rPr>
        <w:t xml:space="preserve">В то время как вся Европа переживает </w:t>
      </w:r>
      <w:proofErr w:type="spellStart"/>
      <w:r w:rsidRPr="0001773C">
        <w:rPr>
          <w:rFonts w:ascii="Times New Roman" w:hAnsi="Times New Roman" w:cs="Times New Roman"/>
          <w:sz w:val="28"/>
          <w:szCs w:val="28"/>
        </w:rPr>
        <w:t>агротуристский</w:t>
      </w:r>
      <w:proofErr w:type="spellEnd"/>
      <w:r w:rsidRPr="0001773C">
        <w:rPr>
          <w:rFonts w:ascii="Times New Roman" w:hAnsi="Times New Roman" w:cs="Times New Roman"/>
          <w:sz w:val="28"/>
          <w:szCs w:val="28"/>
        </w:rPr>
        <w:t xml:space="preserve"> «бум», для России это явление новое. Однако многие регионы стремятся к развитию такого туристского направления. Создаются всевозможные организационные процессы по развитию сельского туризма в Алтайском, Краснодарском краях, республиках Карелия, Чувашия, Удмуртия, Бурятия, Московской, Ленинградской, Калининградской, Белгородской, Волгоградской, Ярославской, Астраханской и др. областях. </w:t>
      </w:r>
    </w:p>
    <w:p w14:paraId="56AC6345" w14:textId="77777777" w:rsidR="0001773C" w:rsidRPr="0001773C" w:rsidRDefault="0001773C" w:rsidP="0001773C">
      <w:pPr>
        <w:spacing w:line="360" w:lineRule="auto"/>
        <w:ind w:firstLine="851"/>
        <w:jc w:val="both"/>
        <w:rPr>
          <w:rFonts w:ascii="Times New Roman" w:hAnsi="Times New Roman" w:cs="Times New Roman"/>
          <w:sz w:val="28"/>
          <w:szCs w:val="28"/>
        </w:rPr>
      </w:pPr>
      <w:r w:rsidRPr="0001773C">
        <w:rPr>
          <w:rFonts w:ascii="Times New Roman" w:hAnsi="Times New Roman" w:cs="Times New Roman"/>
          <w:sz w:val="28"/>
          <w:szCs w:val="28"/>
        </w:rPr>
        <w:t xml:space="preserve">Мировой опыт показывает, что и в России развитие сельского туризма может быть эффективным как с социальной, так и с экономической точки зрения. В то же время следует иметь в виду, что максимального эффекта можно добиться, если сельский туризм будет развиваться не спонтанно, а в рамках Целевых программ федерального, межрегионального либо регионального значения. </w:t>
      </w:r>
    </w:p>
    <w:p w14:paraId="731CC192" w14:textId="2E69419B" w:rsidR="00DB47C6" w:rsidRPr="0001773C" w:rsidRDefault="0001773C" w:rsidP="0001773C">
      <w:pPr>
        <w:spacing w:after="0" w:line="360" w:lineRule="auto"/>
        <w:ind w:firstLine="851"/>
        <w:jc w:val="both"/>
        <w:rPr>
          <w:rFonts w:ascii="Times New Roman" w:hAnsi="Times New Roman" w:cs="Times New Roman"/>
          <w:sz w:val="28"/>
          <w:szCs w:val="28"/>
        </w:rPr>
      </w:pPr>
      <w:r w:rsidRPr="0001773C">
        <w:rPr>
          <w:rFonts w:ascii="Times New Roman" w:hAnsi="Times New Roman" w:cs="Times New Roman"/>
          <w:sz w:val="28"/>
          <w:szCs w:val="28"/>
        </w:rPr>
        <w:t>В России вопросами развития сельского туризма занимается Министерство сельского хозяйства Российской Федерации. В 2012 году была утверждена Концепция устойчивого развития сельских территорий Российской Федерации на период до 2020 года, разработанная Минсельхозом России.</w:t>
      </w:r>
    </w:p>
    <w:sectPr w:rsidR="00DB47C6" w:rsidRPr="000177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027BE"/>
    <w:multiLevelType w:val="hybridMultilevel"/>
    <w:tmpl w:val="70AA90C6"/>
    <w:lvl w:ilvl="0" w:tplc="E09A0FE6">
      <w:start w:val="3"/>
      <w:numFmt w:val="decimal"/>
      <w:lvlText w:val="%1."/>
      <w:lvlJc w:val="left"/>
      <w:pPr>
        <w:ind w:left="1080" w:hanging="360"/>
      </w:pPr>
      <w:rPr>
        <w:rFonts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179"/>
    <w:rsid w:val="0001773C"/>
    <w:rsid w:val="00024F21"/>
    <w:rsid w:val="000B170B"/>
    <w:rsid w:val="00141D7E"/>
    <w:rsid w:val="001965A9"/>
    <w:rsid w:val="00236629"/>
    <w:rsid w:val="002F1A4F"/>
    <w:rsid w:val="0036678B"/>
    <w:rsid w:val="003C7DBF"/>
    <w:rsid w:val="003F0E52"/>
    <w:rsid w:val="00494E17"/>
    <w:rsid w:val="00521179"/>
    <w:rsid w:val="005A635C"/>
    <w:rsid w:val="006E0BD0"/>
    <w:rsid w:val="0071426B"/>
    <w:rsid w:val="00770B17"/>
    <w:rsid w:val="00774B1A"/>
    <w:rsid w:val="007D3B58"/>
    <w:rsid w:val="00832857"/>
    <w:rsid w:val="0087497C"/>
    <w:rsid w:val="008B1AB7"/>
    <w:rsid w:val="00966311"/>
    <w:rsid w:val="00A318C4"/>
    <w:rsid w:val="00A73385"/>
    <w:rsid w:val="00AF4F16"/>
    <w:rsid w:val="00B84406"/>
    <w:rsid w:val="00BB0309"/>
    <w:rsid w:val="00D760C4"/>
    <w:rsid w:val="00D92D5C"/>
    <w:rsid w:val="00DA3B95"/>
    <w:rsid w:val="00DB47C6"/>
    <w:rsid w:val="00E70E66"/>
    <w:rsid w:val="00F06A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88A15"/>
  <w15:chartTrackingRefBased/>
  <w15:docId w15:val="{EF316AE5-86E1-4226-8563-163CC6F88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844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A3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4406"/>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D92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92D5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rsid w:val="00D92D5C"/>
    <w:pPr>
      <w:numPr>
        <w:ilvl w:val="1"/>
      </w:numPr>
    </w:pPr>
    <w:rPr>
      <w:rFonts w:ascii="Times New Roman" w:eastAsiaTheme="minorEastAsia" w:hAnsi="Times New Roman"/>
      <w:spacing w:val="15"/>
      <w:sz w:val="28"/>
    </w:rPr>
  </w:style>
  <w:style w:type="character" w:customStyle="1" w:styleId="a6">
    <w:name w:val="Подзаголовок Знак"/>
    <w:basedOn w:val="a0"/>
    <w:link w:val="a5"/>
    <w:uiPriority w:val="11"/>
    <w:rsid w:val="00D92D5C"/>
    <w:rPr>
      <w:rFonts w:ascii="Times New Roman" w:eastAsiaTheme="minorEastAsia" w:hAnsi="Times New Roman"/>
      <w:spacing w:val="15"/>
      <w:sz w:val="28"/>
    </w:rPr>
  </w:style>
  <w:style w:type="paragraph" w:styleId="a7">
    <w:name w:val="List Paragraph"/>
    <w:aliases w:val="Мой список,Абзац списка1,Надпись к иллюстрации,Список источников"/>
    <w:basedOn w:val="a"/>
    <w:link w:val="a8"/>
    <w:qFormat/>
    <w:rsid w:val="00DA3B95"/>
    <w:pPr>
      <w:spacing w:after="0" w:line="360" w:lineRule="auto"/>
      <w:ind w:left="720" w:firstLine="720"/>
      <w:contextualSpacing/>
      <w:jc w:val="both"/>
    </w:pPr>
    <w:rPr>
      <w:rFonts w:ascii="Times New Roman" w:hAnsi="Times New Roman"/>
      <w:sz w:val="28"/>
      <w:lang w:val="en-US"/>
    </w:rPr>
  </w:style>
  <w:style w:type="character" w:customStyle="1" w:styleId="a8">
    <w:name w:val="Абзац списка Знак"/>
    <w:aliases w:val="Мой список Знак,Абзац списка1 Знак,Надпись к иллюстрации Знак,Список источников Знак"/>
    <w:link w:val="a7"/>
    <w:rsid w:val="00DA3B95"/>
    <w:rPr>
      <w:rFonts w:ascii="Times New Roman" w:hAnsi="Times New Roman"/>
      <w:sz w:val="28"/>
      <w:lang w:val="en-US"/>
    </w:rPr>
  </w:style>
  <w:style w:type="character" w:customStyle="1" w:styleId="20">
    <w:name w:val="Заголовок 2 Знак"/>
    <w:basedOn w:val="a0"/>
    <w:link w:val="2"/>
    <w:uiPriority w:val="9"/>
    <w:rsid w:val="00DA3B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47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1358</TotalTime>
  <Pages>5</Pages>
  <Words>1277</Words>
  <Characters>7280</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Fruit</dc:creator>
  <cp:keywords/>
  <dc:description/>
  <cp:lastModifiedBy>Fruit</cp:lastModifiedBy>
  <cp:revision>14</cp:revision>
  <dcterms:created xsi:type="dcterms:W3CDTF">2020-01-14T13:13:00Z</dcterms:created>
  <dcterms:modified xsi:type="dcterms:W3CDTF">2020-01-30T18:32:00Z</dcterms:modified>
</cp:coreProperties>
</file>