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59" w:rsidRDefault="006E4D59" w:rsidP="000F58F8">
      <w:pPr>
        <w:tabs>
          <w:tab w:val="left" w:pos="284"/>
          <w:tab w:val="left" w:pos="426"/>
        </w:tabs>
        <w:jc w:val="center"/>
        <w:rPr>
          <w:b/>
        </w:rPr>
      </w:pPr>
      <w:r w:rsidRPr="00AB645C">
        <w:rPr>
          <w:b/>
        </w:rPr>
        <w:t xml:space="preserve">Правки по </w:t>
      </w:r>
      <w:r w:rsidR="00AB645C" w:rsidRPr="00AB645C">
        <w:rPr>
          <w:b/>
        </w:rPr>
        <w:t>планшетной версии</w:t>
      </w:r>
    </w:p>
    <w:p w:rsidR="00680D9D" w:rsidRDefault="00680D9D" w:rsidP="000F58F8">
      <w:pPr>
        <w:pStyle w:val="a3"/>
        <w:tabs>
          <w:tab w:val="left" w:pos="284"/>
          <w:tab w:val="left" w:pos="426"/>
        </w:tabs>
        <w:ind w:left="0"/>
        <w:jc w:val="center"/>
      </w:pPr>
    </w:p>
    <w:p w:rsidR="00106327" w:rsidRDefault="00106327" w:rsidP="000F58F8">
      <w:pPr>
        <w:pStyle w:val="a3"/>
        <w:tabs>
          <w:tab w:val="left" w:pos="284"/>
          <w:tab w:val="left" w:pos="426"/>
        </w:tabs>
        <w:ind w:left="0"/>
        <w:jc w:val="center"/>
        <w:rPr>
          <w:b/>
        </w:rPr>
      </w:pPr>
      <w:r>
        <w:rPr>
          <w:b/>
        </w:rPr>
        <w:t>1. Главная</w:t>
      </w:r>
    </w:p>
    <w:p w:rsidR="00680D9D" w:rsidRDefault="00680D9D" w:rsidP="000F58F8">
      <w:pPr>
        <w:pStyle w:val="a3"/>
        <w:tabs>
          <w:tab w:val="left" w:pos="284"/>
          <w:tab w:val="left" w:pos="426"/>
        </w:tabs>
        <w:ind w:left="0"/>
      </w:pPr>
      <w:r w:rsidRPr="00F96EA5">
        <w:rPr>
          <w:highlight w:val="green"/>
        </w:rPr>
        <w:t xml:space="preserve">1.1. </w:t>
      </w:r>
      <w:r w:rsidR="000E2F73" w:rsidRPr="00F96EA5">
        <w:rPr>
          <w:highlight w:val="green"/>
        </w:rPr>
        <w:t>Уехал влево индикатор</w:t>
      </w:r>
      <w:r w:rsidR="00E04672" w:rsidRPr="00F96EA5">
        <w:rPr>
          <w:highlight w:val="green"/>
        </w:rPr>
        <w:t xml:space="preserve"> Блога</w:t>
      </w:r>
      <w:r w:rsidR="000E2F73" w:rsidRPr="00F96EA5">
        <w:rPr>
          <w:highlight w:val="green"/>
        </w:rPr>
        <w:t xml:space="preserve">, нужно </w:t>
      </w:r>
      <w:proofErr w:type="spellStart"/>
      <w:r w:rsidR="000E2F73" w:rsidRPr="00F96EA5">
        <w:rPr>
          <w:highlight w:val="green"/>
        </w:rPr>
        <w:t>оцентровать</w:t>
      </w:r>
      <w:proofErr w:type="spellEnd"/>
      <w:r w:rsidR="000E2F73" w:rsidRPr="00F96EA5">
        <w:rPr>
          <w:highlight w:val="green"/>
        </w:rPr>
        <w:t>, как в остальных блоках https://skr.sh/sHd8HxfL3Yx</w:t>
      </w:r>
    </w:p>
    <w:p w:rsidR="00AB645C" w:rsidRDefault="00680D9D" w:rsidP="000F58F8">
      <w:pPr>
        <w:pStyle w:val="a3"/>
        <w:tabs>
          <w:tab w:val="left" w:pos="284"/>
          <w:tab w:val="left" w:pos="426"/>
        </w:tabs>
        <w:ind w:left="0"/>
      </w:pPr>
      <w:r w:rsidRPr="00F96EA5">
        <w:rPr>
          <w:highlight w:val="green"/>
        </w:rPr>
        <w:t xml:space="preserve">1.2. </w:t>
      </w:r>
      <w:r w:rsidR="00AB645C" w:rsidRPr="00F96EA5">
        <w:rPr>
          <w:highlight w:val="green"/>
        </w:rPr>
        <w:t xml:space="preserve">Подвал - </w:t>
      </w:r>
      <w:hyperlink r:id="rId5" w:history="1">
        <w:r w:rsidR="00AB645C" w:rsidRPr="00F96EA5">
          <w:rPr>
            <w:rStyle w:val="a4"/>
            <w:highlight w:val="green"/>
          </w:rPr>
          <w:t>https://skr.sh/sHdJIaf3kmp</w:t>
        </w:r>
      </w:hyperlink>
      <w:r w:rsidR="00AB645C" w:rsidRPr="00F96EA5">
        <w:rPr>
          <w:highlight w:val="green"/>
        </w:rPr>
        <w:t xml:space="preserve"> заголовки делаем больше, текст ссылок на страницы – шрифт </w:t>
      </w:r>
      <w:proofErr w:type="spellStart"/>
      <w:r w:rsidR="00AB645C" w:rsidRPr="00F96EA5">
        <w:rPr>
          <w:highlight w:val="green"/>
        </w:rPr>
        <w:t>медл</w:t>
      </w:r>
      <w:proofErr w:type="spellEnd"/>
      <w:r w:rsidR="00AB645C" w:rsidRPr="00F96EA5">
        <w:rPr>
          <w:highlight w:val="green"/>
        </w:rPr>
        <w:t xml:space="preserve"> на всех страницах </w:t>
      </w:r>
      <w:r w:rsidRPr="00F96EA5">
        <w:rPr>
          <w:highlight w:val="green"/>
        </w:rPr>
        <w:t xml:space="preserve">подвала </w:t>
      </w:r>
      <w:r w:rsidR="00AB645C" w:rsidRPr="00F96EA5">
        <w:rPr>
          <w:highlight w:val="green"/>
        </w:rPr>
        <w:t>сайта.</w:t>
      </w:r>
    </w:p>
    <w:p w:rsidR="00AB645C" w:rsidRDefault="00AB645C" w:rsidP="000F58F8">
      <w:pPr>
        <w:pStyle w:val="a3"/>
        <w:tabs>
          <w:tab w:val="left" w:pos="284"/>
          <w:tab w:val="left" w:pos="426"/>
        </w:tabs>
        <w:ind w:left="0"/>
      </w:pPr>
    </w:p>
    <w:p w:rsidR="00AB645C" w:rsidRDefault="00AB645C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 w:rsidRPr="00AB645C">
        <w:rPr>
          <w:b/>
        </w:rPr>
        <w:t>Сервис</w:t>
      </w:r>
    </w:p>
    <w:p w:rsidR="00AB645C" w:rsidRPr="00F96EA5" w:rsidRDefault="00AB645C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  <w:rPr>
          <w:highlight w:val="green"/>
        </w:rPr>
      </w:pPr>
      <w:r w:rsidRPr="00F96EA5">
        <w:rPr>
          <w:highlight w:val="green"/>
        </w:rPr>
        <w:t xml:space="preserve">При клике по заголовку блок должен раскрываться, но не выбираться галочкой </w:t>
      </w:r>
      <w:hyperlink r:id="rId6" w:history="1">
        <w:r w:rsidRPr="00F96EA5">
          <w:rPr>
            <w:rStyle w:val="a4"/>
            <w:highlight w:val="green"/>
          </w:rPr>
          <w:t>https://skr.sh/sHdvGxPX8sv</w:t>
        </w:r>
      </w:hyperlink>
      <w:r w:rsidRPr="00F96EA5">
        <w:rPr>
          <w:highlight w:val="green"/>
        </w:rPr>
        <w:t>, выбирать пункт для калькуляции только в области нахождения «Выбора» услуги</w:t>
      </w:r>
    </w:p>
    <w:p w:rsidR="00DE326B" w:rsidRDefault="00DE326B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</w:pPr>
      <w:r>
        <w:t xml:space="preserve">При выборе нескольких услуг сумма снизу не суммируется </w:t>
      </w:r>
      <w:hyperlink r:id="rId7" w:history="1">
        <w:r w:rsidRPr="00BC39B1">
          <w:rPr>
            <w:rStyle w:val="a4"/>
          </w:rPr>
          <w:t>https://skr.sh/sHdbXyJLZpv</w:t>
        </w:r>
      </w:hyperlink>
    </w:p>
    <w:p w:rsidR="00DE326B" w:rsidRDefault="00DE326B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</w:pPr>
      <w:bookmarkStart w:id="0" w:name="OLE_LINK1"/>
      <w:bookmarkStart w:id="1" w:name="OLE_LINK2"/>
      <w:r>
        <w:t>При раскрытии блока, пропадает сумма и кнопка</w:t>
      </w:r>
      <w:bookmarkEnd w:id="0"/>
      <w:bookmarkEnd w:id="1"/>
      <w:r>
        <w:t xml:space="preserve"> (слетает верстка)  </w:t>
      </w:r>
      <w:hyperlink r:id="rId8" w:history="1">
        <w:r w:rsidRPr="00BC39B1">
          <w:rPr>
            <w:rStyle w:val="a4"/>
          </w:rPr>
          <w:t>https://skr.sh/sHdY6PU2WAo</w:t>
        </w:r>
      </w:hyperlink>
    </w:p>
    <w:p w:rsidR="005C77ED" w:rsidRDefault="005C77ED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</w:pPr>
      <w:r>
        <w:t xml:space="preserve"> Плохого качества значок «закрыть» </w:t>
      </w:r>
      <w:hyperlink r:id="rId9" w:history="1">
        <w:r w:rsidRPr="005C77ED">
          <w:rPr>
            <w:rStyle w:val="a4"/>
          </w:rPr>
          <w:t>https://skr.sh/sHdIBSWfeiq</w:t>
        </w:r>
      </w:hyperlink>
    </w:p>
    <w:p w:rsidR="00106327" w:rsidRPr="00644629" w:rsidRDefault="00106327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Уехал влево индикатор Блога, нужно </w:t>
      </w:r>
      <w:proofErr w:type="spellStart"/>
      <w:r w:rsidRPr="00644629">
        <w:rPr>
          <w:highlight w:val="green"/>
        </w:rPr>
        <w:t>оцентровать</w:t>
      </w:r>
      <w:proofErr w:type="spellEnd"/>
      <w:r w:rsidRPr="00644629">
        <w:rPr>
          <w:highlight w:val="green"/>
        </w:rPr>
        <w:t xml:space="preserve">, как в остальных блоках </w:t>
      </w:r>
      <w:hyperlink r:id="rId10" w:history="1">
        <w:r w:rsidRPr="00644629">
          <w:rPr>
            <w:rStyle w:val="a4"/>
            <w:highlight w:val="green"/>
          </w:rPr>
          <w:t>https://skr.sh/sHd8HxfL3Yx</w:t>
        </w:r>
      </w:hyperlink>
    </w:p>
    <w:p w:rsidR="00AB645C" w:rsidRDefault="00AB645C" w:rsidP="000F58F8">
      <w:pPr>
        <w:pStyle w:val="a3"/>
        <w:tabs>
          <w:tab w:val="left" w:pos="284"/>
          <w:tab w:val="left" w:pos="426"/>
        </w:tabs>
        <w:ind w:left="0"/>
        <w:rPr>
          <w:b/>
        </w:rPr>
      </w:pPr>
    </w:p>
    <w:p w:rsidR="00106327" w:rsidRDefault="00106327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>
        <w:rPr>
          <w:b/>
        </w:rPr>
        <w:t>Услуги</w:t>
      </w:r>
    </w:p>
    <w:p w:rsidR="005C77ED" w:rsidRPr="00644629" w:rsidRDefault="005C77ED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При клике по заголовку блок должен раскрываться, но не выбираться галочкой </w:t>
      </w:r>
      <w:hyperlink r:id="rId11" w:history="1">
        <w:r w:rsidRPr="00644629">
          <w:rPr>
            <w:rStyle w:val="a4"/>
            <w:highlight w:val="green"/>
          </w:rPr>
          <w:t>https://skr.sh/sHdvGxPX8sv</w:t>
        </w:r>
      </w:hyperlink>
      <w:r w:rsidRPr="00644629">
        <w:rPr>
          <w:highlight w:val="green"/>
        </w:rPr>
        <w:t>, выбирать пункт для калькуляции только в области нахождения «Выбора» услуги</w:t>
      </w:r>
    </w:p>
    <w:p w:rsidR="005C77ED" w:rsidRDefault="005C77ED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</w:pPr>
      <w:r>
        <w:t xml:space="preserve">При выборе нескольких услуг сумма снизу не суммируется </w:t>
      </w:r>
      <w:hyperlink r:id="rId12" w:history="1">
        <w:r w:rsidRPr="00BC39B1">
          <w:rPr>
            <w:rStyle w:val="a4"/>
          </w:rPr>
          <w:t>https://skr.sh/sHdbXyJLZpv</w:t>
        </w:r>
      </w:hyperlink>
    </w:p>
    <w:p w:rsidR="005C77ED" w:rsidRPr="00644629" w:rsidRDefault="005C77ED" w:rsidP="000F58F8">
      <w:pPr>
        <w:pStyle w:val="a3"/>
        <w:numPr>
          <w:ilvl w:val="1"/>
          <w:numId w:val="8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Плохого качества значок «закрыть» </w:t>
      </w:r>
      <w:hyperlink r:id="rId13" w:history="1">
        <w:r w:rsidRPr="00644629">
          <w:rPr>
            <w:rStyle w:val="a4"/>
            <w:highlight w:val="green"/>
          </w:rPr>
          <w:t>https://skr.sh/sHdIBSWfeiq</w:t>
        </w:r>
      </w:hyperlink>
    </w:p>
    <w:p w:rsidR="00AB645C" w:rsidRDefault="00AB645C" w:rsidP="000F58F8">
      <w:pPr>
        <w:pStyle w:val="a3"/>
        <w:tabs>
          <w:tab w:val="left" w:pos="284"/>
          <w:tab w:val="left" w:pos="426"/>
        </w:tabs>
        <w:ind w:left="0"/>
      </w:pPr>
    </w:p>
    <w:p w:rsidR="005C77ED" w:rsidRPr="005C77ED" w:rsidRDefault="005C77ED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 w:rsidRPr="005C77ED">
        <w:rPr>
          <w:b/>
        </w:rPr>
        <w:t>О компании</w:t>
      </w:r>
    </w:p>
    <w:p w:rsidR="00AB645C" w:rsidRPr="00644629" w:rsidRDefault="005C77ED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Якоря должны быть другие </w:t>
      </w:r>
      <w:hyperlink r:id="rId14" w:history="1">
        <w:r w:rsidRPr="00644629">
          <w:rPr>
            <w:rStyle w:val="a4"/>
            <w:highlight w:val="green"/>
          </w:rPr>
          <w:t>https://skr.sh/sHdcQaYQztO</w:t>
        </w:r>
      </w:hyperlink>
      <w:r w:rsidRPr="00644629">
        <w:rPr>
          <w:highlight w:val="green"/>
        </w:rPr>
        <w:t xml:space="preserve"> - </w:t>
      </w:r>
      <w:r w:rsidR="003B2A35" w:rsidRPr="00644629">
        <w:rPr>
          <w:highlight w:val="green"/>
        </w:rPr>
        <w:t xml:space="preserve">такая последовательность </w:t>
      </w:r>
      <w:hyperlink r:id="rId15" w:history="1">
        <w:r w:rsidR="003B2A35" w:rsidRPr="00644629">
          <w:rPr>
            <w:rStyle w:val="a4"/>
            <w:highlight w:val="green"/>
          </w:rPr>
          <w:t>https://skr.sh/sHdFiJIfj7o</w:t>
        </w:r>
      </w:hyperlink>
    </w:p>
    <w:p w:rsidR="003B2A35" w:rsidRPr="00644629" w:rsidRDefault="003B2A35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Тормозит анимация при смене пунктов </w:t>
      </w:r>
      <w:hyperlink r:id="rId16" w:history="1">
        <w:r w:rsidRPr="00644629">
          <w:rPr>
            <w:rStyle w:val="a4"/>
            <w:highlight w:val="green"/>
          </w:rPr>
          <w:t>https://skr.sh/sHd0FDMJCkr</w:t>
        </w:r>
      </w:hyperlink>
    </w:p>
    <w:p w:rsidR="003B2A35" w:rsidRPr="00644629" w:rsidRDefault="003B2A35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Плохого качества креатив - </w:t>
      </w:r>
      <w:hyperlink r:id="rId17" w:history="1">
        <w:r w:rsidRPr="00644629">
          <w:rPr>
            <w:rStyle w:val="a4"/>
            <w:highlight w:val="green"/>
          </w:rPr>
          <w:t>https://skr.sh/sHdedotrGTE</w:t>
        </w:r>
      </w:hyperlink>
    </w:p>
    <w:p w:rsidR="003B2A35" w:rsidRDefault="003B2A35" w:rsidP="000F58F8">
      <w:pPr>
        <w:pStyle w:val="a3"/>
        <w:tabs>
          <w:tab w:val="left" w:pos="284"/>
          <w:tab w:val="left" w:pos="426"/>
        </w:tabs>
        <w:ind w:left="0"/>
      </w:pPr>
    </w:p>
    <w:p w:rsidR="003B2A35" w:rsidRPr="003B2A35" w:rsidRDefault="003B2A35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 w:rsidRPr="003B2A35">
        <w:rPr>
          <w:b/>
        </w:rPr>
        <w:t>Контакты</w:t>
      </w:r>
    </w:p>
    <w:p w:rsidR="005C77ED" w:rsidRPr="00644629" w:rsidRDefault="003B2A35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Креатив на главном экране некорректно отображается </w:t>
      </w:r>
      <w:hyperlink r:id="rId18" w:history="1">
        <w:r w:rsidRPr="00644629">
          <w:rPr>
            <w:rStyle w:val="a4"/>
            <w:highlight w:val="green"/>
          </w:rPr>
          <w:t>https://skr.sh/sHdx4DnE6ck</w:t>
        </w:r>
      </w:hyperlink>
    </w:p>
    <w:p w:rsidR="003B2A35" w:rsidRPr="00644629" w:rsidRDefault="00D05A2B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Значки «скопировать» плохого качества </w:t>
      </w:r>
      <w:hyperlink r:id="rId19" w:history="1">
        <w:r w:rsidRPr="00644629">
          <w:rPr>
            <w:rStyle w:val="a4"/>
            <w:highlight w:val="green"/>
          </w:rPr>
          <w:t>https://skr.sh/sHdpV2Ef92g</w:t>
        </w:r>
      </w:hyperlink>
    </w:p>
    <w:p w:rsidR="00D05A2B" w:rsidRDefault="00D05A2B" w:rsidP="000F58F8">
      <w:pPr>
        <w:pStyle w:val="a3"/>
        <w:tabs>
          <w:tab w:val="left" w:pos="284"/>
          <w:tab w:val="left" w:pos="426"/>
        </w:tabs>
        <w:ind w:left="0"/>
      </w:pPr>
    </w:p>
    <w:p w:rsidR="00D05A2B" w:rsidRDefault="00D05A2B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 w:rsidRPr="00D05A2B">
        <w:rPr>
          <w:b/>
        </w:rPr>
        <w:t>Блог категория</w:t>
      </w:r>
    </w:p>
    <w:p w:rsidR="00D05A2B" w:rsidRPr="00644629" w:rsidRDefault="00BE7AF1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Удаляем кнопку «перейти в каталог» </w:t>
      </w:r>
      <w:hyperlink r:id="rId20" w:history="1">
        <w:r w:rsidRPr="00644629">
          <w:rPr>
            <w:rStyle w:val="a4"/>
            <w:highlight w:val="green"/>
          </w:rPr>
          <w:t>https://skr.sh/sHdbhAwBcuM</w:t>
        </w:r>
      </w:hyperlink>
    </w:p>
    <w:p w:rsidR="00BE7AF1" w:rsidRPr="00BE7AF1" w:rsidRDefault="00BE7AF1" w:rsidP="000F58F8">
      <w:pPr>
        <w:pStyle w:val="a3"/>
        <w:tabs>
          <w:tab w:val="left" w:pos="284"/>
          <w:tab w:val="left" w:pos="426"/>
        </w:tabs>
        <w:ind w:left="0"/>
      </w:pPr>
    </w:p>
    <w:p w:rsidR="00AB645C" w:rsidRDefault="00BE7AF1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 w:rsidRPr="00BE7AF1">
        <w:rPr>
          <w:b/>
        </w:rPr>
        <w:t>Блог статья</w:t>
      </w:r>
    </w:p>
    <w:p w:rsidR="00BE7AF1" w:rsidRPr="00644629" w:rsidRDefault="00BE7AF1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r w:rsidRPr="00644629">
        <w:rPr>
          <w:highlight w:val="green"/>
        </w:rPr>
        <w:t xml:space="preserve">Плохого качества значок «закрыть» </w:t>
      </w:r>
      <w:hyperlink r:id="rId21" w:history="1">
        <w:r w:rsidRPr="00644629">
          <w:rPr>
            <w:rStyle w:val="a4"/>
            <w:highlight w:val="green"/>
          </w:rPr>
          <w:t>https://skr.sh/sHdJNbKirLT</w:t>
        </w:r>
      </w:hyperlink>
    </w:p>
    <w:p w:rsidR="00BE7AF1" w:rsidRDefault="00BE7AF1" w:rsidP="000F58F8">
      <w:pPr>
        <w:pStyle w:val="a3"/>
        <w:tabs>
          <w:tab w:val="left" w:pos="284"/>
          <w:tab w:val="left" w:pos="426"/>
        </w:tabs>
        <w:ind w:left="0"/>
      </w:pPr>
    </w:p>
    <w:p w:rsidR="00BE7AF1" w:rsidRDefault="00BE7AF1" w:rsidP="000F58F8">
      <w:pPr>
        <w:pStyle w:val="a3"/>
        <w:numPr>
          <w:ilvl w:val="0"/>
          <w:numId w:val="8"/>
        </w:numPr>
        <w:tabs>
          <w:tab w:val="left" w:pos="284"/>
          <w:tab w:val="left" w:pos="426"/>
        </w:tabs>
        <w:ind w:left="0" w:firstLine="0"/>
        <w:jc w:val="center"/>
        <w:rPr>
          <w:b/>
        </w:rPr>
      </w:pPr>
      <w:r w:rsidRPr="00BE7AF1">
        <w:rPr>
          <w:b/>
        </w:rPr>
        <w:t>Карьера</w:t>
      </w:r>
    </w:p>
    <w:p w:rsidR="00BE7AF1" w:rsidRPr="00644629" w:rsidRDefault="00BE7AF1" w:rsidP="000F58F8">
      <w:pPr>
        <w:pStyle w:val="a3"/>
        <w:numPr>
          <w:ilvl w:val="1"/>
          <w:numId w:val="8"/>
        </w:numPr>
        <w:tabs>
          <w:tab w:val="left" w:pos="284"/>
          <w:tab w:val="left" w:pos="426"/>
        </w:tabs>
        <w:ind w:left="0" w:firstLine="0"/>
        <w:rPr>
          <w:highlight w:val="green"/>
        </w:rPr>
      </w:pPr>
      <w:bookmarkStart w:id="2" w:name="_GoBack"/>
      <w:bookmarkEnd w:id="2"/>
      <w:r w:rsidRPr="00644629">
        <w:rPr>
          <w:highlight w:val="green"/>
        </w:rPr>
        <w:t xml:space="preserve">Все </w:t>
      </w:r>
      <w:r w:rsidR="000F58F8" w:rsidRPr="00644629">
        <w:rPr>
          <w:highlight w:val="green"/>
        </w:rPr>
        <w:t xml:space="preserve">плашки одинаковыми по размеру </w:t>
      </w:r>
      <w:hyperlink r:id="rId22" w:history="1">
        <w:r w:rsidR="000F58F8" w:rsidRPr="00644629">
          <w:rPr>
            <w:rStyle w:val="a4"/>
            <w:highlight w:val="green"/>
          </w:rPr>
          <w:t>https://skr.sh/sHdbJyxYBfF</w:t>
        </w:r>
      </w:hyperlink>
    </w:p>
    <w:p w:rsidR="000F58F8" w:rsidRPr="000F58F8" w:rsidRDefault="000F58F8" w:rsidP="000F58F8">
      <w:pPr>
        <w:pStyle w:val="a3"/>
        <w:tabs>
          <w:tab w:val="left" w:pos="284"/>
          <w:tab w:val="left" w:pos="426"/>
        </w:tabs>
        <w:ind w:left="0"/>
      </w:pPr>
    </w:p>
    <w:sectPr w:rsidR="000F58F8" w:rsidRPr="000F58F8" w:rsidSect="000A3E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659"/>
    <w:multiLevelType w:val="multilevel"/>
    <w:tmpl w:val="E9C0EB9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894581"/>
    <w:multiLevelType w:val="hybridMultilevel"/>
    <w:tmpl w:val="510ED99C"/>
    <w:lvl w:ilvl="0" w:tplc="9C54D7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9D1085"/>
    <w:multiLevelType w:val="hybridMultilevel"/>
    <w:tmpl w:val="4F7812CC"/>
    <w:lvl w:ilvl="0" w:tplc="D96A5F7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D34B1F"/>
    <w:multiLevelType w:val="hybridMultilevel"/>
    <w:tmpl w:val="FA3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54BB3"/>
    <w:multiLevelType w:val="multilevel"/>
    <w:tmpl w:val="AB3A5874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4CDE1F90"/>
    <w:multiLevelType w:val="hybridMultilevel"/>
    <w:tmpl w:val="BAA001CE"/>
    <w:lvl w:ilvl="0" w:tplc="6CCE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A911F8"/>
    <w:multiLevelType w:val="hybridMultilevel"/>
    <w:tmpl w:val="DE2E3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15309"/>
    <w:multiLevelType w:val="multilevel"/>
    <w:tmpl w:val="839EE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A3E9F"/>
    <w:rsid w:val="000E2F73"/>
    <w:rsid w:val="000F58F8"/>
    <w:rsid w:val="00106327"/>
    <w:rsid w:val="003B2A35"/>
    <w:rsid w:val="00583345"/>
    <w:rsid w:val="005C77ED"/>
    <w:rsid w:val="00644629"/>
    <w:rsid w:val="00680D9D"/>
    <w:rsid w:val="006E4D59"/>
    <w:rsid w:val="00AB645C"/>
    <w:rsid w:val="00BE7AF1"/>
    <w:rsid w:val="00D05A2B"/>
    <w:rsid w:val="00DE326B"/>
    <w:rsid w:val="00E04672"/>
    <w:rsid w:val="00F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DF63F1A-F5CD-A148-9796-382C3BD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64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AB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r.sh/sHdY6PU2WAo" TargetMode="External"/><Relationship Id="rId13" Type="http://schemas.openxmlformats.org/officeDocument/2006/relationships/hyperlink" Target="https://skr.sh/sHdIBSWfeiq" TargetMode="External"/><Relationship Id="rId18" Type="http://schemas.openxmlformats.org/officeDocument/2006/relationships/hyperlink" Target="https://skr.sh/sHdx4DnE6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r.sh/sHdJNbKirLT" TargetMode="External"/><Relationship Id="rId7" Type="http://schemas.openxmlformats.org/officeDocument/2006/relationships/hyperlink" Target="https://skr.sh/sHdbXyJLZpv" TargetMode="External"/><Relationship Id="rId12" Type="http://schemas.openxmlformats.org/officeDocument/2006/relationships/hyperlink" Target="https://skr.sh/sHdbXyJLZpv" TargetMode="External"/><Relationship Id="rId17" Type="http://schemas.openxmlformats.org/officeDocument/2006/relationships/hyperlink" Target="https://skr.sh/sHdedotrG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r.sh/sHd0FDMJCkr" TargetMode="External"/><Relationship Id="rId20" Type="http://schemas.openxmlformats.org/officeDocument/2006/relationships/hyperlink" Target="https://skr.sh/sHdbhAwBc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r.sh/sHdvGxPX8sv" TargetMode="External"/><Relationship Id="rId11" Type="http://schemas.openxmlformats.org/officeDocument/2006/relationships/hyperlink" Target="https://skr.sh/sHdvGxPX8sv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kr.sh/sHdJIaf3kmp" TargetMode="External"/><Relationship Id="rId15" Type="http://schemas.openxmlformats.org/officeDocument/2006/relationships/hyperlink" Target="https://skr.sh/sHdFiJIfj7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kr.sh/sHd8HxfL3Yx" TargetMode="External"/><Relationship Id="rId19" Type="http://schemas.openxmlformats.org/officeDocument/2006/relationships/hyperlink" Target="https://skr.sh/sHdpV2Ef9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r.sh/sHdIBSWfeiq" TargetMode="External"/><Relationship Id="rId14" Type="http://schemas.openxmlformats.org/officeDocument/2006/relationships/hyperlink" Target="https://skr.sh/sHdcQaYQztO" TargetMode="External"/><Relationship Id="rId22" Type="http://schemas.openxmlformats.org/officeDocument/2006/relationships/hyperlink" Target="https://skr.sh/sHdbJyxYBf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Нечаев</dc:creator>
  <cp:keywords/>
  <dc:description/>
  <cp:lastModifiedBy>Марковы</cp:lastModifiedBy>
  <cp:revision>2</cp:revision>
  <dcterms:created xsi:type="dcterms:W3CDTF">2022-12-29T15:37:00Z</dcterms:created>
  <dcterms:modified xsi:type="dcterms:W3CDTF">2022-12-30T02:20:00Z</dcterms:modified>
</cp:coreProperties>
</file>