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C8" w:rsidRPr="007C3916" w:rsidRDefault="00CA5C94">
      <w:pPr>
        <w:rPr>
          <w:rFonts w:ascii="Arial" w:hAnsi="Arial" w:cs="Arial"/>
          <w:color w:val="222222"/>
          <w:shd w:val="clear" w:color="auto" w:fill="FFFFFF"/>
          <w:lang w:val="nb-NO"/>
        </w:rPr>
      </w:pPr>
      <w:bookmarkStart w:id="0" w:name="_GoBack"/>
      <w:bookmarkEnd w:id="0"/>
      <w:r w:rsidRPr="007C3916">
        <w:rPr>
          <w:rFonts w:ascii="Arial" w:hAnsi="Arial" w:cs="Arial"/>
          <w:color w:val="222222"/>
          <w:shd w:val="clear" w:color="auto" w:fill="FFFFFF"/>
          <w:lang w:val="nb-NO"/>
        </w:rPr>
        <w:t>SAMARBEIDSMØTE 12. NOVEMBER.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Til stede: Fra Nordisk Film Kino: Katrine Halvorsen. Fra Kinoklubben: Herman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Sefring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og Per Georg Andersen.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Følgende ble gjennomgått drøftet: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1. Kontaktperson etter Katrines fratreden blir regionsjef Oslo. Ny HR sjef tiltrer først 1. februar eller 1. mars 2020.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2. Nye saker - Katrine prioriterer saker til ny HR direktør. Kameraovervåking tas med enten Espen eller Andre’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 3. Stillingsinstruks blir oppdatert for kinomedarbeider og salgs og teamleder, operatører og for kundeservice.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4. Tilkallingshjelp = Avtale fått av Virke. Krav om fast stilling? Bruk av tilkallingshjelp diskutert. Vi har en konkret sak, undersøker med Fagforbundet.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Vedkommende ikke jobbet noe særlig og leder har terminert kontrakten.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5.  Inn og utlogging på lønnsslipp?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Ipools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bakover i tid? Overtid som er godkjent av leder. Mindre minuttovertid som sen avslutning av forestilling eller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toalettkø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Ved uoverensstemmelse ved lønn, tas opp med leder - kinosjef.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Gammelt lønnssystem til og med mai 2019. Nytt fra juni 2019.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6. GDPR Kinopluss ser gjester sine data. Navn på kommentar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Mace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?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Kinopluss er Erlends sitt område og Espen har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Mace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Må foreligge samtykke fra gjest om bruk av data. Arkiv i 5 år før makuleringsmaskinen.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7. Utforming av kontrakt - endres hvert år med bruk av samme mal.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IA avtale, Nordisk ønsker ikke å utvide egenmeldingsbruk fra dagens nivå.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4 egenmeldinger innen en 12 måneders periode, maksimalt på tre dager hver.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Litt diskusjon rundt bruk av egenmelding. Karantenetid blant annet.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8.  Husmøter, obligatorisk. Husmøtereferat for de som likevel ikke kan delta.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9.  Turnus mellom 10 og </w:t>
      </w:r>
      <w:proofErr w:type="gram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15%</w:t>
      </w:r>
      <w:proofErr w:type="gram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Agresso eller Vivaldi mulighet for rapporter?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10.  Helligdagsjobbing og søndagsjobbing drøftet.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11. Inndragning av ansatt kort, mislighold av ting i arbeidsforholdet kan få en slik reaksjon. 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12.  Personalhåndbok - står alt om ting som er viktig å opplyse om.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13.  Lønn for servicepersonell, skranke hovedkontor.</w:t>
      </w:r>
    </w:p>
    <w:p w:rsidR="00CA5C94" w:rsidRPr="00CA5C94" w:rsidRDefault="00CA5C94">
      <w:pPr>
        <w:rPr>
          <w:lang w:val="nb-NO"/>
        </w:rPr>
      </w:pPr>
    </w:p>
    <w:sectPr w:rsidR="00CA5C94" w:rsidRPr="00CA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94"/>
    <w:rsid w:val="00044875"/>
    <w:rsid w:val="007C3916"/>
    <w:rsid w:val="00823039"/>
    <w:rsid w:val="00CA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idrettsforbund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Sefring</dc:creator>
  <cp:lastModifiedBy>Herman Sefring</cp:lastModifiedBy>
  <cp:revision>2</cp:revision>
  <dcterms:created xsi:type="dcterms:W3CDTF">2019-12-09T08:55:00Z</dcterms:created>
  <dcterms:modified xsi:type="dcterms:W3CDTF">2020-12-27T19:06:00Z</dcterms:modified>
</cp:coreProperties>
</file>