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1"/>
        <w:gridCol w:w="4791"/>
      </w:tblGrid>
      <w:tr w:rsidR="0048626E" w:rsidTr="00AE5ABD">
        <w:tc>
          <w:tcPr>
            <w:tcW w:w="9582" w:type="dxa"/>
            <w:gridSpan w:val="2"/>
            <w:tcBorders>
              <w:bottom w:val="single" w:sz="4" w:space="0" w:color="auto"/>
            </w:tcBorders>
            <w:shd w:val="clear" w:color="auto" w:fill="404040"/>
          </w:tcPr>
          <w:p w:rsidR="0048626E" w:rsidRDefault="0048626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STILLINGSINSTRUKS </w:t>
            </w:r>
          </w:p>
        </w:tc>
      </w:tr>
      <w:tr w:rsidR="0048626E" w:rsidTr="00AE5ABD">
        <w:tc>
          <w:tcPr>
            <w:tcW w:w="9582" w:type="dxa"/>
            <w:gridSpan w:val="2"/>
            <w:shd w:val="clear" w:color="auto" w:fill="E0E0E0"/>
          </w:tcPr>
          <w:p w:rsidR="0048626E" w:rsidRDefault="0048626E">
            <w:pPr>
              <w:jc w:val="center"/>
            </w:pPr>
            <w:r>
              <w:t>GRUNNDATA</w:t>
            </w:r>
          </w:p>
        </w:tc>
      </w:tr>
      <w:tr w:rsidR="0048626E" w:rsidTr="00AE5ABD">
        <w:trPr>
          <w:cantSplit/>
        </w:trPr>
        <w:tc>
          <w:tcPr>
            <w:tcW w:w="9582" w:type="dxa"/>
            <w:gridSpan w:val="2"/>
          </w:tcPr>
          <w:p w:rsidR="0048626E" w:rsidRDefault="0063683B">
            <w:pPr>
              <w:pStyle w:val="Overskrift1"/>
            </w:pPr>
            <w:r>
              <w:t xml:space="preserve">Navn: </w:t>
            </w:r>
          </w:p>
        </w:tc>
      </w:tr>
      <w:tr w:rsidR="0048626E" w:rsidTr="00AE5ABD">
        <w:tc>
          <w:tcPr>
            <w:tcW w:w="4791" w:type="dxa"/>
          </w:tcPr>
          <w:p w:rsidR="0048626E" w:rsidRDefault="0048626E" w:rsidP="001B39B5">
            <w:r>
              <w:rPr>
                <w:b/>
              </w:rPr>
              <w:t>Gyldig fra</w:t>
            </w:r>
            <w:r w:rsidR="006D63AF">
              <w:t>:</w:t>
            </w:r>
            <w:r w:rsidRPr="00B879EA">
              <w:t xml:space="preserve"> </w:t>
            </w:r>
          </w:p>
        </w:tc>
        <w:tc>
          <w:tcPr>
            <w:tcW w:w="4791" w:type="dxa"/>
          </w:tcPr>
          <w:p w:rsidR="0048626E" w:rsidRDefault="0048626E" w:rsidP="00A07C02">
            <w:r>
              <w:rPr>
                <w:b/>
              </w:rPr>
              <w:t>Stillingsbeskrivelse:</w:t>
            </w:r>
            <w:r>
              <w:t xml:space="preserve"> </w:t>
            </w:r>
            <w:r w:rsidR="00A07C02">
              <w:t>Kinomedarbeider</w:t>
            </w:r>
          </w:p>
        </w:tc>
      </w:tr>
      <w:tr w:rsidR="0048626E" w:rsidTr="00AE5ABD">
        <w:tc>
          <w:tcPr>
            <w:tcW w:w="4791" w:type="dxa"/>
          </w:tcPr>
          <w:p w:rsidR="0048626E" w:rsidRPr="00FE5CE6" w:rsidRDefault="00E37193" w:rsidP="00FE5CE6">
            <w:pPr>
              <w:rPr>
                <w:lang w:val="en-US"/>
              </w:rPr>
            </w:pPr>
            <w:r w:rsidRPr="00FE5CE6">
              <w:rPr>
                <w:b/>
                <w:lang w:val="en-US"/>
              </w:rPr>
              <w:t>Firma:</w:t>
            </w:r>
            <w:r w:rsidR="0048626E" w:rsidRPr="00FE5CE6">
              <w:rPr>
                <w:lang w:val="en-US"/>
              </w:rPr>
              <w:t xml:space="preserve"> </w:t>
            </w:r>
            <w:r w:rsidR="00FA4E0D">
              <w:rPr>
                <w:lang w:val="en-US"/>
              </w:rPr>
              <w:t xml:space="preserve">Nordisk Film Kino </w:t>
            </w:r>
          </w:p>
        </w:tc>
        <w:tc>
          <w:tcPr>
            <w:tcW w:w="4791" w:type="dxa"/>
          </w:tcPr>
          <w:p w:rsidR="0048626E" w:rsidRDefault="00AE5ABD">
            <w:r>
              <w:rPr>
                <w:b/>
              </w:rPr>
              <w:t>Arbeidssted:</w:t>
            </w:r>
            <w:r w:rsidR="0048626E">
              <w:t xml:space="preserve"> </w:t>
            </w:r>
          </w:p>
        </w:tc>
      </w:tr>
      <w:tr w:rsidR="0048626E" w:rsidTr="00AE5ABD">
        <w:tc>
          <w:tcPr>
            <w:tcW w:w="4791" w:type="dxa"/>
          </w:tcPr>
          <w:p w:rsidR="0048626E" w:rsidRDefault="00B879EA">
            <w:r>
              <w:rPr>
                <w:b/>
              </w:rPr>
              <w:t xml:space="preserve">Stillingsprosent: </w:t>
            </w:r>
          </w:p>
        </w:tc>
        <w:tc>
          <w:tcPr>
            <w:tcW w:w="4791" w:type="dxa"/>
          </w:tcPr>
          <w:p w:rsidR="0048626E" w:rsidRDefault="0048626E"/>
        </w:tc>
      </w:tr>
      <w:tr w:rsidR="0048626E" w:rsidTr="00AE5ABD">
        <w:trPr>
          <w:trHeight w:val="351"/>
        </w:trPr>
        <w:tc>
          <w:tcPr>
            <w:tcW w:w="9582" w:type="dxa"/>
            <w:gridSpan w:val="2"/>
          </w:tcPr>
          <w:p w:rsidR="0048626E" w:rsidRDefault="0048626E">
            <w:pPr>
              <w:rPr>
                <w:bCs/>
              </w:rPr>
            </w:pPr>
            <w:r>
              <w:rPr>
                <w:b/>
              </w:rPr>
              <w:t xml:space="preserve">Nærmeste leder: </w:t>
            </w:r>
            <w:r w:rsidR="000125A1" w:rsidRPr="000125A1">
              <w:t>Kinosjef</w:t>
            </w:r>
            <w:r w:rsidR="00D05729">
              <w:t>/ lederteam på kinohuset.</w:t>
            </w:r>
          </w:p>
        </w:tc>
      </w:tr>
      <w:tr w:rsidR="0048626E" w:rsidTr="00B0016E">
        <w:trPr>
          <w:trHeight w:val="608"/>
        </w:trPr>
        <w:tc>
          <w:tcPr>
            <w:tcW w:w="9582" w:type="dxa"/>
            <w:gridSpan w:val="2"/>
          </w:tcPr>
          <w:p w:rsidR="0048626E" w:rsidRDefault="0048626E" w:rsidP="002B7CED">
            <w:r>
              <w:rPr>
                <w:b/>
              </w:rPr>
              <w:t xml:space="preserve">Merknad: </w:t>
            </w:r>
            <w:r w:rsidR="002B7CED">
              <w:t>Kinomedarbeidere</w:t>
            </w:r>
            <w:r>
              <w:t xml:space="preserve"> plikter å gjennomføre nødvendig kursing etc. i samsvar med stillingens ansvarsområde.</w:t>
            </w:r>
          </w:p>
        </w:tc>
      </w:tr>
    </w:tbl>
    <w:p w:rsidR="0048626E" w:rsidRDefault="004862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1"/>
      </w:tblGrid>
      <w:tr w:rsidR="0048626E">
        <w:tc>
          <w:tcPr>
            <w:tcW w:w="9581" w:type="dxa"/>
            <w:shd w:val="clear" w:color="auto" w:fill="E0E0E0"/>
          </w:tcPr>
          <w:p w:rsidR="0048626E" w:rsidRDefault="00A07C02">
            <w:pPr>
              <w:jc w:val="center"/>
              <w:rPr>
                <w:b/>
              </w:rPr>
            </w:pPr>
            <w:r>
              <w:rPr>
                <w:b/>
              </w:rPr>
              <w:t>KINOMEDARBEIDER</w:t>
            </w:r>
          </w:p>
        </w:tc>
      </w:tr>
      <w:tr w:rsidR="0048626E">
        <w:tc>
          <w:tcPr>
            <w:tcW w:w="9581" w:type="dxa"/>
          </w:tcPr>
          <w:p w:rsidR="00A86B8A" w:rsidRDefault="00A86B8A" w:rsidP="00A86B8A">
            <w:bookmarkStart w:id="0" w:name="_GoBack"/>
            <w:r w:rsidRPr="001D1D04">
              <w:t>Stillingen</w:t>
            </w:r>
            <w:r>
              <w:t xml:space="preserve"> som </w:t>
            </w:r>
            <w:r w:rsidR="00FE5CE6">
              <w:t>kinomedarbeider</w:t>
            </w:r>
            <w:r w:rsidRPr="001D1D04">
              <w:t xml:space="preserve"> rapporterer til </w:t>
            </w:r>
            <w:r w:rsidR="00FE5CE6">
              <w:t>kinosjefen</w:t>
            </w:r>
            <w:r w:rsidR="00B907BB">
              <w:t>/ lederteam</w:t>
            </w:r>
            <w:r>
              <w:t xml:space="preserve"> på kinohuset. </w:t>
            </w:r>
            <w:r w:rsidR="00FE5CE6">
              <w:t>Kinomedarbeider</w:t>
            </w:r>
            <w:r w:rsidR="00D91F07">
              <w:t xml:space="preserve"> skal bidra til å sikre driften av kinohuset.</w:t>
            </w:r>
            <w:r w:rsidR="002B7CED">
              <w:t xml:space="preserve"> </w:t>
            </w:r>
          </w:p>
          <w:p w:rsidR="00272288" w:rsidRDefault="00272288" w:rsidP="00A86B8A"/>
          <w:p w:rsidR="00E966D6" w:rsidRDefault="00E966D6" w:rsidP="00E966D6">
            <w:pPr>
              <w:numPr>
                <w:ilvl w:val="0"/>
                <w:numId w:val="20"/>
              </w:numPr>
            </w:pPr>
            <w:r>
              <w:t>Gjennomføre og utøve «</w:t>
            </w:r>
            <w:r w:rsidRPr="00E966D6">
              <w:t>det gode vertskap</w:t>
            </w:r>
            <w:r w:rsidR="00387FE7">
              <w:t xml:space="preserve"> og gi </w:t>
            </w:r>
            <w:r>
              <w:t>5er opplevelse» gjennom</w:t>
            </w:r>
            <w:r w:rsidR="00387FE7">
              <w:t xml:space="preserve"> god</w:t>
            </w:r>
            <w:r w:rsidRPr="00E966D6">
              <w:t xml:space="preserve"> </w:t>
            </w:r>
            <w:r>
              <w:t>gjeste</w:t>
            </w:r>
            <w:r w:rsidR="00387FE7">
              <w:t>service</w:t>
            </w:r>
            <w:r w:rsidR="00D05729">
              <w:t>. Drive</w:t>
            </w:r>
            <w:r w:rsidR="00387FE7">
              <w:t xml:space="preserve"> </w:t>
            </w:r>
            <w:r w:rsidR="00900250">
              <w:t xml:space="preserve">med </w:t>
            </w:r>
            <w:r w:rsidR="00A86B8A">
              <w:t xml:space="preserve">salg, </w:t>
            </w:r>
            <w:proofErr w:type="spellStart"/>
            <w:r w:rsidR="00A86B8A">
              <w:t>mersalg</w:t>
            </w:r>
            <w:proofErr w:type="spellEnd"/>
            <w:r w:rsidR="00387FE7">
              <w:t xml:space="preserve"> av </w:t>
            </w:r>
            <w:r w:rsidR="00A86B8A">
              <w:t>kinobilletter og kioskvarer</w:t>
            </w:r>
            <w:r w:rsidR="00B740D7">
              <w:t>, samt utøve vertskapsrollen</w:t>
            </w:r>
            <w:r w:rsidR="00900250">
              <w:t xml:space="preserve"> for våre gjester. Gjennomføre premierearrangementer og konferanser i henhold til rutiner.</w:t>
            </w:r>
          </w:p>
          <w:p w:rsidR="00FA4E0D" w:rsidRDefault="00FA4E0D" w:rsidP="00FA4E0D">
            <w:pPr>
              <w:ind w:left="720"/>
            </w:pPr>
          </w:p>
          <w:p w:rsidR="00E966D6" w:rsidRDefault="00A86B8A" w:rsidP="00900250">
            <w:pPr>
              <w:numPr>
                <w:ilvl w:val="0"/>
                <w:numId w:val="20"/>
              </w:numPr>
            </w:pPr>
            <w:r>
              <w:t>Varepåfylling, vareplassering, varerullering, rydding og vasking a</w:t>
            </w:r>
            <w:r w:rsidR="00222E6C">
              <w:t>v kioskområdet og popcornmaskin, samt øvrige kino</w:t>
            </w:r>
            <w:r w:rsidR="00272288">
              <w:t>arealer</w:t>
            </w:r>
            <w:r w:rsidR="00222E6C">
              <w:t>.</w:t>
            </w:r>
            <w:r w:rsidR="00900250" w:rsidRPr="00900250">
              <w:t xml:space="preserve"> </w:t>
            </w:r>
          </w:p>
          <w:p w:rsidR="00FA4E0D" w:rsidRDefault="00FA4E0D" w:rsidP="00FA4E0D">
            <w:pPr>
              <w:ind w:left="720"/>
            </w:pPr>
          </w:p>
          <w:p w:rsidR="00E966D6" w:rsidRDefault="00A86B8A" w:rsidP="00E966D6">
            <w:pPr>
              <w:numPr>
                <w:ilvl w:val="0"/>
                <w:numId w:val="20"/>
              </w:numPr>
            </w:pPr>
            <w:r w:rsidRPr="00A5231B">
              <w:t>Ansvar for sin kasse og kont</w:t>
            </w:r>
            <w:r>
              <w:t>ant</w:t>
            </w:r>
            <w:r w:rsidRPr="00A5231B">
              <w:t>beholdning</w:t>
            </w:r>
            <w:r>
              <w:t>en</w:t>
            </w:r>
            <w:r w:rsidRPr="00A5231B">
              <w:t xml:space="preserve"> på sitt skift, samt veksel.</w:t>
            </w:r>
          </w:p>
          <w:p w:rsidR="00FA4E0D" w:rsidRDefault="00FA4E0D" w:rsidP="00FA4E0D">
            <w:pPr>
              <w:ind w:left="720"/>
            </w:pPr>
          </w:p>
          <w:p w:rsidR="00E966D6" w:rsidRDefault="00BB6240" w:rsidP="00E966D6">
            <w:pPr>
              <w:numPr>
                <w:ilvl w:val="0"/>
                <w:numId w:val="20"/>
              </w:numPr>
            </w:pPr>
            <w:proofErr w:type="spellStart"/>
            <w:r>
              <w:t>Innslipp</w:t>
            </w:r>
            <w:proofErr w:type="spellEnd"/>
            <w:r>
              <w:t xml:space="preserve"> og utslipp fra sal, </w:t>
            </w:r>
            <w:r w:rsidR="00F62EB3">
              <w:t>kontroll i sal, (lyd, format, bilde etc</w:t>
            </w:r>
            <w:r w:rsidR="00FA4E0D">
              <w:t>.</w:t>
            </w:r>
            <w:r w:rsidR="00F62EB3">
              <w:t>)</w:t>
            </w:r>
            <w:r w:rsidR="00272288">
              <w:t xml:space="preserve">, </w:t>
            </w:r>
            <w:r>
              <w:t xml:space="preserve">rydding av sal og øvrige kinoarealer, henge opp og bytte kinoplakater, </w:t>
            </w:r>
            <w:r w:rsidRPr="00A5231B">
              <w:t xml:space="preserve">samt informasjon til </w:t>
            </w:r>
            <w:r w:rsidR="00E966D6">
              <w:t>gjester</w:t>
            </w:r>
            <w:r>
              <w:t xml:space="preserve"> og øvrige ansatte.</w:t>
            </w:r>
          </w:p>
          <w:p w:rsidR="00FA4E0D" w:rsidRDefault="00FA4E0D" w:rsidP="00FA4E0D">
            <w:pPr>
              <w:ind w:left="720"/>
            </w:pPr>
          </w:p>
          <w:p w:rsidR="00E966D6" w:rsidRDefault="00BB6240" w:rsidP="00E966D6">
            <w:pPr>
              <w:numPr>
                <w:ilvl w:val="0"/>
                <w:numId w:val="20"/>
              </w:numPr>
            </w:pPr>
            <w:r>
              <w:t>Holde seg oppdatert på og forstå rutinene som gjelder, vite hvor man finner og kan søke etter informasjon.</w:t>
            </w:r>
          </w:p>
          <w:p w:rsidR="00FA4E0D" w:rsidRDefault="00FA4E0D" w:rsidP="00FA4E0D">
            <w:pPr>
              <w:ind w:left="720"/>
            </w:pPr>
          </w:p>
          <w:p w:rsidR="00E966D6" w:rsidRDefault="00BB6240" w:rsidP="00E966D6">
            <w:pPr>
              <w:numPr>
                <w:ilvl w:val="0"/>
                <w:numId w:val="20"/>
              </w:numPr>
            </w:pPr>
            <w:r>
              <w:t xml:space="preserve">Være oppdatert på </w:t>
            </w:r>
            <w:r w:rsidR="00272288">
              <w:t>produkt-</w:t>
            </w:r>
            <w:r>
              <w:t xml:space="preserve"> og film kampanjer</w:t>
            </w:r>
            <w:r w:rsidR="00272288">
              <w:t>,</w:t>
            </w:r>
            <w:r>
              <w:t xml:space="preserve"> samt nye produkter</w:t>
            </w:r>
            <w:r w:rsidR="00A604DF">
              <w:t>.</w:t>
            </w:r>
          </w:p>
          <w:p w:rsidR="00FA4E0D" w:rsidRDefault="00FA4E0D" w:rsidP="00FA4E0D">
            <w:pPr>
              <w:ind w:left="720"/>
            </w:pPr>
          </w:p>
          <w:p w:rsidR="00E966D6" w:rsidRDefault="00BB6240" w:rsidP="00E966D6">
            <w:pPr>
              <w:numPr>
                <w:ilvl w:val="0"/>
                <w:numId w:val="20"/>
              </w:numPr>
            </w:pPr>
            <w:r w:rsidRPr="00A5231B">
              <w:t>Være oppdatert på filmtilbudet og foreta alderskontroll</w:t>
            </w:r>
            <w:r w:rsidR="00272288">
              <w:t>.</w:t>
            </w:r>
          </w:p>
          <w:p w:rsidR="00FA4E0D" w:rsidRDefault="00FA4E0D" w:rsidP="00FA4E0D">
            <w:pPr>
              <w:ind w:left="720"/>
            </w:pPr>
          </w:p>
          <w:p w:rsidR="00E966D6" w:rsidRDefault="00C141FE" w:rsidP="00496836">
            <w:pPr>
              <w:numPr>
                <w:ilvl w:val="0"/>
                <w:numId w:val="20"/>
              </w:numPr>
            </w:pPr>
            <w:r w:rsidRPr="00A5231B">
              <w:t xml:space="preserve">Følge </w:t>
            </w:r>
            <w:r w:rsidR="00496836">
              <w:t xml:space="preserve">beredskap og </w:t>
            </w:r>
            <w:r w:rsidRPr="00A5231B">
              <w:t>brannvernsinstruks</w:t>
            </w:r>
            <w:r w:rsidR="00D05729">
              <w:t>,</w:t>
            </w:r>
            <w:r w:rsidR="00496836">
              <w:t xml:space="preserve"> samt gjennomføre brannvernskontroll. Gjennomføre e</w:t>
            </w:r>
            <w:r w:rsidRPr="00A5231B">
              <w:t xml:space="preserve">vakuering ved </w:t>
            </w:r>
            <w:r w:rsidR="00B07FDD">
              <w:t>hendelser</w:t>
            </w:r>
            <w:r w:rsidRPr="00A5231B">
              <w:t>.</w:t>
            </w:r>
          </w:p>
          <w:p w:rsidR="00FA4E0D" w:rsidRDefault="00FA4E0D" w:rsidP="00FA4E0D">
            <w:pPr>
              <w:ind w:left="720"/>
            </w:pPr>
          </w:p>
          <w:p w:rsidR="002B7CED" w:rsidRDefault="002B7CED" w:rsidP="002B7CED">
            <w:pPr>
              <w:numPr>
                <w:ilvl w:val="0"/>
                <w:numId w:val="20"/>
              </w:numPr>
            </w:pPr>
            <w:r>
              <w:t>Rapportering</w:t>
            </w:r>
            <w:r w:rsidRPr="002B7CED">
              <w:t xml:space="preserve"> av avvik,</w:t>
            </w:r>
            <w:r w:rsidR="00001612">
              <w:t xml:space="preserve"> uregelmessigheter til kinosjef og eller </w:t>
            </w:r>
            <w:r w:rsidRPr="002B7CED">
              <w:t xml:space="preserve">ass. </w:t>
            </w:r>
            <w:r w:rsidR="007A1C49">
              <w:t>k</w:t>
            </w:r>
            <w:r w:rsidRPr="002B7CED">
              <w:t>inosjef</w:t>
            </w:r>
            <w:r w:rsidR="00001612">
              <w:t>/ salgs- og teamleder.</w:t>
            </w:r>
          </w:p>
          <w:p w:rsidR="00FA4E0D" w:rsidRDefault="00FA4E0D" w:rsidP="00FA4E0D">
            <w:pPr>
              <w:ind w:left="720"/>
            </w:pPr>
          </w:p>
          <w:p w:rsidR="00E966D6" w:rsidRDefault="00BB6240" w:rsidP="002B7CED">
            <w:pPr>
              <w:numPr>
                <w:ilvl w:val="0"/>
                <w:numId w:val="20"/>
              </w:numPr>
            </w:pPr>
            <w:r w:rsidRPr="00A5231B">
              <w:t>Innvendig og utvendig vedlikehold av kinohuset og dets arealer i arbeidstiden</w:t>
            </w:r>
            <w:r w:rsidR="00D90A13">
              <w:t>.</w:t>
            </w:r>
          </w:p>
          <w:p w:rsidR="00FA4E0D" w:rsidRDefault="00FA4E0D" w:rsidP="00FA4E0D">
            <w:pPr>
              <w:ind w:left="360"/>
            </w:pPr>
          </w:p>
          <w:p w:rsidR="00FA4E0D" w:rsidRPr="00FA4E0D" w:rsidRDefault="00FA4E0D" w:rsidP="00FA4E0D">
            <w:pPr>
              <w:numPr>
                <w:ilvl w:val="0"/>
                <w:numId w:val="20"/>
              </w:numPr>
            </w:pPr>
            <w:r w:rsidRPr="00FA4E0D">
              <w:t>Øvr</w:t>
            </w:r>
            <w:r w:rsidR="00D05729">
              <w:t>ige forefallende driftsoppgaver på kinohuset.</w:t>
            </w:r>
          </w:p>
          <w:p w:rsidR="00FA4E0D" w:rsidRDefault="00FA4E0D" w:rsidP="00FA4E0D"/>
          <w:p w:rsidR="000125A1" w:rsidRDefault="000125A1" w:rsidP="00B907BB">
            <w:pPr>
              <w:numPr>
                <w:ilvl w:val="0"/>
                <w:numId w:val="20"/>
              </w:numPr>
            </w:pPr>
            <w:r w:rsidRPr="00047F13">
              <w:t>Utføre</w:t>
            </w:r>
            <w:r>
              <w:t xml:space="preserve"> og følge</w:t>
            </w:r>
            <w:r w:rsidRPr="00047F13">
              <w:t xml:space="preserve"> </w:t>
            </w:r>
            <w:r>
              <w:t>Nordisk Film Kino</w:t>
            </w:r>
            <w:r w:rsidRPr="00047F13">
              <w:t>s personalpolitikk</w:t>
            </w:r>
            <w:r>
              <w:t>, verdier og retningslinjer</w:t>
            </w:r>
            <w:r w:rsidRPr="00047F13">
              <w:t xml:space="preserve"> i samarbeid med </w:t>
            </w:r>
            <w:r w:rsidR="00B907BB">
              <w:t xml:space="preserve">kinosjef, </w:t>
            </w:r>
            <w:r>
              <w:t xml:space="preserve">øvrig </w:t>
            </w:r>
            <w:r w:rsidR="00B907BB">
              <w:t>lederteam</w:t>
            </w:r>
            <w:r>
              <w:t xml:space="preserve"> og kollegaer på kinohuset</w:t>
            </w:r>
            <w:r w:rsidRPr="00047F13">
              <w:t>.</w:t>
            </w:r>
          </w:p>
        </w:tc>
      </w:tr>
      <w:bookmarkEnd w:id="0"/>
      <w:tr w:rsidR="00E966D6">
        <w:tc>
          <w:tcPr>
            <w:tcW w:w="9581" w:type="dxa"/>
          </w:tcPr>
          <w:p w:rsidR="00E966D6" w:rsidRPr="001D1D04" w:rsidRDefault="00E966D6" w:rsidP="00A86B8A"/>
        </w:tc>
      </w:tr>
    </w:tbl>
    <w:p w:rsidR="0048626E" w:rsidRDefault="0048626E"/>
    <w:p w:rsidR="0048626E" w:rsidRDefault="0048626E"/>
    <w:sectPr w:rsidR="0048626E">
      <w:pgSz w:w="11907" w:h="16839" w:code="9"/>
      <w:pgMar w:top="1628" w:right="1168" w:bottom="931" w:left="1298" w:header="958" w:footer="958" w:gutter="0"/>
      <w:cols w:space="708"/>
      <w:titlePg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12D"/>
    <w:multiLevelType w:val="hybridMultilevel"/>
    <w:tmpl w:val="58CE2BA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E5910"/>
    <w:multiLevelType w:val="hybridMultilevel"/>
    <w:tmpl w:val="E13EC8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25C23BC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6C5DC8"/>
    <w:multiLevelType w:val="hybridMultilevel"/>
    <w:tmpl w:val="1E504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E504D0"/>
    <w:multiLevelType w:val="hybridMultilevel"/>
    <w:tmpl w:val="7C3816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40B12BD"/>
    <w:multiLevelType w:val="hybridMultilevel"/>
    <w:tmpl w:val="3F6C6D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B361239"/>
    <w:multiLevelType w:val="hybridMultilevel"/>
    <w:tmpl w:val="04DA9920"/>
    <w:lvl w:ilvl="0" w:tplc="04140001">
      <w:start w:val="200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D74ADA36">
      <w:start w:val="200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BC7EBD"/>
    <w:multiLevelType w:val="hybridMultilevel"/>
    <w:tmpl w:val="0CE88ABE"/>
    <w:lvl w:ilvl="0" w:tplc="0414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694D6E"/>
    <w:multiLevelType w:val="multilevel"/>
    <w:tmpl w:val="8FD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711489"/>
    <w:multiLevelType w:val="hybridMultilevel"/>
    <w:tmpl w:val="E476068E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DA20BE"/>
    <w:multiLevelType w:val="hybridMultilevel"/>
    <w:tmpl w:val="BCE084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8D97F3C"/>
    <w:multiLevelType w:val="hybridMultilevel"/>
    <w:tmpl w:val="EDE4F4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D6765"/>
    <w:multiLevelType w:val="hybridMultilevel"/>
    <w:tmpl w:val="97425BF8"/>
    <w:lvl w:ilvl="0" w:tplc="AD425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A49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4A3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EE9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8A3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30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466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B84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D6C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FD158E4"/>
    <w:multiLevelType w:val="hybridMultilevel"/>
    <w:tmpl w:val="3F6C6D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8E018A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0000F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3516FDE"/>
    <w:multiLevelType w:val="hybridMultilevel"/>
    <w:tmpl w:val="E51E410A"/>
    <w:lvl w:ilvl="0" w:tplc="0414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62849DA"/>
    <w:multiLevelType w:val="hybridMultilevel"/>
    <w:tmpl w:val="009242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B2E076E"/>
    <w:multiLevelType w:val="hybridMultilevel"/>
    <w:tmpl w:val="5E7C1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E545250"/>
    <w:multiLevelType w:val="hybridMultilevel"/>
    <w:tmpl w:val="0AD4C9DE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AA2616"/>
    <w:multiLevelType w:val="hybridMultilevel"/>
    <w:tmpl w:val="A5ECE4DE"/>
    <w:lvl w:ilvl="0" w:tplc="E67816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7AD0A8F"/>
    <w:multiLevelType w:val="hybridMultilevel"/>
    <w:tmpl w:val="4C8276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AA26B82"/>
    <w:multiLevelType w:val="hybridMultilevel"/>
    <w:tmpl w:val="EDE4F4B0"/>
    <w:lvl w:ilvl="0" w:tplc="F46C747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6"/>
  </w:num>
  <w:num w:numId="5">
    <w:abstractNumId w:val="0"/>
  </w:num>
  <w:num w:numId="6">
    <w:abstractNumId w:val="7"/>
  </w:num>
  <w:num w:numId="7">
    <w:abstractNumId w:val="17"/>
  </w:num>
  <w:num w:numId="8">
    <w:abstractNumId w:val="2"/>
  </w:num>
  <w:num w:numId="9">
    <w:abstractNumId w:val="3"/>
  </w:num>
  <w:num w:numId="10">
    <w:abstractNumId w:val="18"/>
  </w:num>
  <w:num w:numId="11">
    <w:abstractNumId w:val="14"/>
  </w:num>
  <w:num w:numId="12">
    <w:abstractNumId w:val="9"/>
  </w:num>
  <w:num w:numId="13">
    <w:abstractNumId w:val="1"/>
  </w:num>
  <w:num w:numId="14">
    <w:abstractNumId w:val="4"/>
  </w:num>
  <w:num w:numId="15">
    <w:abstractNumId w:val="15"/>
  </w:num>
  <w:num w:numId="16">
    <w:abstractNumId w:val="10"/>
  </w:num>
  <w:num w:numId="17">
    <w:abstractNumId w:val="12"/>
  </w:num>
  <w:num w:numId="18">
    <w:abstractNumId w:val="19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71"/>
  <w:drawingGridVerticalSpacing w:val="23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EA"/>
    <w:rsid w:val="00001612"/>
    <w:rsid w:val="000125A1"/>
    <w:rsid w:val="00025228"/>
    <w:rsid w:val="000633F1"/>
    <w:rsid w:val="000A5080"/>
    <w:rsid w:val="000B4553"/>
    <w:rsid w:val="000C38D1"/>
    <w:rsid w:val="00131B86"/>
    <w:rsid w:val="001976CD"/>
    <w:rsid w:val="001B39B5"/>
    <w:rsid w:val="001D53C1"/>
    <w:rsid w:val="00222E6C"/>
    <w:rsid w:val="0022469F"/>
    <w:rsid w:val="00272288"/>
    <w:rsid w:val="002B7CED"/>
    <w:rsid w:val="002F1184"/>
    <w:rsid w:val="00361E1D"/>
    <w:rsid w:val="003670DD"/>
    <w:rsid w:val="00381588"/>
    <w:rsid w:val="00386C96"/>
    <w:rsid w:val="00387FE7"/>
    <w:rsid w:val="003D4C79"/>
    <w:rsid w:val="003F6BEA"/>
    <w:rsid w:val="0048626E"/>
    <w:rsid w:val="00496836"/>
    <w:rsid w:val="004B2C3B"/>
    <w:rsid w:val="00525AD2"/>
    <w:rsid w:val="005876DB"/>
    <w:rsid w:val="005C0797"/>
    <w:rsid w:val="0063683B"/>
    <w:rsid w:val="00654B7D"/>
    <w:rsid w:val="00657DA4"/>
    <w:rsid w:val="0067083F"/>
    <w:rsid w:val="006848D9"/>
    <w:rsid w:val="006C3D1F"/>
    <w:rsid w:val="006D63AF"/>
    <w:rsid w:val="006E75C9"/>
    <w:rsid w:val="00733AE0"/>
    <w:rsid w:val="00754E5C"/>
    <w:rsid w:val="00757C44"/>
    <w:rsid w:val="00777BA0"/>
    <w:rsid w:val="007A1C49"/>
    <w:rsid w:val="00805862"/>
    <w:rsid w:val="008144C9"/>
    <w:rsid w:val="008750BA"/>
    <w:rsid w:val="008A0891"/>
    <w:rsid w:val="008D5D62"/>
    <w:rsid w:val="00900250"/>
    <w:rsid w:val="00901224"/>
    <w:rsid w:val="00904C2B"/>
    <w:rsid w:val="00917989"/>
    <w:rsid w:val="009936EC"/>
    <w:rsid w:val="009A298C"/>
    <w:rsid w:val="009E1152"/>
    <w:rsid w:val="009E61D8"/>
    <w:rsid w:val="00A07C02"/>
    <w:rsid w:val="00A176FF"/>
    <w:rsid w:val="00A54F06"/>
    <w:rsid w:val="00A604DF"/>
    <w:rsid w:val="00A801CE"/>
    <w:rsid w:val="00A86B8A"/>
    <w:rsid w:val="00AE5ABD"/>
    <w:rsid w:val="00B0016E"/>
    <w:rsid w:val="00B07FDD"/>
    <w:rsid w:val="00B740D7"/>
    <w:rsid w:val="00B879EA"/>
    <w:rsid w:val="00B907BB"/>
    <w:rsid w:val="00B92C40"/>
    <w:rsid w:val="00BB6240"/>
    <w:rsid w:val="00BC0A7A"/>
    <w:rsid w:val="00BF39CF"/>
    <w:rsid w:val="00C141FE"/>
    <w:rsid w:val="00C37A6F"/>
    <w:rsid w:val="00C51F63"/>
    <w:rsid w:val="00C858FF"/>
    <w:rsid w:val="00CC5244"/>
    <w:rsid w:val="00D05729"/>
    <w:rsid w:val="00D1228D"/>
    <w:rsid w:val="00D32412"/>
    <w:rsid w:val="00D63E5C"/>
    <w:rsid w:val="00D76C18"/>
    <w:rsid w:val="00D90A13"/>
    <w:rsid w:val="00D91F07"/>
    <w:rsid w:val="00E37193"/>
    <w:rsid w:val="00E90613"/>
    <w:rsid w:val="00E966D6"/>
    <w:rsid w:val="00EC4859"/>
    <w:rsid w:val="00ED2810"/>
    <w:rsid w:val="00F0151D"/>
    <w:rsid w:val="00F210D8"/>
    <w:rsid w:val="00F23577"/>
    <w:rsid w:val="00F62EB3"/>
    <w:rsid w:val="00FA4E0D"/>
    <w:rsid w:val="00F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nb-NO" w:eastAsia="nb-NO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Standardskriftforavsnitt">
    <w:name w:val="Default Paragraph Font"/>
    <w:semiHidden/>
  </w:style>
  <w:style w:type="table" w:default="1" w:styleId="Vanlig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</w:style>
  <w:style w:type="paragraph" w:styleId="Listeavsnitt">
    <w:name w:val="List Paragraph"/>
    <w:basedOn w:val="Normal"/>
    <w:uiPriority w:val="34"/>
    <w:qFormat/>
    <w:rsid w:val="0049683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nb-NO" w:eastAsia="nb-NO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Standardskriftforavsnitt">
    <w:name w:val="Default Paragraph Font"/>
    <w:semiHidden/>
  </w:style>
  <w:style w:type="table" w:default="1" w:styleId="Vanlig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</w:style>
  <w:style w:type="paragraph" w:styleId="Listeavsnitt">
    <w:name w:val="List Paragraph"/>
    <w:basedOn w:val="Normal"/>
    <w:uiPriority w:val="34"/>
    <w:qFormat/>
    <w:rsid w:val="0049683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STILLINGSINSTRUKS FOR ANSATTE HOS BLR</vt:lpstr>
      <vt:lpstr>STILLINGSINSTRUKS FOR ANSATTE HOS BLR</vt:lpstr>
    </vt:vector>
  </TitlesOfParts>
  <Company>Norges idrettsforbund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STILLINGSINSTRUKS FOR ANSATTE HOS BLR</dc:title>
  <dc:creator>Eier</dc:creator>
  <cp:lastModifiedBy>Herman Sefring</cp:lastModifiedBy>
  <cp:revision>2</cp:revision>
  <cp:lastPrinted>2008-03-06T07:51:00Z</cp:lastPrinted>
  <dcterms:created xsi:type="dcterms:W3CDTF">2020-12-27T13:43:00Z</dcterms:created>
  <dcterms:modified xsi:type="dcterms:W3CDTF">2020-12-27T13:43:00Z</dcterms:modified>
</cp:coreProperties>
</file>