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166905152"/>
        <w:docPartObj>
          <w:docPartGallery w:val="Cover Pages"/>
          <w:docPartUnique/>
        </w:docPartObj>
      </w:sdtPr>
      <w:sdtEndPr>
        <w:rPr>
          <w:rFonts w:ascii="Times New Roman" w:eastAsia="宋体" w:hAnsi="Times New Roman" w:cs="Times New Roman" w:hint="default"/>
          <w:color w:val="4F81BD" w:themeColor="accent1"/>
          <w:sz w:val="26"/>
          <w:szCs w:val="26"/>
          <w:lang w:eastAsia="zh-CN"/>
        </w:rPr>
      </w:sdtEndPr>
      <w:sdtContent>
        <w:p w14:paraId="33472943" w14:textId="6CA68A00" w:rsidR="00947C4E" w:rsidRDefault="00947C4E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96"/>
          </w:tblGrid>
          <w:tr w:rsidR="00947C4E" w14:paraId="3C2FB212" w14:textId="77777777">
            <w:sdt>
              <w:sdtPr>
                <w:rPr>
                  <w:rFonts w:ascii="华文新魏" w:eastAsia="华文新魏" w:hAnsi="宋体" w:hint="eastAsia"/>
                  <w:color w:val="365F91" w:themeColor="accent1" w:themeShade="BF"/>
                  <w:sz w:val="40"/>
                  <w:szCs w:val="40"/>
                  <w:lang w:eastAsia="zh-CN"/>
                </w:rPr>
                <w:alias w:val="公司"/>
                <w:id w:val="13406915"/>
                <w:placeholder>
                  <w:docPart w:val="FB1822AA542D409C88CA6B742457ED84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C06CE93" w14:textId="3490F42A" w:rsidR="00947C4E" w:rsidRDefault="00947C4E">
                    <w:pPr>
                      <w:pStyle w:val="a9"/>
                      <w:rPr>
                        <w:color w:val="365F91" w:themeColor="accent1" w:themeShade="BF"/>
                        <w:sz w:val="24"/>
                      </w:rPr>
                    </w:pPr>
                    <w:r w:rsidRPr="00947C4E">
                      <w:rPr>
                        <w:rFonts w:ascii="华文新魏" w:eastAsia="华文新魏" w:hAnsi="宋体" w:hint="eastAsia"/>
                        <w:color w:val="365F91" w:themeColor="accent1" w:themeShade="BF"/>
                        <w:sz w:val="40"/>
                        <w:szCs w:val="40"/>
                        <w:lang w:eastAsia="zh-CN"/>
                      </w:rPr>
                      <w:t>北京航空航天大学</w:t>
                    </w:r>
                  </w:p>
                </w:tc>
              </w:sdtContent>
            </w:sdt>
          </w:tr>
          <w:tr w:rsidR="00947C4E" w14:paraId="05DBA81A" w14:textId="77777777">
            <w:tc>
              <w:tcPr>
                <w:tcW w:w="7672" w:type="dxa"/>
              </w:tcPr>
              <w:sdt>
                <w:sdtPr>
                  <w:rPr>
                    <w:rFonts w:ascii="微软雅黑" w:eastAsia="微软雅黑" w:hAnsi="微软雅黑" w:cstheme="majorBidi" w:hint="eastAsia"/>
                    <w:b/>
                    <w:bCs/>
                    <w:color w:val="4F81BD" w:themeColor="accent1"/>
                    <w:sz w:val="56"/>
                    <w:szCs w:val="56"/>
                    <w:lang w:eastAsia="zh-CN"/>
                  </w:rPr>
                  <w:alias w:val="标题"/>
                  <w:id w:val="13406919"/>
                  <w:placeholder>
                    <w:docPart w:val="E8A526A5C6FA47C3BD7528882015E6D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CCF401F" w14:textId="29224D54" w:rsidR="00947C4E" w:rsidRPr="00947C4E" w:rsidRDefault="00947C4E">
                    <w:pPr>
                      <w:pStyle w:val="a9"/>
                      <w:spacing w:line="216" w:lineRule="auto"/>
                      <w:rPr>
                        <w:rFonts w:ascii="微软雅黑" w:eastAsia="微软雅黑" w:hAnsi="微软雅黑" w:cstheme="majorBidi" w:hint="eastAsia"/>
                        <w:b/>
                        <w:bCs/>
                        <w:color w:val="4F81BD" w:themeColor="accent1"/>
                        <w:sz w:val="88"/>
                        <w:szCs w:val="88"/>
                        <w:lang w:eastAsia="zh-CN"/>
                      </w:rPr>
                    </w:pPr>
                    <w:r w:rsidRPr="00947C4E">
                      <w:rPr>
                        <w:rFonts w:ascii="微软雅黑" w:eastAsia="微软雅黑" w:hAnsi="微软雅黑" w:cstheme="majorBidi" w:hint="eastAsia"/>
                        <w:b/>
                        <w:bCs/>
                        <w:color w:val="4F81BD" w:themeColor="accent1"/>
                        <w:sz w:val="56"/>
                        <w:szCs w:val="56"/>
                        <w:lang w:eastAsia="zh-CN"/>
                      </w:rPr>
                      <w:t>数理统计探索性大作业</w:t>
                    </w:r>
                  </w:p>
                </w:sdtContent>
              </w:sdt>
            </w:tc>
          </w:tr>
          <w:tr w:rsidR="00947C4E" w14:paraId="0368CDDC" w14:textId="77777777">
            <w:sdt>
              <w:sdtPr>
                <w:rPr>
                  <w:rFonts w:ascii="幼圆" w:eastAsia="幼圆" w:hAnsi="宋体" w:hint="eastAsia"/>
                  <w:color w:val="365F91" w:themeColor="accent1" w:themeShade="BF"/>
                  <w:sz w:val="24"/>
                  <w:szCs w:val="24"/>
                  <w:lang w:eastAsia="zh-CN"/>
                </w:rPr>
                <w:alias w:val="副标题"/>
                <w:id w:val="13406923"/>
                <w:placeholder>
                  <w:docPart w:val="758210788DC04DE6988FC3CA5233216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6CCA1D2" w14:textId="34B220B7" w:rsidR="00947C4E" w:rsidRPr="00947C4E" w:rsidRDefault="00947C4E">
                    <w:pPr>
                      <w:pStyle w:val="a9"/>
                      <w:rPr>
                        <w:rFonts w:ascii="幼圆" w:eastAsia="幼圆"/>
                        <w:color w:val="365F91" w:themeColor="accent1" w:themeShade="BF"/>
                        <w:sz w:val="24"/>
                      </w:rPr>
                    </w:pPr>
                    <w:r w:rsidRPr="00947C4E">
                      <w:rPr>
                        <w:rFonts w:ascii="幼圆" w:eastAsia="幼圆" w:hAnsi="微软雅黑" w:cs="微软雅黑" w:hint="eastAsia"/>
                        <w:color w:val="365F91" w:themeColor="accent1" w:themeShade="BF"/>
                        <w:sz w:val="24"/>
                        <w:szCs w:val="24"/>
                        <w:lang w:eastAsia="zh-CN"/>
                      </w:rPr>
                      <w:t>选题手册-2026年春季学期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42"/>
          </w:tblGrid>
          <w:tr w:rsidR="00947C4E" w14:paraId="302D625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宋体" w:eastAsia="宋体" w:hAnsi="宋体" w:hint="eastAsia"/>
                    <w:b/>
                    <w:bCs/>
                    <w:color w:val="4F81BD" w:themeColor="accent1"/>
                    <w:sz w:val="28"/>
                    <w:szCs w:val="28"/>
                    <w:lang w:eastAsia="zh-CN"/>
                  </w:rPr>
                  <w:alias w:val="作者"/>
                  <w:id w:val="13406928"/>
                  <w:placeholder>
                    <w:docPart w:val="18E4E0C045064F54908A84ACBF58762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6AE18DB" w14:textId="175B880C" w:rsidR="00947C4E" w:rsidRPr="005C7C51" w:rsidRDefault="005C7C51">
                    <w:pPr>
                      <w:pStyle w:val="a9"/>
                      <w:rPr>
                        <w:b/>
                        <w:bCs/>
                        <w:color w:val="4F81BD" w:themeColor="accent1"/>
                        <w:sz w:val="28"/>
                        <w:szCs w:val="28"/>
                        <w:lang w:eastAsia="zh-CN"/>
                      </w:rPr>
                    </w:pPr>
                    <w:r w:rsidRPr="005C7C51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F81BD" w:themeColor="accent1"/>
                        <w:sz w:val="28"/>
                        <w:szCs w:val="28"/>
                        <w:lang w:eastAsia="zh-CN"/>
                      </w:rPr>
                      <w:t>北京航空航天大学 人工智能学院 数理统计课程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  <w:lang w:eastAsia="zh-CN"/>
                  </w:rPr>
                  <w:alias w:val="日期"/>
                  <w:tag w:val="日期"/>
                  <w:id w:val="13406932"/>
                  <w:placeholder>
                    <w:docPart w:val="AF75EB236B484490A5EB9CCA9D48A2B8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5-10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3FFC82A5" w14:textId="58786D77" w:rsidR="00947C4E" w:rsidRPr="005C7C51" w:rsidRDefault="00947C4E">
                    <w:pPr>
                      <w:rPr>
                        <w:rFonts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</w:pPr>
                    <w:r w:rsidRPr="005C7C51">
                      <w:rPr>
                        <w:rFonts w:eastAsia="宋体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2026-5-10</w:t>
                    </w:r>
                  </w:p>
                </w:sdtContent>
              </w:sdt>
              <w:p w14:paraId="552CBBCC" w14:textId="77777777" w:rsidR="00947C4E" w:rsidRDefault="00947C4E">
                <w:pPr>
                  <w:rPr>
                    <w:rFonts w:hint="eastAsia"/>
                    <w:color w:val="4F81BD" w:themeColor="accent1"/>
                    <w:lang w:eastAsia="zh-CN"/>
                  </w:rPr>
                </w:pPr>
              </w:p>
            </w:tc>
          </w:tr>
        </w:tbl>
        <w:p w14:paraId="34F19753" w14:textId="47CF095A" w:rsidR="00947C4E" w:rsidRDefault="00947C4E">
          <w:pPr>
            <w:rPr>
              <w:rFonts w:ascii="Times New Roman" w:eastAsia="宋体" w:hAnsi="Times New Roman" w:cs="Times New Roman"/>
              <w:b/>
              <w:bCs/>
              <w:color w:val="4F81BD" w:themeColor="accent1"/>
              <w:sz w:val="26"/>
              <w:szCs w:val="26"/>
              <w:lang w:eastAsia="zh-CN"/>
            </w:rPr>
          </w:pPr>
          <w:r>
            <w:rPr>
              <w:rFonts w:ascii="Times New Roman" w:eastAsia="宋体" w:hAnsi="Times New Roman" w:cs="Times New Roman"/>
              <w:color w:val="4F81BD" w:themeColor="accent1"/>
              <w:sz w:val="26"/>
              <w:szCs w:val="26"/>
              <w:lang w:eastAsia="zh-CN"/>
            </w:rPr>
            <w:br w:type="page"/>
          </w:r>
        </w:p>
      </w:sdtContent>
    </w:sdt>
    <w:p w14:paraId="4EA06ED1" w14:textId="77777777" w:rsidR="00947C4E" w:rsidRDefault="00947C4E">
      <w:pPr>
        <w:pStyle w:val="21"/>
        <w:rPr>
          <w:rFonts w:ascii="Times New Roman" w:eastAsia="宋体" w:hAnsi="Times New Roman" w:cs="Times New Roman"/>
        </w:rPr>
        <w:sectPr w:rsidR="00947C4E" w:rsidSect="00947C4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C5F2D45" w14:textId="77777777" w:rsidR="000F782A" w:rsidRPr="0049034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</w:rPr>
        <w:lastRenderedPageBreak/>
        <w:t>选题速查总表（</w:t>
      </w:r>
      <w:r w:rsidRPr="00490347">
        <w:rPr>
          <w:rFonts w:ascii="Times New Roman" w:eastAsia="宋体" w:hAnsi="Times New Roman" w:cs="Times New Roman"/>
        </w:rPr>
        <w:t>20</w:t>
      </w:r>
      <w:r w:rsidRPr="00490347">
        <w:rPr>
          <w:rFonts w:ascii="Times New Roman" w:eastAsia="宋体" w:hAnsi="Times New Roman" w:cs="Times New Roman"/>
        </w:rPr>
        <w:t>题）</w:t>
      </w:r>
    </w:p>
    <w:p w14:paraId="6F3DFCDC" w14:textId="77777777" w:rsidR="00DC4C51" w:rsidRPr="00490347" w:rsidRDefault="00DC4C51" w:rsidP="00DC4C51">
      <w:pPr>
        <w:rPr>
          <w:rFonts w:eastAsia="宋体" w:hint="eastAsia"/>
          <w:lang w:eastAsia="zh-CN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4415"/>
        <w:gridCol w:w="2850"/>
        <w:gridCol w:w="883"/>
        <w:gridCol w:w="1976"/>
        <w:gridCol w:w="1800"/>
      </w:tblGrid>
      <w:tr w:rsidR="000F782A" w:rsidRPr="00490347" w14:paraId="4F42CC35" w14:textId="77777777" w:rsidTr="00DC4C51">
        <w:trPr>
          <w:trHeight w:val="314"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6A589930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编号</w:t>
            </w:r>
            <w:proofErr w:type="spellEnd"/>
          </w:p>
        </w:tc>
        <w:tc>
          <w:tcPr>
            <w:tcW w:w="0" w:type="auto"/>
            <w:shd w:val="clear" w:color="auto" w:fill="2B579A"/>
            <w:vAlign w:val="center"/>
          </w:tcPr>
          <w:p w14:paraId="63F9C0A5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题目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7F605D98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核心统计方法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2EF38063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难度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4E912CA8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适合学生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326B08F1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数据费用</w:t>
            </w:r>
          </w:p>
        </w:tc>
      </w:tr>
      <w:tr w:rsidR="000F782A" w:rsidRPr="00490347" w14:paraId="2387784A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1C73D613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</w:t>
            </w:r>
          </w:p>
        </w:tc>
        <w:tc>
          <w:tcPr>
            <w:tcW w:w="0" w:type="auto"/>
            <w:vAlign w:val="center"/>
          </w:tcPr>
          <w:p w14:paraId="22E84ECD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俄乌装备损失率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公平比较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"——</w:t>
            </w: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从估计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偏误到区间估计</w:t>
            </w:r>
          </w:p>
        </w:tc>
        <w:tc>
          <w:tcPr>
            <w:tcW w:w="0" w:type="auto"/>
            <w:vAlign w:val="center"/>
          </w:tcPr>
          <w:p w14:paraId="4523D548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点估计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·MLE·Bootstrap·Poisson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区间</w:t>
            </w:r>
            <w:proofErr w:type="spellEnd"/>
          </w:p>
        </w:tc>
        <w:tc>
          <w:tcPr>
            <w:tcW w:w="0" w:type="auto"/>
            <w:vAlign w:val="center"/>
          </w:tcPr>
          <w:p w14:paraId="0AB9F796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</w:t>
            </w:r>
          </w:p>
        </w:tc>
        <w:tc>
          <w:tcPr>
            <w:tcW w:w="0" w:type="auto"/>
            <w:vAlign w:val="center"/>
          </w:tcPr>
          <w:p w14:paraId="1B5BF376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刚学完估计理论</w:t>
            </w:r>
          </w:p>
        </w:tc>
        <w:tc>
          <w:tcPr>
            <w:tcW w:w="0" w:type="auto"/>
            <w:vAlign w:val="center"/>
          </w:tcPr>
          <w:p w14:paraId="3197B1A9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Kaggle)</w:t>
            </w:r>
          </w:p>
        </w:tc>
      </w:tr>
      <w:tr w:rsidR="000F782A" w:rsidRPr="00490347" w14:paraId="33CC887A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1F1E64D5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T2</w:t>
            </w:r>
          </w:p>
        </w:tc>
        <w:tc>
          <w:tcPr>
            <w:tcW w:w="0" w:type="auto"/>
            <w:vAlign w:val="center"/>
          </w:tcPr>
          <w:p w14:paraId="6C0F10D3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冲突事件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传染效应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检验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——Hawkes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自激过程与似然比检验</w:t>
            </w:r>
          </w:p>
        </w:tc>
        <w:tc>
          <w:tcPr>
            <w:tcW w:w="0" w:type="auto"/>
            <w:vAlign w:val="center"/>
          </w:tcPr>
          <w:p w14:paraId="19055981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随机过程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·LRT·Wilks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定理</w:t>
            </w:r>
            <w:proofErr w:type="spellEnd"/>
          </w:p>
        </w:tc>
        <w:tc>
          <w:tcPr>
            <w:tcW w:w="0" w:type="auto"/>
            <w:vAlign w:val="center"/>
          </w:tcPr>
          <w:p w14:paraId="7D475E3C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35F722BA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喜欢随机过程</w:t>
            </w:r>
          </w:p>
        </w:tc>
        <w:tc>
          <w:tcPr>
            <w:tcW w:w="0" w:type="auto"/>
            <w:vAlign w:val="center"/>
          </w:tcPr>
          <w:p w14:paraId="64FC0805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ACLED)</w:t>
            </w:r>
          </w:p>
        </w:tc>
      </w:tr>
      <w:tr w:rsidR="000F782A" w:rsidRPr="00490347" w14:paraId="204C2031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489C6FEF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T3</w:t>
            </w:r>
          </w:p>
        </w:tc>
        <w:tc>
          <w:tcPr>
            <w:tcW w:w="0" w:type="auto"/>
            <w:vAlign w:val="center"/>
          </w:tcPr>
          <w:p w14:paraId="347F05D5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中东冲突对国际油价冲击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事件研究法与回归分析</w:t>
            </w:r>
          </w:p>
        </w:tc>
        <w:tc>
          <w:tcPr>
            <w:tcW w:w="0" w:type="auto"/>
            <w:vAlign w:val="center"/>
          </w:tcPr>
          <w:p w14:paraId="080F8656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回归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·CAR·ITS·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结构断点</w:t>
            </w:r>
            <w:proofErr w:type="spellEnd"/>
          </w:p>
        </w:tc>
        <w:tc>
          <w:tcPr>
            <w:tcW w:w="0" w:type="auto"/>
            <w:vAlign w:val="center"/>
          </w:tcPr>
          <w:p w14:paraId="56A14F6E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</w:t>
            </w:r>
          </w:p>
        </w:tc>
        <w:tc>
          <w:tcPr>
            <w:tcW w:w="0" w:type="auto"/>
            <w:vAlign w:val="center"/>
          </w:tcPr>
          <w:p w14:paraId="05712607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对金融感兴趣</w:t>
            </w:r>
          </w:p>
        </w:tc>
        <w:tc>
          <w:tcPr>
            <w:tcW w:w="0" w:type="auto"/>
            <w:vAlign w:val="center"/>
          </w:tcPr>
          <w:p w14:paraId="60CC7FB5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FRED)</w:t>
            </w:r>
          </w:p>
        </w:tc>
      </w:tr>
      <w:tr w:rsidR="000F782A" w:rsidRPr="00490347" w14:paraId="33F799ED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237BBEAF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T4</w:t>
            </w:r>
          </w:p>
        </w:tc>
        <w:tc>
          <w:tcPr>
            <w:tcW w:w="0" w:type="auto"/>
            <w:vAlign w:val="center"/>
          </w:tcPr>
          <w:p w14:paraId="5D4F12F8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俄</w:t>
            </w: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乌冲突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与全球粮食价格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分位数回归与异质性</w:t>
            </w:r>
          </w:p>
        </w:tc>
        <w:tc>
          <w:tcPr>
            <w:tcW w:w="0" w:type="auto"/>
            <w:vAlign w:val="center"/>
          </w:tcPr>
          <w:p w14:paraId="3D97944D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分位数回归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·VAR·Bootstrap</w:t>
            </w:r>
            <w:proofErr w:type="spellEnd"/>
          </w:p>
        </w:tc>
        <w:tc>
          <w:tcPr>
            <w:tcW w:w="0" w:type="auto"/>
            <w:vAlign w:val="center"/>
          </w:tcPr>
          <w:p w14:paraId="7B213080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434E993C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想挑战方法</w:t>
            </w:r>
          </w:p>
        </w:tc>
        <w:tc>
          <w:tcPr>
            <w:tcW w:w="0" w:type="auto"/>
            <w:vAlign w:val="center"/>
          </w:tcPr>
          <w:p w14:paraId="39595AA7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FAO)</w:t>
            </w:r>
          </w:p>
        </w:tc>
      </w:tr>
      <w:tr w:rsidR="000F782A" w:rsidRPr="00490347" w14:paraId="1D880F55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3CD8EA18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T5</w:t>
            </w:r>
          </w:p>
        </w:tc>
        <w:tc>
          <w:tcPr>
            <w:tcW w:w="0" w:type="auto"/>
            <w:vAlign w:val="center"/>
          </w:tcPr>
          <w:p w14:paraId="6899821E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伤亡数据贝叶斯多源融合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——MCMC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与层次模型</w:t>
            </w:r>
          </w:p>
        </w:tc>
        <w:tc>
          <w:tcPr>
            <w:tcW w:w="0" w:type="auto"/>
            <w:vAlign w:val="center"/>
          </w:tcPr>
          <w:p w14:paraId="6421AC36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贝叶斯推断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·MCMC·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层次模型</w:t>
            </w:r>
          </w:p>
        </w:tc>
        <w:tc>
          <w:tcPr>
            <w:tcW w:w="0" w:type="auto"/>
            <w:vAlign w:val="center"/>
          </w:tcPr>
          <w:p w14:paraId="7AD8825C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★★★★★</w:t>
            </w:r>
          </w:p>
        </w:tc>
        <w:tc>
          <w:tcPr>
            <w:tcW w:w="0" w:type="auto"/>
            <w:vAlign w:val="center"/>
          </w:tcPr>
          <w:p w14:paraId="5F0DEF18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喜欢贝叶斯</w:t>
            </w:r>
          </w:p>
        </w:tc>
        <w:tc>
          <w:tcPr>
            <w:tcW w:w="0" w:type="auto"/>
            <w:vAlign w:val="center"/>
          </w:tcPr>
          <w:p w14:paraId="349A464F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多源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)</w:t>
            </w:r>
          </w:p>
        </w:tc>
      </w:tr>
      <w:tr w:rsidR="000F782A" w:rsidRPr="00490347" w14:paraId="21192557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07C0E010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T6</w:t>
            </w:r>
          </w:p>
        </w:tc>
        <w:tc>
          <w:tcPr>
            <w:tcW w:w="0" w:type="auto"/>
            <w:vAlign w:val="center"/>
          </w:tcPr>
          <w:p w14:paraId="0D60716D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装备损耗趋势拆解与预测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——ARIMA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到高斯过程</w:t>
            </w:r>
          </w:p>
        </w:tc>
        <w:tc>
          <w:tcPr>
            <w:tcW w:w="0" w:type="auto"/>
            <w:vAlign w:val="center"/>
          </w:tcPr>
          <w:p w14:paraId="47EC0B22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TS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分析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·GP·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模型选择</w:t>
            </w:r>
          </w:p>
        </w:tc>
        <w:tc>
          <w:tcPr>
            <w:tcW w:w="0" w:type="auto"/>
            <w:vAlign w:val="center"/>
          </w:tcPr>
          <w:p w14:paraId="4573FB75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0D8284C2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想做预测</w:t>
            </w:r>
          </w:p>
        </w:tc>
        <w:tc>
          <w:tcPr>
            <w:tcW w:w="0" w:type="auto"/>
            <w:vAlign w:val="center"/>
          </w:tcPr>
          <w:p w14:paraId="632BC45E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Kaggle)</w:t>
            </w:r>
          </w:p>
        </w:tc>
      </w:tr>
      <w:tr w:rsidR="000F782A" w:rsidRPr="00490347" w14:paraId="2453BCED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5CBA3041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T7</w:t>
            </w:r>
          </w:p>
        </w:tc>
        <w:tc>
          <w:tcPr>
            <w:tcW w:w="0" w:type="auto"/>
            <w:vAlign w:val="center"/>
          </w:tcPr>
          <w:p w14:paraId="6DDA098C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幽灵舰队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——AIS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异常行为与制裁规避识别</w:t>
            </w:r>
          </w:p>
        </w:tc>
        <w:tc>
          <w:tcPr>
            <w:tcW w:w="0" w:type="auto"/>
            <w:vAlign w:val="center"/>
          </w:tcPr>
          <w:p w14:paraId="60AD3B31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异常检测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变点检测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·Logistic</w:t>
            </w:r>
            <w:proofErr w:type="spellEnd"/>
          </w:p>
        </w:tc>
        <w:tc>
          <w:tcPr>
            <w:tcW w:w="0" w:type="auto"/>
            <w:vAlign w:val="center"/>
          </w:tcPr>
          <w:p w14:paraId="70C4A00A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423C8649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有编程基础</w:t>
            </w:r>
          </w:p>
        </w:tc>
        <w:tc>
          <w:tcPr>
            <w:tcW w:w="0" w:type="auto"/>
            <w:vAlign w:val="center"/>
          </w:tcPr>
          <w:p w14:paraId="26F872AA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AISHub)</w:t>
            </w:r>
          </w:p>
        </w:tc>
      </w:tr>
      <w:tr w:rsidR="000F782A" w:rsidRPr="00490347" w14:paraId="5643DDA6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3B83896B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T8</w:t>
            </w:r>
          </w:p>
        </w:tc>
        <w:tc>
          <w:tcPr>
            <w:tcW w:w="0" w:type="auto"/>
            <w:vAlign w:val="center"/>
          </w:tcPr>
          <w:p w14:paraId="403BA5FD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空域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消失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航班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——ADS-B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与冲突空域关闭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DID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效应</w:t>
            </w:r>
          </w:p>
        </w:tc>
        <w:tc>
          <w:tcPr>
            <w:tcW w:w="0" w:type="auto"/>
            <w:vAlign w:val="center"/>
          </w:tcPr>
          <w:p w14:paraId="4B5BA5C3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DID·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事件研究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空间统计</w:t>
            </w:r>
          </w:p>
        </w:tc>
        <w:tc>
          <w:tcPr>
            <w:tcW w:w="0" w:type="auto"/>
            <w:vAlign w:val="center"/>
          </w:tcPr>
          <w:p w14:paraId="15F3154A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29847D7E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对计量感兴趣</w:t>
            </w:r>
          </w:p>
        </w:tc>
        <w:tc>
          <w:tcPr>
            <w:tcW w:w="0" w:type="auto"/>
            <w:vAlign w:val="center"/>
          </w:tcPr>
          <w:p w14:paraId="5ACF1ACC" w14:textId="77777777" w:rsidR="000F782A" w:rsidRPr="00490347" w:rsidRDefault="00000000" w:rsidP="00DC4C51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OpenSky)</w:t>
            </w:r>
          </w:p>
        </w:tc>
      </w:tr>
      <w:tr w:rsidR="008601CC" w:rsidRPr="00490347" w14:paraId="004422CE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193D3F10" w14:textId="493030BC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b/>
                <w:bCs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</w:t>
            </w:r>
            <w:r w:rsidR="00550D92">
              <w:rPr>
                <w:rFonts w:ascii="Times New Roman" w:eastAsia="宋体" w:hAnsi="Times New Roman" w:cs="Times New Roman" w:hint="eastAsia"/>
                <w:sz w:val="16"/>
                <w:lang w:eastAsia="zh-CN"/>
              </w:rPr>
              <w:t>9</w:t>
            </w:r>
          </w:p>
        </w:tc>
        <w:tc>
          <w:tcPr>
            <w:tcW w:w="0" w:type="auto"/>
            <w:vAlign w:val="center"/>
          </w:tcPr>
          <w:p w14:paraId="5DA90B46" w14:textId="290599F9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航道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冷与热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"——AIS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密度冲突前后对比</w:t>
            </w:r>
          </w:p>
        </w:tc>
        <w:tc>
          <w:tcPr>
            <w:tcW w:w="0" w:type="auto"/>
            <w:vAlign w:val="center"/>
          </w:tcPr>
          <w:p w14:paraId="39225AB1" w14:textId="56F0A572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KDE·ITS·Getis-Ord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*</w:t>
            </w:r>
          </w:p>
        </w:tc>
        <w:tc>
          <w:tcPr>
            <w:tcW w:w="0" w:type="auto"/>
            <w:vAlign w:val="center"/>
          </w:tcPr>
          <w:p w14:paraId="75FDFF1B" w14:textId="6907E4E5" w:rsidR="008601CC" w:rsidRPr="00490347" w:rsidRDefault="008601CC" w:rsidP="00DC4C51">
            <w:pPr>
              <w:jc w:val="both"/>
              <w:rPr>
                <w:rFonts w:ascii="Segoe UI Symbol" w:eastAsia="宋体" w:hAnsi="Segoe UI Symbol" w:cs="Segoe UI Symbol"/>
                <w:sz w:val="16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</w:t>
            </w:r>
          </w:p>
        </w:tc>
        <w:tc>
          <w:tcPr>
            <w:tcW w:w="0" w:type="auto"/>
            <w:vAlign w:val="center"/>
          </w:tcPr>
          <w:p w14:paraId="2C30A19A" w14:textId="6EE52744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入门首选</w:t>
            </w:r>
            <w:proofErr w:type="spellEnd"/>
          </w:p>
        </w:tc>
        <w:tc>
          <w:tcPr>
            <w:tcW w:w="0" w:type="auto"/>
            <w:vAlign w:val="center"/>
          </w:tcPr>
          <w:p w14:paraId="60B44EE9" w14:textId="68204221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spellStart"/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AISHub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)</w:t>
            </w:r>
          </w:p>
        </w:tc>
      </w:tr>
      <w:tr w:rsidR="008601CC" w:rsidRPr="00490347" w14:paraId="7B760F47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02201EE5" w14:textId="6BCC5B3E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</w:t>
            </w:r>
            <w:r w:rsidR="00550D92">
              <w:rPr>
                <w:rFonts w:ascii="Times New Roman" w:eastAsia="宋体" w:hAnsi="Times New Roman" w:cs="Times New Roman" w:hint="eastAsia"/>
                <w:sz w:val="16"/>
                <w:lang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254DDE15" w14:textId="66939383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GPS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欺骗信号检测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——ADS-B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异常位置统计识别</w:t>
            </w:r>
          </w:p>
        </w:tc>
        <w:tc>
          <w:tcPr>
            <w:tcW w:w="0" w:type="auto"/>
            <w:vAlign w:val="center"/>
          </w:tcPr>
          <w:p w14:paraId="374D8986" w14:textId="468EEB45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离群值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·SPRT·CRLB</w:t>
            </w:r>
            <w:proofErr w:type="spellEnd"/>
          </w:p>
        </w:tc>
        <w:tc>
          <w:tcPr>
            <w:tcW w:w="0" w:type="auto"/>
            <w:vAlign w:val="center"/>
          </w:tcPr>
          <w:p w14:paraId="34A1A582" w14:textId="73E4985F" w:rsidR="008601CC" w:rsidRPr="00490347" w:rsidRDefault="008601CC" w:rsidP="00DC4C51">
            <w:pPr>
              <w:jc w:val="both"/>
              <w:rPr>
                <w:rFonts w:ascii="Segoe UI Symbol" w:eastAsia="宋体" w:hAnsi="Segoe UI Symbol" w:cs="Segoe UI Symbol"/>
                <w:sz w:val="16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38573F2C" w14:textId="23B65A57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有信号处理基础</w:t>
            </w:r>
            <w:proofErr w:type="spellEnd"/>
          </w:p>
        </w:tc>
        <w:tc>
          <w:tcPr>
            <w:tcW w:w="0" w:type="auto"/>
            <w:vAlign w:val="center"/>
          </w:tcPr>
          <w:p w14:paraId="061F57C0" w14:textId="25B48FC0" w:rsidR="008601CC" w:rsidRPr="00490347" w:rsidRDefault="008601CC" w:rsidP="00DC4C51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ADS-B Exchange)</w:t>
            </w:r>
          </w:p>
        </w:tc>
      </w:tr>
      <w:tr w:rsidR="00550D92" w:rsidRPr="00490347" w14:paraId="41FA3D33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7E73FE9B" w14:textId="3BA1832E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</w:t>
            </w:r>
            <w:r>
              <w:rPr>
                <w:rFonts w:ascii="Times New Roman" w:eastAsia="宋体" w:hAnsi="Times New Roman" w:cs="Times New Roman" w:hint="eastAsia"/>
                <w:sz w:val="16"/>
                <w:lang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42FB7127" w14:textId="40199DB1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红海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生存博弈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"——AIS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开关与遇</w:t>
            </w: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袭风险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因果推断</w:t>
            </w:r>
          </w:p>
        </w:tc>
        <w:tc>
          <w:tcPr>
            <w:tcW w:w="0" w:type="auto"/>
            <w:vAlign w:val="center"/>
          </w:tcPr>
          <w:p w14:paraId="4330ADEC" w14:textId="31C3676B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生存分析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·Cox·PSM</w:t>
            </w:r>
            <w:proofErr w:type="spellEnd"/>
          </w:p>
        </w:tc>
        <w:tc>
          <w:tcPr>
            <w:tcW w:w="0" w:type="auto"/>
            <w:vAlign w:val="center"/>
          </w:tcPr>
          <w:p w14:paraId="3D8D1EE3" w14:textId="30633EBA" w:rsidR="00550D92" w:rsidRPr="00490347" w:rsidRDefault="00550D92" w:rsidP="00550D92">
            <w:pPr>
              <w:jc w:val="both"/>
              <w:rPr>
                <w:rFonts w:ascii="Segoe UI Symbol" w:eastAsia="宋体" w:hAnsi="Segoe UI Symbol" w:cs="Segoe UI Symbol"/>
                <w:sz w:val="16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69E6B05F" w14:textId="6A6A2AA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对因果推断感兴趣</w:t>
            </w:r>
            <w:proofErr w:type="spellEnd"/>
          </w:p>
        </w:tc>
        <w:tc>
          <w:tcPr>
            <w:tcW w:w="0" w:type="auto"/>
            <w:vAlign w:val="center"/>
          </w:tcPr>
          <w:p w14:paraId="52091868" w14:textId="05F334A5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spellStart"/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AISHub+ACLED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)</w:t>
            </w:r>
          </w:p>
        </w:tc>
      </w:tr>
      <w:tr w:rsidR="00550D92" w:rsidRPr="00490347" w14:paraId="3999FD37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53CA3091" w14:textId="2D67841E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</w:t>
            </w:r>
            <w:r>
              <w:rPr>
                <w:rFonts w:ascii="Times New Roman" w:eastAsia="宋体" w:hAnsi="Times New Roman" w:cs="Times New Roman" w:hint="eastAsia"/>
                <w:sz w:val="16"/>
                <w:lang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0EB60139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TLE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轨道预报精度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误差传播与置信区间</w:t>
            </w:r>
          </w:p>
        </w:tc>
        <w:tc>
          <w:tcPr>
            <w:tcW w:w="0" w:type="auto"/>
            <w:vAlign w:val="center"/>
          </w:tcPr>
          <w:p w14:paraId="77599350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误差传播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协方差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·Bootstrap</w:t>
            </w:r>
            <w:proofErr w:type="spellEnd"/>
          </w:p>
        </w:tc>
        <w:tc>
          <w:tcPr>
            <w:tcW w:w="0" w:type="auto"/>
            <w:vAlign w:val="center"/>
          </w:tcPr>
          <w:p w14:paraId="42755953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</w:t>
            </w:r>
          </w:p>
        </w:tc>
        <w:tc>
          <w:tcPr>
            <w:tcW w:w="0" w:type="auto"/>
            <w:vAlign w:val="center"/>
          </w:tcPr>
          <w:p w14:paraId="2AF0A955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入门首选</w:t>
            </w:r>
          </w:p>
        </w:tc>
        <w:tc>
          <w:tcPr>
            <w:tcW w:w="0" w:type="auto"/>
            <w:vAlign w:val="center"/>
          </w:tcPr>
          <w:p w14:paraId="6D9CF619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CelesTrak)</w:t>
            </w:r>
          </w:p>
        </w:tc>
      </w:tr>
      <w:tr w:rsidR="00550D92" w:rsidRPr="00490347" w14:paraId="74FDC075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6394029E" w14:textId="5E7AEA4D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T13</w:t>
            </w:r>
          </w:p>
        </w:tc>
        <w:tc>
          <w:tcPr>
            <w:tcW w:w="0" w:type="auto"/>
            <w:vAlign w:val="center"/>
          </w:tcPr>
          <w:p w14:paraId="403546DB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卫星交会碰撞概率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统计推断与假设检验</w:t>
            </w:r>
          </w:p>
        </w:tc>
        <w:tc>
          <w:tcPr>
            <w:tcW w:w="0" w:type="auto"/>
            <w:vAlign w:val="center"/>
          </w:tcPr>
          <w:p w14:paraId="56EC2922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多维正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态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·MC·SPRT</w:t>
            </w:r>
          </w:p>
        </w:tc>
        <w:tc>
          <w:tcPr>
            <w:tcW w:w="0" w:type="auto"/>
            <w:vAlign w:val="center"/>
          </w:tcPr>
          <w:p w14:paraId="3CF2D492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★★★★★</w:t>
            </w:r>
          </w:p>
        </w:tc>
        <w:tc>
          <w:tcPr>
            <w:tcW w:w="0" w:type="auto"/>
            <w:vAlign w:val="center"/>
          </w:tcPr>
          <w:p w14:paraId="4AD1A900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数学功底好</w:t>
            </w:r>
          </w:p>
        </w:tc>
        <w:tc>
          <w:tcPr>
            <w:tcW w:w="0" w:type="auto"/>
            <w:vAlign w:val="center"/>
          </w:tcPr>
          <w:p w14:paraId="684D352C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Space-Track)</w:t>
            </w:r>
          </w:p>
        </w:tc>
      </w:tr>
      <w:tr w:rsidR="00550D92" w:rsidRPr="00490347" w14:paraId="4375CFE3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45CD42C9" w14:textId="2C7B65F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T14</w:t>
            </w:r>
          </w:p>
        </w:tc>
        <w:tc>
          <w:tcPr>
            <w:tcW w:w="0" w:type="auto"/>
            <w:vAlign w:val="center"/>
          </w:tcPr>
          <w:p w14:paraId="6E8803A4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Starlink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轨道机动规律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——TLE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历史反推星座行为</w:t>
            </w:r>
          </w:p>
        </w:tc>
        <w:tc>
          <w:tcPr>
            <w:tcW w:w="0" w:type="auto"/>
            <w:vAlign w:val="center"/>
          </w:tcPr>
          <w:p w14:paraId="7300969F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变点检测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聚类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生存分析</w:t>
            </w:r>
          </w:p>
        </w:tc>
        <w:tc>
          <w:tcPr>
            <w:tcW w:w="0" w:type="auto"/>
            <w:vAlign w:val="center"/>
          </w:tcPr>
          <w:p w14:paraId="789F4F43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12B0C723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对航天感兴趣</w:t>
            </w:r>
          </w:p>
        </w:tc>
        <w:tc>
          <w:tcPr>
            <w:tcW w:w="0" w:type="auto"/>
            <w:vAlign w:val="center"/>
          </w:tcPr>
          <w:p w14:paraId="22D43EB1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Space-Track)</w:t>
            </w:r>
          </w:p>
        </w:tc>
      </w:tr>
      <w:tr w:rsidR="00550D92" w:rsidRPr="00490347" w14:paraId="3A5014E6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0B3CC422" w14:textId="3F9EE0F8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T15</w:t>
            </w:r>
          </w:p>
        </w:tc>
        <w:tc>
          <w:tcPr>
            <w:tcW w:w="0" w:type="auto"/>
            <w:vAlign w:val="center"/>
          </w:tcPr>
          <w:p w14:paraId="353CFA6F" w14:textId="486DF762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夜间灯光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暗下去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"——VIIRS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遥感冲突损害估计</w:t>
            </w:r>
          </w:p>
        </w:tc>
        <w:tc>
          <w:tcPr>
            <w:tcW w:w="0" w:type="auto"/>
            <w:vAlign w:val="center"/>
          </w:tcPr>
          <w:p w14:paraId="7F6042FF" w14:textId="3DB84D82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面板回归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·SCM·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空间自相关</w:t>
            </w:r>
          </w:p>
        </w:tc>
        <w:tc>
          <w:tcPr>
            <w:tcW w:w="0" w:type="auto"/>
            <w:vAlign w:val="center"/>
          </w:tcPr>
          <w:p w14:paraId="2AF72633" w14:textId="62824513" w:rsidR="00550D92" w:rsidRPr="00490347" w:rsidRDefault="00550D92" w:rsidP="00550D92">
            <w:pPr>
              <w:jc w:val="both"/>
              <w:rPr>
                <w:rFonts w:ascii="Segoe UI Symbol" w:eastAsia="宋体" w:hAnsi="Segoe UI Symbol" w:cs="Segoe UI Symbol"/>
                <w:sz w:val="16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66814C37" w14:textId="3AA0C35E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有遥感基础</w:t>
            </w:r>
            <w:proofErr w:type="spellEnd"/>
          </w:p>
        </w:tc>
        <w:tc>
          <w:tcPr>
            <w:tcW w:w="0" w:type="auto"/>
            <w:vAlign w:val="center"/>
          </w:tcPr>
          <w:p w14:paraId="0955C415" w14:textId="4473C258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NASA)</w:t>
            </w:r>
          </w:p>
        </w:tc>
      </w:tr>
      <w:tr w:rsidR="00550D92" w:rsidRPr="00490347" w14:paraId="2856DB4B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14595E44" w14:textId="464ACC40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T16</w:t>
            </w:r>
          </w:p>
        </w:tc>
        <w:tc>
          <w:tcPr>
            <w:tcW w:w="0" w:type="auto"/>
            <w:vAlign w:val="center"/>
          </w:tcPr>
          <w:p w14:paraId="43820336" w14:textId="4159ED4C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SAR</w:t>
            </w: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暗船检测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多源时空数据统计融合</w:t>
            </w:r>
          </w:p>
        </w:tc>
        <w:tc>
          <w:tcPr>
            <w:tcW w:w="0" w:type="auto"/>
            <w:vAlign w:val="center"/>
          </w:tcPr>
          <w:p w14:paraId="6DC20468" w14:textId="31F159F9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  <w:lang w:eastAsia="zh-C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匹配方法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·ROC·EM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算法</w:t>
            </w:r>
            <w:proofErr w:type="spellEnd"/>
          </w:p>
        </w:tc>
        <w:tc>
          <w:tcPr>
            <w:tcW w:w="0" w:type="auto"/>
            <w:vAlign w:val="center"/>
          </w:tcPr>
          <w:p w14:paraId="47300929" w14:textId="13156560" w:rsidR="00550D92" w:rsidRPr="00490347" w:rsidRDefault="00550D92" w:rsidP="00550D92">
            <w:pPr>
              <w:jc w:val="both"/>
              <w:rPr>
                <w:rFonts w:ascii="Segoe UI Symbol" w:eastAsia="宋体" w:hAnsi="Segoe UI Symbol" w:cs="Segoe UI Symbol"/>
                <w:sz w:val="16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★★★★★</w:t>
            </w:r>
          </w:p>
        </w:tc>
        <w:tc>
          <w:tcPr>
            <w:tcW w:w="0" w:type="auto"/>
            <w:vAlign w:val="center"/>
          </w:tcPr>
          <w:p w14:paraId="18DC3BA5" w14:textId="36DEC50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高级学生</w:t>
            </w:r>
            <w:proofErr w:type="spellEnd"/>
          </w:p>
        </w:tc>
        <w:tc>
          <w:tcPr>
            <w:tcW w:w="0" w:type="auto"/>
            <w:vAlign w:val="center"/>
          </w:tcPr>
          <w:p w14:paraId="53E8E2EF" w14:textId="1B397D61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sz w:val="16"/>
              </w:rPr>
            </w:pPr>
            <w:proofErr w:type="spellStart"/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Sentinel-1)</w:t>
            </w:r>
          </w:p>
        </w:tc>
      </w:tr>
      <w:tr w:rsidR="00550D92" w:rsidRPr="00490347" w14:paraId="22FAEB33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095336E4" w14:textId="1CD0681A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T17</w:t>
            </w:r>
          </w:p>
        </w:tc>
        <w:tc>
          <w:tcPr>
            <w:tcW w:w="0" w:type="auto"/>
            <w:vAlign w:val="center"/>
          </w:tcPr>
          <w:p w14:paraId="586D81EC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多光谱冲突损害指数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——PCA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、变化检测与统计推断</w:t>
            </w:r>
          </w:p>
        </w:tc>
        <w:tc>
          <w:tcPr>
            <w:tcW w:w="0" w:type="auto"/>
            <w:vAlign w:val="center"/>
          </w:tcPr>
          <w:p w14:paraId="7C1E244E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PCA·CVA·Hotelling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 xml:space="preserve"> T²·FDR</w:t>
            </w:r>
          </w:p>
        </w:tc>
        <w:tc>
          <w:tcPr>
            <w:tcW w:w="0" w:type="auto"/>
            <w:vAlign w:val="center"/>
          </w:tcPr>
          <w:p w14:paraId="2B63C1EB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2D131855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有遥感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/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图像处理基础</w:t>
            </w:r>
          </w:p>
        </w:tc>
        <w:tc>
          <w:tcPr>
            <w:tcW w:w="0" w:type="auto"/>
            <w:vAlign w:val="center"/>
          </w:tcPr>
          <w:p w14:paraId="5099450D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Landsat/S2)</w:t>
            </w:r>
          </w:p>
        </w:tc>
      </w:tr>
      <w:tr w:rsidR="00550D92" w:rsidRPr="00490347" w14:paraId="5808BA39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0F1DD773" w14:textId="02367D19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T18</w:t>
            </w:r>
          </w:p>
        </w:tc>
        <w:tc>
          <w:tcPr>
            <w:tcW w:w="0" w:type="auto"/>
            <w:vAlign w:val="center"/>
          </w:tcPr>
          <w:p w14:paraId="06DF1B0A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InSAR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地表形变与基础设施损害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多维统计检验</w:t>
            </w:r>
          </w:p>
        </w:tc>
        <w:tc>
          <w:tcPr>
            <w:tcW w:w="0" w:type="auto"/>
            <w:vAlign w:val="center"/>
          </w:tcPr>
          <w:p w14:paraId="381D1451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多维正态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·Mahalanobis·Moran's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 xml:space="preserve"> I</w:t>
            </w:r>
          </w:p>
        </w:tc>
        <w:tc>
          <w:tcPr>
            <w:tcW w:w="0" w:type="auto"/>
            <w:vAlign w:val="center"/>
          </w:tcPr>
          <w:p w14:paraId="4EA13E6B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★★★★★</w:t>
            </w:r>
          </w:p>
        </w:tc>
        <w:tc>
          <w:tcPr>
            <w:tcW w:w="0" w:type="auto"/>
            <w:vAlign w:val="center"/>
          </w:tcPr>
          <w:p w14:paraId="1AE4644B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有遥感基础，愿学新技术</w:t>
            </w:r>
          </w:p>
        </w:tc>
        <w:tc>
          <w:tcPr>
            <w:tcW w:w="0" w:type="auto"/>
            <w:vAlign w:val="center"/>
          </w:tcPr>
          <w:p w14:paraId="46E8476B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proofErr w:type="spellEnd"/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Sentinel-1 InSAR)</w:t>
            </w:r>
          </w:p>
        </w:tc>
      </w:tr>
      <w:tr w:rsidR="00550D92" w:rsidRPr="00490347" w14:paraId="3BCD7570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61DCFB31" w14:textId="7F69DEC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T19</w:t>
            </w:r>
          </w:p>
        </w:tc>
        <w:tc>
          <w:tcPr>
            <w:tcW w:w="0" w:type="auto"/>
            <w:vAlign w:val="center"/>
          </w:tcPr>
          <w:p w14:paraId="759D6283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植被时序断点与冲突关联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——BFAST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与因果推断</w:t>
            </w:r>
          </w:p>
        </w:tc>
        <w:tc>
          <w:tcPr>
            <w:tcW w:w="0" w:type="auto"/>
            <w:vAlign w:val="center"/>
          </w:tcPr>
          <w:p w14:paraId="31D92205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BFAST·CUSUM·Granger·RDD</w:t>
            </w:r>
            <w:proofErr w:type="spellEnd"/>
          </w:p>
        </w:tc>
        <w:tc>
          <w:tcPr>
            <w:tcW w:w="0" w:type="auto"/>
            <w:vAlign w:val="center"/>
          </w:tcPr>
          <w:p w14:paraId="71FAD8FA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</w:t>
            </w:r>
          </w:p>
        </w:tc>
        <w:tc>
          <w:tcPr>
            <w:tcW w:w="0" w:type="auto"/>
            <w:vAlign w:val="center"/>
          </w:tcPr>
          <w:p w14:paraId="3F62F3BE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喜欢时间序列分析</w:t>
            </w:r>
          </w:p>
        </w:tc>
        <w:tc>
          <w:tcPr>
            <w:tcW w:w="0" w:type="auto"/>
            <w:vAlign w:val="center"/>
          </w:tcPr>
          <w:p w14:paraId="522DA2DA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proofErr w:type="gram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proofErr w:type="gramEnd"/>
            <w:r w:rsidRPr="00490347">
              <w:rPr>
                <w:rFonts w:ascii="Times New Roman" w:eastAsia="宋体" w:hAnsi="Times New Roman" w:cs="Times New Roman"/>
                <w:sz w:val="16"/>
              </w:rPr>
              <w:t>MODIS/Landsat)</w:t>
            </w:r>
          </w:p>
        </w:tc>
      </w:tr>
      <w:tr w:rsidR="00550D92" w:rsidRPr="00490347" w14:paraId="42EBB827" w14:textId="77777777" w:rsidTr="00DC4C51">
        <w:trPr>
          <w:trHeight w:val="314"/>
          <w:jc w:val="center"/>
        </w:trPr>
        <w:tc>
          <w:tcPr>
            <w:tcW w:w="0" w:type="auto"/>
            <w:vAlign w:val="center"/>
          </w:tcPr>
          <w:p w14:paraId="541F2746" w14:textId="1B946911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T20</w:t>
            </w:r>
          </w:p>
        </w:tc>
        <w:tc>
          <w:tcPr>
            <w:tcW w:w="0" w:type="auto"/>
            <w:vAlign w:val="center"/>
          </w:tcPr>
          <w:p w14:paraId="4A327D40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多传感器贝叶斯不确定性融合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——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冲突损害层次模型</w:t>
            </w:r>
          </w:p>
        </w:tc>
        <w:tc>
          <w:tcPr>
            <w:tcW w:w="0" w:type="auto"/>
            <w:vAlign w:val="center"/>
          </w:tcPr>
          <w:p w14:paraId="0DFBCB68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贝叶斯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·MCMC·D-S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证据理论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·KL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散度</w:t>
            </w:r>
          </w:p>
        </w:tc>
        <w:tc>
          <w:tcPr>
            <w:tcW w:w="0" w:type="auto"/>
            <w:vAlign w:val="center"/>
          </w:tcPr>
          <w:p w14:paraId="0FB70F61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Symbol" w:eastAsia="宋体" w:hAnsi="Segoe UI Symbol" w:cs="Segoe UI Symbol"/>
                <w:sz w:val="16"/>
              </w:rPr>
              <w:t>★★★★★</w:t>
            </w:r>
          </w:p>
        </w:tc>
        <w:tc>
          <w:tcPr>
            <w:tcW w:w="0" w:type="auto"/>
            <w:vAlign w:val="center"/>
          </w:tcPr>
          <w:p w14:paraId="7CD5B15C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喜欢贝叶斯方法</w:t>
            </w:r>
          </w:p>
        </w:tc>
        <w:tc>
          <w:tcPr>
            <w:tcW w:w="0" w:type="auto"/>
            <w:vAlign w:val="center"/>
          </w:tcPr>
          <w:p w14:paraId="2D020E4F" w14:textId="77777777" w:rsidR="00550D92" w:rsidRPr="00490347" w:rsidRDefault="00550D92" w:rsidP="00550D92">
            <w:pPr>
              <w:jc w:val="both"/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(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多源融合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)</w:t>
            </w:r>
          </w:p>
        </w:tc>
      </w:tr>
    </w:tbl>
    <w:p w14:paraId="0540CEED" w14:textId="77777777" w:rsidR="00DC4C51" w:rsidRPr="00490347" w:rsidRDefault="00DC4C51">
      <w:pPr>
        <w:pStyle w:val="21"/>
        <w:rPr>
          <w:rFonts w:ascii="Times New Roman" w:eastAsia="宋体" w:hAnsi="Times New Roman" w:cs="Times New Roman"/>
          <w:lang w:eastAsia="zh-CN"/>
        </w:rPr>
        <w:sectPr w:rsidR="00DC4C51" w:rsidRPr="00490347" w:rsidSect="00DC4C51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10ADE639" w14:textId="77777777" w:rsidR="000F782A" w:rsidRPr="00490347" w:rsidRDefault="00000000">
      <w:pPr>
        <w:pStyle w:val="21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lastRenderedPageBreak/>
        <w:t>模块分类</w:t>
      </w:r>
      <w:proofErr w:type="spellEnd"/>
    </w:p>
    <w:p w14:paraId="7A65C55C" w14:textId="77777777" w:rsidR="000F782A" w:rsidRPr="00490347" w:rsidRDefault="00000000">
      <w:pPr>
        <w:pStyle w:val="31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模块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一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：冲突统计推断（</w:t>
      </w:r>
      <w:r w:rsidRPr="00490347">
        <w:rPr>
          <w:rFonts w:ascii="Times New Roman" w:eastAsia="宋体" w:hAnsi="Times New Roman" w:cs="Times New Roman"/>
          <w:lang w:eastAsia="zh-CN"/>
        </w:rPr>
        <w:t>T1-T6</w:t>
      </w:r>
      <w:r w:rsidRPr="00490347">
        <w:rPr>
          <w:rFonts w:ascii="Times New Roman" w:eastAsia="宋体" w:hAnsi="Times New Roman" w:cs="Times New Roman"/>
          <w:lang w:eastAsia="zh-CN"/>
        </w:rPr>
        <w:t>）</w:t>
      </w:r>
    </w:p>
    <w:p w14:paraId="2D516484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：俄乌装备损失率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公平比较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"——</w:t>
      </w:r>
      <w:proofErr w:type="gramStart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从估计</w:t>
      </w:r>
      <w:proofErr w:type="gramEnd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偏误到区间估计</w:t>
      </w:r>
    </w:p>
    <w:p w14:paraId="2689ECCD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俄乌双方公布战报差异极大。如何客观估计双方真实装备损失率？开源平台</w:t>
      </w:r>
      <w:r w:rsidRPr="00490347">
        <w:rPr>
          <w:rFonts w:ascii="Times New Roman" w:eastAsia="宋体" w:hAnsi="Times New Roman" w:cs="Times New Roman"/>
          <w:lang w:eastAsia="zh-CN"/>
        </w:rPr>
        <w:t xml:space="preserve"> Oryx </w:t>
      </w:r>
      <w:r w:rsidRPr="00490347">
        <w:rPr>
          <w:rFonts w:ascii="Times New Roman" w:eastAsia="宋体" w:hAnsi="Times New Roman" w:cs="Times New Roman"/>
          <w:lang w:eastAsia="zh-CN"/>
        </w:rPr>
        <w:t>和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490347">
        <w:rPr>
          <w:rFonts w:ascii="Times New Roman" w:eastAsia="宋体" w:hAnsi="Times New Roman" w:cs="Times New Roman"/>
          <w:lang w:eastAsia="zh-CN"/>
        </w:rPr>
        <w:t>WarSpotting</w:t>
      </w:r>
      <w:proofErr w:type="spellEnd"/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提供逐件影像验证的损失记录，但这些记录的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被观测概率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因作战地域和装备类型而异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构成典型的估计偏误问题。核心统计问题：</w:t>
      </w:r>
      <w:r w:rsidRPr="00490347">
        <w:rPr>
          <w:rFonts w:ascii="Cambria Math" w:eastAsia="宋体" w:hAnsi="Cambria Math" w:cs="Cambria Math"/>
          <w:lang w:eastAsia="zh-CN"/>
        </w:rPr>
        <w:t>①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如何用点估计和区间估计方法给出准确的装备损失率？</w:t>
      </w:r>
      <w:r w:rsidRPr="00490347">
        <w:rPr>
          <w:rFonts w:ascii="Cambria Math" w:eastAsia="宋体" w:hAnsi="Cambria Math" w:cs="Cambria Math"/>
          <w:lang w:eastAsia="zh-CN"/>
        </w:rPr>
        <w:t>②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双方损失率是否存在统计显著差异？</w:t>
      </w:r>
    </w:p>
    <w:p w14:paraId="144E4DF1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1B10C562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 xml:space="preserve">Oryx (via </w:t>
      </w:r>
      <w:proofErr w:type="spellStart"/>
      <w:r w:rsidRPr="00490347">
        <w:rPr>
          <w:rFonts w:ascii="Times New Roman" w:eastAsia="宋体" w:hAnsi="Times New Roman" w:cs="Times New Roman"/>
          <w:lang w:eastAsia="zh-CN"/>
        </w:rPr>
        <w:t>WarSpotting</w:t>
      </w:r>
      <w:proofErr w:type="spellEnd"/>
      <w:r w:rsidRPr="00490347">
        <w:rPr>
          <w:rFonts w:ascii="Times New Roman" w:eastAsia="宋体" w:hAnsi="Times New Roman" w:cs="Times New Roman"/>
          <w:lang w:eastAsia="zh-CN"/>
        </w:rPr>
        <w:t>)</w:t>
      </w:r>
      <w:r w:rsidRPr="00490347">
        <w:rPr>
          <w:rFonts w:ascii="Times New Roman" w:eastAsia="宋体" w:hAnsi="Times New Roman" w:cs="Times New Roman"/>
          <w:lang w:eastAsia="zh-CN"/>
        </w:rPr>
        <w:t>：约</w:t>
      </w:r>
      <w:r w:rsidRPr="00490347">
        <w:rPr>
          <w:rFonts w:ascii="Times New Roman" w:eastAsia="宋体" w:hAnsi="Times New Roman" w:cs="Times New Roman"/>
          <w:lang w:eastAsia="zh-CN"/>
        </w:rPr>
        <w:t>20,000+</w:t>
      </w:r>
      <w:r w:rsidRPr="00490347">
        <w:rPr>
          <w:rFonts w:ascii="Times New Roman" w:eastAsia="宋体" w:hAnsi="Times New Roman" w:cs="Times New Roman"/>
          <w:lang w:eastAsia="zh-CN"/>
        </w:rPr>
        <w:t>条经影像验证的装备损失记录，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含类型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日期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坐标</w:t>
      </w:r>
    </w:p>
    <w:p w14:paraId="6D71083B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Kaggle Automated </w:t>
      </w:r>
      <w:proofErr w:type="spellStart"/>
      <w:r w:rsidRPr="00490347">
        <w:rPr>
          <w:rFonts w:ascii="Times New Roman" w:eastAsia="宋体" w:hAnsi="Times New Roman" w:cs="Times New Roman"/>
        </w:rPr>
        <w:t>WarSpotting</w:t>
      </w:r>
      <w:r w:rsidRPr="00490347">
        <w:rPr>
          <w:rFonts w:ascii="Times New Roman" w:eastAsia="宋体" w:hAnsi="Times New Roman" w:cs="Times New Roman"/>
        </w:rPr>
        <w:t>：可直接下载的</w:t>
      </w:r>
      <w:r w:rsidRPr="00490347">
        <w:rPr>
          <w:rFonts w:ascii="Times New Roman" w:eastAsia="宋体" w:hAnsi="Times New Roman" w:cs="Times New Roman"/>
        </w:rPr>
        <w:t>CSV</w:t>
      </w:r>
      <w:r w:rsidRPr="00490347">
        <w:rPr>
          <w:rFonts w:ascii="Times New Roman" w:eastAsia="宋体" w:hAnsi="Times New Roman" w:cs="Times New Roman"/>
        </w:rPr>
        <w:t>格式</w:t>
      </w:r>
      <w:proofErr w:type="spellEnd"/>
    </w:p>
    <w:p w14:paraId="2455B227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Ukraine War Statistics</w:t>
      </w:r>
      <w:r w:rsidRPr="00490347">
        <w:rPr>
          <w:rFonts w:ascii="Times New Roman" w:eastAsia="宋体" w:hAnsi="Times New Roman" w:cs="Times New Roman"/>
        </w:rPr>
        <w:t>：伤亡时序数据</w:t>
      </w:r>
    </w:p>
    <w:p w14:paraId="06A0393E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>** MLE</w:t>
      </w:r>
      <w:r w:rsidRPr="00490347">
        <w:rPr>
          <w:rFonts w:ascii="Times New Roman" w:eastAsia="宋体" w:hAnsi="Times New Roman" w:cs="Times New Roman"/>
        </w:rPr>
        <w:t>点估计</w:t>
      </w:r>
      <w:r w:rsidRPr="00490347">
        <w:rPr>
          <w:rFonts w:ascii="Times New Roman" w:eastAsia="宋体" w:hAnsi="Times New Roman" w:cs="Times New Roman"/>
        </w:rPr>
        <w:t xml:space="preserve"> → Poisson</w:t>
      </w:r>
      <w:r w:rsidRPr="00490347">
        <w:rPr>
          <w:rFonts w:ascii="Times New Roman" w:eastAsia="宋体" w:hAnsi="Times New Roman" w:cs="Times New Roman"/>
        </w:rPr>
        <w:t>置信区间（</w:t>
      </w:r>
      <w:r w:rsidRPr="00490347">
        <w:rPr>
          <w:rFonts w:ascii="Times New Roman" w:eastAsia="宋体" w:hAnsi="Times New Roman" w:cs="Times New Roman"/>
        </w:rPr>
        <w:t>Wald/Score/Exact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>→ Block Bootstrap</w:t>
      </w:r>
      <w:r w:rsidRPr="00490347">
        <w:rPr>
          <w:rFonts w:ascii="Times New Roman" w:eastAsia="宋体" w:hAnsi="Times New Roman" w:cs="Times New Roman"/>
        </w:rPr>
        <w:t>（</w:t>
      </w:r>
      <w:r w:rsidRPr="00490347">
        <w:rPr>
          <w:rFonts w:ascii="Times New Roman" w:eastAsia="宋体" w:hAnsi="Times New Roman" w:cs="Times New Roman"/>
        </w:rPr>
        <w:t>BCa</w:t>
      </w:r>
      <w:r w:rsidRPr="00490347">
        <w:rPr>
          <w:rFonts w:ascii="Times New Roman" w:eastAsia="宋体" w:hAnsi="Times New Roman" w:cs="Times New Roman"/>
        </w:rPr>
        <w:t>方法）</w:t>
      </w:r>
      <w:r w:rsidRPr="00490347">
        <w:rPr>
          <w:rFonts w:ascii="Times New Roman" w:eastAsia="宋体" w:hAnsi="Times New Roman" w:cs="Times New Roman"/>
        </w:rPr>
        <w:t xml:space="preserve">→ </w:t>
      </w:r>
      <w:r w:rsidRPr="00490347">
        <w:rPr>
          <w:rFonts w:ascii="Times New Roman" w:eastAsia="宋体" w:hAnsi="Times New Roman" w:cs="Times New Roman"/>
        </w:rPr>
        <w:t>两独立</w:t>
      </w:r>
      <w:r w:rsidRPr="00490347">
        <w:rPr>
          <w:rFonts w:ascii="Times New Roman" w:eastAsia="宋体" w:hAnsi="Times New Roman" w:cs="Times New Roman"/>
        </w:rPr>
        <w:t>Poisson</w:t>
      </w:r>
      <w:r w:rsidRPr="00490347">
        <w:rPr>
          <w:rFonts w:ascii="Times New Roman" w:eastAsia="宋体" w:hAnsi="Times New Roman" w:cs="Times New Roman"/>
        </w:rPr>
        <w:t>条件检验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分层估计（按装备类型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时间段）</w:t>
      </w:r>
    </w:p>
    <w:p w14:paraId="4BC0C668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重要成果：</w:t>
      </w:r>
      <w:r w:rsidRPr="00490347">
        <w:rPr>
          <w:rFonts w:ascii="Times New Roman" w:eastAsia="宋体" w:hAnsi="Times New Roman" w:cs="Times New Roman"/>
        </w:rPr>
        <w:t>**</w:t>
      </w:r>
    </w:p>
    <w:p w14:paraId="3D88572D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可发表论文方向：基于</w:t>
      </w:r>
      <w:r w:rsidRPr="00490347">
        <w:rPr>
          <w:rFonts w:ascii="Times New Roman" w:eastAsia="宋体" w:hAnsi="Times New Roman" w:cs="Times New Roman"/>
        </w:rPr>
        <w:t>Block Bootstrap</w:t>
      </w:r>
      <w:r w:rsidRPr="00490347">
        <w:rPr>
          <w:rFonts w:ascii="Times New Roman" w:eastAsia="宋体" w:hAnsi="Times New Roman" w:cs="Times New Roman"/>
        </w:rPr>
        <w:t>的冲突数据偏误校正方法</w:t>
      </w:r>
    </w:p>
    <w:p w14:paraId="3285398F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估计结果可作为后续时序预测模型</w:t>
      </w:r>
      <w:r w:rsidRPr="00490347">
        <w:rPr>
          <w:rFonts w:ascii="Times New Roman" w:eastAsia="宋体" w:hAnsi="Times New Roman" w:cs="Times New Roman"/>
          <w:lang w:eastAsia="zh-CN"/>
        </w:rPr>
        <w:t>(T6)</w:t>
      </w:r>
      <w:r w:rsidRPr="00490347">
        <w:rPr>
          <w:rFonts w:ascii="Times New Roman" w:eastAsia="宋体" w:hAnsi="Times New Roman" w:cs="Times New Roman"/>
          <w:lang w:eastAsia="zh-CN"/>
        </w:rPr>
        <w:t>的基础输入</w:t>
      </w:r>
    </w:p>
    <w:p w14:paraId="3BFDDF1E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1565564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https://www.kaggle.com/datasets/zsoltlazar/automated-warspotting-equipment-losses</w:t>
      </w:r>
    </w:p>
    <w:p w14:paraId="6BAB5CC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论文对标：</w:t>
      </w:r>
      <w:r w:rsidRPr="00490347">
        <w:rPr>
          <w:rFonts w:ascii="Times New Roman" w:eastAsia="宋体" w:hAnsi="Times New Roman" w:cs="Times New Roman"/>
        </w:rPr>
        <w:t>arXiv:2509.07813</w:t>
      </w:r>
      <w:r w:rsidRPr="00490347">
        <w:rPr>
          <w:rFonts w:ascii="Times New Roman" w:eastAsia="宋体" w:hAnsi="Times New Roman" w:cs="Times New Roman"/>
        </w:rPr>
        <w:t>（</w:t>
      </w:r>
      <w:r w:rsidRPr="00490347">
        <w:rPr>
          <w:rFonts w:ascii="Times New Roman" w:eastAsia="宋体" w:hAnsi="Times New Roman" w:cs="Times New Roman"/>
        </w:rPr>
        <w:t>Forecasting Russian Equipment Losses</w:t>
      </w:r>
      <w:r w:rsidRPr="00490347">
        <w:rPr>
          <w:rFonts w:ascii="Times New Roman" w:eastAsia="宋体" w:hAnsi="Times New Roman" w:cs="Times New Roman"/>
        </w:rPr>
        <w:t>）</w:t>
      </w:r>
    </w:p>
    <w:p w14:paraId="2812EB4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Oryx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https://www.oryxspioenkop.com</w:t>
      </w:r>
    </w:p>
    <w:p w14:paraId="78D7CF7D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0A3FD511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T2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：冲突事件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传染效应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检验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——Hawkes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自激过程与似然比检验</w:t>
      </w:r>
    </w:p>
    <w:p w14:paraId="4DDD9AF5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一次冲突发生后，是否增加近期再次发生的概率？这就是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传染效应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。</w:t>
      </w:r>
      <w:r w:rsidRPr="00490347">
        <w:rPr>
          <w:rFonts w:ascii="Times New Roman" w:eastAsia="宋体" w:hAnsi="Times New Roman" w:cs="Times New Roman"/>
          <w:lang w:eastAsia="zh-CN"/>
        </w:rPr>
        <w:t>Hawkes</w:t>
      </w:r>
      <w:r w:rsidRPr="00490347">
        <w:rPr>
          <w:rFonts w:ascii="Times New Roman" w:eastAsia="宋体" w:hAnsi="Times New Roman" w:cs="Times New Roman"/>
          <w:lang w:eastAsia="zh-CN"/>
        </w:rPr>
        <w:t>自激过程是刻画这一现象的随机过程工具。分别对俄乌前线、伊以冲突的导弹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空袭事件做分析。核心统计问题：传染强度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</w:rPr>
        <w:t>α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是否显著大于零？事件是否仅仅是</w:t>
      </w:r>
      <w:r w:rsidRPr="00490347">
        <w:rPr>
          <w:rFonts w:ascii="Times New Roman" w:eastAsia="宋体" w:hAnsi="Times New Roman" w:cs="Times New Roman"/>
          <w:lang w:eastAsia="zh-CN"/>
        </w:rPr>
        <w:t xml:space="preserve"> "</w:t>
      </w:r>
      <w:r w:rsidRPr="00490347">
        <w:rPr>
          <w:rFonts w:ascii="Times New Roman" w:eastAsia="宋体" w:hAnsi="Times New Roman" w:cs="Times New Roman"/>
          <w:lang w:eastAsia="zh-CN"/>
        </w:rPr>
        <w:t>随机发生</w:t>
      </w:r>
      <w:r w:rsidRPr="00490347">
        <w:rPr>
          <w:rFonts w:ascii="Times New Roman" w:eastAsia="宋体" w:hAnsi="Times New Roman" w:cs="Times New Roman"/>
          <w:lang w:eastAsia="zh-CN"/>
        </w:rPr>
        <w:t xml:space="preserve">" </w:t>
      </w:r>
      <w:r w:rsidRPr="00490347">
        <w:rPr>
          <w:rFonts w:ascii="Times New Roman" w:eastAsia="宋体" w:hAnsi="Times New Roman" w:cs="Times New Roman"/>
          <w:lang w:eastAsia="zh-CN"/>
        </w:rPr>
        <w:t>的？</w:t>
      </w:r>
    </w:p>
    <w:p w14:paraId="498E822B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7B248B4D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ACLED</w:t>
      </w:r>
      <w:r w:rsidRPr="00490347">
        <w:rPr>
          <w:rFonts w:ascii="Times New Roman" w:eastAsia="宋体" w:hAnsi="Times New Roman" w:cs="Times New Roman"/>
          <w:lang w:eastAsia="zh-CN"/>
        </w:rPr>
        <w:t>：全球冲突事件定位数据，含时空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类型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参与者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死亡数，免费下载</w:t>
      </w:r>
    </w:p>
    <w:p w14:paraId="44010774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UCDP GED</w:t>
      </w:r>
      <w:r w:rsidRPr="00490347">
        <w:rPr>
          <w:rFonts w:ascii="Times New Roman" w:eastAsia="宋体" w:hAnsi="Times New Roman" w:cs="Times New Roman"/>
          <w:lang w:eastAsia="zh-CN"/>
        </w:rPr>
        <w:t>：乌普萨拉大学权威数据集，学术标准</w:t>
      </w:r>
    </w:p>
    <w:p w14:paraId="7687B7FE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lastRenderedPageBreak/>
        <w:t>**</w:t>
      </w:r>
      <w:proofErr w:type="spellStart"/>
      <w:r w:rsidRPr="00490347">
        <w:rPr>
          <w:rFonts w:ascii="Times New Roman" w:eastAsia="宋体" w:hAnsi="Times New Roman" w:cs="Times New Roman"/>
        </w:rPr>
        <w:t>统计方法链</w:t>
      </w:r>
      <w:proofErr w:type="spellEnd"/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 xml:space="preserve">** </w:t>
      </w:r>
      <w:proofErr w:type="spellStart"/>
      <w:r w:rsidRPr="00490347">
        <w:rPr>
          <w:rFonts w:ascii="Times New Roman" w:eastAsia="宋体" w:hAnsi="Times New Roman" w:cs="Times New Roman"/>
        </w:rPr>
        <w:t>Hawkes</w:t>
      </w:r>
      <w:r w:rsidRPr="00490347">
        <w:rPr>
          <w:rFonts w:ascii="Times New Roman" w:eastAsia="宋体" w:hAnsi="Times New Roman" w:cs="Times New Roman"/>
        </w:rPr>
        <w:t>过程</w:t>
      </w:r>
      <w:r w:rsidRPr="00490347">
        <w:rPr>
          <w:rFonts w:ascii="Times New Roman" w:eastAsia="宋体" w:hAnsi="Times New Roman" w:cs="Times New Roman"/>
        </w:rPr>
        <w:t>MLE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gramStart"/>
      <w:r w:rsidRPr="00490347">
        <w:rPr>
          <w:rFonts w:ascii="Times New Roman" w:eastAsia="宋体" w:hAnsi="Times New Roman" w:cs="Times New Roman"/>
        </w:rPr>
        <w:t>似然比检验</w:t>
      </w:r>
      <w:r w:rsidRPr="00490347">
        <w:rPr>
          <w:rFonts w:ascii="Times New Roman" w:eastAsia="宋体" w:hAnsi="Times New Roman" w:cs="Times New Roman"/>
        </w:rPr>
        <w:t>(</w:t>
      </w:r>
      <w:proofErr w:type="gramEnd"/>
      <w:r w:rsidRPr="00490347">
        <w:rPr>
          <w:rFonts w:ascii="Times New Roman" w:eastAsia="宋体" w:hAnsi="Times New Roman" w:cs="Times New Roman"/>
        </w:rPr>
        <w:t>LRT) α = 0 vs α &gt; 0 → Wilks</w:t>
      </w:r>
      <w:r w:rsidRPr="00490347">
        <w:rPr>
          <w:rFonts w:ascii="Times New Roman" w:eastAsia="宋体" w:hAnsi="Times New Roman" w:cs="Times New Roman"/>
        </w:rPr>
        <w:t>定理（含边界混合</w:t>
      </w:r>
      <w:r w:rsidRPr="00490347">
        <w:rPr>
          <w:rFonts w:ascii="Times New Roman" w:eastAsia="宋体" w:hAnsi="Times New Roman" w:cs="Times New Roman"/>
        </w:rPr>
        <w:t>χ²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 xml:space="preserve">→ </w:t>
      </w:r>
      <w:proofErr w:type="gramStart"/>
      <w:r w:rsidRPr="00490347">
        <w:rPr>
          <w:rFonts w:ascii="Times New Roman" w:eastAsia="宋体" w:hAnsi="Times New Roman" w:cs="Times New Roman"/>
        </w:rPr>
        <w:t>模拟研究</w:t>
      </w:r>
      <w:r w:rsidRPr="00490347">
        <w:rPr>
          <w:rFonts w:ascii="Times New Roman" w:eastAsia="宋体" w:hAnsi="Times New Roman" w:cs="Times New Roman"/>
        </w:rPr>
        <w:t>(</w:t>
      </w:r>
      <w:proofErr w:type="gramEnd"/>
      <w:r w:rsidRPr="00490347">
        <w:rPr>
          <w:rFonts w:ascii="Times New Roman" w:eastAsia="宋体" w:hAnsi="Times New Roman" w:cs="Times New Roman"/>
        </w:rPr>
        <w:t xml:space="preserve">Type I/Power) → </w:t>
      </w:r>
      <w:r w:rsidRPr="00490347">
        <w:rPr>
          <w:rFonts w:ascii="Times New Roman" w:eastAsia="宋体" w:hAnsi="Times New Roman" w:cs="Times New Roman"/>
        </w:rPr>
        <w:t>时空</w:t>
      </w:r>
      <w:r w:rsidRPr="00490347">
        <w:rPr>
          <w:rFonts w:ascii="Times New Roman" w:eastAsia="宋体" w:hAnsi="Times New Roman" w:cs="Times New Roman"/>
        </w:rPr>
        <w:t>Hawkes</w:t>
      </w:r>
      <w:r w:rsidRPr="00490347">
        <w:rPr>
          <w:rFonts w:ascii="Times New Roman" w:eastAsia="宋体" w:hAnsi="Times New Roman" w:cs="Times New Roman"/>
        </w:rPr>
        <w:t>模型扩展</w:t>
      </w:r>
    </w:p>
    <w:p w14:paraId="4FAA76B8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59995CF7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可直接对标</w:t>
      </w:r>
      <w:r w:rsidRPr="00490347">
        <w:rPr>
          <w:rFonts w:ascii="Times New Roman" w:eastAsia="宋体" w:hAnsi="Times New Roman" w:cs="Times New Roman"/>
          <w:lang w:eastAsia="zh-CN"/>
        </w:rPr>
        <w:t xml:space="preserve"> arXiv:2408.14940</w:t>
      </w:r>
      <w:r w:rsidRPr="00490347">
        <w:rPr>
          <w:rFonts w:ascii="Times New Roman" w:eastAsia="宋体" w:hAnsi="Times New Roman" w:cs="Times New Roman"/>
          <w:lang w:eastAsia="zh-CN"/>
        </w:rPr>
        <w:t>（贝叶斯时空</w:t>
      </w:r>
      <w:r w:rsidRPr="00490347">
        <w:rPr>
          <w:rFonts w:ascii="Times New Roman" w:eastAsia="宋体" w:hAnsi="Times New Roman" w:cs="Times New Roman"/>
          <w:lang w:eastAsia="zh-CN"/>
        </w:rPr>
        <w:t>Hawkes</w:t>
      </w:r>
      <w:r w:rsidRPr="00490347">
        <w:rPr>
          <w:rFonts w:ascii="Times New Roman" w:eastAsia="宋体" w:hAnsi="Times New Roman" w:cs="Times New Roman"/>
          <w:lang w:eastAsia="zh-CN"/>
        </w:rPr>
        <w:t>过程）和</w:t>
      </w:r>
      <w:r w:rsidRPr="00490347">
        <w:rPr>
          <w:rFonts w:ascii="Times New Roman" w:eastAsia="宋体" w:hAnsi="Times New Roman" w:cs="Times New Roman"/>
          <w:lang w:eastAsia="zh-CN"/>
        </w:rPr>
        <w:t xml:space="preserve"> PNAS 2012</w:t>
      </w:r>
      <w:r w:rsidRPr="00490347">
        <w:rPr>
          <w:rFonts w:ascii="Times New Roman" w:eastAsia="宋体" w:hAnsi="Times New Roman" w:cs="Times New Roman"/>
          <w:lang w:eastAsia="zh-CN"/>
        </w:rPr>
        <w:t>（阿富汗战争日记点过程建模）</w:t>
      </w:r>
    </w:p>
    <w:p w14:paraId="6B904DB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PRIO/</w:t>
      </w:r>
      <w:proofErr w:type="spellStart"/>
      <w:r w:rsidRPr="00490347">
        <w:rPr>
          <w:rFonts w:ascii="Times New Roman" w:eastAsia="宋体" w:hAnsi="Times New Roman" w:cs="Times New Roman"/>
        </w:rPr>
        <w:t>VIEWS</w:t>
      </w:r>
      <w:r w:rsidRPr="00490347">
        <w:rPr>
          <w:rFonts w:ascii="Times New Roman" w:eastAsia="宋体" w:hAnsi="Times New Roman" w:cs="Times New Roman"/>
        </w:rPr>
        <w:t>冲突预测挑战赛的直接参与者视角</w:t>
      </w:r>
      <w:proofErr w:type="spellEnd"/>
    </w:p>
    <w:p w14:paraId="1A01509A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相关链接：</w:t>
      </w:r>
    </w:p>
    <w:p w14:paraId="3F7DDA92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https://acleddata.com, https://ucdp.uu.se/downloads/</w:t>
      </w:r>
    </w:p>
    <w:p w14:paraId="5A36D679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论文：</w:t>
      </w:r>
      <w:r w:rsidRPr="00490347">
        <w:rPr>
          <w:rFonts w:ascii="Times New Roman" w:eastAsia="宋体" w:hAnsi="Times New Roman" w:cs="Times New Roman"/>
          <w:lang w:eastAsia="zh-CN"/>
        </w:rPr>
        <w:t>arXiv:2408.14940</w:t>
      </w:r>
      <w:r w:rsidRPr="00490347">
        <w:rPr>
          <w:rFonts w:ascii="Times New Roman" w:eastAsia="宋体" w:hAnsi="Times New Roman" w:cs="Times New Roman"/>
          <w:lang w:eastAsia="zh-CN"/>
        </w:rPr>
        <w:t>（贝叶斯时空</w:t>
      </w:r>
      <w:r w:rsidRPr="00490347">
        <w:rPr>
          <w:rFonts w:ascii="Times New Roman" w:eastAsia="宋体" w:hAnsi="Times New Roman" w:cs="Times New Roman"/>
          <w:lang w:eastAsia="zh-CN"/>
        </w:rPr>
        <w:t>Hawkes</w:t>
      </w:r>
      <w:r w:rsidRPr="00490347">
        <w:rPr>
          <w:rFonts w:ascii="Times New Roman" w:eastAsia="宋体" w:hAnsi="Times New Roman" w:cs="Times New Roman"/>
          <w:lang w:eastAsia="zh-CN"/>
        </w:rPr>
        <w:t>）</w:t>
      </w:r>
    </w:p>
    <w:p w14:paraId="04CECC1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经典：</w:t>
      </w:r>
      <w:r w:rsidRPr="00490347">
        <w:rPr>
          <w:rFonts w:ascii="Times New Roman" w:eastAsia="宋体" w:hAnsi="Times New Roman" w:cs="Times New Roman"/>
        </w:rPr>
        <w:t>PNAS</w:t>
      </w:r>
      <w:proofErr w:type="spellEnd"/>
      <w:r w:rsidRPr="00490347">
        <w:rPr>
          <w:rFonts w:ascii="Times New Roman" w:eastAsia="宋体" w:hAnsi="Times New Roman" w:cs="Times New Roman"/>
        </w:rPr>
        <w:t xml:space="preserve"> 2012</w:t>
      </w:r>
      <w:r w:rsidRPr="00490347">
        <w:rPr>
          <w:rFonts w:ascii="Times New Roman" w:eastAsia="宋体" w:hAnsi="Times New Roman" w:cs="Times New Roman"/>
        </w:rPr>
        <w:t>（</w:t>
      </w:r>
      <w:r w:rsidRPr="00490347">
        <w:rPr>
          <w:rFonts w:ascii="Times New Roman" w:eastAsia="宋体" w:hAnsi="Times New Roman" w:cs="Times New Roman"/>
        </w:rPr>
        <w:t>Zammit-Mangion et al.</w:t>
      </w:r>
      <w:r w:rsidRPr="00490347">
        <w:rPr>
          <w:rFonts w:ascii="Times New Roman" w:eastAsia="宋体" w:hAnsi="Times New Roman" w:cs="Times New Roman"/>
        </w:rPr>
        <w:t>）</w:t>
      </w:r>
    </w:p>
    <w:p w14:paraId="0C77F93B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71A0F75D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T3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：中东冲突对国际油价冲击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事件研究法与回归分析</w:t>
      </w:r>
    </w:p>
    <w:p w14:paraId="473EAE0F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>** 2025-2026</w:t>
      </w:r>
      <w:r w:rsidRPr="00490347">
        <w:rPr>
          <w:rFonts w:ascii="Times New Roman" w:eastAsia="宋体" w:hAnsi="Times New Roman" w:cs="Times New Roman"/>
          <w:lang w:eastAsia="zh-CN"/>
        </w:rPr>
        <w:t>年伊以冲突多次升级导致油价剧烈波动。每次重大事件后油价如何反应？哪些事件的影响是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统计显著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的？如何量化分离每次冲击？学生选取</w:t>
      </w:r>
      <w:r w:rsidRPr="00490347">
        <w:rPr>
          <w:rFonts w:ascii="Times New Roman" w:eastAsia="宋体" w:hAnsi="Times New Roman" w:cs="Times New Roman"/>
          <w:lang w:eastAsia="zh-CN"/>
        </w:rPr>
        <w:t>5-8</w:t>
      </w:r>
      <w:r w:rsidRPr="00490347">
        <w:rPr>
          <w:rFonts w:ascii="Times New Roman" w:eastAsia="宋体" w:hAnsi="Times New Roman" w:cs="Times New Roman"/>
          <w:lang w:eastAsia="zh-CN"/>
        </w:rPr>
        <w:t>个关键事件，做完整的事件研究和中断时间序列分析。</w:t>
      </w:r>
    </w:p>
    <w:p w14:paraId="4AA85848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374F8C09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FRED (WTI/</w:t>
      </w:r>
      <w:proofErr w:type="gramStart"/>
      <w:r w:rsidRPr="00490347">
        <w:rPr>
          <w:rFonts w:ascii="Times New Roman" w:eastAsia="宋体" w:hAnsi="Times New Roman" w:cs="Times New Roman"/>
        </w:rPr>
        <w:t>Brent)</w:t>
      </w:r>
      <w:r w:rsidRPr="00490347">
        <w:rPr>
          <w:rFonts w:ascii="Times New Roman" w:eastAsia="宋体" w:hAnsi="Times New Roman" w:cs="Times New Roman"/>
        </w:rPr>
        <w:t>：</w:t>
      </w:r>
      <w:proofErr w:type="gramEnd"/>
      <w:r w:rsidRPr="00490347">
        <w:rPr>
          <w:rFonts w:ascii="Times New Roman" w:eastAsia="宋体" w:hAnsi="Times New Roman" w:cs="Times New Roman"/>
        </w:rPr>
        <w:t>日度油价，免费</w:t>
      </w:r>
      <w:r w:rsidRPr="00490347">
        <w:rPr>
          <w:rFonts w:ascii="Times New Roman" w:eastAsia="宋体" w:hAnsi="Times New Roman" w:cs="Times New Roman"/>
        </w:rPr>
        <w:t>API</w:t>
      </w:r>
    </w:p>
    <w:p w14:paraId="01BC12DC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Yahoo Finance CL=F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WTI</w:t>
      </w:r>
      <w:r w:rsidRPr="00490347">
        <w:rPr>
          <w:rFonts w:ascii="Times New Roman" w:eastAsia="宋体" w:hAnsi="Times New Roman" w:cs="Times New Roman"/>
        </w:rPr>
        <w:t>期货</w:t>
      </w:r>
    </w:p>
    <w:p w14:paraId="272C3061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 xml:space="preserve">ACLED </w:t>
      </w:r>
      <w:r w:rsidRPr="00490347">
        <w:rPr>
          <w:rFonts w:ascii="Times New Roman" w:eastAsia="宋体" w:hAnsi="Times New Roman" w:cs="Times New Roman"/>
          <w:lang w:eastAsia="zh-CN"/>
        </w:rPr>
        <w:t>中东事件：冲突事件时空记录</w:t>
      </w:r>
    </w:p>
    <w:p w14:paraId="6548C464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GDELT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GoldsteinScale</w:t>
      </w:r>
      <w:proofErr w:type="spellEnd"/>
      <w:r w:rsidRPr="00490347">
        <w:rPr>
          <w:rFonts w:ascii="Times New Roman" w:eastAsia="宋体" w:hAnsi="Times New Roman" w:cs="Times New Roman"/>
        </w:rPr>
        <w:t xml:space="preserve"> </w:t>
      </w:r>
      <w:proofErr w:type="spellStart"/>
      <w:r w:rsidRPr="00490347">
        <w:rPr>
          <w:rFonts w:ascii="Times New Roman" w:eastAsia="宋体" w:hAnsi="Times New Roman" w:cs="Times New Roman"/>
        </w:rPr>
        <w:t>严重程度分</w:t>
      </w:r>
      <w:proofErr w:type="spellEnd"/>
    </w:p>
    <w:p w14:paraId="33A3284A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 xml:space="preserve">** </w:t>
      </w:r>
      <w:r w:rsidRPr="00490347">
        <w:rPr>
          <w:rFonts w:ascii="Times New Roman" w:eastAsia="宋体" w:hAnsi="Times New Roman" w:cs="Times New Roman"/>
        </w:rPr>
        <w:t>事件窗口</w:t>
      </w:r>
      <w:r w:rsidRPr="00490347">
        <w:rPr>
          <w:rFonts w:ascii="Times New Roman" w:eastAsia="宋体" w:hAnsi="Times New Roman" w:cs="Times New Roman"/>
        </w:rPr>
        <w:t xml:space="preserve"> CAR </w:t>
      </w:r>
      <w:r w:rsidRPr="00490347">
        <w:rPr>
          <w:rFonts w:ascii="Times New Roman" w:eastAsia="宋体" w:hAnsi="Times New Roman" w:cs="Times New Roman"/>
        </w:rPr>
        <w:t>计算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正常收益模型（市场模型）</w:t>
      </w:r>
      <w:r w:rsidRPr="00490347">
        <w:rPr>
          <w:rFonts w:ascii="Times New Roman" w:eastAsia="宋体" w:hAnsi="Times New Roman" w:cs="Times New Roman"/>
        </w:rPr>
        <w:t>→ CAR</w:t>
      </w:r>
      <w:r w:rsidRPr="00490347">
        <w:rPr>
          <w:rFonts w:ascii="Times New Roman" w:eastAsia="宋体" w:hAnsi="Times New Roman" w:cs="Times New Roman"/>
        </w:rPr>
        <w:t>显著性</w:t>
      </w:r>
      <w:r w:rsidRPr="00490347">
        <w:rPr>
          <w:rFonts w:ascii="Times New Roman" w:eastAsia="宋体" w:hAnsi="Times New Roman" w:cs="Times New Roman"/>
        </w:rPr>
        <w:t>t</w:t>
      </w:r>
      <w:r w:rsidRPr="00490347">
        <w:rPr>
          <w:rFonts w:ascii="Times New Roman" w:eastAsia="宋体" w:hAnsi="Times New Roman" w:cs="Times New Roman"/>
        </w:rPr>
        <w:t>检验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中断时间序列</w:t>
      </w:r>
      <w:r w:rsidRPr="00490347">
        <w:rPr>
          <w:rFonts w:ascii="Times New Roman" w:eastAsia="宋体" w:hAnsi="Times New Roman" w:cs="Times New Roman"/>
        </w:rPr>
        <w:t xml:space="preserve">ITS → </w:t>
      </w:r>
      <w:proofErr w:type="gramStart"/>
      <w:r w:rsidRPr="00490347">
        <w:rPr>
          <w:rFonts w:ascii="Times New Roman" w:eastAsia="宋体" w:hAnsi="Times New Roman" w:cs="Times New Roman"/>
        </w:rPr>
        <w:t>残差诊断</w:t>
      </w:r>
      <w:r w:rsidRPr="00490347">
        <w:rPr>
          <w:rFonts w:ascii="Times New Roman" w:eastAsia="宋体" w:hAnsi="Times New Roman" w:cs="Times New Roman"/>
        </w:rPr>
        <w:t>(</w:t>
      </w:r>
      <w:proofErr w:type="gramEnd"/>
      <w:r w:rsidRPr="00490347">
        <w:rPr>
          <w:rFonts w:ascii="Times New Roman" w:eastAsia="宋体" w:hAnsi="Times New Roman" w:cs="Times New Roman"/>
        </w:rPr>
        <w:t>DW/BP) → Newey-West</w:t>
      </w:r>
      <w:r w:rsidRPr="00490347">
        <w:rPr>
          <w:rFonts w:ascii="Times New Roman" w:eastAsia="宋体" w:hAnsi="Times New Roman" w:cs="Times New Roman"/>
        </w:rPr>
        <w:t>修正</w:t>
      </w:r>
      <w:r w:rsidRPr="00490347">
        <w:rPr>
          <w:rFonts w:ascii="Times New Roman" w:eastAsia="宋体" w:hAnsi="Times New Roman" w:cs="Times New Roman"/>
        </w:rPr>
        <w:t xml:space="preserve"> → Bai-Perron</w:t>
      </w:r>
      <w:r w:rsidRPr="00490347">
        <w:rPr>
          <w:rFonts w:ascii="Times New Roman" w:eastAsia="宋体" w:hAnsi="Times New Roman" w:cs="Times New Roman"/>
        </w:rPr>
        <w:t>结构断点</w:t>
      </w:r>
    </w:p>
    <w:p w14:paraId="154D714F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57008FAE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招商期货</w:t>
      </w:r>
      <w:r w:rsidRPr="00490347">
        <w:rPr>
          <w:rFonts w:ascii="Times New Roman" w:eastAsia="宋体" w:hAnsi="Times New Roman" w:cs="Times New Roman"/>
          <w:lang w:eastAsia="zh-CN"/>
        </w:rPr>
        <w:t>2026</w:t>
      </w:r>
      <w:r w:rsidRPr="00490347">
        <w:rPr>
          <w:rFonts w:ascii="Times New Roman" w:eastAsia="宋体" w:hAnsi="Times New Roman" w:cs="Times New Roman"/>
          <w:lang w:eastAsia="zh-CN"/>
        </w:rPr>
        <w:t>年用类似框架分析美伊冲突</w:t>
      </w:r>
    </w:p>
    <w:p w14:paraId="4B94F7F4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学生可贡献：首次系统性地对伊以冲突多次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事件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进行统计显著性排序</w:t>
      </w:r>
    </w:p>
    <w:p w14:paraId="2CF91B24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B93033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https://fred.stlouisfed.org, https://acleddata.com</w:t>
      </w:r>
    </w:p>
    <w:p w14:paraId="01EEB48A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参考：</w:t>
      </w:r>
      <w:r w:rsidRPr="00490347">
        <w:rPr>
          <w:rFonts w:ascii="Times New Roman" w:eastAsia="宋体" w:hAnsi="Times New Roman" w:cs="Times New Roman"/>
          <w:lang w:eastAsia="zh-CN"/>
        </w:rPr>
        <w:t>arXiv:2409.19307</w:t>
      </w:r>
      <w:r w:rsidRPr="00490347">
        <w:rPr>
          <w:rFonts w:ascii="Times New Roman" w:eastAsia="宋体" w:hAnsi="Times New Roman" w:cs="Times New Roman"/>
          <w:lang w:eastAsia="zh-CN"/>
        </w:rPr>
        <w:t>（分位数</w:t>
      </w:r>
      <w:r w:rsidRPr="00490347">
        <w:rPr>
          <w:rFonts w:ascii="Times New Roman" w:eastAsia="宋体" w:hAnsi="Times New Roman" w:cs="Times New Roman"/>
          <w:lang w:eastAsia="zh-CN"/>
        </w:rPr>
        <w:t>VAR</w:t>
      </w:r>
      <w:r w:rsidRPr="00490347">
        <w:rPr>
          <w:rFonts w:ascii="Times New Roman" w:eastAsia="宋体" w:hAnsi="Times New Roman" w:cs="Times New Roman"/>
          <w:lang w:eastAsia="zh-CN"/>
        </w:rPr>
        <w:t>可迁移）</w:t>
      </w:r>
    </w:p>
    <w:p w14:paraId="3D90D319" w14:textId="77777777" w:rsidR="000F782A" w:rsidRPr="00490347" w:rsidRDefault="000F782A">
      <w:pPr>
        <w:rPr>
          <w:rFonts w:ascii="Times New Roman" w:eastAsia="宋体" w:hAnsi="Times New Roman" w:cs="Times New Roman"/>
          <w:lang w:eastAsia="zh-CN"/>
        </w:rPr>
      </w:pPr>
    </w:p>
    <w:p w14:paraId="77FF2C10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lastRenderedPageBreak/>
        <w:t>T4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：俄</w:t>
      </w:r>
      <w:proofErr w:type="gramStart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乌冲突</w:t>
      </w:r>
      <w:proofErr w:type="gramEnd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与全球粮食价格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分位数回归与异质性分析</w:t>
      </w:r>
    </w:p>
    <w:p w14:paraId="134A6BAF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俄乌合计占全球小麦出口</w:t>
      </w:r>
      <w:r w:rsidRPr="00490347">
        <w:rPr>
          <w:rFonts w:ascii="Times New Roman" w:eastAsia="宋体" w:hAnsi="Times New Roman" w:cs="Times New Roman"/>
          <w:lang w:eastAsia="zh-CN"/>
        </w:rPr>
        <w:t>33%</w:t>
      </w:r>
      <w:r w:rsidRPr="00490347">
        <w:rPr>
          <w:rFonts w:ascii="Times New Roman" w:eastAsia="宋体" w:hAnsi="Times New Roman" w:cs="Times New Roman"/>
          <w:lang w:eastAsia="zh-CN"/>
        </w:rPr>
        <w:t>、玉米</w:t>
      </w:r>
      <w:r w:rsidRPr="00490347">
        <w:rPr>
          <w:rFonts w:ascii="Times New Roman" w:eastAsia="宋体" w:hAnsi="Times New Roman" w:cs="Times New Roman"/>
          <w:lang w:eastAsia="zh-CN"/>
        </w:rPr>
        <w:t>16%</w:t>
      </w:r>
      <w:r w:rsidRPr="00490347">
        <w:rPr>
          <w:rFonts w:ascii="Times New Roman" w:eastAsia="宋体" w:hAnsi="Times New Roman" w:cs="Times New Roman"/>
          <w:lang w:eastAsia="zh-CN"/>
        </w:rPr>
        <w:t>。冲突后不同粮食受冲击程度不同，不同市场状态（牛市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熊市）下的价格联动也不同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传统均值回归掩盖了异质性。核心统计问题：在价格分布的不同分位点上，冲突的冲击效应是否显著不同？</w:t>
      </w:r>
    </w:p>
    <w:p w14:paraId="2911D472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2C0FD1E9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FAO Food Price Index</w:t>
      </w:r>
      <w:r w:rsidRPr="00490347">
        <w:rPr>
          <w:rFonts w:ascii="Times New Roman" w:eastAsia="宋体" w:hAnsi="Times New Roman" w:cs="Times New Roman"/>
        </w:rPr>
        <w:t>：全球粮食月价格指数</w:t>
      </w:r>
    </w:p>
    <w:p w14:paraId="75F4AFD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Investing.com</w:t>
      </w:r>
      <w:r w:rsidRPr="00490347">
        <w:rPr>
          <w:rFonts w:ascii="Times New Roman" w:eastAsia="宋体" w:hAnsi="Times New Roman" w:cs="Times New Roman"/>
        </w:rPr>
        <w:t>：小麦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玉米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大豆日度期货价格</w:t>
      </w:r>
    </w:p>
    <w:p w14:paraId="470A769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World Bank Pink Sheet</w:t>
      </w:r>
      <w:r w:rsidRPr="00490347">
        <w:rPr>
          <w:rFonts w:ascii="Times New Roman" w:eastAsia="宋体" w:hAnsi="Times New Roman" w:cs="Times New Roman"/>
        </w:rPr>
        <w:t>：商品价格综合数据</w:t>
      </w:r>
    </w:p>
    <w:p w14:paraId="777359A3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统计方法链：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OLS → </w:t>
      </w:r>
      <w:r w:rsidRPr="00490347">
        <w:rPr>
          <w:rFonts w:ascii="Times New Roman" w:eastAsia="宋体" w:hAnsi="Times New Roman" w:cs="Times New Roman"/>
          <w:lang w:eastAsia="zh-CN"/>
        </w:rPr>
        <w:t>分位数回归</w:t>
      </w:r>
      <w:r w:rsidRPr="00490347">
        <w:rPr>
          <w:rFonts w:ascii="Times New Roman" w:eastAsia="宋体" w:hAnsi="Times New Roman" w:cs="Times New Roman"/>
          <w:lang w:eastAsia="zh-CN"/>
        </w:rPr>
        <w:t xml:space="preserve">(Q=0.10/0.25/0.50/0.75/0.90) → </w:t>
      </w:r>
      <w:r w:rsidRPr="00490347">
        <w:rPr>
          <w:rFonts w:ascii="Times New Roman" w:eastAsia="宋体" w:hAnsi="Times New Roman" w:cs="Times New Roman"/>
          <w:lang w:eastAsia="zh-CN"/>
        </w:rPr>
        <w:t>联合</w:t>
      </w:r>
      <w:r w:rsidRPr="00490347">
        <w:rPr>
          <w:rFonts w:ascii="Times New Roman" w:eastAsia="宋体" w:hAnsi="Times New Roman" w:cs="Times New Roman"/>
          <w:lang w:eastAsia="zh-CN"/>
        </w:rPr>
        <w:t>Wald</w:t>
      </w:r>
      <w:r w:rsidRPr="00490347">
        <w:rPr>
          <w:rFonts w:ascii="Times New Roman" w:eastAsia="宋体" w:hAnsi="Times New Roman" w:cs="Times New Roman"/>
          <w:lang w:eastAsia="zh-CN"/>
        </w:rPr>
        <w:t>检验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</w:rPr>
        <w:t>β</w:t>
      </w:r>
      <w:r w:rsidRPr="00490347">
        <w:rPr>
          <w:rFonts w:ascii="Times New Roman" w:eastAsia="宋体" w:hAnsi="Times New Roman" w:cs="Times New Roman"/>
          <w:lang w:eastAsia="zh-CN"/>
        </w:rPr>
        <w:t>(</w:t>
      </w:r>
      <w:r w:rsidRPr="00490347">
        <w:rPr>
          <w:rFonts w:ascii="Times New Roman" w:eastAsia="宋体" w:hAnsi="Times New Roman" w:cs="Times New Roman"/>
        </w:rPr>
        <w:t>τ</w:t>
      </w:r>
      <w:r w:rsidRPr="00490347">
        <w:rPr>
          <w:rFonts w:ascii="Times New Roman" w:eastAsia="宋体" w:hAnsi="Times New Roman" w:cs="Times New Roman"/>
          <w:lang w:eastAsia="zh-CN"/>
        </w:rPr>
        <w:t>)</w:t>
      </w:r>
      <w:r w:rsidRPr="00490347">
        <w:rPr>
          <w:rFonts w:ascii="Times New Roman" w:eastAsia="宋体" w:hAnsi="Times New Roman" w:cs="Times New Roman"/>
          <w:lang w:eastAsia="zh-CN"/>
        </w:rPr>
        <w:t>是否不同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Chow</w:t>
      </w:r>
      <w:r w:rsidRPr="00490347">
        <w:rPr>
          <w:rFonts w:ascii="Times New Roman" w:eastAsia="宋体" w:hAnsi="Times New Roman" w:cs="Times New Roman"/>
          <w:lang w:eastAsia="zh-CN"/>
        </w:rPr>
        <w:t>结构变化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Bootstrap</w:t>
      </w:r>
      <w:r w:rsidRPr="00490347">
        <w:rPr>
          <w:rFonts w:ascii="Times New Roman" w:eastAsia="宋体" w:hAnsi="Times New Roman" w:cs="Times New Roman"/>
          <w:lang w:eastAsia="zh-CN"/>
        </w:rPr>
        <w:t>标准误</w:t>
      </w:r>
    </w:p>
    <w:p w14:paraId="1F42AE90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重要成果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5C2F96F6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直接对标</w:t>
      </w:r>
      <w:r w:rsidRPr="00490347">
        <w:rPr>
          <w:rFonts w:ascii="Times New Roman" w:eastAsia="宋体" w:hAnsi="Times New Roman" w:cs="Times New Roman"/>
          <w:lang w:eastAsia="zh-CN"/>
        </w:rPr>
        <w:t xml:space="preserve"> arXiv:2409.19307</w:t>
      </w:r>
      <w:r w:rsidRPr="00490347">
        <w:rPr>
          <w:rFonts w:ascii="Times New Roman" w:eastAsia="宋体" w:hAnsi="Times New Roman" w:cs="Times New Roman"/>
          <w:lang w:eastAsia="zh-CN"/>
        </w:rPr>
        <w:t>（上海大学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华东理工大学</w:t>
      </w:r>
      <w:r w:rsidRPr="00490347">
        <w:rPr>
          <w:rFonts w:ascii="Times New Roman" w:eastAsia="宋体" w:hAnsi="Times New Roman" w:cs="Times New Roman"/>
          <w:lang w:eastAsia="zh-CN"/>
        </w:rPr>
        <w:t xml:space="preserve"> 2025</w:t>
      </w:r>
      <w:r w:rsidRPr="00490347">
        <w:rPr>
          <w:rFonts w:ascii="Times New Roman" w:eastAsia="宋体" w:hAnsi="Times New Roman" w:cs="Times New Roman"/>
          <w:lang w:eastAsia="zh-CN"/>
        </w:rPr>
        <w:t>）</w:t>
      </w:r>
    </w:p>
    <w:p w14:paraId="28BF549A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学生的增量贡献：中国市场视角、不同分位点的差异化冲击比较</w:t>
      </w:r>
    </w:p>
    <w:p w14:paraId="4F1D6DBD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3707C4AD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https://www.fao.org/worldfoodsituation/foodpricesindex/en/</w:t>
      </w:r>
    </w:p>
    <w:p w14:paraId="4010F29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论文：</w:t>
      </w:r>
      <w:r w:rsidRPr="00490347">
        <w:rPr>
          <w:rFonts w:ascii="Times New Roman" w:eastAsia="宋体" w:hAnsi="Times New Roman" w:cs="Times New Roman"/>
        </w:rPr>
        <w:t>arXiv:2409.19307</w:t>
      </w:r>
    </w:p>
    <w:p w14:paraId="65379193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1FD8A4DF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T5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：伤亡数据贝叶斯多源融合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——MCMC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与层次模型</w:t>
      </w:r>
    </w:p>
    <w:p w14:paraId="5539CB23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俄乌伤亡数据来源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众多但互矛盾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：乌官方</w:t>
      </w:r>
      <w:r w:rsidRPr="00490347">
        <w:rPr>
          <w:rFonts w:ascii="Times New Roman" w:eastAsia="宋体" w:hAnsi="Times New Roman" w:cs="Times New Roman"/>
          <w:lang w:eastAsia="zh-CN"/>
        </w:rPr>
        <w:t>+60</w:t>
      </w:r>
      <w:r w:rsidRPr="00490347">
        <w:rPr>
          <w:rFonts w:ascii="Times New Roman" w:eastAsia="宋体" w:hAnsi="Times New Roman" w:cs="Times New Roman"/>
          <w:lang w:eastAsia="zh-CN"/>
        </w:rPr>
        <w:t>万、</w:t>
      </w:r>
      <w:r w:rsidRPr="00490347">
        <w:rPr>
          <w:rFonts w:ascii="Times New Roman" w:eastAsia="宋体" w:hAnsi="Times New Roman" w:cs="Times New Roman"/>
          <w:lang w:eastAsia="zh-CN"/>
        </w:rPr>
        <w:t>CSIS 120</w:t>
      </w:r>
      <w:r w:rsidRPr="00490347">
        <w:rPr>
          <w:rFonts w:ascii="Times New Roman" w:eastAsia="宋体" w:hAnsi="Times New Roman" w:cs="Times New Roman"/>
          <w:lang w:eastAsia="zh-CN"/>
        </w:rPr>
        <w:t>万、</w:t>
      </w:r>
      <w:r w:rsidRPr="00490347">
        <w:rPr>
          <w:rFonts w:ascii="Times New Roman" w:eastAsia="宋体" w:hAnsi="Times New Roman" w:cs="Times New Roman"/>
          <w:lang w:eastAsia="zh-CN"/>
        </w:rPr>
        <w:t xml:space="preserve">Mediazona </w:t>
      </w:r>
      <w:r w:rsidRPr="00490347">
        <w:rPr>
          <w:rFonts w:ascii="Times New Roman" w:eastAsia="宋体" w:hAnsi="Times New Roman" w:cs="Times New Roman"/>
          <w:lang w:eastAsia="zh-CN"/>
        </w:rPr>
        <w:t>约</w:t>
      </w:r>
      <w:r w:rsidRPr="00490347">
        <w:rPr>
          <w:rFonts w:ascii="Times New Roman" w:eastAsia="宋体" w:hAnsi="Times New Roman" w:cs="Times New Roman"/>
          <w:lang w:eastAsia="zh-CN"/>
        </w:rPr>
        <w:t>10</w:t>
      </w:r>
      <w:r w:rsidRPr="00490347">
        <w:rPr>
          <w:rFonts w:ascii="Times New Roman" w:eastAsia="宋体" w:hAnsi="Times New Roman" w:cs="Times New Roman"/>
          <w:lang w:eastAsia="zh-CN"/>
        </w:rPr>
        <w:t>万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每个来源存在不同偏误。核心统计问题：如何用贝叶斯方法融合多个有偏数据源，得到对真相的最优估计？比教科书上的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掷硬币后验分布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有张力得多。</w:t>
      </w:r>
    </w:p>
    <w:p w14:paraId="2532EC89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数据描述：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多来源（乌克兰总参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俄官方</w:t>
      </w:r>
      <w:r w:rsidRPr="00490347">
        <w:rPr>
          <w:rFonts w:ascii="Times New Roman" w:eastAsia="宋体" w:hAnsi="Times New Roman" w:cs="Times New Roman"/>
          <w:lang w:eastAsia="zh-CN"/>
        </w:rPr>
        <w:t>/Mediazona/BBC/CSIS/ACLED/UCDP</w:t>
      </w:r>
      <w:r w:rsidRPr="00490347">
        <w:rPr>
          <w:rFonts w:ascii="Times New Roman" w:eastAsia="宋体" w:hAnsi="Times New Roman" w:cs="Times New Roman"/>
          <w:lang w:eastAsia="zh-CN"/>
        </w:rPr>
        <w:t>），各含不同偏误特征</w:t>
      </w:r>
    </w:p>
    <w:p w14:paraId="2DA9100C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统计方法链：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层次模型（各来源偏误因子建模）</w:t>
      </w:r>
      <w:r w:rsidRPr="00490347">
        <w:rPr>
          <w:rFonts w:ascii="Times New Roman" w:eastAsia="宋体" w:hAnsi="Times New Roman" w:cs="Times New Roman"/>
          <w:lang w:eastAsia="zh-CN"/>
        </w:rPr>
        <w:t xml:space="preserve">→ </w:t>
      </w:r>
      <w:r w:rsidRPr="00490347">
        <w:rPr>
          <w:rFonts w:ascii="Times New Roman" w:eastAsia="宋体" w:hAnsi="Times New Roman" w:cs="Times New Roman"/>
          <w:lang w:eastAsia="zh-CN"/>
        </w:rPr>
        <w:t>先验指定（历史先验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无信息先验）</w:t>
      </w:r>
      <w:r w:rsidRPr="00490347">
        <w:rPr>
          <w:rFonts w:ascii="Times New Roman" w:eastAsia="宋体" w:hAnsi="Times New Roman" w:cs="Times New Roman"/>
          <w:lang w:eastAsia="zh-CN"/>
        </w:rPr>
        <w:t>→ MCMC</w:t>
      </w:r>
      <w:r w:rsidRPr="00490347">
        <w:rPr>
          <w:rFonts w:ascii="Times New Roman" w:eastAsia="宋体" w:hAnsi="Times New Roman" w:cs="Times New Roman"/>
          <w:lang w:eastAsia="zh-CN"/>
        </w:rPr>
        <w:t>抽样（</w:t>
      </w:r>
      <w:r w:rsidRPr="00490347">
        <w:rPr>
          <w:rFonts w:ascii="Times New Roman" w:eastAsia="宋体" w:hAnsi="Times New Roman" w:cs="Times New Roman"/>
          <w:lang w:eastAsia="zh-CN"/>
        </w:rPr>
        <w:t>JAGS/Stan</w:t>
      </w:r>
      <w:r w:rsidRPr="00490347">
        <w:rPr>
          <w:rFonts w:ascii="Times New Roman" w:eastAsia="宋体" w:hAnsi="Times New Roman" w:cs="Times New Roman"/>
          <w:lang w:eastAsia="zh-CN"/>
        </w:rPr>
        <w:t>）</w:t>
      </w:r>
      <w:r w:rsidRPr="00490347">
        <w:rPr>
          <w:rFonts w:ascii="Times New Roman" w:eastAsia="宋体" w:hAnsi="Times New Roman" w:cs="Times New Roman"/>
          <w:lang w:eastAsia="zh-CN"/>
        </w:rPr>
        <w:t xml:space="preserve">→ </w:t>
      </w:r>
      <w:r w:rsidRPr="00490347">
        <w:rPr>
          <w:rFonts w:ascii="Times New Roman" w:eastAsia="宋体" w:hAnsi="Times New Roman" w:cs="Times New Roman"/>
          <w:lang w:eastAsia="zh-CN"/>
        </w:rPr>
        <w:t>后验诊断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灵敏度分析</w:t>
      </w:r>
    </w:p>
    <w:p w14:paraId="49D972C0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重要成果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36141A26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 xml:space="preserve"> </w:t>
      </w:r>
      <w:r w:rsidRPr="00490347">
        <w:rPr>
          <w:rFonts w:ascii="Times New Roman" w:eastAsia="宋体" w:hAnsi="Times New Roman" w:cs="Times New Roman"/>
        </w:rPr>
        <w:t>最具论文发表潜力</w:t>
      </w:r>
    </w:p>
    <w:p w14:paraId="3C3BFAF2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《经济学人》已有公开的多源融合方法论文本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学生可做方法论改进</w:t>
      </w:r>
    </w:p>
    <w:p w14:paraId="6416F944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065A05C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Mediazona</w:t>
      </w:r>
      <w:r w:rsidRPr="00490347">
        <w:rPr>
          <w:rFonts w:ascii="Times New Roman" w:eastAsia="宋体" w:hAnsi="Times New Roman" w:cs="Times New Roman"/>
        </w:rPr>
        <w:t>俄语：</w:t>
      </w:r>
      <w:r w:rsidRPr="00490347">
        <w:rPr>
          <w:rFonts w:ascii="Times New Roman" w:eastAsia="宋体" w:hAnsi="Times New Roman" w:cs="Times New Roman"/>
        </w:rPr>
        <w:t>https://en.zona.media/</w:t>
      </w:r>
    </w:p>
    <w:p w14:paraId="35C5D086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lastRenderedPageBreak/>
        <w:t>CSIS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https://www.csis.org/</w:t>
      </w:r>
    </w:p>
    <w:p w14:paraId="00DD7C20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论文：</w:t>
      </w:r>
      <w:r w:rsidRPr="00490347">
        <w:rPr>
          <w:rFonts w:ascii="Times New Roman" w:eastAsia="宋体" w:hAnsi="Times New Roman" w:cs="Times New Roman"/>
          <w:lang w:eastAsia="zh-CN"/>
        </w:rPr>
        <w:t>arXiv:2509.07813</w:t>
      </w:r>
      <w:r w:rsidRPr="00490347">
        <w:rPr>
          <w:rFonts w:ascii="Times New Roman" w:eastAsia="宋体" w:hAnsi="Times New Roman" w:cs="Times New Roman"/>
          <w:lang w:eastAsia="zh-CN"/>
        </w:rPr>
        <w:t>（俄乌装备损失）</w:t>
      </w:r>
    </w:p>
    <w:p w14:paraId="4BEF8A20" w14:textId="77777777" w:rsidR="000F782A" w:rsidRPr="00490347" w:rsidRDefault="000F782A">
      <w:pPr>
        <w:rPr>
          <w:rFonts w:ascii="Times New Roman" w:eastAsia="宋体" w:hAnsi="Times New Roman" w:cs="Times New Roman"/>
          <w:lang w:eastAsia="zh-CN"/>
        </w:rPr>
      </w:pPr>
    </w:p>
    <w:p w14:paraId="3F92D7CD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T6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：装备损耗趋势拆解与预测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——ARIMA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到高斯过程</w:t>
      </w:r>
    </w:p>
    <w:p w14:paraId="7F6DA12B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俄乌每日装备损耗并非恒定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有时激增（大规模进攻），有时骤降（僵持期）。核心统计问题：如何将损耗序列分解为趋势、季节、突发分量？如何预测未来损耗趋势及其不确定性？</w:t>
      </w:r>
    </w:p>
    <w:p w14:paraId="2BCCFCB0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proofErr w:type="spellStart"/>
      <w:r w:rsidRPr="00490347">
        <w:rPr>
          <w:rFonts w:ascii="Times New Roman" w:eastAsia="宋体" w:hAnsi="Times New Roman" w:cs="Times New Roman"/>
        </w:rPr>
        <w:t>数据描述</w:t>
      </w:r>
      <w:proofErr w:type="spellEnd"/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** Kaggle Ukraine War Statistics</w:t>
      </w:r>
      <w:r w:rsidRPr="00490347">
        <w:rPr>
          <w:rFonts w:ascii="Times New Roman" w:eastAsia="宋体" w:hAnsi="Times New Roman" w:cs="Times New Roman"/>
        </w:rPr>
        <w:t>（时序伤亡</w:t>
      </w:r>
      <w:r w:rsidRPr="00490347">
        <w:rPr>
          <w:rFonts w:ascii="Times New Roman" w:eastAsia="宋体" w:hAnsi="Times New Roman" w:cs="Times New Roman"/>
        </w:rPr>
        <w:t>+</w:t>
      </w:r>
      <w:r w:rsidRPr="00490347">
        <w:rPr>
          <w:rFonts w:ascii="Times New Roman" w:eastAsia="宋体" w:hAnsi="Times New Roman" w:cs="Times New Roman"/>
        </w:rPr>
        <w:t>装备损耗数据）</w:t>
      </w:r>
    </w:p>
    <w:p w14:paraId="7206AE65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>** ETS/STL</w:t>
      </w:r>
      <w:r w:rsidRPr="00490347">
        <w:rPr>
          <w:rFonts w:ascii="Times New Roman" w:eastAsia="宋体" w:hAnsi="Times New Roman" w:cs="Times New Roman"/>
        </w:rPr>
        <w:t>分解</w:t>
      </w:r>
      <w:r w:rsidRPr="00490347">
        <w:rPr>
          <w:rFonts w:ascii="Times New Roman" w:eastAsia="宋体" w:hAnsi="Times New Roman" w:cs="Times New Roman"/>
        </w:rPr>
        <w:t xml:space="preserve"> → ARIMA/SARIMA → </w:t>
      </w:r>
      <w:r w:rsidRPr="00490347">
        <w:rPr>
          <w:rFonts w:ascii="Times New Roman" w:eastAsia="宋体" w:hAnsi="Times New Roman" w:cs="Times New Roman"/>
        </w:rPr>
        <w:t>高斯过程回归（不同核函数对比：</w:t>
      </w:r>
      <w:r w:rsidRPr="00490347">
        <w:rPr>
          <w:rFonts w:ascii="Times New Roman" w:eastAsia="宋体" w:hAnsi="Times New Roman" w:cs="Times New Roman"/>
        </w:rPr>
        <w:t>RBF/Periodic/Matern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 xml:space="preserve">→ </w:t>
      </w:r>
      <w:r w:rsidRPr="00490347">
        <w:rPr>
          <w:rFonts w:ascii="Times New Roman" w:eastAsia="宋体" w:hAnsi="Times New Roman" w:cs="Times New Roman"/>
        </w:rPr>
        <w:t>模型选择（</w:t>
      </w:r>
      <w:r w:rsidRPr="00490347">
        <w:rPr>
          <w:rFonts w:ascii="Times New Roman" w:eastAsia="宋体" w:hAnsi="Times New Roman" w:cs="Times New Roman"/>
        </w:rPr>
        <w:t>AIC/BIC/WAIC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 xml:space="preserve">→ </w:t>
      </w:r>
      <w:r w:rsidRPr="00490347">
        <w:rPr>
          <w:rFonts w:ascii="Times New Roman" w:eastAsia="宋体" w:hAnsi="Times New Roman" w:cs="Times New Roman"/>
        </w:rPr>
        <w:t>预测不确定性带</w:t>
      </w:r>
    </w:p>
    <w:p w14:paraId="055D5D52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69D1B361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对标</w:t>
      </w:r>
      <w:r w:rsidRPr="00490347">
        <w:rPr>
          <w:rFonts w:ascii="Times New Roman" w:eastAsia="宋体" w:hAnsi="Times New Roman" w:cs="Times New Roman"/>
          <w:lang w:eastAsia="zh-CN"/>
        </w:rPr>
        <w:t xml:space="preserve"> arXiv:2506.06828</w:t>
      </w:r>
      <w:r w:rsidRPr="00490347">
        <w:rPr>
          <w:rFonts w:ascii="Times New Roman" w:eastAsia="宋体" w:hAnsi="Times New Roman" w:cs="Times New Roman"/>
          <w:lang w:eastAsia="zh-CN"/>
        </w:rPr>
        <w:t>（</w:t>
      </w:r>
      <w:r w:rsidRPr="00490347">
        <w:rPr>
          <w:rFonts w:ascii="Times New Roman" w:eastAsia="宋体" w:hAnsi="Times New Roman" w:cs="Times New Roman"/>
          <w:lang w:eastAsia="zh-CN"/>
        </w:rPr>
        <w:t>GP</w:t>
      </w:r>
      <w:r w:rsidRPr="00490347">
        <w:rPr>
          <w:rFonts w:ascii="Times New Roman" w:eastAsia="宋体" w:hAnsi="Times New Roman" w:cs="Times New Roman"/>
          <w:lang w:eastAsia="zh-CN"/>
        </w:rPr>
        <w:t>分解冲突趋势）和</w:t>
      </w:r>
      <w:r w:rsidRPr="00490347">
        <w:rPr>
          <w:rFonts w:ascii="Times New Roman" w:eastAsia="宋体" w:hAnsi="Times New Roman" w:cs="Times New Roman"/>
          <w:lang w:eastAsia="zh-CN"/>
        </w:rPr>
        <w:t xml:space="preserve"> arXiv:2509.07813</w:t>
      </w:r>
      <w:r w:rsidRPr="00490347">
        <w:rPr>
          <w:rFonts w:ascii="Times New Roman" w:eastAsia="宋体" w:hAnsi="Times New Roman" w:cs="Times New Roman"/>
          <w:lang w:eastAsia="zh-CN"/>
        </w:rPr>
        <w:t>（多模型对比）</w:t>
      </w:r>
    </w:p>
    <w:p w14:paraId="2CDB90F7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7E552FD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https://www.kaggle.com/datasets/johnny1994/ukraine-war-statistics</w:t>
      </w:r>
    </w:p>
    <w:p w14:paraId="251847D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论文：</w:t>
      </w:r>
      <w:r w:rsidRPr="00490347">
        <w:rPr>
          <w:rFonts w:ascii="Times New Roman" w:eastAsia="宋体" w:hAnsi="Times New Roman" w:cs="Times New Roman"/>
        </w:rPr>
        <w:t>arXiv:2506.06828, arXiv:2509.07813</w:t>
      </w:r>
    </w:p>
    <w:p w14:paraId="2F88873A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23B89589" w14:textId="77777777" w:rsidR="000F782A" w:rsidRPr="00490347" w:rsidRDefault="00000000">
      <w:pPr>
        <w:pStyle w:val="31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模块二：</w:t>
      </w:r>
      <w:r w:rsidRPr="00490347">
        <w:rPr>
          <w:rFonts w:ascii="Times New Roman" w:eastAsia="宋体" w:hAnsi="Times New Roman" w:cs="Times New Roman"/>
        </w:rPr>
        <w:t>AIS/ADS-B/</w:t>
      </w:r>
      <w:r w:rsidRPr="00490347">
        <w:rPr>
          <w:rFonts w:ascii="Times New Roman" w:eastAsia="宋体" w:hAnsi="Times New Roman" w:cs="Times New Roman"/>
        </w:rPr>
        <w:t>遥感数据分析（</w:t>
      </w:r>
      <w:r w:rsidRPr="00490347">
        <w:rPr>
          <w:rFonts w:ascii="Times New Roman" w:eastAsia="宋体" w:hAnsi="Times New Roman" w:cs="Times New Roman"/>
        </w:rPr>
        <w:t>T7-T10, T14-T16</w:t>
      </w:r>
      <w:r w:rsidRPr="00490347">
        <w:rPr>
          <w:rFonts w:ascii="Times New Roman" w:eastAsia="宋体" w:hAnsi="Times New Roman" w:cs="Times New Roman"/>
        </w:rPr>
        <w:t>）</w:t>
      </w:r>
    </w:p>
    <w:p w14:paraId="7B4D7DF6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T7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：幽灵舰队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——AIS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异常行为与制裁规避识别</w:t>
      </w:r>
    </w:p>
    <w:p w14:paraId="66E6345C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俄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乌冲突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后西方对俄实施石油禁运。一支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幽灵舰队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通过关闭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、船对船转运、伪造旗帜规避制裁。核心统计问题：如何从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数据自动识别制裁规避行为？能否统计估计幽灵舰队规模？</w:t>
      </w:r>
    </w:p>
    <w:p w14:paraId="2873A024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76D33C1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AISHub</w:t>
      </w:r>
      <w:r w:rsidRPr="00490347">
        <w:rPr>
          <w:rFonts w:ascii="Times New Roman" w:eastAsia="宋体" w:hAnsi="Times New Roman" w:cs="Times New Roman"/>
        </w:rPr>
        <w:t>：全球</w:t>
      </w:r>
      <w:r w:rsidRPr="00490347">
        <w:rPr>
          <w:rFonts w:ascii="Times New Roman" w:eastAsia="宋体" w:hAnsi="Times New Roman" w:cs="Times New Roman"/>
        </w:rPr>
        <w:t>AIS</w:t>
      </w:r>
      <w:r w:rsidRPr="00490347">
        <w:rPr>
          <w:rFonts w:ascii="Times New Roman" w:eastAsia="宋体" w:hAnsi="Times New Roman" w:cs="Times New Roman"/>
        </w:rPr>
        <w:t>数据聚合，免费</w:t>
      </w:r>
      <w:r w:rsidRPr="00490347">
        <w:rPr>
          <w:rFonts w:ascii="Times New Roman" w:eastAsia="宋体" w:hAnsi="Times New Roman" w:cs="Times New Roman"/>
        </w:rPr>
        <w:t>API</w:t>
      </w:r>
    </w:p>
    <w:p w14:paraId="20B48B2F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MarineTraffic</w:t>
      </w:r>
      <w:r w:rsidRPr="00490347">
        <w:rPr>
          <w:rFonts w:ascii="Times New Roman" w:eastAsia="宋体" w:hAnsi="Times New Roman" w:cs="Times New Roman"/>
        </w:rPr>
        <w:t>：商业级，学术折扣</w:t>
      </w:r>
    </w:p>
    <w:p w14:paraId="494C3B4D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Spire Maritime</w:t>
      </w:r>
      <w:r w:rsidRPr="00490347">
        <w:rPr>
          <w:rFonts w:ascii="Times New Roman" w:eastAsia="宋体" w:hAnsi="Times New Roman" w:cs="Times New Roman"/>
        </w:rPr>
        <w:t>：卫星</w:t>
      </w:r>
      <w:r w:rsidRPr="00490347">
        <w:rPr>
          <w:rFonts w:ascii="Times New Roman" w:eastAsia="宋体" w:hAnsi="Times New Roman" w:cs="Times New Roman"/>
        </w:rPr>
        <w:t>AIS</w:t>
      </w:r>
      <w:r w:rsidRPr="00490347">
        <w:rPr>
          <w:rFonts w:ascii="Times New Roman" w:eastAsia="宋体" w:hAnsi="Times New Roman" w:cs="Times New Roman"/>
        </w:rPr>
        <w:t>（覆盖远海），付费但可申请学术试用</w:t>
      </w:r>
    </w:p>
    <w:p w14:paraId="0C8BDFC7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Global Fishing Watch</w:t>
      </w:r>
      <w:r w:rsidRPr="00490347">
        <w:rPr>
          <w:rFonts w:ascii="Times New Roman" w:eastAsia="宋体" w:hAnsi="Times New Roman" w:cs="Times New Roman"/>
        </w:rPr>
        <w:t>：渔船</w:t>
      </w:r>
      <w:r w:rsidRPr="00490347">
        <w:rPr>
          <w:rFonts w:ascii="Times New Roman" w:eastAsia="宋体" w:hAnsi="Times New Roman" w:cs="Times New Roman"/>
        </w:rPr>
        <w:t>AIS</w:t>
      </w:r>
      <w:r w:rsidRPr="00490347">
        <w:rPr>
          <w:rFonts w:ascii="Times New Roman" w:eastAsia="宋体" w:hAnsi="Times New Roman" w:cs="Times New Roman"/>
        </w:rPr>
        <w:t>轨迹</w:t>
      </w:r>
    </w:p>
    <w:p w14:paraId="6D1490DC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>** Gap</w:t>
      </w:r>
      <w:r w:rsidRPr="00490347">
        <w:rPr>
          <w:rFonts w:ascii="Times New Roman" w:eastAsia="宋体" w:hAnsi="Times New Roman" w:cs="Times New Roman"/>
        </w:rPr>
        <w:t>检测</w:t>
      </w:r>
      <w:r w:rsidRPr="00490347">
        <w:rPr>
          <w:rFonts w:ascii="Times New Roman" w:eastAsia="宋体" w:hAnsi="Times New Roman" w:cs="Times New Roman"/>
        </w:rPr>
        <w:t xml:space="preserve"> → CUSUM/PELT</w:t>
      </w:r>
      <w:r w:rsidRPr="00490347">
        <w:rPr>
          <w:rFonts w:ascii="Times New Roman" w:eastAsia="宋体" w:hAnsi="Times New Roman" w:cs="Times New Roman"/>
        </w:rPr>
        <w:t>变点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特征提取</w:t>
      </w:r>
      <w:r w:rsidRPr="00490347">
        <w:rPr>
          <w:rFonts w:ascii="Times New Roman" w:eastAsia="宋体" w:hAnsi="Times New Roman" w:cs="Times New Roman"/>
        </w:rPr>
        <w:t>(</w:t>
      </w:r>
      <w:r w:rsidRPr="00490347">
        <w:rPr>
          <w:rFonts w:ascii="Times New Roman" w:eastAsia="宋体" w:hAnsi="Times New Roman" w:cs="Times New Roman"/>
        </w:rPr>
        <w:t>船龄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旗帜</w:t>
      </w:r>
      <w:r w:rsidRPr="00490347">
        <w:rPr>
          <w:rFonts w:ascii="Times New Roman" w:eastAsia="宋体" w:hAnsi="Times New Roman" w:cs="Times New Roman"/>
        </w:rPr>
        <w:t>/STS</w:t>
      </w:r>
      <w:r w:rsidRPr="00490347">
        <w:rPr>
          <w:rFonts w:ascii="Times New Roman" w:eastAsia="宋体" w:hAnsi="Times New Roman" w:cs="Times New Roman"/>
        </w:rPr>
        <w:t>频次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航线复杂度</w:t>
      </w:r>
      <w:r w:rsidRPr="00490347">
        <w:rPr>
          <w:rFonts w:ascii="Times New Roman" w:eastAsia="宋体" w:hAnsi="Times New Roman" w:cs="Times New Roman"/>
        </w:rPr>
        <w:t>) → Logistic</w:t>
      </w:r>
      <w:r w:rsidRPr="00490347">
        <w:rPr>
          <w:rFonts w:ascii="Times New Roman" w:eastAsia="宋体" w:hAnsi="Times New Roman" w:cs="Times New Roman"/>
        </w:rPr>
        <w:t>回归</w:t>
      </w:r>
      <w:r w:rsidRPr="00490347">
        <w:rPr>
          <w:rFonts w:ascii="Times New Roman" w:eastAsia="宋体" w:hAnsi="Times New Roman" w:cs="Times New Roman"/>
        </w:rPr>
        <w:t xml:space="preserve"> → ROC</w:t>
      </w:r>
      <w:r w:rsidRPr="00490347">
        <w:rPr>
          <w:rFonts w:ascii="Times New Roman" w:eastAsia="宋体" w:hAnsi="Times New Roman" w:cs="Times New Roman"/>
        </w:rPr>
        <w:t>评估</w:t>
      </w:r>
      <w:r w:rsidRPr="00490347">
        <w:rPr>
          <w:rFonts w:ascii="Times New Roman" w:eastAsia="宋体" w:hAnsi="Times New Roman" w:cs="Times New Roman"/>
        </w:rPr>
        <w:t xml:space="preserve"> → Capture-Recapture</w:t>
      </w:r>
      <w:r w:rsidRPr="00490347">
        <w:rPr>
          <w:rFonts w:ascii="Times New Roman" w:eastAsia="宋体" w:hAnsi="Times New Roman" w:cs="Times New Roman"/>
        </w:rPr>
        <w:t>暗船数量估计</w:t>
      </w:r>
    </w:p>
    <w:p w14:paraId="49063145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0D9D0CE5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对标</w:t>
      </w:r>
      <w:r w:rsidRPr="00490347">
        <w:rPr>
          <w:rFonts w:ascii="Times New Roman" w:eastAsia="宋体" w:hAnsi="Times New Roman" w:cs="Times New Roman"/>
          <w:lang w:eastAsia="zh-CN"/>
        </w:rPr>
        <w:t xml:space="preserve"> arXiv:2502.01503</w:t>
      </w:r>
      <w:r w:rsidRPr="00490347">
        <w:rPr>
          <w:rFonts w:ascii="Times New Roman" w:eastAsia="宋体" w:hAnsi="Times New Roman" w:cs="Times New Roman"/>
          <w:lang w:eastAsia="zh-CN"/>
        </w:rPr>
        <w:t>（</w:t>
      </w:r>
      <w:r w:rsidRPr="00490347">
        <w:rPr>
          <w:rFonts w:ascii="Times New Roman" w:eastAsia="宋体" w:hAnsi="Times New Roman" w:cs="Times New Roman"/>
          <w:lang w:eastAsia="zh-CN"/>
        </w:rPr>
        <w:t>AAMAS 2025</w:t>
      </w:r>
      <w:r w:rsidRPr="00490347">
        <w:rPr>
          <w:rFonts w:ascii="Times New Roman" w:eastAsia="宋体" w:hAnsi="Times New Roman" w:cs="Times New Roman"/>
          <w:lang w:eastAsia="zh-CN"/>
        </w:rPr>
        <w:t>），学生用更简单统计方法复现</w:t>
      </w:r>
    </w:p>
    <w:p w14:paraId="5D046516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lastRenderedPageBreak/>
        <w:t>政策意义：制裁效果定量评估</w:t>
      </w:r>
    </w:p>
    <w:p w14:paraId="0CA6EA2B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7A7219AE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https://www.aishub.net, https://spire.com/maritime/</w:t>
      </w:r>
    </w:p>
    <w:p w14:paraId="065032E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论文：</w:t>
      </w:r>
      <w:r w:rsidRPr="00490347">
        <w:rPr>
          <w:rFonts w:ascii="Times New Roman" w:eastAsia="宋体" w:hAnsi="Times New Roman" w:cs="Times New Roman"/>
        </w:rPr>
        <w:t>arXiv:2502.01503</w:t>
      </w:r>
      <w:r w:rsidRPr="00490347">
        <w:rPr>
          <w:rFonts w:ascii="Times New Roman" w:eastAsia="宋体" w:hAnsi="Times New Roman" w:cs="Times New Roman"/>
        </w:rPr>
        <w:t>（</w:t>
      </w:r>
      <w:r w:rsidRPr="00490347">
        <w:rPr>
          <w:rFonts w:ascii="Times New Roman" w:eastAsia="宋体" w:hAnsi="Times New Roman" w:cs="Times New Roman"/>
        </w:rPr>
        <w:t>Sea-cret Agents</w:t>
      </w:r>
      <w:r w:rsidRPr="00490347">
        <w:rPr>
          <w:rFonts w:ascii="Times New Roman" w:eastAsia="宋体" w:hAnsi="Times New Roman" w:cs="Times New Roman"/>
        </w:rPr>
        <w:t>）</w:t>
      </w:r>
    </w:p>
    <w:p w14:paraId="4DBDAA26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003552AB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</w:rPr>
      </w:pPr>
      <w:r w:rsidRPr="00490347">
        <w:rPr>
          <w:rFonts w:ascii="Times New Roman" w:eastAsia="宋体" w:hAnsi="Times New Roman" w:cs="Times New Roman"/>
          <w:i w:val="0"/>
          <w:iCs w:val="0"/>
        </w:rPr>
        <w:t>T8</w:t>
      </w:r>
      <w:r w:rsidRPr="00490347">
        <w:rPr>
          <w:rFonts w:ascii="Times New Roman" w:eastAsia="宋体" w:hAnsi="Times New Roman" w:cs="Times New Roman"/>
          <w:i w:val="0"/>
          <w:iCs w:val="0"/>
        </w:rPr>
        <w:t>：空域</w:t>
      </w:r>
      <w:r w:rsidRPr="00490347">
        <w:rPr>
          <w:rFonts w:ascii="Times New Roman" w:eastAsia="宋体" w:hAnsi="Times New Roman" w:cs="Times New Roman"/>
          <w:i w:val="0"/>
          <w:iCs w:val="0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</w:rPr>
        <w:t>消失</w:t>
      </w:r>
      <w:r w:rsidRPr="00490347">
        <w:rPr>
          <w:rFonts w:ascii="Times New Roman" w:eastAsia="宋体" w:hAnsi="Times New Roman" w:cs="Times New Roman"/>
          <w:i w:val="0"/>
          <w:iCs w:val="0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</w:rPr>
        <w:t>航班</w:t>
      </w:r>
      <w:r w:rsidRPr="00490347">
        <w:rPr>
          <w:rFonts w:ascii="Times New Roman" w:eastAsia="宋体" w:hAnsi="Times New Roman" w:cs="Times New Roman"/>
          <w:i w:val="0"/>
          <w:iCs w:val="0"/>
        </w:rPr>
        <w:t>——ADS-B</w:t>
      </w:r>
      <w:r w:rsidRPr="00490347">
        <w:rPr>
          <w:rFonts w:ascii="Times New Roman" w:eastAsia="宋体" w:hAnsi="Times New Roman" w:cs="Times New Roman"/>
          <w:i w:val="0"/>
          <w:iCs w:val="0"/>
        </w:rPr>
        <w:t>与冲突空域关闭</w:t>
      </w:r>
      <w:r w:rsidRPr="00490347">
        <w:rPr>
          <w:rFonts w:ascii="Times New Roman" w:eastAsia="宋体" w:hAnsi="Times New Roman" w:cs="Times New Roman"/>
          <w:i w:val="0"/>
          <w:iCs w:val="0"/>
        </w:rPr>
        <w:t>DID</w:t>
      </w:r>
      <w:r w:rsidRPr="00490347">
        <w:rPr>
          <w:rFonts w:ascii="Times New Roman" w:eastAsia="宋体" w:hAnsi="Times New Roman" w:cs="Times New Roman"/>
          <w:i w:val="0"/>
          <w:iCs w:val="0"/>
        </w:rPr>
        <w:t>效应</w:t>
      </w:r>
    </w:p>
    <w:p w14:paraId="18B11BF3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>** 2025</w:t>
      </w:r>
      <w:r w:rsidRPr="00490347">
        <w:rPr>
          <w:rFonts w:ascii="Times New Roman" w:eastAsia="宋体" w:hAnsi="Times New Roman" w:cs="Times New Roman"/>
          <w:lang w:eastAsia="zh-CN"/>
        </w:rPr>
        <w:t>年</w:t>
      </w:r>
      <w:r w:rsidRPr="00490347">
        <w:rPr>
          <w:rFonts w:ascii="Times New Roman" w:eastAsia="宋体" w:hAnsi="Times New Roman" w:cs="Times New Roman"/>
          <w:lang w:eastAsia="zh-CN"/>
        </w:rPr>
        <w:t>6</w:t>
      </w:r>
      <w:r w:rsidRPr="00490347">
        <w:rPr>
          <w:rFonts w:ascii="Times New Roman" w:eastAsia="宋体" w:hAnsi="Times New Roman" w:cs="Times New Roman"/>
          <w:lang w:eastAsia="zh-CN"/>
        </w:rPr>
        <w:t>月以色列空袭伊朗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四国关闭空域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数千航班改道。</w:t>
      </w:r>
      <w:r w:rsidRPr="00490347">
        <w:rPr>
          <w:rFonts w:ascii="Times New Roman" w:eastAsia="宋体" w:hAnsi="Times New Roman" w:cs="Times New Roman"/>
          <w:lang w:eastAsia="zh-CN"/>
        </w:rPr>
        <w:t>2026</w:t>
      </w:r>
      <w:r w:rsidRPr="00490347">
        <w:rPr>
          <w:rFonts w:ascii="Times New Roman" w:eastAsia="宋体" w:hAnsi="Times New Roman" w:cs="Times New Roman"/>
          <w:lang w:eastAsia="zh-CN"/>
        </w:rPr>
        <w:t>年</w:t>
      </w:r>
      <w:r w:rsidRPr="00490347">
        <w:rPr>
          <w:rFonts w:ascii="Times New Roman" w:eastAsia="宋体" w:hAnsi="Times New Roman" w:cs="Times New Roman"/>
          <w:lang w:eastAsia="zh-CN"/>
        </w:rPr>
        <w:t>2-3</w:t>
      </w:r>
      <w:r w:rsidRPr="00490347">
        <w:rPr>
          <w:rFonts w:ascii="Times New Roman" w:eastAsia="宋体" w:hAnsi="Times New Roman" w:cs="Times New Roman"/>
          <w:lang w:eastAsia="zh-CN"/>
        </w:rPr>
        <w:t>月再次大规模关闭。核心统计问题：冲突空域关闭对延误、航程、成本的因果效应有多大？</w:t>
      </w:r>
    </w:p>
    <w:p w14:paraId="5D8A0B19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13D8B3C7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OpenSky Network</w:t>
      </w:r>
      <w:r w:rsidRPr="00490347">
        <w:rPr>
          <w:rFonts w:ascii="Times New Roman" w:eastAsia="宋体" w:hAnsi="Times New Roman" w:cs="Times New Roman"/>
        </w:rPr>
        <w:t>：全球</w:t>
      </w:r>
      <w:r w:rsidRPr="00490347">
        <w:rPr>
          <w:rFonts w:ascii="Times New Roman" w:eastAsia="宋体" w:hAnsi="Times New Roman" w:cs="Times New Roman"/>
        </w:rPr>
        <w:t>ADS-B</w:t>
      </w:r>
      <w:r w:rsidRPr="00490347">
        <w:rPr>
          <w:rFonts w:ascii="Times New Roman" w:eastAsia="宋体" w:hAnsi="Times New Roman" w:cs="Times New Roman"/>
        </w:rPr>
        <w:t>历史数据，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完全免费，提供</w:t>
      </w:r>
      <w:r w:rsidRPr="00490347">
        <w:rPr>
          <w:rFonts w:ascii="Times New Roman" w:eastAsia="宋体" w:hAnsi="Times New Roman" w:cs="Times New Roman"/>
        </w:rPr>
        <w:t>Python API</w:t>
      </w:r>
      <w:r w:rsidRPr="00490347">
        <w:rPr>
          <w:rFonts w:ascii="Times New Roman" w:eastAsia="宋体" w:hAnsi="Times New Roman" w:cs="Times New Roman"/>
        </w:rPr>
        <w:t>和</w:t>
      </w:r>
      <w:r w:rsidRPr="00490347">
        <w:rPr>
          <w:rFonts w:ascii="Times New Roman" w:eastAsia="宋体" w:hAnsi="Times New Roman" w:cs="Times New Roman"/>
        </w:rPr>
        <w:t>Impala/Trino SQL</w:t>
      </w:r>
    </w:p>
    <w:p w14:paraId="7B75A25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FlightRadar24 Blog</w:t>
      </w:r>
      <w:r w:rsidRPr="00490347">
        <w:rPr>
          <w:rFonts w:ascii="Times New Roman" w:eastAsia="宋体" w:hAnsi="Times New Roman" w:cs="Times New Roman"/>
        </w:rPr>
        <w:t>：免费分析素材</w:t>
      </w:r>
    </w:p>
    <w:p w14:paraId="6AE20DFD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FlightAware</w:t>
      </w:r>
      <w:r w:rsidRPr="00490347">
        <w:rPr>
          <w:rFonts w:ascii="Times New Roman" w:eastAsia="宋体" w:hAnsi="Times New Roman" w:cs="Times New Roman"/>
        </w:rPr>
        <w:t>：商业级，学术可申请</w:t>
      </w:r>
    </w:p>
    <w:p w14:paraId="7D3FA535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 xml:space="preserve">** </w:t>
      </w:r>
      <w:r w:rsidRPr="00490347">
        <w:rPr>
          <w:rFonts w:ascii="Times New Roman" w:eastAsia="宋体" w:hAnsi="Times New Roman" w:cs="Times New Roman"/>
        </w:rPr>
        <w:t>处理组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对照组定义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平行趋势检验</w:t>
      </w:r>
      <w:r w:rsidRPr="00490347">
        <w:rPr>
          <w:rFonts w:ascii="Times New Roman" w:eastAsia="宋体" w:hAnsi="Times New Roman" w:cs="Times New Roman"/>
        </w:rPr>
        <w:t xml:space="preserve"> → DID</w:t>
      </w:r>
      <w:r w:rsidRPr="00490347">
        <w:rPr>
          <w:rFonts w:ascii="Times New Roman" w:eastAsia="宋体" w:hAnsi="Times New Roman" w:cs="Times New Roman"/>
        </w:rPr>
        <w:t>回归</w:t>
      </w:r>
      <w:r w:rsidRPr="00490347">
        <w:rPr>
          <w:rFonts w:ascii="Times New Roman" w:eastAsia="宋体" w:hAnsi="Times New Roman" w:cs="Times New Roman"/>
        </w:rPr>
        <w:t xml:space="preserve"> Y_it = α + β₁Treat + β₂Post + β₃(Treat×Post) → </w:t>
      </w:r>
      <w:r w:rsidRPr="00490347">
        <w:rPr>
          <w:rFonts w:ascii="Times New Roman" w:eastAsia="宋体" w:hAnsi="Times New Roman" w:cs="Times New Roman"/>
        </w:rPr>
        <w:t>多期多事件事件研究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安慰剂检验</w:t>
      </w:r>
      <w:r w:rsidRPr="00490347">
        <w:rPr>
          <w:rFonts w:ascii="Times New Roman" w:eastAsia="宋体" w:hAnsi="Times New Roman" w:cs="Times New Roman"/>
        </w:rPr>
        <w:t xml:space="preserve"> → Bootstrap</w:t>
      </w:r>
      <w:r w:rsidRPr="00490347">
        <w:rPr>
          <w:rFonts w:ascii="Times New Roman" w:eastAsia="宋体" w:hAnsi="Times New Roman" w:cs="Times New Roman"/>
        </w:rPr>
        <w:t>聚类标准误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空间</w:t>
      </w:r>
      <w:r w:rsidRPr="00490347">
        <w:rPr>
          <w:rFonts w:ascii="Times New Roman" w:eastAsia="宋体" w:hAnsi="Times New Roman" w:cs="Times New Roman"/>
        </w:rPr>
        <w:t>Moran's I</w:t>
      </w:r>
      <w:r w:rsidRPr="00490347">
        <w:rPr>
          <w:rFonts w:ascii="Times New Roman" w:eastAsia="宋体" w:hAnsi="Times New Roman" w:cs="Times New Roman"/>
        </w:rPr>
        <w:t>热点</w:t>
      </w:r>
    </w:p>
    <w:p w14:paraId="0DB1DDAA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7B917C86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民航专家已论述但缺少严格因果推断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学生填补空白</w:t>
      </w:r>
    </w:p>
    <w:p w14:paraId="1763229C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可直接对标</w:t>
      </w:r>
      <w:proofErr w:type="spellEnd"/>
      <w:r w:rsidRPr="00490347">
        <w:rPr>
          <w:rFonts w:ascii="Times New Roman" w:eastAsia="宋体" w:hAnsi="Times New Roman" w:cs="Times New Roman"/>
        </w:rPr>
        <w:t xml:space="preserve"> Card &amp; Krueger 1994 </w:t>
      </w:r>
      <w:r w:rsidRPr="00490347">
        <w:rPr>
          <w:rFonts w:ascii="Times New Roman" w:eastAsia="宋体" w:hAnsi="Times New Roman" w:cs="Times New Roman"/>
        </w:rPr>
        <w:t>经典</w:t>
      </w:r>
      <w:r w:rsidRPr="00490347">
        <w:rPr>
          <w:rFonts w:ascii="Times New Roman" w:eastAsia="宋体" w:hAnsi="Times New Roman" w:cs="Times New Roman"/>
        </w:rPr>
        <w:t>DID</w:t>
      </w:r>
      <w:r w:rsidRPr="00490347">
        <w:rPr>
          <w:rFonts w:ascii="Times New Roman" w:eastAsia="宋体" w:hAnsi="Times New Roman" w:cs="Times New Roman"/>
        </w:rPr>
        <w:t>论文</w:t>
      </w:r>
      <w:r w:rsidRPr="00490347">
        <w:rPr>
          <w:rFonts w:ascii="Times New Roman" w:eastAsia="宋体" w:hAnsi="Times New Roman" w:cs="Times New Roman"/>
        </w:rPr>
        <w:t>——</w:t>
      </w:r>
      <w:r w:rsidRPr="00490347">
        <w:rPr>
          <w:rFonts w:ascii="Times New Roman" w:eastAsia="宋体" w:hAnsi="Times New Roman" w:cs="Times New Roman"/>
        </w:rPr>
        <w:t>在空域冲突上的新颖应用</w:t>
      </w:r>
    </w:p>
    <w:p w14:paraId="51336CF3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相关链接：</w:t>
      </w:r>
    </w:p>
    <w:p w14:paraId="3CE77B8C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https://opensky-network.org</w:t>
      </w:r>
      <w:r w:rsidRPr="00490347">
        <w:rPr>
          <w:rFonts w:ascii="Times New Roman" w:eastAsia="宋体" w:hAnsi="Times New Roman" w:cs="Times New Roman"/>
        </w:rPr>
        <w:t>（完全免费）</w:t>
      </w:r>
    </w:p>
    <w:p w14:paraId="177B7876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</w:t>
      </w:r>
      <w:r w:rsidRPr="00490347">
        <w:rPr>
          <w:rFonts w:ascii="Times New Roman" w:eastAsia="宋体" w:hAnsi="Times New Roman" w:cs="Times New Roman"/>
        </w:rPr>
        <w:t>API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https://github.com/openskynetwork/opensky-api</w:t>
      </w:r>
    </w:p>
    <w:p w14:paraId="76C90F18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4C95D4CE" w14:textId="5C904064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</w:t>
      </w:r>
      <w:r w:rsidR="001336BC">
        <w:rPr>
          <w:rFonts w:ascii="Times New Roman" w:eastAsia="宋体" w:hAnsi="Times New Roman" w:cs="Times New Roman" w:hint="eastAsia"/>
          <w:i w:val="0"/>
          <w:iCs w:val="0"/>
          <w:lang w:eastAsia="zh-CN"/>
        </w:rPr>
        <w:t>9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：航道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冷与热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"——AIS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密度数据冲突前后对比</w:t>
      </w:r>
    </w:p>
    <w:p w14:paraId="2B11C4C5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战争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熄灭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一些航道、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点燃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另一些。黑海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航道密度降</w:t>
      </w:r>
      <w:r w:rsidRPr="00490347">
        <w:rPr>
          <w:rFonts w:ascii="Times New Roman" w:eastAsia="宋体" w:hAnsi="Times New Roman" w:cs="Times New Roman"/>
          <w:lang w:eastAsia="zh-CN"/>
        </w:rPr>
        <w:t>90%+</w:t>
      </w:r>
      <w:r w:rsidRPr="00490347">
        <w:rPr>
          <w:rFonts w:ascii="Times New Roman" w:eastAsia="宋体" w:hAnsi="Times New Roman" w:cs="Times New Roman"/>
          <w:lang w:eastAsia="zh-CN"/>
        </w:rPr>
        <w:t>；红海亚丁湾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日均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通行降</w:t>
      </w:r>
      <w:r w:rsidRPr="00490347">
        <w:rPr>
          <w:rFonts w:ascii="Times New Roman" w:eastAsia="宋体" w:hAnsi="Times New Roman" w:cs="Times New Roman"/>
          <w:lang w:eastAsia="zh-CN"/>
        </w:rPr>
        <w:t>70%</w:t>
      </w:r>
      <w:r w:rsidRPr="00490347">
        <w:rPr>
          <w:rFonts w:ascii="Times New Roman" w:eastAsia="宋体" w:hAnsi="Times New Roman" w:cs="Times New Roman"/>
          <w:lang w:eastAsia="zh-CN"/>
        </w:rPr>
        <w:t>；霍尔木兹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通量降</w:t>
      </w:r>
      <w:r w:rsidRPr="00490347">
        <w:rPr>
          <w:rFonts w:ascii="Times New Roman" w:eastAsia="宋体" w:hAnsi="Times New Roman" w:cs="Times New Roman"/>
          <w:lang w:eastAsia="zh-CN"/>
        </w:rPr>
        <w:t>95-97%</w:t>
      </w:r>
      <w:r w:rsidRPr="00490347">
        <w:rPr>
          <w:rFonts w:ascii="Times New Roman" w:eastAsia="宋体" w:hAnsi="Times New Roman" w:cs="Times New Roman"/>
          <w:lang w:eastAsia="zh-CN"/>
        </w:rPr>
        <w:t>、沙特延布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月均</w:t>
      </w:r>
      <w:r w:rsidRPr="00490347">
        <w:rPr>
          <w:rFonts w:ascii="Times New Roman" w:eastAsia="宋体" w:hAnsi="Times New Roman" w:cs="Times New Roman"/>
          <w:lang w:eastAsia="zh-CN"/>
        </w:rPr>
        <w:t>2</w:t>
      </w:r>
      <w:r w:rsidRPr="00490347">
        <w:rPr>
          <w:rFonts w:ascii="Times New Roman" w:eastAsia="宋体" w:hAnsi="Times New Roman" w:cs="Times New Roman"/>
          <w:lang w:eastAsia="zh-CN"/>
        </w:rPr>
        <w:t>艘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飙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至</w:t>
      </w:r>
      <w:r w:rsidRPr="00490347">
        <w:rPr>
          <w:rFonts w:ascii="Times New Roman" w:eastAsia="宋体" w:hAnsi="Times New Roman" w:cs="Times New Roman"/>
          <w:lang w:eastAsia="zh-CN"/>
        </w:rPr>
        <w:t>30</w:t>
      </w:r>
      <w:r w:rsidRPr="00490347">
        <w:rPr>
          <w:rFonts w:ascii="Times New Roman" w:eastAsia="宋体" w:hAnsi="Times New Roman" w:cs="Times New Roman"/>
          <w:lang w:eastAsia="zh-CN"/>
        </w:rPr>
        <w:t>艘。核心统计问题：如何系统定义和检验航道密度变化？什么因素决定转移方向和幅度？</w:t>
      </w:r>
    </w:p>
    <w:p w14:paraId="63B67C8D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AD515E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MarineCadastre.gov</w:t>
      </w:r>
      <w:r w:rsidRPr="00490347">
        <w:rPr>
          <w:rFonts w:ascii="Times New Roman" w:eastAsia="宋体" w:hAnsi="Times New Roman" w:cs="Times New Roman"/>
        </w:rPr>
        <w:t>：美国水域</w:t>
      </w:r>
      <w:r w:rsidRPr="00490347">
        <w:rPr>
          <w:rFonts w:ascii="Times New Roman" w:eastAsia="宋体" w:hAnsi="Times New Roman" w:cs="Times New Roman"/>
        </w:rPr>
        <w:t>AIS</w:t>
      </w:r>
      <w:r w:rsidRPr="00490347">
        <w:rPr>
          <w:rFonts w:ascii="Times New Roman" w:eastAsia="宋体" w:hAnsi="Times New Roman" w:cs="Times New Roman"/>
        </w:rPr>
        <w:t>历史（免费）</w:t>
      </w:r>
    </w:p>
    <w:p w14:paraId="0BB5E8E2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AISHub</w:t>
      </w:r>
      <w:r w:rsidRPr="00490347">
        <w:rPr>
          <w:rFonts w:ascii="Times New Roman" w:eastAsia="宋体" w:hAnsi="Times New Roman" w:cs="Times New Roman"/>
        </w:rPr>
        <w:t>：全球</w:t>
      </w:r>
      <w:r w:rsidRPr="00490347">
        <w:rPr>
          <w:rFonts w:ascii="Times New Roman" w:eastAsia="宋体" w:hAnsi="Times New Roman" w:cs="Times New Roman"/>
        </w:rPr>
        <w:t>AIS</w:t>
      </w:r>
    </w:p>
    <w:p w14:paraId="5CB3CEC9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lastRenderedPageBreak/>
        <w:t>EMODnet</w:t>
      </w:r>
      <w:r w:rsidRPr="00490347">
        <w:rPr>
          <w:rFonts w:ascii="Times New Roman" w:eastAsia="宋体" w:hAnsi="Times New Roman" w:cs="Times New Roman"/>
        </w:rPr>
        <w:t>：欧洲海域密度图</w:t>
      </w:r>
    </w:p>
    <w:p w14:paraId="7910E70F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Clarksons Research</w:t>
      </w:r>
      <w:r w:rsidRPr="00490347">
        <w:rPr>
          <w:rFonts w:ascii="Times New Roman" w:eastAsia="宋体" w:hAnsi="Times New Roman" w:cs="Times New Roman"/>
        </w:rPr>
        <w:t>：付费，可参考其公开简报</w:t>
      </w:r>
    </w:p>
    <w:p w14:paraId="187D15D3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统计方法链：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二维</w:t>
      </w:r>
      <w:r w:rsidRPr="00490347">
        <w:rPr>
          <w:rFonts w:ascii="Times New Roman" w:eastAsia="宋体" w:hAnsi="Times New Roman" w:cs="Times New Roman"/>
          <w:lang w:eastAsia="zh-CN"/>
        </w:rPr>
        <w:t>KDE</w:t>
      </w:r>
      <w:r w:rsidRPr="00490347">
        <w:rPr>
          <w:rFonts w:ascii="Times New Roman" w:eastAsia="宋体" w:hAnsi="Times New Roman" w:cs="Times New Roman"/>
          <w:lang w:eastAsia="zh-CN"/>
        </w:rPr>
        <w:t>密度估计（</w:t>
      </w:r>
      <w:r w:rsidRPr="00490347">
        <w:rPr>
          <w:rFonts w:ascii="Times New Roman" w:eastAsia="宋体" w:hAnsi="Times New Roman" w:cs="Times New Roman"/>
          <w:lang w:eastAsia="zh-CN"/>
        </w:rPr>
        <w:t>CV</w:t>
      </w:r>
      <w:r w:rsidRPr="00490347">
        <w:rPr>
          <w:rFonts w:ascii="Times New Roman" w:eastAsia="宋体" w:hAnsi="Times New Roman" w:cs="Times New Roman"/>
          <w:lang w:eastAsia="zh-CN"/>
        </w:rPr>
        <w:t>带宽选择）</w:t>
      </w:r>
      <w:r w:rsidRPr="00490347">
        <w:rPr>
          <w:rFonts w:ascii="Times New Roman" w:eastAsia="宋体" w:hAnsi="Times New Roman" w:cs="Times New Roman"/>
          <w:lang w:eastAsia="zh-CN"/>
        </w:rPr>
        <w:t xml:space="preserve">→ </w:t>
      </w:r>
      <w:r w:rsidRPr="00490347">
        <w:rPr>
          <w:rFonts w:ascii="Times New Roman" w:eastAsia="宋体" w:hAnsi="Times New Roman" w:cs="Times New Roman"/>
          <w:lang w:eastAsia="zh-CN"/>
        </w:rPr>
        <w:t>间断时间序列</w:t>
      </w:r>
      <w:r w:rsidRPr="00490347">
        <w:rPr>
          <w:rFonts w:ascii="Times New Roman" w:eastAsia="宋体" w:hAnsi="Times New Roman" w:cs="Times New Roman"/>
          <w:lang w:eastAsia="zh-CN"/>
        </w:rPr>
        <w:t>ITS</w:t>
      </w:r>
      <w:r w:rsidRPr="00490347">
        <w:rPr>
          <w:rFonts w:ascii="Times New Roman" w:eastAsia="宋体" w:hAnsi="Times New Roman" w:cs="Times New Roman"/>
          <w:lang w:eastAsia="zh-CN"/>
        </w:rPr>
        <w:t>（水平</w:t>
      </w:r>
      <w:r w:rsidRPr="00490347">
        <w:rPr>
          <w:rFonts w:ascii="Times New Roman" w:eastAsia="宋体" w:hAnsi="Times New Roman" w:cs="Times New Roman"/>
          <w:lang w:eastAsia="zh-CN"/>
        </w:rPr>
        <w:t>+</w:t>
      </w:r>
      <w:r w:rsidRPr="00490347">
        <w:rPr>
          <w:rFonts w:ascii="Times New Roman" w:eastAsia="宋体" w:hAnsi="Times New Roman" w:cs="Times New Roman"/>
          <w:lang w:eastAsia="zh-CN"/>
        </w:rPr>
        <w:t>趋势变化）</w:t>
      </w:r>
      <w:r w:rsidRPr="00490347">
        <w:rPr>
          <w:rFonts w:ascii="Times New Roman" w:eastAsia="宋体" w:hAnsi="Times New Roman" w:cs="Times New Roman"/>
          <w:lang w:eastAsia="zh-CN"/>
        </w:rPr>
        <w:t xml:space="preserve">→ </w:t>
      </w:r>
      <w:proofErr w:type="spellStart"/>
      <w:r w:rsidRPr="00490347">
        <w:rPr>
          <w:rFonts w:ascii="Times New Roman" w:eastAsia="宋体" w:hAnsi="Times New Roman" w:cs="Times New Roman"/>
          <w:lang w:eastAsia="zh-CN"/>
        </w:rPr>
        <w:t>Getis</w:t>
      </w:r>
      <w:proofErr w:type="spellEnd"/>
      <w:r w:rsidRPr="00490347">
        <w:rPr>
          <w:rFonts w:ascii="Times New Roman" w:eastAsia="宋体" w:hAnsi="Times New Roman" w:cs="Times New Roman"/>
          <w:lang w:eastAsia="zh-CN"/>
        </w:rPr>
        <w:t>-Ord G*</w:t>
      </w:r>
      <w:r w:rsidRPr="00490347">
        <w:rPr>
          <w:rFonts w:ascii="Times New Roman" w:eastAsia="宋体" w:hAnsi="Times New Roman" w:cs="Times New Roman"/>
          <w:lang w:eastAsia="zh-CN"/>
        </w:rPr>
        <w:t>热点变化检测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DBSCAN</w:t>
      </w:r>
      <w:r w:rsidRPr="00490347">
        <w:rPr>
          <w:rFonts w:ascii="Times New Roman" w:eastAsia="宋体" w:hAnsi="Times New Roman" w:cs="Times New Roman"/>
          <w:lang w:eastAsia="zh-CN"/>
        </w:rPr>
        <w:t>聚类提取替代航道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网络层面模块度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路径长度</w:t>
      </w:r>
    </w:p>
    <w:p w14:paraId="11BAFE5F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重要成果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4DBD3743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对标中科院《地理科学》</w:t>
      </w:r>
      <w:r w:rsidRPr="00490347">
        <w:rPr>
          <w:rFonts w:ascii="Times New Roman" w:eastAsia="宋体" w:hAnsi="Times New Roman" w:cs="Times New Roman"/>
          <w:lang w:eastAsia="zh-CN"/>
        </w:rPr>
        <w:t>2025</w:t>
      </w:r>
      <w:r w:rsidRPr="00490347">
        <w:rPr>
          <w:rFonts w:ascii="Times New Roman" w:eastAsia="宋体" w:hAnsi="Times New Roman" w:cs="Times New Roman"/>
          <w:lang w:eastAsia="zh-CN"/>
        </w:rPr>
        <w:t>（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大数据分析原油运输格局变化）</w:t>
      </w:r>
    </w:p>
    <w:p w14:paraId="6EFDDA62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对标</w:t>
      </w:r>
      <w:proofErr w:type="spellEnd"/>
      <w:r w:rsidRPr="00490347">
        <w:rPr>
          <w:rFonts w:ascii="Times New Roman" w:eastAsia="宋体" w:hAnsi="Times New Roman" w:cs="Times New Roman"/>
        </w:rPr>
        <w:t xml:space="preserve"> The Innovation 2026</w:t>
      </w:r>
      <w:r w:rsidRPr="00490347">
        <w:rPr>
          <w:rFonts w:ascii="Times New Roman" w:eastAsia="宋体" w:hAnsi="Times New Roman" w:cs="Times New Roman"/>
        </w:rPr>
        <w:t>年</w:t>
      </w:r>
      <w:r w:rsidRPr="00490347">
        <w:rPr>
          <w:rFonts w:ascii="Times New Roman" w:eastAsia="宋体" w:hAnsi="Times New Roman" w:cs="Times New Roman"/>
        </w:rPr>
        <w:t>4</w:t>
      </w:r>
      <w:r w:rsidRPr="00490347">
        <w:rPr>
          <w:rFonts w:ascii="Times New Roman" w:eastAsia="宋体" w:hAnsi="Times New Roman" w:cs="Times New Roman"/>
        </w:rPr>
        <w:t>月（霍尔木兹通量降</w:t>
      </w:r>
      <w:r w:rsidRPr="00490347">
        <w:rPr>
          <w:rFonts w:ascii="Times New Roman" w:eastAsia="宋体" w:hAnsi="Times New Roman" w:cs="Times New Roman"/>
        </w:rPr>
        <w:t>97%</w:t>
      </w:r>
      <w:r w:rsidRPr="00490347">
        <w:rPr>
          <w:rFonts w:ascii="Times New Roman" w:eastAsia="宋体" w:hAnsi="Times New Roman" w:cs="Times New Roman"/>
        </w:rPr>
        <w:t>）</w:t>
      </w:r>
    </w:p>
    <w:p w14:paraId="1BAFC1AA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相关链接：</w:t>
      </w:r>
    </w:p>
    <w:p w14:paraId="40A54524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https://marinecadastre.gov/ais/, https://www.aishub.net</w:t>
      </w:r>
    </w:p>
    <w:p w14:paraId="1F5A3A44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对标论文：中科院地理资源所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俄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乌冲突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对全球原油海洋运输的影响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</w:p>
    <w:p w14:paraId="637A016B" w14:textId="77777777" w:rsidR="000F782A" w:rsidRPr="00490347" w:rsidRDefault="000F782A">
      <w:pPr>
        <w:rPr>
          <w:rFonts w:ascii="Times New Roman" w:eastAsia="宋体" w:hAnsi="Times New Roman" w:cs="Times New Roman"/>
          <w:lang w:eastAsia="zh-CN"/>
        </w:rPr>
      </w:pPr>
    </w:p>
    <w:p w14:paraId="5A9540FC" w14:textId="06DB9EB4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</w:t>
      </w:r>
      <w:r w:rsidR="001336BC">
        <w:rPr>
          <w:rFonts w:ascii="Times New Roman" w:eastAsia="宋体" w:hAnsi="Times New Roman" w:cs="Times New Roman" w:hint="eastAsia"/>
          <w:i w:val="0"/>
          <w:iCs w:val="0"/>
          <w:lang w:eastAsia="zh-CN"/>
        </w:rPr>
        <w:t>0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GPS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欺骗信号检测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——ADS-B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异常位置统计识别</w:t>
      </w:r>
    </w:p>
    <w:p w14:paraId="2AEAD898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>** 2023</w:t>
      </w:r>
      <w:r w:rsidRPr="00490347">
        <w:rPr>
          <w:rFonts w:ascii="Times New Roman" w:eastAsia="宋体" w:hAnsi="Times New Roman" w:cs="Times New Roman"/>
          <w:lang w:eastAsia="zh-CN"/>
        </w:rPr>
        <w:t>年</w:t>
      </w:r>
      <w:r w:rsidRPr="00490347">
        <w:rPr>
          <w:rFonts w:ascii="Times New Roman" w:eastAsia="宋体" w:hAnsi="Times New Roman" w:cs="Times New Roman"/>
          <w:lang w:eastAsia="zh-CN"/>
        </w:rPr>
        <w:t>10</w:t>
      </w:r>
      <w:r w:rsidRPr="00490347">
        <w:rPr>
          <w:rFonts w:ascii="Times New Roman" w:eastAsia="宋体" w:hAnsi="Times New Roman" w:cs="Times New Roman"/>
          <w:lang w:eastAsia="zh-CN"/>
        </w:rPr>
        <w:t>月以来以色列大规模</w:t>
      </w:r>
      <w:r w:rsidRPr="00490347">
        <w:rPr>
          <w:rFonts w:ascii="Times New Roman" w:eastAsia="宋体" w:hAnsi="Times New Roman" w:cs="Times New Roman"/>
          <w:lang w:eastAsia="zh-CN"/>
        </w:rPr>
        <w:t>GPS</w:t>
      </w:r>
      <w:r w:rsidRPr="00490347">
        <w:rPr>
          <w:rFonts w:ascii="Times New Roman" w:eastAsia="宋体" w:hAnsi="Times New Roman" w:cs="Times New Roman"/>
          <w:lang w:eastAsia="zh-CN"/>
        </w:rPr>
        <w:t>欺骗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民航飞机</w:t>
      </w:r>
      <w:r w:rsidRPr="00490347">
        <w:rPr>
          <w:rFonts w:ascii="Times New Roman" w:eastAsia="宋体" w:hAnsi="Times New Roman" w:cs="Times New Roman"/>
          <w:lang w:eastAsia="zh-CN"/>
        </w:rPr>
        <w:t>ADS-B</w:t>
      </w:r>
      <w:r w:rsidRPr="00490347">
        <w:rPr>
          <w:rFonts w:ascii="Times New Roman" w:eastAsia="宋体" w:hAnsi="Times New Roman" w:cs="Times New Roman"/>
          <w:lang w:eastAsia="zh-CN"/>
        </w:rPr>
        <w:t>集体报告错误位置。俄乌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伊朗亦广泛使用。核心统计问题：如何仅从公开</w:t>
      </w:r>
      <w:r w:rsidRPr="00490347">
        <w:rPr>
          <w:rFonts w:ascii="Times New Roman" w:eastAsia="宋体" w:hAnsi="Times New Roman" w:cs="Times New Roman"/>
          <w:lang w:eastAsia="zh-CN"/>
        </w:rPr>
        <w:t>ADS-B</w:t>
      </w:r>
      <w:r w:rsidRPr="00490347">
        <w:rPr>
          <w:rFonts w:ascii="Times New Roman" w:eastAsia="宋体" w:hAnsi="Times New Roman" w:cs="Times New Roman"/>
          <w:lang w:eastAsia="zh-CN"/>
        </w:rPr>
        <w:t>数据自动检测</w:t>
      </w:r>
      <w:r w:rsidRPr="00490347">
        <w:rPr>
          <w:rFonts w:ascii="Times New Roman" w:eastAsia="宋体" w:hAnsi="Times New Roman" w:cs="Times New Roman"/>
          <w:lang w:eastAsia="zh-CN"/>
        </w:rPr>
        <w:t>GPS</w:t>
      </w:r>
      <w:r w:rsidRPr="00490347">
        <w:rPr>
          <w:rFonts w:ascii="Times New Roman" w:eastAsia="宋体" w:hAnsi="Times New Roman" w:cs="Times New Roman"/>
          <w:lang w:eastAsia="zh-CN"/>
        </w:rPr>
        <w:t>欺骗事件？被欺骗飞机的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异常位置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有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何统计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特征？能否反定位欺骗源？</w:t>
      </w:r>
    </w:p>
    <w:p w14:paraId="0E83F8EB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77F0FD99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ADS-B Exchange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全球</w:t>
      </w:r>
      <w:r w:rsidRPr="00490347">
        <w:rPr>
          <w:rFonts w:ascii="Times New Roman" w:eastAsia="宋体" w:hAnsi="Times New Roman" w:cs="Times New Roman"/>
        </w:rPr>
        <w:t>ADS-B</w:t>
      </w:r>
      <w:r w:rsidRPr="00490347">
        <w:rPr>
          <w:rFonts w:ascii="Times New Roman" w:eastAsia="宋体" w:hAnsi="Times New Roman" w:cs="Times New Roman"/>
        </w:rPr>
        <w:t>原始数据，社区驱动，完全免费</w:t>
      </w:r>
    </w:p>
    <w:p w14:paraId="733DD98E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OpenSky Network</w:t>
      </w:r>
      <w:r w:rsidRPr="00490347">
        <w:rPr>
          <w:rFonts w:ascii="Times New Roman" w:eastAsia="宋体" w:hAnsi="Times New Roman" w:cs="Times New Roman"/>
        </w:rPr>
        <w:t>：全球历史数据库</w:t>
      </w:r>
    </w:p>
    <w:p w14:paraId="26D009E8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 xml:space="preserve">** </w:t>
      </w:r>
      <w:r w:rsidRPr="00490347">
        <w:rPr>
          <w:rFonts w:ascii="Times New Roman" w:eastAsia="宋体" w:hAnsi="Times New Roman" w:cs="Times New Roman"/>
        </w:rPr>
        <w:t>跳距</w:t>
      </w:r>
      <w:r w:rsidRPr="00490347">
        <w:rPr>
          <w:rFonts w:ascii="Times New Roman" w:eastAsia="宋体" w:hAnsi="Times New Roman" w:cs="Times New Roman"/>
        </w:rPr>
        <w:t xml:space="preserve">z-score → </w:t>
      </w:r>
      <w:r w:rsidRPr="00490347">
        <w:rPr>
          <w:rFonts w:ascii="Times New Roman" w:eastAsia="宋体" w:hAnsi="Times New Roman" w:cs="Times New Roman"/>
        </w:rPr>
        <w:t>多机位置</w:t>
      </w:r>
      <w:r w:rsidRPr="00490347">
        <w:rPr>
          <w:rFonts w:ascii="Times New Roman" w:eastAsia="宋体" w:hAnsi="Times New Roman" w:cs="Times New Roman"/>
        </w:rPr>
        <w:t>Ripley's K</w:t>
      </w:r>
      <w:r w:rsidRPr="00490347">
        <w:rPr>
          <w:rFonts w:ascii="Times New Roman" w:eastAsia="宋体" w:hAnsi="Times New Roman" w:cs="Times New Roman"/>
        </w:rPr>
        <w:t>函数</w:t>
      </w:r>
      <w:r w:rsidRPr="00490347">
        <w:rPr>
          <w:rFonts w:ascii="Times New Roman" w:eastAsia="宋体" w:hAnsi="Times New Roman" w:cs="Times New Roman"/>
        </w:rPr>
        <w:t xml:space="preserve"> → Mahalanobis</w:t>
      </w:r>
      <w:r w:rsidRPr="00490347">
        <w:rPr>
          <w:rFonts w:ascii="Times New Roman" w:eastAsia="宋体" w:hAnsi="Times New Roman" w:cs="Times New Roman"/>
        </w:rPr>
        <w:t>多维离群值</w:t>
      </w:r>
      <w:r w:rsidRPr="00490347">
        <w:rPr>
          <w:rFonts w:ascii="Times New Roman" w:eastAsia="宋体" w:hAnsi="Times New Roman" w:cs="Times New Roman"/>
        </w:rPr>
        <w:t xml:space="preserve"> → Isolation Forest/LOF → SPRT</w:t>
      </w:r>
      <w:r w:rsidRPr="00490347">
        <w:rPr>
          <w:rFonts w:ascii="Times New Roman" w:eastAsia="宋体" w:hAnsi="Times New Roman" w:cs="Times New Roman"/>
        </w:rPr>
        <w:t>序贯检验（实时检测框架）</w:t>
      </w:r>
      <w:r w:rsidRPr="00490347">
        <w:rPr>
          <w:rFonts w:ascii="Times New Roman" w:eastAsia="宋体" w:hAnsi="Times New Roman" w:cs="Times New Roman"/>
        </w:rPr>
        <w:t xml:space="preserve">→ </w:t>
      </w:r>
      <w:r w:rsidRPr="00490347">
        <w:rPr>
          <w:rFonts w:ascii="Times New Roman" w:eastAsia="宋体" w:hAnsi="Times New Roman" w:cs="Times New Roman"/>
        </w:rPr>
        <w:t>欺骗源反定位的</w:t>
      </w:r>
      <w:r w:rsidRPr="00490347">
        <w:rPr>
          <w:rFonts w:ascii="Times New Roman" w:eastAsia="宋体" w:hAnsi="Times New Roman" w:cs="Times New Roman"/>
        </w:rPr>
        <w:t>CRLB</w:t>
      </w:r>
      <w:r w:rsidRPr="00490347">
        <w:rPr>
          <w:rFonts w:ascii="Times New Roman" w:eastAsia="宋体" w:hAnsi="Times New Roman" w:cs="Times New Roman"/>
        </w:rPr>
        <w:t>分析</w:t>
      </w:r>
      <w:r w:rsidRPr="00490347">
        <w:rPr>
          <w:rFonts w:ascii="Times New Roman" w:eastAsia="宋体" w:hAnsi="Times New Roman" w:cs="Times New Roman"/>
        </w:rPr>
        <w:t xml:space="preserve"> → MLE</w:t>
      </w:r>
      <w:r w:rsidRPr="00490347">
        <w:rPr>
          <w:rFonts w:ascii="Times New Roman" w:eastAsia="宋体" w:hAnsi="Times New Roman" w:cs="Times New Roman"/>
        </w:rPr>
        <w:t>位置估计</w:t>
      </w:r>
    </w:p>
    <w:p w14:paraId="1618E3B9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53E4ECE6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2023</w:t>
      </w:r>
      <w:r w:rsidRPr="00490347">
        <w:rPr>
          <w:rFonts w:ascii="Times New Roman" w:eastAsia="宋体" w:hAnsi="Times New Roman" w:cs="Times New Roman"/>
          <w:lang w:eastAsia="zh-CN"/>
        </w:rPr>
        <w:t>年</w:t>
      </w:r>
      <w:r w:rsidRPr="00490347">
        <w:rPr>
          <w:rFonts w:ascii="Times New Roman" w:eastAsia="宋体" w:hAnsi="Times New Roman" w:cs="Times New Roman"/>
          <w:lang w:eastAsia="zh-CN"/>
        </w:rPr>
        <w:t>10</w:t>
      </w:r>
      <w:r w:rsidRPr="00490347">
        <w:rPr>
          <w:rFonts w:ascii="Times New Roman" w:eastAsia="宋体" w:hAnsi="Times New Roman" w:cs="Times New Roman"/>
          <w:lang w:eastAsia="zh-CN"/>
        </w:rPr>
        <w:t>月以色列欺骗事件有现成</w:t>
      </w:r>
      <w:r w:rsidRPr="00490347">
        <w:rPr>
          <w:rFonts w:ascii="Times New Roman" w:eastAsia="宋体" w:hAnsi="Times New Roman" w:cs="Times New Roman"/>
          <w:lang w:eastAsia="zh-CN"/>
        </w:rPr>
        <w:t>ADS-B</w:t>
      </w:r>
      <w:r w:rsidRPr="00490347">
        <w:rPr>
          <w:rFonts w:ascii="Times New Roman" w:eastAsia="宋体" w:hAnsi="Times New Roman" w:cs="Times New Roman"/>
          <w:lang w:eastAsia="zh-CN"/>
        </w:rPr>
        <w:t>证据可验证方法论</w:t>
      </w:r>
    </w:p>
    <w:p w14:paraId="10611258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目前文献中缺少序贯检验视角的</w:t>
      </w:r>
      <w:r w:rsidRPr="00490347">
        <w:rPr>
          <w:rFonts w:ascii="Times New Roman" w:eastAsia="宋体" w:hAnsi="Times New Roman" w:cs="Times New Roman"/>
          <w:lang w:eastAsia="zh-CN"/>
        </w:rPr>
        <w:t>GPS</w:t>
      </w:r>
      <w:r w:rsidRPr="00490347">
        <w:rPr>
          <w:rFonts w:ascii="Times New Roman" w:eastAsia="宋体" w:hAnsi="Times New Roman" w:cs="Times New Roman"/>
          <w:lang w:eastAsia="zh-CN"/>
        </w:rPr>
        <w:t>欺骗检测方法</w:t>
      </w:r>
    </w:p>
    <w:p w14:paraId="770964D3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3E6DEEF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https://www.adsbexchange.com</w:t>
      </w:r>
      <w:r w:rsidRPr="00490347">
        <w:rPr>
          <w:rFonts w:ascii="Times New Roman" w:eastAsia="宋体" w:hAnsi="Times New Roman" w:cs="Times New Roman"/>
        </w:rPr>
        <w:t>（完全免费）</w:t>
      </w:r>
    </w:p>
    <w:p w14:paraId="1A751408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案例：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观察者网</w:t>
      </w:r>
      <w:r w:rsidRPr="00490347">
        <w:rPr>
          <w:rFonts w:ascii="Times New Roman" w:eastAsia="宋体" w:hAnsi="Times New Roman" w:cs="Times New Roman"/>
          <w:lang w:eastAsia="zh-CN"/>
        </w:rPr>
        <w:t>2023</w:t>
      </w:r>
      <w:r w:rsidRPr="00490347">
        <w:rPr>
          <w:rFonts w:ascii="Times New Roman" w:eastAsia="宋体" w:hAnsi="Times New Roman" w:cs="Times New Roman"/>
          <w:lang w:eastAsia="zh-CN"/>
        </w:rPr>
        <w:t>年</w:t>
      </w:r>
      <w:r w:rsidRPr="00490347">
        <w:rPr>
          <w:rFonts w:ascii="Times New Roman" w:eastAsia="宋体" w:hAnsi="Times New Roman" w:cs="Times New Roman"/>
          <w:lang w:eastAsia="zh-CN"/>
        </w:rPr>
        <w:t>10</w:t>
      </w:r>
      <w:r w:rsidRPr="00490347">
        <w:rPr>
          <w:rFonts w:ascii="Times New Roman" w:eastAsia="宋体" w:hAnsi="Times New Roman" w:cs="Times New Roman"/>
          <w:lang w:eastAsia="zh-CN"/>
        </w:rPr>
        <w:t>月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以色列</w:t>
      </w:r>
      <w:r w:rsidRPr="00490347">
        <w:rPr>
          <w:rFonts w:ascii="Times New Roman" w:eastAsia="宋体" w:hAnsi="Times New Roman" w:cs="Times New Roman"/>
          <w:lang w:eastAsia="zh-CN"/>
        </w:rPr>
        <w:t>GPS</w:t>
      </w:r>
      <w:r w:rsidRPr="00490347">
        <w:rPr>
          <w:rFonts w:ascii="Times New Roman" w:eastAsia="宋体" w:hAnsi="Times New Roman" w:cs="Times New Roman"/>
          <w:lang w:eastAsia="zh-CN"/>
        </w:rPr>
        <w:t>欺骗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分析</w:t>
      </w:r>
    </w:p>
    <w:p w14:paraId="188E4762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论文：</w:t>
      </w:r>
      <w:r w:rsidRPr="00490347">
        <w:rPr>
          <w:rFonts w:ascii="Times New Roman" w:eastAsia="宋体" w:hAnsi="Times New Roman" w:cs="Times New Roman"/>
        </w:rPr>
        <w:t>IEEE</w:t>
      </w:r>
      <w:proofErr w:type="spellEnd"/>
      <w:r w:rsidRPr="00490347">
        <w:rPr>
          <w:rFonts w:ascii="Times New Roman" w:eastAsia="宋体" w:hAnsi="Times New Roman" w:cs="Times New Roman"/>
        </w:rPr>
        <w:t xml:space="preserve"> "ADS-B GPS Spoofing Detection"</w:t>
      </w:r>
    </w:p>
    <w:p w14:paraId="2555313A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504E4181" w14:textId="1D6CCC5F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lastRenderedPageBreak/>
        <w:t>T1</w:t>
      </w:r>
      <w:r w:rsidR="001336BC">
        <w:rPr>
          <w:rFonts w:ascii="Times New Roman" w:eastAsia="宋体" w:hAnsi="Times New Roman" w:cs="Times New Roman" w:hint="eastAsia"/>
          <w:i w:val="0"/>
          <w:iCs w:val="0"/>
          <w:lang w:eastAsia="zh-CN"/>
        </w:rPr>
        <w:t>1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：红海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生存博弈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"——AIS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开关与遇</w:t>
      </w:r>
      <w:proofErr w:type="gramStart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袭风险</w:t>
      </w:r>
      <w:proofErr w:type="gramEnd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因果推断</w:t>
      </w:r>
    </w:p>
    <w:p w14:paraId="6533DDFC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胡塞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武装近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100</w:t>
      </w:r>
      <w:r w:rsidRPr="00490347">
        <w:rPr>
          <w:rFonts w:ascii="Times New Roman" w:eastAsia="宋体" w:hAnsi="Times New Roman" w:cs="Times New Roman"/>
          <w:lang w:eastAsia="zh-CN"/>
        </w:rPr>
        <w:t>次红海袭击中，开启和关闭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的各占约</w:t>
      </w:r>
      <w:r w:rsidRPr="00490347">
        <w:rPr>
          <w:rFonts w:ascii="Times New Roman" w:eastAsia="宋体" w:hAnsi="Times New Roman" w:cs="Times New Roman"/>
          <w:lang w:eastAsia="zh-CN"/>
        </w:rPr>
        <w:t>50%——</w:t>
      </w:r>
      <w:r w:rsidRPr="00490347">
        <w:rPr>
          <w:rFonts w:ascii="Times New Roman" w:eastAsia="宋体" w:hAnsi="Times New Roman" w:cs="Times New Roman"/>
          <w:lang w:eastAsia="zh-CN"/>
        </w:rPr>
        <w:t>但关闭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的被击中概率更低。核心统计问题：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开关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对遇袭风险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是否有因果效应？由于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开关不是随机分配的（存在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自选择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偏差），需要因果推断方法纠偏。</w:t>
      </w:r>
    </w:p>
    <w:p w14:paraId="11D7EA83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234C4E87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ACLED</w:t>
      </w:r>
      <w:r w:rsidRPr="00490347">
        <w:rPr>
          <w:rFonts w:ascii="Times New Roman" w:eastAsia="宋体" w:hAnsi="Times New Roman" w:cs="Times New Roman"/>
          <w:lang w:eastAsia="zh-CN"/>
        </w:rPr>
        <w:t>：红海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亚丁湾袭击事件记录（精确时间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位置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方式）</w:t>
      </w:r>
    </w:p>
    <w:p w14:paraId="416D4797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proofErr w:type="spellStart"/>
      <w:r w:rsidRPr="00490347">
        <w:rPr>
          <w:rFonts w:ascii="Times New Roman" w:eastAsia="宋体" w:hAnsi="Times New Roman" w:cs="Times New Roman"/>
          <w:lang w:eastAsia="zh-CN"/>
        </w:rPr>
        <w:t>AISHub</w:t>
      </w:r>
      <w:proofErr w:type="spellEnd"/>
      <w:r w:rsidRPr="00490347">
        <w:rPr>
          <w:rFonts w:ascii="Times New Roman" w:eastAsia="宋体" w:hAnsi="Times New Roman" w:cs="Times New Roman"/>
          <w:lang w:eastAsia="zh-CN"/>
        </w:rPr>
        <w:t>：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历史数据（验证袭击前后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开关状态）</w:t>
      </w:r>
    </w:p>
    <w:p w14:paraId="18604EB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IMO </w:t>
      </w:r>
      <w:proofErr w:type="spellStart"/>
      <w:r w:rsidRPr="00490347">
        <w:rPr>
          <w:rFonts w:ascii="Times New Roman" w:eastAsia="宋体" w:hAnsi="Times New Roman" w:cs="Times New Roman"/>
        </w:rPr>
        <w:t>GISIS</w:t>
      </w:r>
      <w:r w:rsidRPr="00490347">
        <w:rPr>
          <w:rFonts w:ascii="Times New Roman" w:eastAsia="宋体" w:hAnsi="Times New Roman" w:cs="Times New Roman"/>
        </w:rPr>
        <w:t>：海上安全事件数据库</w:t>
      </w:r>
      <w:proofErr w:type="spellEnd"/>
    </w:p>
    <w:p w14:paraId="41B77FD1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统计方法链：</w:t>
      </w:r>
      <w:r w:rsidRPr="00490347">
        <w:rPr>
          <w:rFonts w:ascii="Times New Roman" w:eastAsia="宋体" w:hAnsi="Times New Roman" w:cs="Times New Roman"/>
          <w:lang w:eastAsia="zh-CN"/>
        </w:rPr>
        <w:t>** Kaplan-Meier</w:t>
      </w:r>
      <w:r w:rsidRPr="00490347">
        <w:rPr>
          <w:rFonts w:ascii="Times New Roman" w:eastAsia="宋体" w:hAnsi="Times New Roman" w:cs="Times New Roman"/>
          <w:lang w:eastAsia="zh-CN"/>
        </w:rPr>
        <w:t>生存曲线（两组）</w:t>
      </w:r>
      <w:r w:rsidRPr="00490347">
        <w:rPr>
          <w:rFonts w:ascii="Times New Roman" w:eastAsia="宋体" w:hAnsi="Times New Roman" w:cs="Times New Roman"/>
          <w:lang w:eastAsia="zh-CN"/>
        </w:rPr>
        <w:t>→ Log-Rank</w:t>
      </w:r>
      <w:r w:rsidRPr="00490347">
        <w:rPr>
          <w:rFonts w:ascii="Times New Roman" w:eastAsia="宋体" w:hAnsi="Times New Roman" w:cs="Times New Roman"/>
          <w:lang w:eastAsia="zh-CN"/>
        </w:rPr>
        <w:t>检验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Cox</w:t>
      </w:r>
      <w:r w:rsidRPr="00490347">
        <w:rPr>
          <w:rFonts w:ascii="Times New Roman" w:eastAsia="宋体" w:hAnsi="Times New Roman" w:cs="Times New Roman"/>
          <w:lang w:eastAsia="zh-CN"/>
        </w:rPr>
        <w:t>比例风险模型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识别自选择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偏误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倾向性得分匹配</w:t>
      </w:r>
      <w:r w:rsidRPr="00490347">
        <w:rPr>
          <w:rFonts w:ascii="Times New Roman" w:eastAsia="宋体" w:hAnsi="Times New Roman" w:cs="Times New Roman"/>
          <w:lang w:eastAsia="zh-CN"/>
        </w:rPr>
        <w:t>PSM → ATT</w:t>
      </w:r>
      <w:r w:rsidRPr="00490347">
        <w:rPr>
          <w:rFonts w:ascii="Times New Roman" w:eastAsia="宋体" w:hAnsi="Times New Roman" w:cs="Times New Roman"/>
          <w:lang w:eastAsia="zh-CN"/>
        </w:rPr>
        <w:t>处理效应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Rosenbaum</w:t>
      </w:r>
      <w:r w:rsidRPr="00490347">
        <w:rPr>
          <w:rFonts w:ascii="Times New Roman" w:eastAsia="宋体" w:hAnsi="Times New Roman" w:cs="Times New Roman"/>
          <w:lang w:eastAsia="zh-CN"/>
        </w:rPr>
        <w:t>敏感性检验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贝叶斯最优决策（损失函数</w:t>
      </w:r>
      <w:r w:rsidRPr="00490347">
        <w:rPr>
          <w:rFonts w:ascii="Times New Roman" w:eastAsia="宋体" w:hAnsi="Times New Roman" w:cs="Times New Roman"/>
          <w:lang w:eastAsia="zh-CN"/>
        </w:rPr>
        <w:t>+</w:t>
      </w:r>
      <w:r w:rsidRPr="00490347">
        <w:rPr>
          <w:rFonts w:ascii="Times New Roman" w:eastAsia="宋体" w:hAnsi="Times New Roman" w:cs="Times New Roman"/>
          <w:lang w:eastAsia="zh-CN"/>
        </w:rPr>
        <w:t>最优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策略）</w:t>
      </w:r>
    </w:p>
    <w:p w14:paraId="37AF5283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重要成果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5BFD4068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关闭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减少被击中可能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目前只有粗浅频率统计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学生用因果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推断做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严格验证</w:t>
      </w:r>
    </w:p>
    <w:p w14:paraId="1D9CC74D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跨学科发表潜力：将生存分析</w:t>
      </w:r>
      <w:r w:rsidRPr="00490347">
        <w:rPr>
          <w:rFonts w:ascii="Times New Roman" w:eastAsia="宋体" w:hAnsi="Times New Roman" w:cs="Times New Roman"/>
          <w:lang w:eastAsia="zh-CN"/>
        </w:rPr>
        <w:t>+</w:t>
      </w:r>
      <w:r w:rsidRPr="00490347">
        <w:rPr>
          <w:rFonts w:ascii="Times New Roman" w:eastAsia="宋体" w:hAnsi="Times New Roman" w:cs="Times New Roman"/>
          <w:lang w:eastAsia="zh-CN"/>
        </w:rPr>
        <w:t>因果推断引入海事安全</w:t>
      </w:r>
    </w:p>
    <w:p w14:paraId="22968F92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050E892B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https://acleddata.com, https://www.aishub.net</w:t>
      </w:r>
    </w:p>
    <w:p w14:paraId="19B0E1C8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参考：信德海事</w:t>
      </w:r>
      <w:r w:rsidRPr="00490347">
        <w:rPr>
          <w:rFonts w:ascii="Times New Roman" w:eastAsia="宋体" w:hAnsi="Times New Roman" w:cs="Times New Roman"/>
          <w:lang w:eastAsia="zh-CN"/>
        </w:rPr>
        <w:t xml:space="preserve"> 2024</w:t>
      </w:r>
      <w:r w:rsidRPr="00490347">
        <w:rPr>
          <w:rFonts w:ascii="Times New Roman" w:eastAsia="宋体" w:hAnsi="Times New Roman" w:cs="Times New Roman"/>
          <w:lang w:eastAsia="zh-CN"/>
        </w:rPr>
        <w:t>年</w:t>
      </w:r>
      <w:r w:rsidRPr="00490347">
        <w:rPr>
          <w:rFonts w:ascii="Times New Roman" w:eastAsia="宋体" w:hAnsi="Times New Roman" w:cs="Times New Roman"/>
          <w:lang w:eastAsia="zh-CN"/>
        </w:rPr>
        <w:t>10</w:t>
      </w:r>
      <w:r w:rsidRPr="00490347">
        <w:rPr>
          <w:rFonts w:ascii="Times New Roman" w:eastAsia="宋体" w:hAnsi="Times New Roman" w:cs="Times New Roman"/>
          <w:lang w:eastAsia="zh-CN"/>
        </w:rPr>
        <w:t>月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红海航运危机深度分析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</w:p>
    <w:p w14:paraId="31D2811C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方法论：</w:t>
      </w:r>
      <w:r w:rsidRPr="00490347">
        <w:rPr>
          <w:rFonts w:ascii="Times New Roman" w:eastAsia="宋体" w:hAnsi="Times New Roman" w:cs="Times New Roman"/>
        </w:rPr>
        <w:t>Rosenbaum</w:t>
      </w:r>
      <w:proofErr w:type="spellEnd"/>
      <w:r w:rsidRPr="00490347">
        <w:rPr>
          <w:rFonts w:ascii="Times New Roman" w:eastAsia="宋体" w:hAnsi="Times New Roman" w:cs="Times New Roman"/>
        </w:rPr>
        <w:t xml:space="preserve"> (2002) Observational Studies</w:t>
      </w:r>
    </w:p>
    <w:p w14:paraId="73AFE5A3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3E098F95" w14:textId="77777777" w:rsidR="000F782A" w:rsidRPr="00490347" w:rsidRDefault="00000000">
      <w:pPr>
        <w:pStyle w:val="31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模块三：卫星轨道预测（</w:t>
      </w:r>
      <w:r w:rsidRPr="00490347">
        <w:rPr>
          <w:rFonts w:ascii="Times New Roman" w:eastAsia="宋体" w:hAnsi="Times New Roman" w:cs="Times New Roman"/>
          <w:lang w:eastAsia="zh-CN"/>
        </w:rPr>
        <w:t>T11-T13</w:t>
      </w:r>
      <w:r w:rsidRPr="00490347">
        <w:rPr>
          <w:rFonts w:ascii="Times New Roman" w:eastAsia="宋体" w:hAnsi="Times New Roman" w:cs="Times New Roman"/>
          <w:lang w:eastAsia="zh-CN"/>
        </w:rPr>
        <w:t>）</w:t>
      </w:r>
    </w:p>
    <w:p w14:paraId="0FD61A3A" w14:textId="178B9768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</w:t>
      </w:r>
      <w:r w:rsidR="001336BC">
        <w:rPr>
          <w:rFonts w:ascii="Times New Roman" w:eastAsia="宋体" w:hAnsi="Times New Roman" w:cs="Times New Roman" w:hint="eastAsia"/>
          <w:i w:val="0"/>
          <w:iCs w:val="0"/>
          <w:lang w:eastAsia="zh-CN"/>
        </w:rPr>
        <w:t>2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TLE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轨道预报精度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误差传播与置信区间</w:t>
      </w:r>
    </w:p>
    <w:p w14:paraId="23B8E768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>** TLE</w:t>
      </w:r>
      <w:r w:rsidRPr="00490347">
        <w:rPr>
          <w:rFonts w:ascii="Times New Roman" w:eastAsia="宋体" w:hAnsi="Times New Roman" w:cs="Times New Roman"/>
          <w:lang w:eastAsia="zh-CN"/>
        </w:rPr>
        <w:t>是全球唯一公开且完整的空间目标编目数据（</w:t>
      </w:r>
      <w:r w:rsidRPr="00490347">
        <w:rPr>
          <w:rFonts w:ascii="Times New Roman" w:eastAsia="宋体" w:hAnsi="Times New Roman" w:cs="Times New Roman"/>
          <w:lang w:eastAsia="zh-CN"/>
        </w:rPr>
        <w:t>30,000+</w:t>
      </w:r>
      <w:r w:rsidRPr="00490347">
        <w:rPr>
          <w:rFonts w:ascii="Times New Roman" w:eastAsia="宋体" w:hAnsi="Times New Roman" w:cs="Times New Roman"/>
          <w:lang w:eastAsia="zh-CN"/>
        </w:rPr>
        <w:t>物体），配合</w:t>
      </w:r>
      <w:r w:rsidRPr="00490347">
        <w:rPr>
          <w:rFonts w:ascii="Times New Roman" w:eastAsia="宋体" w:hAnsi="Times New Roman" w:cs="Times New Roman"/>
          <w:lang w:eastAsia="zh-CN"/>
        </w:rPr>
        <w:t>SGP4</w:t>
      </w:r>
      <w:r w:rsidRPr="00490347">
        <w:rPr>
          <w:rFonts w:ascii="Times New Roman" w:eastAsia="宋体" w:hAnsi="Times New Roman" w:cs="Times New Roman"/>
          <w:lang w:eastAsia="zh-CN"/>
        </w:rPr>
        <w:t>模型可预测卫星位置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但预报误差随时间积累。核心统计问题：预报</w:t>
      </w:r>
      <w:r w:rsidRPr="00490347">
        <w:rPr>
          <w:rFonts w:ascii="Times New Roman" w:eastAsia="宋体" w:hAnsi="Times New Roman" w:cs="Times New Roman"/>
          <w:lang w:eastAsia="zh-CN"/>
        </w:rPr>
        <w:t>1</w:t>
      </w:r>
      <w:r w:rsidRPr="00490347">
        <w:rPr>
          <w:rFonts w:ascii="Times New Roman" w:eastAsia="宋体" w:hAnsi="Times New Roman" w:cs="Times New Roman"/>
          <w:lang w:eastAsia="zh-CN"/>
        </w:rPr>
        <w:t>天</w:t>
      </w:r>
      <w:r w:rsidRPr="00490347">
        <w:rPr>
          <w:rFonts w:ascii="Times New Roman" w:eastAsia="宋体" w:hAnsi="Times New Roman" w:cs="Times New Roman"/>
          <w:lang w:eastAsia="zh-CN"/>
        </w:rPr>
        <w:t>/3</w:t>
      </w:r>
      <w:r w:rsidRPr="00490347">
        <w:rPr>
          <w:rFonts w:ascii="Times New Roman" w:eastAsia="宋体" w:hAnsi="Times New Roman" w:cs="Times New Roman"/>
          <w:lang w:eastAsia="zh-CN"/>
        </w:rPr>
        <w:t>天</w:t>
      </w:r>
      <w:r w:rsidRPr="00490347">
        <w:rPr>
          <w:rFonts w:ascii="Times New Roman" w:eastAsia="宋体" w:hAnsi="Times New Roman" w:cs="Times New Roman"/>
          <w:lang w:eastAsia="zh-CN"/>
        </w:rPr>
        <w:t>/7</w:t>
      </w:r>
      <w:r w:rsidRPr="00490347">
        <w:rPr>
          <w:rFonts w:ascii="Times New Roman" w:eastAsia="宋体" w:hAnsi="Times New Roman" w:cs="Times New Roman"/>
          <w:lang w:eastAsia="zh-CN"/>
        </w:rPr>
        <w:t>天后的位置误差有多大？误差的增长率如何？不同轨道类型的误差增长律有何差异？</w:t>
      </w:r>
    </w:p>
    <w:p w14:paraId="07924D70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12B16E3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CelesTrak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完全免费，无需注册，</w:t>
      </w:r>
      <w:r w:rsidRPr="00490347">
        <w:rPr>
          <w:rFonts w:ascii="Times New Roman" w:eastAsia="宋体" w:hAnsi="Times New Roman" w:cs="Times New Roman"/>
        </w:rPr>
        <w:t>HTTP GET</w:t>
      </w:r>
      <w:r w:rsidRPr="00490347">
        <w:rPr>
          <w:rFonts w:ascii="Times New Roman" w:eastAsia="宋体" w:hAnsi="Times New Roman" w:cs="Times New Roman"/>
        </w:rPr>
        <w:t>直接下载</w:t>
      </w:r>
      <w:r w:rsidRPr="00490347">
        <w:rPr>
          <w:rFonts w:ascii="Times New Roman" w:eastAsia="宋体" w:hAnsi="Times New Roman" w:cs="Times New Roman"/>
        </w:rPr>
        <w:t>TLE</w:t>
      </w:r>
    </w:p>
    <w:p w14:paraId="3BDD49F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Space-Track.org</w:t>
      </w:r>
      <w:r w:rsidRPr="00490347">
        <w:rPr>
          <w:rFonts w:ascii="Times New Roman" w:eastAsia="宋体" w:hAnsi="Times New Roman" w:cs="Times New Roman"/>
        </w:rPr>
        <w:t>：免费注册，完整历史数据</w:t>
      </w:r>
      <w:r w:rsidRPr="00490347">
        <w:rPr>
          <w:rFonts w:ascii="Times New Roman" w:eastAsia="宋体" w:hAnsi="Times New Roman" w:cs="Times New Roman"/>
        </w:rPr>
        <w:t>+API</w:t>
      </w:r>
    </w:p>
    <w:p w14:paraId="336B150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Python `sgp4`</w:t>
      </w:r>
      <w:r w:rsidRPr="00490347">
        <w:rPr>
          <w:rFonts w:ascii="Times New Roman" w:eastAsia="宋体" w:hAnsi="Times New Roman" w:cs="Times New Roman"/>
        </w:rPr>
        <w:t>：标准</w:t>
      </w:r>
      <w:r w:rsidRPr="00490347">
        <w:rPr>
          <w:rFonts w:ascii="Times New Roman" w:eastAsia="宋体" w:hAnsi="Times New Roman" w:cs="Times New Roman"/>
        </w:rPr>
        <w:t>SGP4</w:t>
      </w:r>
      <w:r w:rsidRPr="00490347">
        <w:rPr>
          <w:rFonts w:ascii="Times New Roman" w:eastAsia="宋体" w:hAnsi="Times New Roman" w:cs="Times New Roman"/>
        </w:rPr>
        <w:t>传播器</w:t>
      </w:r>
    </w:p>
    <w:p w14:paraId="2E123291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 xml:space="preserve">** </w:t>
      </w:r>
      <w:r w:rsidRPr="00490347">
        <w:rPr>
          <w:rFonts w:ascii="Times New Roman" w:eastAsia="宋体" w:hAnsi="Times New Roman" w:cs="Times New Roman"/>
        </w:rPr>
        <w:t>差分法计算预报误差</w:t>
      </w:r>
      <w:r w:rsidRPr="00490347">
        <w:rPr>
          <w:rFonts w:ascii="Times New Roman" w:eastAsia="宋体" w:hAnsi="Times New Roman" w:cs="Times New Roman"/>
        </w:rPr>
        <w:t xml:space="preserve"> → Covariance Propagation Σ(Δt) = ΦΣ₀Φᵀ + Q → </w:t>
      </w:r>
      <w:r w:rsidRPr="00490347">
        <w:rPr>
          <w:rFonts w:ascii="Times New Roman" w:eastAsia="宋体" w:hAnsi="Times New Roman" w:cs="Times New Roman"/>
        </w:rPr>
        <w:t>误差增长律拟合</w:t>
      </w:r>
      <w:r w:rsidRPr="00490347">
        <w:rPr>
          <w:rFonts w:ascii="Times New Roman" w:eastAsia="宋体" w:hAnsi="Times New Roman" w:cs="Times New Roman"/>
        </w:rPr>
        <w:t xml:space="preserve"> → Bootstrap</w:t>
      </w:r>
      <w:r w:rsidRPr="00490347">
        <w:rPr>
          <w:rFonts w:ascii="Times New Roman" w:eastAsia="宋体" w:hAnsi="Times New Roman" w:cs="Times New Roman"/>
        </w:rPr>
        <w:t>置信区间（百分位</w:t>
      </w:r>
      <w:r w:rsidRPr="00490347">
        <w:rPr>
          <w:rFonts w:ascii="Times New Roman" w:eastAsia="宋体" w:hAnsi="Times New Roman" w:cs="Times New Roman"/>
        </w:rPr>
        <w:t>/BCa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>→ Gaussian vs Bootstrap</w:t>
      </w:r>
      <w:r w:rsidRPr="00490347">
        <w:rPr>
          <w:rFonts w:ascii="Times New Roman" w:eastAsia="宋体" w:hAnsi="Times New Roman" w:cs="Times New Roman"/>
        </w:rPr>
        <w:t>比较</w:t>
      </w:r>
      <w:r w:rsidRPr="00490347">
        <w:rPr>
          <w:rFonts w:ascii="Times New Roman" w:eastAsia="宋体" w:hAnsi="Times New Roman" w:cs="Times New Roman"/>
        </w:rPr>
        <w:t xml:space="preserve"> → ANOVA/Kruskal-Wallis</w:t>
      </w:r>
      <w:r w:rsidRPr="00490347">
        <w:rPr>
          <w:rFonts w:ascii="Times New Roman" w:eastAsia="宋体" w:hAnsi="Times New Roman" w:cs="Times New Roman"/>
        </w:rPr>
        <w:t>轨道类型差异检验</w:t>
      </w:r>
    </w:p>
    <w:p w14:paraId="0B2A9EAD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lastRenderedPageBreak/>
        <w:t>重要成果：</w:t>
      </w:r>
    </w:p>
    <w:p w14:paraId="7D15F696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对标中科院空间中心《空间科学学报》</w:t>
      </w:r>
      <w:r w:rsidRPr="00490347">
        <w:rPr>
          <w:rFonts w:ascii="Times New Roman" w:eastAsia="宋体" w:hAnsi="Times New Roman" w:cs="Times New Roman"/>
          <w:lang w:eastAsia="zh-CN"/>
        </w:rPr>
        <w:t>TLE</w:t>
      </w:r>
      <w:r w:rsidRPr="00490347">
        <w:rPr>
          <w:rFonts w:ascii="Times New Roman" w:eastAsia="宋体" w:hAnsi="Times New Roman" w:cs="Times New Roman"/>
          <w:lang w:eastAsia="zh-CN"/>
        </w:rPr>
        <w:t>预报精度研究</w:t>
      </w:r>
    </w:p>
    <w:p w14:paraId="4EA1CAFB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学生增量：系统性的</w:t>
      </w:r>
      <w:r w:rsidRPr="00490347">
        <w:rPr>
          <w:rFonts w:ascii="Times New Roman" w:eastAsia="宋体" w:hAnsi="Times New Roman" w:cs="Times New Roman"/>
          <w:lang w:eastAsia="zh-CN"/>
        </w:rPr>
        <w:t>Bootstrap</w:t>
      </w:r>
      <w:r w:rsidRPr="00490347">
        <w:rPr>
          <w:rFonts w:ascii="Times New Roman" w:eastAsia="宋体" w:hAnsi="Times New Roman" w:cs="Times New Roman"/>
          <w:lang w:eastAsia="zh-CN"/>
        </w:rPr>
        <w:t>方法误差量化</w:t>
      </w:r>
      <w:r w:rsidRPr="00490347">
        <w:rPr>
          <w:rFonts w:ascii="Times New Roman" w:eastAsia="宋体" w:hAnsi="Times New Roman" w:cs="Times New Roman"/>
          <w:lang w:eastAsia="zh-CN"/>
        </w:rPr>
        <w:t xml:space="preserve"> + </w:t>
      </w:r>
      <w:r w:rsidRPr="00490347">
        <w:rPr>
          <w:rFonts w:ascii="Times New Roman" w:eastAsia="宋体" w:hAnsi="Times New Roman" w:cs="Times New Roman"/>
          <w:lang w:eastAsia="zh-CN"/>
        </w:rPr>
        <w:t>三轨道类型比较</w:t>
      </w:r>
    </w:p>
    <w:p w14:paraId="2FF4EE01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25B68A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https://celestrak.org</w:t>
      </w:r>
      <w:r w:rsidRPr="00490347">
        <w:rPr>
          <w:rFonts w:ascii="Times New Roman" w:eastAsia="宋体" w:hAnsi="Times New Roman" w:cs="Times New Roman"/>
        </w:rPr>
        <w:t>（完全免费）</w:t>
      </w:r>
    </w:p>
    <w:p w14:paraId="67CA31F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Python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`pip install sgp4`</w:t>
      </w:r>
    </w:p>
    <w:p w14:paraId="52EBE17E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3E3675EA" w14:textId="5FBA166F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</w:t>
      </w:r>
      <w:r w:rsidR="001336BC">
        <w:rPr>
          <w:rFonts w:ascii="Times New Roman" w:eastAsia="宋体" w:hAnsi="Times New Roman" w:cs="Times New Roman" w:hint="eastAsia"/>
          <w:i w:val="0"/>
          <w:iCs w:val="0"/>
          <w:lang w:eastAsia="zh-CN"/>
        </w:rPr>
        <w:t>3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：卫星交会碰撞概率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统计推断与假设检验</w:t>
      </w:r>
    </w:p>
    <w:p w14:paraId="4A56755D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>** Starlink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在轨超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9,900</w:t>
      </w:r>
      <w:r w:rsidRPr="00490347">
        <w:rPr>
          <w:rFonts w:ascii="Times New Roman" w:eastAsia="宋体" w:hAnsi="Times New Roman" w:cs="Times New Roman"/>
          <w:lang w:eastAsia="zh-CN"/>
        </w:rPr>
        <w:t>颗（占全球</w:t>
      </w:r>
      <w:r w:rsidRPr="00490347">
        <w:rPr>
          <w:rFonts w:ascii="Times New Roman" w:eastAsia="宋体" w:hAnsi="Times New Roman" w:cs="Times New Roman"/>
          <w:lang w:eastAsia="zh-CN"/>
        </w:rPr>
        <w:t>65%</w:t>
      </w:r>
      <w:r w:rsidRPr="00490347">
        <w:rPr>
          <w:rFonts w:ascii="Times New Roman" w:eastAsia="宋体" w:hAnsi="Times New Roman" w:cs="Times New Roman"/>
          <w:lang w:eastAsia="zh-CN"/>
        </w:rPr>
        <w:t>），</w:t>
      </w:r>
      <w:r w:rsidRPr="00490347">
        <w:rPr>
          <w:rFonts w:ascii="Times New Roman" w:eastAsia="宋体" w:hAnsi="Times New Roman" w:cs="Times New Roman"/>
          <w:lang w:eastAsia="zh-CN"/>
        </w:rPr>
        <w:t>2025</w:t>
      </w:r>
      <w:r w:rsidRPr="00490347">
        <w:rPr>
          <w:rFonts w:ascii="Times New Roman" w:eastAsia="宋体" w:hAnsi="Times New Roman" w:cs="Times New Roman"/>
          <w:lang w:eastAsia="zh-CN"/>
        </w:rPr>
        <w:t>半年内执行</w:t>
      </w:r>
      <w:r w:rsidRPr="00490347">
        <w:rPr>
          <w:rFonts w:ascii="Times New Roman" w:eastAsia="宋体" w:hAnsi="Times New Roman" w:cs="Times New Roman"/>
          <w:lang w:eastAsia="zh-CN"/>
        </w:rPr>
        <w:t>14.9</w:t>
      </w:r>
      <w:r w:rsidRPr="00490347">
        <w:rPr>
          <w:rFonts w:ascii="Times New Roman" w:eastAsia="宋体" w:hAnsi="Times New Roman" w:cs="Times New Roman"/>
          <w:lang w:eastAsia="zh-CN"/>
        </w:rPr>
        <w:t>万次避撞！但碰撞概率</w:t>
      </w:r>
      <w:r w:rsidRPr="00490347">
        <w:rPr>
          <w:rFonts w:ascii="Times New Roman" w:eastAsia="宋体" w:hAnsi="Times New Roman" w:cs="Times New Roman"/>
          <w:lang w:eastAsia="zh-CN"/>
        </w:rPr>
        <w:t>Pc</w:t>
      </w:r>
      <w:r w:rsidRPr="00490347">
        <w:rPr>
          <w:rFonts w:ascii="Times New Roman" w:eastAsia="宋体" w:hAnsi="Times New Roman" w:cs="Times New Roman"/>
          <w:lang w:eastAsia="zh-CN"/>
        </w:rPr>
        <w:t>的统计计算面临严峻挑战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位置和协方差均有不确定性。核心统计问题：正确计算</w:t>
      </w:r>
      <w:r w:rsidRPr="00490347">
        <w:rPr>
          <w:rFonts w:ascii="Times New Roman" w:eastAsia="宋体" w:hAnsi="Times New Roman" w:cs="Times New Roman"/>
          <w:lang w:eastAsia="zh-CN"/>
        </w:rPr>
        <w:t>Pc</w:t>
      </w:r>
      <w:r w:rsidRPr="00490347">
        <w:rPr>
          <w:rFonts w:ascii="Times New Roman" w:eastAsia="宋体" w:hAnsi="Times New Roman" w:cs="Times New Roman"/>
          <w:lang w:eastAsia="zh-CN"/>
        </w:rPr>
        <w:t>；</w:t>
      </w:r>
      <w:r w:rsidRPr="00490347">
        <w:rPr>
          <w:rFonts w:ascii="Times New Roman" w:eastAsia="宋体" w:hAnsi="Times New Roman" w:cs="Times New Roman"/>
          <w:lang w:eastAsia="zh-CN"/>
        </w:rPr>
        <w:t>Pc</w:t>
      </w:r>
      <w:r w:rsidRPr="00490347">
        <w:rPr>
          <w:rFonts w:ascii="Times New Roman" w:eastAsia="宋体" w:hAnsi="Times New Roman" w:cs="Times New Roman"/>
          <w:lang w:eastAsia="zh-CN"/>
        </w:rPr>
        <w:t>估计的偏差和置信区间；</w:t>
      </w:r>
      <w:r w:rsidRPr="00490347">
        <w:rPr>
          <w:rFonts w:ascii="Times New Roman" w:eastAsia="宋体" w:hAnsi="Times New Roman" w:cs="Times New Roman"/>
          <w:lang w:eastAsia="zh-CN"/>
        </w:rPr>
        <w:t>MC</w:t>
      </w:r>
      <w:r w:rsidRPr="00490347">
        <w:rPr>
          <w:rFonts w:ascii="Times New Roman" w:eastAsia="宋体" w:hAnsi="Times New Roman" w:cs="Times New Roman"/>
          <w:lang w:eastAsia="zh-CN"/>
        </w:rPr>
        <w:t>罕见事件估计效率。</w:t>
      </w:r>
    </w:p>
    <w:p w14:paraId="71E14514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A23F75D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CelesTrak</w:t>
      </w:r>
      <w:r w:rsidRPr="00490347">
        <w:rPr>
          <w:rFonts w:ascii="Times New Roman" w:eastAsia="宋体" w:hAnsi="Times New Roman" w:cs="Times New Roman"/>
        </w:rPr>
        <w:t>（批量下载</w:t>
      </w:r>
      <w:r w:rsidRPr="00490347">
        <w:rPr>
          <w:rFonts w:ascii="Times New Roman" w:eastAsia="宋体" w:hAnsi="Times New Roman" w:cs="Times New Roman"/>
        </w:rPr>
        <w:t>Starlink TLE</w:t>
      </w:r>
      <w:r w:rsidRPr="00490347">
        <w:rPr>
          <w:rFonts w:ascii="Times New Roman" w:eastAsia="宋体" w:hAnsi="Times New Roman" w:cs="Times New Roman"/>
        </w:rPr>
        <w:t>）</w:t>
      </w:r>
    </w:p>
    <w:p w14:paraId="00D5A89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KeepTrack.space</w:t>
      </w:r>
      <w:r w:rsidRPr="00490347">
        <w:rPr>
          <w:rFonts w:ascii="Times New Roman" w:eastAsia="宋体" w:hAnsi="Times New Roman" w:cs="Times New Roman"/>
        </w:rPr>
        <w:t>：开源</w:t>
      </w:r>
      <w:r w:rsidRPr="00490347">
        <w:rPr>
          <w:rFonts w:ascii="Times New Roman" w:eastAsia="宋体" w:hAnsi="Times New Roman" w:cs="Times New Roman"/>
        </w:rPr>
        <w:t>SSA</w:t>
      </w:r>
      <w:r w:rsidRPr="00490347">
        <w:rPr>
          <w:rFonts w:ascii="Times New Roman" w:eastAsia="宋体" w:hAnsi="Times New Roman" w:cs="Times New Roman"/>
        </w:rPr>
        <w:t>平台</w:t>
      </w:r>
      <w:r w:rsidRPr="00490347">
        <w:rPr>
          <w:rFonts w:ascii="Times New Roman" w:eastAsia="宋体" w:hAnsi="Times New Roman" w:cs="Times New Roman"/>
        </w:rPr>
        <w:t>+</w:t>
      </w:r>
      <w:r w:rsidRPr="00490347">
        <w:rPr>
          <w:rFonts w:ascii="Times New Roman" w:eastAsia="宋体" w:hAnsi="Times New Roman" w:cs="Times New Roman"/>
        </w:rPr>
        <w:t>真实碰撞预警报告（含真实</w:t>
      </w:r>
      <w:r w:rsidRPr="00490347">
        <w:rPr>
          <w:rFonts w:ascii="Times New Roman" w:eastAsia="宋体" w:hAnsi="Times New Roman" w:cs="Times New Roman"/>
        </w:rPr>
        <w:t>Pc</w:t>
      </w:r>
      <w:r w:rsidRPr="00490347">
        <w:rPr>
          <w:rFonts w:ascii="Times New Roman" w:eastAsia="宋体" w:hAnsi="Times New Roman" w:cs="Times New Roman"/>
        </w:rPr>
        <w:t>值高达</w:t>
      </w:r>
      <w:r w:rsidRPr="00490347">
        <w:rPr>
          <w:rFonts w:ascii="Times New Roman" w:eastAsia="宋体" w:hAnsi="Times New Roman" w:cs="Times New Roman"/>
        </w:rPr>
        <w:t>34.54%</w:t>
      </w:r>
      <w:r w:rsidRPr="00490347">
        <w:rPr>
          <w:rFonts w:ascii="Times New Roman" w:eastAsia="宋体" w:hAnsi="Times New Roman" w:cs="Times New Roman"/>
        </w:rPr>
        <w:t>）</w:t>
      </w:r>
    </w:p>
    <w:p w14:paraId="1FB181B9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Space-Track.org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CDM</w:t>
      </w:r>
      <w:r w:rsidRPr="00490347">
        <w:rPr>
          <w:rFonts w:ascii="Times New Roman" w:eastAsia="宋体" w:hAnsi="Times New Roman" w:cs="Times New Roman"/>
        </w:rPr>
        <w:t>交会数据</w:t>
      </w:r>
    </w:p>
    <w:p w14:paraId="77CA5A04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>** 2D</w:t>
      </w:r>
      <w:r w:rsidRPr="00490347">
        <w:rPr>
          <w:rFonts w:ascii="Times New Roman" w:eastAsia="宋体" w:hAnsi="Times New Roman" w:cs="Times New Roman"/>
        </w:rPr>
        <w:t>高斯碰撞积分</w:t>
      </w:r>
      <w:r w:rsidRPr="00490347">
        <w:rPr>
          <w:rFonts w:ascii="Times New Roman" w:eastAsia="宋体" w:hAnsi="Times New Roman" w:cs="Times New Roman"/>
        </w:rPr>
        <w:t xml:space="preserve"> → Monte Carlo</w:t>
      </w:r>
      <w:r w:rsidRPr="00490347">
        <w:rPr>
          <w:rFonts w:ascii="Times New Roman" w:eastAsia="宋体" w:hAnsi="Times New Roman" w:cs="Times New Roman"/>
        </w:rPr>
        <w:t>（</w:t>
      </w:r>
      <w:r w:rsidRPr="00490347">
        <w:rPr>
          <w:rFonts w:ascii="Times New Roman" w:eastAsia="宋体" w:hAnsi="Times New Roman" w:cs="Times New Roman"/>
        </w:rPr>
        <w:t>~10⁷</w:t>
      </w:r>
      <w:r w:rsidRPr="00490347">
        <w:rPr>
          <w:rFonts w:ascii="Times New Roman" w:eastAsia="宋体" w:hAnsi="Times New Roman" w:cs="Times New Roman"/>
        </w:rPr>
        <w:t>次）</w:t>
      </w:r>
      <w:r w:rsidRPr="00490347">
        <w:rPr>
          <w:rFonts w:ascii="Times New Roman" w:eastAsia="宋体" w:hAnsi="Times New Roman" w:cs="Times New Roman"/>
        </w:rPr>
        <w:t xml:space="preserve">→ </w:t>
      </w:r>
      <w:r w:rsidRPr="00490347">
        <w:rPr>
          <w:rFonts w:ascii="Times New Roman" w:eastAsia="宋体" w:hAnsi="Times New Roman" w:cs="Times New Roman"/>
        </w:rPr>
        <w:t>重要性采样（方差缩减）</w:t>
      </w:r>
      <w:r w:rsidRPr="00490347">
        <w:rPr>
          <w:rFonts w:ascii="Times New Roman" w:eastAsia="宋体" w:hAnsi="Times New Roman" w:cs="Times New Roman"/>
        </w:rPr>
        <w:t xml:space="preserve">→ </w:t>
      </w:r>
      <w:r w:rsidRPr="00490347">
        <w:rPr>
          <w:rFonts w:ascii="Times New Roman" w:eastAsia="宋体" w:hAnsi="Times New Roman" w:cs="Times New Roman"/>
        </w:rPr>
        <w:t>子集模拟</w:t>
      </w:r>
      <w:r w:rsidRPr="00490347">
        <w:rPr>
          <w:rFonts w:ascii="Times New Roman" w:eastAsia="宋体" w:hAnsi="Times New Roman" w:cs="Times New Roman"/>
        </w:rPr>
        <w:t>/Gibbs</w:t>
      </w:r>
      <w:r w:rsidRPr="00490347">
        <w:rPr>
          <w:rFonts w:ascii="Times New Roman" w:eastAsia="宋体" w:hAnsi="Times New Roman" w:cs="Times New Roman"/>
        </w:rPr>
        <w:t>采样</w:t>
      </w:r>
      <w:r w:rsidRPr="00490347">
        <w:rPr>
          <w:rFonts w:ascii="Times New Roman" w:eastAsia="宋体" w:hAnsi="Times New Roman" w:cs="Times New Roman"/>
        </w:rPr>
        <w:t xml:space="preserve"> → </w:t>
      </w:r>
      <w:proofErr w:type="gramStart"/>
      <w:r w:rsidRPr="00490347">
        <w:rPr>
          <w:rFonts w:ascii="Times New Roman" w:eastAsia="宋体" w:hAnsi="Times New Roman" w:cs="Times New Roman"/>
        </w:rPr>
        <w:t>偏差分析</w:t>
      </w:r>
      <w:r w:rsidRPr="00490347">
        <w:rPr>
          <w:rFonts w:ascii="Times New Roman" w:eastAsia="宋体" w:hAnsi="Times New Roman" w:cs="Times New Roman"/>
        </w:rPr>
        <w:t>(</w:t>
      </w:r>
      <w:proofErr w:type="gramEnd"/>
      <w:r w:rsidRPr="00490347">
        <w:rPr>
          <w:rFonts w:ascii="Times New Roman" w:eastAsia="宋体" w:hAnsi="Times New Roman" w:cs="Times New Roman"/>
        </w:rPr>
        <w:t>Bias-Variance</w:t>
      </w:r>
      <w:r w:rsidRPr="00490347">
        <w:rPr>
          <w:rFonts w:ascii="Times New Roman" w:eastAsia="宋体" w:hAnsi="Times New Roman" w:cs="Times New Roman"/>
        </w:rPr>
        <w:t>分解</w:t>
      </w:r>
      <w:r w:rsidRPr="00490347">
        <w:rPr>
          <w:rFonts w:ascii="Times New Roman" w:eastAsia="宋体" w:hAnsi="Times New Roman" w:cs="Times New Roman"/>
        </w:rPr>
        <w:t xml:space="preserve">) → Bootstrap CI → </w:t>
      </w:r>
      <w:r w:rsidRPr="00490347">
        <w:rPr>
          <w:rFonts w:ascii="Times New Roman" w:eastAsia="宋体" w:hAnsi="Times New Roman" w:cs="Times New Roman"/>
        </w:rPr>
        <w:t>假设检验视角</w:t>
      </w:r>
      <w:r w:rsidRPr="00490347">
        <w:rPr>
          <w:rFonts w:ascii="Times New Roman" w:eastAsia="宋体" w:hAnsi="Times New Roman" w:cs="Times New Roman"/>
        </w:rPr>
        <w:t>(</w:t>
      </w:r>
      <w:r w:rsidRPr="00490347">
        <w:rPr>
          <w:rFonts w:ascii="Times New Roman" w:eastAsia="宋体" w:hAnsi="Times New Roman" w:cs="Times New Roman"/>
        </w:rPr>
        <w:t>复合假设</w:t>
      </w:r>
      <w:r w:rsidRPr="00490347">
        <w:rPr>
          <w:rFonts w:ascii="Times New Roman" w:eastAsia="宋体" w:hAnsi="Times New Roman" w:cs="Times New Roman"/>
        </w:rPr>
        <w:t>) → Type I/Power</w:t>
      </w:r>
      <w:r w:rsidRPr="00490347">
        <w:rPr>
          <w:rFonts w:ascii="Times New Roman" w:eastAsia="宋体" w:hAnsi="Times New Roman" w:cs="Times New Roman"/>
        </w:rPr>
        <w:t>分析</w:t>
      </w:r>
    </w:p>
    <w:p w14:paraId="28EC3F8E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0A4F02A1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直接对标</w:t>
      </w:r>
      <w:r w:rsidRPr="00490347">
        <w:rPr>
          <w:rFonts w:ascii="Times New Roman" w:eastAsia="宋体" w:hAnsi="Times New Roman" w:cs="Times New Roman"/>
        </w:rPr>
        <w:t xml:space="preserve"> arXiv:2106.09541</w:t>
      </w:r>
      <w:r w:rsidRPr="00490347">
        <w:rPr>
          <w:rFonts w:ascii="Times New Roman" w:eastAsia="宋体" w:hAnsi="Times New Roman" w:cs="Times New Roman"/>
        </w:rPr>
        <w:t>（</w:t>
      </w:r>
      <w:r w:rsidRPr="00490347">
        <w:rPr>
          <w:rFonts w:ascii="Times New Roman" w:eastAsia="宋体" w:hAnsi="Times New Roman" w:cs="Times New Roman"/>
        </w:rPr>
        <w:t xml:space="preserve">Space Oddity? </w:t>
      </w:r>
      <w:r w:rsidRPr="00490347">
        <w:rPr>
          <w:rFonts w:ascii="Times New Roman" w:eastAsia="宋体" w:hAnsi="Times New Roman" w:cs="Times New Roman"/>
        </w:rPr>
        <w:t>碰撞概率统计重新表述）</w:t>
      </w:r>
    </w:p>
    <w:p w14:paraId="14249E6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学生增量：</w:t>
      </w:r>
      <w:r w:rsidRPr="00490347">
        <w:rPr>
          <w:rFonts w:ascii="Times New Roman" w:eastAsia="宋体" w:hAnsi="Times New Roman" w:cs="Times New Roman"/>
        </w:rPr>
        <w:t>Bootstrap</w:t>
      </w:r>
      <w:r w:rsidRPr="00490347">
        <w:rPr>
          <w:rFonts w:ascii="Times New Roman" w:eastAsia="宋体" w:hAnsi="Times New Roman" w:cs="Times New Roman"/>
        </w:rPr>
        <w:t>偏差校正</w:t>
      </w:r>
      <w:r w:rsidRPr="00490347">
        <w:rPr>
          <w:rFonts w:ascii="Times New Roman" w:eastAsia="宋体" w:hAnsi="Times New Roman" w:cs="Times New Roman"/>
        </w:rPr>
        <w:t xml:space="preserve"> + </w:t>
      </w:r>
      <w:r w:rsidRPr="00490347">
        <w:rPr>
          <w:rFonts w:ascii="Times New Roman" w:eastAsia="宋体" w:hAnsi="Times New Roman" w:cs="Times New Roman"/>
        </w:rPr>
        <w:t>重要性采样效率对比</w:t>
      </w:r>
    </w:p>
    <w:p w14:paraId="5BDC9214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相关链接：</w:t>
      </w:r>
    </w:p>
    <w:p w14:paraId="37DCF4DD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https://space-track.org, https://keeptrack.space</w:t>
      </w:r>
    </w:p>
    <w:p w14:paraId="32AA95D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论文：</w:t>
      </w:r>
      <w:r w:rsidRPr="00490347">
        <w:rPr>
          <w:rFonts w:ascii="Times New Roman" w:eastAsia="宋体" w:hAnsi="Times New Roman" w:cs="Times New Roman"/>
        </w:rPr>
        <w:t>arXiv:2106.09541, arXiv:2410.24092</w:t>
      </w:r>
    </w:p>
    <w:p w14:paraId="5542D429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7FD2032E" w14:textId="71B58885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</w:rPr>
      </w:pPr>
      <w:r w:rsidRPr="00490347">
        <w:rPr>
          <w:rFonts w:ascii="Times New Roman" w:eastAsia="宋体" w:hAnsi="Times New Roman" w:cs="Times New Roman"/>
          <w:i w:val="0"/>
          <w:iCs w:val="0"/>
        </w:rPr>
        <w:t>T1</w:t>
      </w:r>
      <w:r w:rsidR="001336BC">
        <w:rPr>
          <w:rFonts w:ascii="Times New Roman" w:eastAsia="宋体" w:hAnsi="Times New Roman" w:cs="Times New Roman" w:hint="eastAsia"/>
          <w:i w:val="0"/>
          <w:iCs w:val="0"/>
          <w:lang w:eastAsia="zh-CN"/>
        </w:rPr>
        <w:t>4</w:t>
      </w:r>
      <w:r w:rsidRPr="00490347">
        <w:rPr>
          <w:rFonts w:ascii="Times New Roman" w:eastAsia="宋体" w:hAnsi="Times New Roman" w:cs="Times New Roman"/>
          <w:i w:val="0"/>
          <w:iCs w:val="0"/>
        </w:rPr>
        <w:t>：</w:t>
      </w:r>
      <w:r w:rsidRPr="00490347">
        <w:rPr>
          <w:rFonts w:ascii="Times New Roman" w:eastAsia="宋体" w:hAnsi="Times New Roman" w:cs="Times New Roman"/>
          <w:i w:val="0"/>
          <w:iCs w:val="0"/>
        </w:rPr>
        <w:t>Starlink</w:t>
      </w:r>
      <w:r w:rsidRPr="00490347">
        <w:rPr>
          <w:rFonts w:ascii="Times New Roman" w:eastAsia="宋体" w:hAnsi="Times New Roman" w:cs="Times New Roman"/>
          <w:i w:val="0"/>
          <w:iCs w:val="0"/>
        </w:rPr>
        <w:t>轨道机动规律</w:t>
      </w:r>
      <w:r w:rsidRPr="00490347">
        <w:rPr>
          <w:rFonts w:ascii="Times New Roman" w:eastAsia="宋体" w:hAnsi="Times New Roman" w:cs="Times New Roman"/>
          <w:i w:val="0"/>
          <w:iCs w:val="0"/>
        </w:rPr>
        <w:t>——</w:t>
      </w:r>
      <w:proofErr w:type="spellStart"/>
      <w:r w:rsidRPr="00490347">
        <w:rPr>
          <w:rFonts w:ascii="Times New Roman" w:eastAsia="宋体" w:hAnsi="Times New Roman" w:cs="Times New Roman"/>
          <w:i w:val="0"/>
          <w:iCs w:val="0"/>
        </w:rPr>
        <w:t>TLE</w:t>
      </w:r>
      <w:r w:rsidRPr="00490347">
        <w:rPr>
          <w:rFonts w:ascii="Times New Roman" w:eastAsia="宋体" w:hAnsi="Times New Roman" w:cs="Times New Roman"/>
          <w:i w:val="0"/>
          <w:iCs w:val="0"/>
        </w:rPr>
        <w:t>历史反推星座行为</w:t>
      </w:r>
      <w:proofErr w:type="spellEnd"/>
    </w:p>
    <w:p w14:paraId="36D0F732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俄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乌冲突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中</w:t>
      </w:r>
      <w:r w:rsidRPr="00490347">
        <w:rPr>
          <w:rFonts w:ascii="Times New Roman" w:eastAsia="宋体" w:hAnsi="Times New Roman" w:cs="Times New Roman"/>
          <w:lang w:eastAsia="zh-CN"/>
        </w:rPr>
        <w:t>Starlink</w:t>
      </w:r>
      <w:r w:rsidRPr="00490347">
        <w:rPr>
          <w:rFonts w:ascii="Times New Roman" w:eastAsia="宋体" w:hAnsi="Times New Roman" w:cs="Times New Roman"/>
          <w:lang w:eastAsia="zh-CN"/>
        </w:rPr>
        <w:t>发挥关键军事作用，但</w:t>
      </w:r>
      <w:r w:rsidRPr="00490347">
        <w:rPr>
          <w:rFonts w:ascii="Times New Roman" w:eastAsia="宋体" w:hAnsi="Times New Roman" w:cs="Times New Roman"/>
          <w:lang w:eastAsia="zh-CN"/>
        </w:rPr>
        <w:t>SpaceX</w:t>
      </w:r>
      <w:r w:rsidRPr="00490347">
        <w:rPr>
          <w:rFonts w:ascii="Times New Roman" w:eastAsia="宋体" w:hAnsi="Times New Roman" w:cs="Times New Roman"/>
          <w:lang w:eastAsia="zh-CN"/>
        </w:rPr>
        <w:t>不公开机动计划。每次机动后</w:t>
      </w:r>
      <w:r w:rsidRPr="00490347">
        <w:rPr>
          <w:rFonts w:ascii="Times New Roman" w:eastAsia="宋体" w:hAnsi="Times New Roman" w:cs="Times New Roman"/>
          <w:lang w:eastAsia="zh-CN"/>
        </w:rPr>
        <w:t>TLE</w:t>
      </w:r>
      <w:r w:rsidRPr="00490347">
        <w:rPr>
          <w:rFonts w:ascii="Times New Roman" w:eastAsia="宋体" w:hAnsi="Times New Roman" w:cs="Times New Roman"/>
          <w:lang w:eastAsia="zh-CN"/>
        </w:rPr>
        <w:t>更新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轨道根数不连续性就是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机动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指纹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。核心统计问题：能否仅从公开</w:t>
      </w:r>
      <w:r w:rsidRPr="00490347">
        <w:rPr>
          <w:rFonts w:ascii="Times New Roman" w:eastAsia="宋体" w:hAnsi="Times New Roman" w:cs="Times New Roman"/>
          <w:lang w:eastAsia="zh-CN"/>
        </w:rPr>
        <w:t>TLE</w:t>
      </w:r>
      <w:r w:rsidRPr="00490347">
        <w:rPr>
          <w:rFonts w:ascii="Times New Roman" w:eastAsia="宋体" w:hAnsi="Times New Roman" w:cs="Times New Roman"/>
          <w:lang w:eastAsia="zh-CN"/>
        </w:rPr>
        <w:t>序列自动检测机动？能否统计机动频率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幅度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空间模式？是否与特定事件关联？</w:t>
      </w:r>
    </w:p>
    <w:p w14:paraId="09A7F9D5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0C280A7E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lastRenderedPageBreak/>
        <w:t>Space-Track.org</w:t>
      </w:r>
      <w:r w:rsidRPr="00490347">
        <w:rPr>
          <w:rFonts w:ascii="Times New Roman" w:eastAsia="宋体" w:hAnsi="Times New Roman" w:cs="Times New Roman"/>
        </w:rPr>
        <w:t>：可追溯到</w:t>
      </w:r>
      <w:r w:rsidRPr="00490347">
        <w:rPr>
          <w:rFonts w:ascii="Times New Roman" w:eastAsia="宋体" w:hAnsi="Times New Roman" w:cs="Times New Roman"/>
        </w:rPr>
        <w:t>2020</w:t>
      </w:r>
      <w:r w:rsidRPr="00490347">
        <w:rPr>
          <w:rFonts w:ascii="Times New Roman" w:eastAsia="宋体" w:hAnsi="Times New Roman" w:cs="Times New Roman"/>
        </w:rPr>
        <w:t>年的完整</w:t>
      </w:r>
      <w:r w:rsidRPr="00490347">
        <w:rPr>
          <w:rFonts w:ascii="Times New Roman" w:eastAsia="宋体" w:hAnsi="Times New Roman" w:cs="Times New Roman"/>
        </w:rPr>
        <w:t>TLE</w:t>
      </w:r>
      <w:r w:rsidRPr="00490347">
        <w:rPr>
          <w:rFonts w:ascii="Times New Roman" w:eastAsia="宋体" w:hAnsi="Times New Roman" w:cs="Times New Roman"/>
        </w:rPr>
        <w:t>历史（免费注册后批量下载）</w:t>
      </w:r>
    </w:p>
    <w:p w14:paraId="77273A6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CelesTrak Starlink</w:t>
      </w:r>
      <w:r w:rsidRPr="00490347">
        <w:rPr>
          <w:rFonts w:ascii="Times New Roman" w:eastAsia="宋体" w:hAnsi="Times New Roman" w:cs="Times New Roman"/>
        </w:rPr>
        <w:t>：最新</w:t>
      </w:r>
      <w:r w:rsidRPr="00490347">
        <w:rPr>
          <w:rFonts w:ascii="Times New Roman" w:eastAsia="宋体" w:hAnsi="Times New Roman" w:cs="Times New Roman"/>
        </w:rPr>
        <w:t>TLE</w:t>
      </w:r>
    </w:p>
    <w:p w14:paraId="36F81E7E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N2YO.com</w:t>
      </w:r>
      <w:r w:rsidRPr="00490347">
        <w:rPr>
          <w:rFonts w:ascii="Times New Roman" w:eastAsia="宋体" w:hAnsi="Times New Roman" w:cs="Times New Roman"/>
          <w:lang w:eastAsia="zh-CN"/>
        </w:rPr>
        <w:t>：可视化单星轨道历史</w:t>
      </w:r>
    </w:p>
    <w:p w14:paraId="67B68D88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proofErr w:type="spellStart"/>
      <w:r w:rsidRPr="00490347">
        <w:rPr>
          <w:rFonts w:ascii="Times New Roman" w:eastAsia="宋体" w:hAnsi="Times New Roman" w:cs="Times New Roman"/>
        </w:rPr>
        <w:t>统计方法链</w:t>
      </w:r>
      <w:proofErr w:type="spellEnd"/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** CUSUM/PELT/Bayesian CP</w:t>
      </w:r>
      <w:r w:rsidRPr="00490347">
        <w:rPr>
          <w:rFonts w:ascii="Times New Roman" w:eastAsia="宋体" w:hAnsi="Times New Roman" w:cs="Times New Roman"/>
        </w:rPr>
        <w:t>检测</w:t>
      </w:r>
      <w:r w:rsidRPr="00490347">
        <w:rPr>
          <w:rFonts w:ascii="Times New Roman" w:eastAsia="宋体" w:hAnsi="Times New Roman" w:cs="Times New Roman"/>
        </w:rPr>
        <w:t>Δa</w:t>
      </w:r>
      <w:r w:rsidRPr="00490347">
        <w:rPr>
          <w:rFonts w:ascii="Times New Roman" w:eastAsia="宋体" w:hAnsi="Times New Roman" w:cs="Times New Roman"/>
        </w:rPr>
        <w:t>跳变</w:t>
      </w:r>
      <w:r w:rsidRPr="00490347">
        <w:rPr>
          <w:rFonts w:ascii="Times New Roman" w:eastAsia="宋体" w:hAnsi="Times New Roman" w:cs="Times New Roman"/>
        </w:rPr>
        <w:t xml:space="preserve"> → K-means/DBSCAN</w:t>
      </w:r>
      <w:r w:rsidRPr="00490347">
        <w:rPr>
          <w:rFonts w:ascii="Times New Roman" w:eastAsia="宋体" w:hAnsi="Times New Roman" w:cs="Times New Roman"/>
        </w:rPr>
        <w:t>机动模式聚类</w:t>
      </w:r>
      <w:r w:rsidRPr="00490347">
        <w:rPr>
          <w:rFonts w:ascii="Times New Roman" w:eastAsia="宋体" w:hAnsi="Times New Roman" w:cs="Times New Roman"/>
        </w:rPr>
        <w:t xml:space="preserve"> → Kaplan-Meier</w:t>
      </w:r>
      <w:r w:rsidRPr="00490347">
        <w:rPr>
          <w:rFonts w:ascii="Times New Roman" w:eastAsia="宋体" w:hAnsi="Times New Roman" w:cs="Times New Roman"/>
        </w:rPr>
        <w:t>在轨生存曲线</w:t>
      </w:r>
      <w:r w:rsidRPr="00490347">
        <w:rPr>
          <w:rFonts w:ascii="Times New Roman" w:eastAsia="宋体" w:hAnsi="Times New Roman" w:cs="Times New Roman"/>
        </w:rPr>
        <w:t xml:space="preserve"> → Cox</w:t>
      </w:r>
      <w:r w:rsidRPr="00490347">
        <w:rPr>
          <w:rFonts w:ascii="Times New Roman" w:eastAsia="宋体" w:hAnsi="Times New Roman" w:cs="Times New Roman"/>
        </w:rPr>
        <w:t>比例风险（轨道壳层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发射批次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太阳活动）</w:t>
      </w:r>
      <w:r w:rsidRPr="00490347">
        <w:rPr>
          <w:rFonts w:ascii="Times New Roman" w:eastAsia="宋体" w:hAnsi="Times New Roman" w:cs="Times New Roman"/>
        </w:rPr>
        <w:t>→ Poisson</w:t>
      </w:r>
      <w:r w:rsidRPr="00490347">
        <w:rPr>
          <w:rFonts w:ascii="Times New Roman" w:eastAsia="宋体" w:hAnsi="Times New Roman" w:cs="Times New Roman"/>
        </w:rPr>
        <w:t>过程机动日频率</w:t>
      </w:r>
      <w:r w:rsidRPr="00490347">
        <w:rPr>
          <w:rFonts w:ascii="Times New Roman" w:eastAsia="宋体" w:hAnsi="Times New Roman" w:cs="Times New Roman"/>
        </w:rPr>
        <w:t xml:space="preserve"> → Log-Rank</w:t>
      </w:r>
      <w:r w:rsidRPr="00490347">
        <w:rPr>
          <w:rFonts w:ascii="Times New Roman" w:eastAsia="宋体" w:hAnsi="Times New Roman" w:cs="Times New Roman"/>
        </w:rPr>
        <w:t>检验</w:t>
      </w:r>
    </w:p>
    <w:p w14:paraId="6160785D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4CF67F72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与空间态势感知</w:t>
      </w:r>
      <w:r w:rsidRPr="00490347">
        <w:rPr>
          <w:rFonts w:ascii="Times New Roman" w:eastAsia="宋体" w:hAnsi="Times New Roman" w:cs="Times New Roman"/>
          <w:lang w:eastAsia="zh-CN"/>
        </w:rPr>
        <w:t>SSA</w:t>
      </w:r>
      <w:r w:rsidRPr="00490347">
        <w:rPr>
          <w:rFonts w:ascii="Times New Roman" w:eastAsia="宋体" w:hAnsi="Times New Roman" w:cs="Times New Roman"/>
          <w:lang w:eastAsia="zh-CN"/>
        </w:rPr>
        <w:t>领域直接相关</w:t>
      </w:r>
    </w:p>
    <w:p w14:paraId="27841554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回答</w:t>
      </w:r>
      <w:r w:rsidRPr="00490347">
        <w:rPr>
          <w:rFonts w:ascii="Times New Roman" w:eastAsia="宋体" w:hAnsi="Times New Roman" w:cs="Times New Roman"/>
        </w:rPr>
        <w:t>"Starlink</w:t>
      </w:r>
      <w:r w:rsidRPr="00490347">
        <w:rPr>
          <w:rFonts w:ascii="Times New Roman" w:eastAsia="宋体" w:hAnsi="Times New Roman" w:cs="Times New Roman"/>
        </w:rPr>
        <w:t>星座行为是否可预测</w:t>
      </w:r>
      <w:proofErr w:type="spellEnd"/>
      <w:r w:rsidRPr="00490347">
        <w:rPr>
          <w:rFonts w:ascii="Times New Roman" w:eastAsia="宋体" w:hAnsi="Times New Roman" w:cs="Times New Roman"/>
        </w:rPr>
        <w:t>"</w:t>
      </w:r>
    </w:p>
    <w:p w14:paraId="1132F3FC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机动地理分布与前线关联分析的政策意义</w:t>
      </w:r>
    </w:p>
    <w:p w14:paraId="6AC6D46D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8D0372E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https://space-track.org</w:t>
      </w:r>
      <w:r w:rsidRPr="00490347">
        <w:rPr>
          <w:rFonts w:ascii="Times New Roman" w:eastAsia="宋体" w:hAnsi="Times New Roman" w:cs="Times New Roman"/>
        </w:rPr>
        <w:t>（免费注册）</w:t>
      </w:r>
    </w:p>
    <w:p w14:paraId="16E1DAF9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工具：</w:t>
      </w:r>
      <w:r w:rsidRPr="00490347">
        <w:rPr>
          <w:rFonts w:ascii="Times New Roman" w:eastAsia="宋体" w:hAnsi="Times New Roman" w:cs="Times New Roman"/>
        </w:rPr>
        <w:t>`pip install spacetrack</w:t>
      </w:r>
    </w:p>
    <w:p w14:paraId="719A2E36" w14:textId="438A1DD9" w:rsidR="000F782A" w:rsidRPr="00490347" w:rsidRDefault="00000000">
      <w:pPr>
        <w:pStyle w:val="31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模块四：卫星遥感深度分析（</w:t>
      </w:r>
      <w:r w:rsidRPr="00490347">
        <w:rPr>
          <w:rFonts w:ascii="Times New Roman" w:eastAsia="宋体" w:hAnsi="Times New Roman" w:cs="Times New Roman"/>
          <w:lang w:eastAsia="zh-CN"/>
        </w:rPr>
        <w:t>T17-T20</w:t>
      </w:r>
      <w:r w:rsidRPr="00490347">
        <w:rPr>
          <w:rFonts w:ascii="Times New Roman" w:eastAsia="宋体" w:hAnsi="Times New Roman" w:cs="Times New Roman"/>
          <w:lang w:eastAsia="zh-CN"/>
        </w:rPr>
        <w:t>）</w:t>
      </w:r>
    </w:p>
    <w:p w14:paraId="42EBD0D1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在已有</w:t>
      </w:r>
      <w:r w:rsidRPr="00490347">
        <w:rPr>
          <w:rFonts w:ascii="Times New Roman" w:eastAsia="宋体" w:hAnsi="Times New Roman" w:cs="Times New Roman"/>
          <w:lang w:eastAsia="zh-CN"/>
        </w:rPr>
        <w:t xml:space="preserve"> T9</w:t>
      </w:r>
      <w:r w:rsidRPr="00490347">
        <w:rPr>
          <w:rFonts w:ascii="Times New Roman" w:eastAsia="宋体" w:hAnsi="Times New Roman" w:cs="Times New Roman"/>
          <w:lang w:eastAsia="zh-CN"/>
        </w:rPr>
        <w:t>（</w:t>
      </w:r>
      <w:r w:rsidRPr="00490347">
        <w:rPr>
          <w:rFonts w:ascii="Times New Roman" w:eastAsia="宋体" w:hAnsi="Times New Roman" w:cs="Times New Roman"/>
          <w:lang w:eastAsia="zh-CN"/>
        </w:rPr>
        <w:t xml:space="preserve">VIIRS </w:t>
      </w:r>
      <w:r w:rsidRPr="00490347">
        <w:rPr>
          <w:rFonts w:ascii="Times New Roman" w:eastAsia="宋体" w:hAnsi="Times New Roman" w:cs="Times New Roman"/>
          <w:lang w:eastAsia="zh-CN"/>
        </w:rPr>
        <w:t>夜光）、</w:t>
      </w:r>
      <w:r w:rsidRPr="00490347">
        <w:rPr>
          <w:rFonts w:ascii="Times New Roman" w:eastAsia="宋体" w:hAnsi="Times New Roman" w:cs="Times New Roman"/>
          <w:lang w:eastAsia="zh-CN"/>
        </w:rPr>
        <w:t>T10</w:t>
      </w:r>
      <w:r w:rsidRPr="00490347">
        <w:rPr>
          <w:rFonts w:ascii="Times New Roman" w:eastAsia="宋体" w:hAnsi="Times New Roman" w:cs="Times New Roman"/>
          <w:lang w:eastAsia="zh-CN"/>
        </w:rPr>
        <w:t>（</w:t>
      </w:r>
      <w:r w:rsidRPr="00490347">
        <w:rPr>
          <w:rFonts w:ascii="Times New Roman" w:eastAsia="宋体" w:hAnsi="Times New Roman" w:cs="Times New Roman"/>
          <w:lang w:eastAsia="zh-CN"/>
        </w:rPr>
        <w:t xml:space="preserve">SAR </w:t>
      </w:r>
      <w:r w:rsidRPr="00490347">
        <w:rPr>
          <w:rFonts w:ascii="Times New Roman" w:eastAsia="宋体" w:hAnsi="Times New Roman" w:cs="Times New Roman"/>
          <w:lang w:eastAsia="zh-CN"/>
        </w:rPr>
        <w:t>暗船）基础上，新增</w:t>
      </w:r>
      <w:r w:rsidRPr="00490347">
        <w:rPr>
          <w:rFonts w:ascii="Times New Roman" w:eastAsia="宋体" w:hAnsi="Times New Roman" w:cs="Times New Roman"/>
          <w:lang w:eastAsia="zh-CN"/>
        </w:rPr>
        <w:t xml:space="preserve"> 4 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独立遥感统计角度，覆盖光学多光谱变化检测、</w:t>
      </w:r>
      <w:r w:rsidRPr="00490347">
        <w:rPr>
          <w:rFonts w:ascii="Times New Roman" w:eastAsia="宋体" w:hAnsi="Times New Roman" w:cs="Times New Roman"/>
          <w:lang w:eastAsia="zh-CN"/>
        </w:rPr>
        <w:t xml:space="preserve">InSAR </w:t>
      </w:r>
      <w:r w:rsidRPr="00490347">
        <w:rPr>
          <w:rFonts w:ascii="Times New Roman" w:eastAsia="宋体" w:hAnsi="Times New Roman" w:cs="Times New Roman"/>
          <w:lang w:eastAsia="zh-CN"/>
        </w:rPr>
        <w:t>毫米级形变、植被时序断点、多传感器贝叶斯融合。</w:t>
      </w:r>
    </w:p>
    <w:p w14:paraId="0E5C4B1B" w14:textId="14BC68A4" w:rsidR="001336BC" w:rsidRPr="00490347" w:rsidRDefault="001336BC" w:rsidP="001336BC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</w:t>
      </w:r>
      <w:r>
        <w:rPr>
          <w:rFonts w:ascii="Times New Roman" w:eastAsia="宋体" w:hAnsi="Times New Roman" w:cs="Times New Roman" w:hint="eastAsia"/>
          <w:i w:val="0"/>
          <w:iCs w:val="0"/>
          <w:lang w:eastAsia="zh-CN"/>
        </w:rPr>
        <w:t>15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：夜间灯光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暗下去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"——VIIRS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遥感冲突损害估计</w:t>
      </w:r>
    </w:p>
    <w:p w14:paraId="05B9F260" w14:textId="77777777" w:rsidR="001336BC" w:rsidRPr="00490347" w:rsidRDefault="001336BC" w:rsidP="001336BC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人类经济活动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夜间灯光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灯光变化反映基础设施损害的时空模式。核心统计问题：如何从夜光数据统计推断冲突损害？如何区分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冲突损害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与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常规波动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？</w:t>
      </w:r>
    </w:p>
    <w:p w14:paraId="4993FCC1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4D545493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NASA Black Marble (VIIRS </w:t>
      </w:r>
      <w:proofErr w:type="gramStart"/>
      <w:r w:rsidRPr="00490347">
        <w:rPr>
          <w:rFonts w:ascii="Times New Roman" w:eastAsia="宋体" w:hAnsi="Times New Roman" w:cs="Times New Roman"/>
        </w:rPr>
        <w:t>DNB)</w:t>
      </w:r>
      <w:r w:rsidRPr="00490347">
        <w:rPr>
          <w:rFonts w:ascii="Times New Roman" w:eastAsia="宋体" w:hAnsi="Times New Roman" w:cs="Times New Roman"/>
        </w:rPr>
        <w:t>：</w:t>
      </w:r>
      <w:proofErr w:type="gramEnd"/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完全免费，</w:t>
      </w:r>
      <w:r w:rsidRPr="00490347">
        <w:rPr>
          <w:rFonts w:ascii="Times New Roman" w:eastAsia="宋体" w:hAnsi="Times New Roman" w:cs="Times New Roman"/>
        </w:rPr>
        <w:t>500m</w:t>
      </w:r>
      <w:r w:rsidRPr="00490347">
        <w:rPr>
          <w:rFonts w:ascii="Times New Roman" w:eastAsia="宋体" w:hAnsi="Times New Roman" w:cs="Times New Roman"/>
        </w:rPr>
        <w:t>分辨率月度</w:t>
      </w:r>
      <w:r w:rsidRPr="00490347">
        <w:rPr>
          <w:rFonts w:ascii="Times New Roman" w:eastAsia="宋体" w:hAnsi="Times New Roman" w:cs="Times New Roman"/>
        </w:rPr>
        <w:t>/</w:t>
      </w:r>
      <w:proofErr w:type="spellStart"/>
      <w:r w:rsidRPr="00490347">
        <w:rPr>
          <w:rFonts w:ascii="Times New Roman" w:eastAsia="宋体" w:hAnsi="Times New Roman" w:cs="Times New Roman"/>
        </w:rPr>
        <w:t>日度产品</w:t>
      </w:r>
      <w:proofErr w:type="spellEnd"/>
    </w:p>
    <w:p w14:paraId="373D6AC9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Google Earth </w:t>
      </w:r>
      <w:proofErr w:type="spellStart"/>
      <w:r w:rsidRPr="00490347">
        <w:rPr>
          <w:rFonts w:ascii="Times New Roman" w:eastAsia="宋体" w:hAnsi="Times New Roman" w:cs="Times New Roman"/>
        </w:rPr>
        <w:t>Engine</w:t>
      </w:r>
      <w:r w:rsidRPr="00490347">
        <w:rPr>
          <w:rFonts w:ascii="Times New Roman" w:eastAsia="宋体" w:hAnsi="Times New Roman" w:cs="Times New Roman"/>
        </w:rPr>
        <w:t>：云上处理，无需下载</w:t>
      </w:r>
      <w:r w:rsidRPr="00490347">
        <w:rPr>
          <w:rFonts w:ascii="Times New Roman" w:eastAsia="宋体" w:hAnsi="Times New Roman" w:cs="Times New Roman"/>
        </w:rPr>
        <w:t>TB</w:t>
      </w:r>
      <w:r w:rsidRPr="00490347">
        <w:rPr>
          <w:rFonts w:ascii="Times New Roman" w:eastAsia="宋体" w:hAnsi="Times New Roman" w:cs="Times New Roman"/>
        </w:rPr>
        <w:t>数据</w:t>
      </w:r>
      <w:proofErr w:type="spellEnd"/>
    </w:p>
    <w:p w14:paraId="4A3683A0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Harvard Dataverse </w:t>
      </w:r>
      <w:proofErr w:type="spellStart"/>
      <w:r w:rsidRPr="00490347">
        <w:rPr>
          <w:rFonts w:ascii="Times New Roman" w:eastAsia="宋体" w:hAnsi="Times New Roman" w:cs="Times New Roman"/>
        </w:rPr>
        <w:t>NTL</w:t>
      </w:r>
      <w:r w:rsidRPr="00490347">
        <w:rPr>
          <w:rFonts w:ascii="Times New Roman" w:eastAsia="宋体" w:hAnsi="Times New Roman" w:cs="Times New Roman"/>
        </w:rPr>
        <w:t>：预处理数据集</w:t>
      </w:r>
      <w:proofErr w:type="spellEnd"/>
    </w:p>
    <w:p w14:paraId="28646C77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proofErr w:type="spellStart"/>
      <w:r w:rsidRPr="00490347">
        <w:rPr>
          <w:rFonts w:ascii="Times New Roman" w:eastAsia="宋体" w:hAnsi="Times New Roman" w:cs="Times New Roman"/>
        </w:rPr>
        <w:t>统计方法链</w:t>
      </w:r>
      <w:proofErr w:type="spellEnd"/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 xml:space="preserve">** </w:t>
      </w:r>
      <w:proofErr w:type="spellStart"/>
      <w:r w:rsidRPr="00490347">
        <w:rPr>
          <w:rFonts w:ascii="Times New Roman" w:eastAsia="宋体" w:hAnsi="Times New Roman" w:cs="Times New Roman"/>
        </w:rPr>
        <w:t>面板固定效应</w:t>
      </w:r>
      <w:proofErr w:type="spellEnd"/>
      <w:r w:rsidRPr="00490347">
        <w:rPr>
          <w:rFonts w:ascii="Times New Roman" w:eastAsia="宋体" w:hAnsi="Times New Roman" w:cs="Times New Roman"/>
        </w:rPr>
        <w:t xml:space="preserve"> </w:t>
      </w:r>
      <w:proofErr w:type="spellStart"/>
      <w:r w:rsidRPr="00490347">
        <w:rPr>
          <w:rFonts w:ascii="Times New Roman" w:eastAsia="宋体" w:hAnsi="Times New Roman" w:cs="Times New Roman"/>
        </w:rPr>
        <w:t>FE_it</w:t>
      </w:r>
      <w:proofErr w:type="spellEnd"/>
      <w:r w:rsidRPr="00490347">
        <w:rPr>
          <w:rFonts w:ascii="Times New Roman" w:eastAsia="宋体" w:hAnsi="Times New Roman" w:cs="Times New Roman"/>
        </w:rPr>
        <w:t xml:space="preserve"> = α_</w:t>
      </w:r>
      <w:proofErr w:type="spellStart"/>
      <w:r w:rsidRPr="00490347">
        <w:rPr>
          <w:rFonts w:ascii="Times New Roman" w:eastAsia="宋体" w:hAnsi="Times New Roman" w:cs="Times New Roman"/>
        </w:rPr>
        <w:t>i</w:t>
      </w:r>
      <w:proofErr w:type="spellEnd"/>
      <w:r w:rsidRPr="00490347">
        <w:rPr>
          <w:rFonts w:ascii="Times New Roman" w:eastAsia="宋体" w:hAnsi="Times New Roman" w:cs="Times New Roman"/>
        </w:rPr>
        <w:t xml:space="preserve"> + </w:t>
      </w:r>
      <w:proofErr w:type="spellStart"/>
      <w:r w:rsidRPr="00490347">
        <w:rPr>
          <w:rFonts w:ascii="Times New Roman" w:eastAsia="宋体" w:hAnsi="Times New Roman" w:cs="Times New Roman"/>
        </w:rPr>
        <w:t>λ_t</w:t>
      </w:r>
      <w:proofErr w:type="spellEnd"/>
      <w:r w:rsidRPr="00490347">
        <w:rPr>
          <w:rFonts w:ascii="Times New Roman" w:eastAsia="宋体" w:hAnsi="Times New Roman" w:cs="Times New Roman"/>
        </w:rPr>
        <w:t xml:space="preserve"> + β·Conflict + </w:t>
      </w:r>
      <w:proofErr w:type="spellStart"/>
      <w:r w:rsidRPr="00490347">
        <w:rPr>
          <w:rFonts w:ascii="Times New Roman" w:eastAsia="宋体" w:hAnsi="Times New Roman" w:cs="Times New Roman"/>
        </w:rPr>
        <w:t>γ·X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r w:rsidRPr="00490347">
        <w:rPr>
          <w:rFonts w:ascii="Times New Roman" w:eastAsia="宋体" w:hAnsi="Times New Roman" w:cs="Times New Roman"/>
        </w:rPr>
        <w:t>SCM</w:t>
      </w:r>
      <w:r w:rsidRPr="00490347">
        <w:rPr>
          <w:rFonts w:ascii="Times New Roman" w:eastAsia="宋体" w:hAnsi="Times New Roman" w:cs="Times New Roman"/>
        </w:rPr>
        <w:t>合成控制法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r w:rsidRPr="00490347">
        <w:rPr>
          <w:rFonts w:ascii="Times New Roman" w:eastAsia="宋体" w:hAnsi="Times New Roman" w:cs="Times New Roman"/>
        </w:rPr>
        <w:t>置换检验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r w:rsidRPr="00490347">
        <w:rPr>
          <w:rFonts w:ascii="Times New Roman" w:eastAsia="宋体" w:hAnsi="Times New Roman" w:cs="Times New Roman"/>
        </w:rPr>
        <w:t>空间</w:t>
      </w:r>
      <w:r w:rsidRPr="00490347">
        <w:rPr>
          <w:rFonts w:ascii="Times New Roman" w:eastAsia="宋体" w:hAnsi="Times New Roman" w:cs="Times New Roman"/>
        </w:rPr>
        <w:t>Durbin</w:t>
      </w:r>
      <w:r w:rsidRPr="00490347">
        <w:rPr>
          <w:rFonts w:ascii="Times New Roman" w:eastAsia="宋体" w:hAnsi="Times New Roman" w:cs="Times New Roman"/>
        </w:rPr>
        <w:t>模型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r w:rsidRPr="00490347">
        <w:rPr>
          <w:rFonts w:ascii="Times New Roman" w:eastAsia="宋体" w:hAnsi="Times New Roman" w:cs="Times New Roman"/>
        </w:rPr>
        <w:t>Chow</w:t>
      </w:r>
      <w:r w:rsidRPr="00490347">
        <w:rPr>
          <w:rFonts w:ascii="Times New Roman" w:eastAsia="宋体" w:hAnsi="Times New Roman" w:cs="Times New Roman"/>
        </w:rPr>
        <w:t>结构变化</w:t>
      </w:r>
      <w:proofErr w:type="spellEnd"/>
    </w:p>
    <w:p w14:paraId="2FA1D4D1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重要成果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E6E299E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对标国防科技大学</w:t>
      </w:r>
      <w:r w:rsidRPr="00490347">
        <w:rPr>
          <w:rFonts w:ascii="Times New Roman" w:eastAsia="宋体" w:hAnsi="Times New Roman" w:cs="Times New Roman"/>
        </w:rPr>
        <w:t xml:space="preserve">2024 European Journal of Remote </w:t>
      </w:r>
      <w:proofErr w:type="spellStart"/>
      <w:r w:rsidRPr="00490347">
        <w:rPr>
          <w:rFonts w:ascii="Times New Roman" w:eastAsia="宋体" w:hAnsi="Times New Roman" w:cs="Times New Roman"/>
        </w:rPr>
        <w:t>Sensing</w:t>
      </w:r>
      <w:r w:rsidRPr="00490347">
        <w:rPr>
          <w:rFonts w:ascii="Times New Roman" w:eastAsia="宋体" w:hAnsi="Times New Roman" w:cs="Times New Roman"/>
        </w:rPr>
        <w:t>论文</w:t>
      </w:r>
      <w:proofErr w:type="spellEnd"/>
    </w:p>
    <w:p w14:paraId="133F8E7C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学生增量：在现有文献中引入</w:t>
      </w:r>
      <w:r w:rsidRPr="00490347">
        <w:rPr>
          <w:rFonts w:ascii="Times New Roman" w:eastAsia="宋体" w:hAnsi="Times New Roman" w:cs="Times New Roman"/>
          <w:lang w:eastAsia="zh-CN"/>
        </w:rPr>
        <w:t>SCM+</w:t>
      </w:r>
      <w:r w:rsidRPr="00490347">
        <w:rPr>
          <w:rFonts w:ascii="Times New Roman" w:eastAsia="宋体" w:hAnsi="Times New Roman" w:cs="Times New Roman"/>
          <w:lang w:eastAsia="zh-CN"/>
        </w:rPr>
        <w:t>面板回归（较少见）</w:t>
      </w:r>
    </w:p>
    <w:p w14:paraId="0849D6BC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13BF99CE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Segoe UI Emoji" w:eastAsia="宋体" w:hAnsi="Segoe UI Emoji" w:cs="Segoe UI Emoji"/>
        </w:rPr>
        <w:t>⭐</w:t>
      </w:r>
      <w:proofErr w:type="spellStart"/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</w:t>
      </w:r>
      <w:proofErr w:type="spellEnd"/>
      <w:r w:rsidRPr="00490347">
        <w:rPr>
          <w:rFonts w:ascii="Times New Roman" w:eastAsia="宋体" w:hAnsi="Times New Roman" w:cs="Times New Roman"/>
        </w:rPr>
        <w:t>://earthdata.nasa.gov</w:t>
      </w:r>
      <w:r w:rsidRPr="00490347">
        <w:rPr>
          <w:rFonts w:ascii="Times New Roman" w:eastAsia="宋体" w:hAnsi="Times New Roman" w:cs="Times New Roman"/>
        </w:rPr>
        <w:t>（完全免费）</w:t>
      </w:r>
    </w:p>
    <w:p w14:paraId="387C2D75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lastRenderedPageBreak/>
        <w:t>云平台：</w:t>
      </w:r>
      <w:r w:rsidRPr="00490347">
        <w:rPr>
          <w:rFonts w:ascii="Times New Roman" w:eastAsia="宋体" w:hAnsi="Times New Roman" w:cs="Times New Roman"/>
        </w:rPr>
        <w:t>https</w:t>
      </w:r>
      <w:proofErr w:type="spellEnd"/>
      <w:r w:rsidRPr="00490347">
        <w:rPr>
          <w:rFonts w:ascii="Times New Roman" w:eastAsia="宋体" w:hAnsi="Times New Roman" w:cs="Times New Roman"/>
        </w:rPr>
        <w:t>://earthengine.google.com</w:t>
      </w:r>
    </w:p>
    <w:p w14:paraId="0EE8AF22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</w:p>
    <w:p w14:paraId="0F9365B9" w14:textId="2CFB1A9A" w:rsidR="001336BC" w:rsidRPr="00490347" w:rsidRDefault="001336BC" w:rsidP="001336BC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</w:t>
      </w:r>
      <w:r>
        <w:rPr>
          <w:rFonts w:ascii="Times New Roman" w:eastAsia="宋体" w:hAnsi="Times New Roman" w:cs="Times New Roman" w:hint="eastAsia"/>
          <w:i w:val="0"/>
          <w:iCs w:val="0"/>
          <w:lang w:eastAsia="zh-CN"/>
        </w:rPr>
        <w:t>6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SAR</w:t>
      </w:r>
      <w:proofErr w:type="gramStart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暗船检测</w:t>
      </w:r>
      <w:proofErr w:type="gramEnd"/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多源时空数据统计融合</w:t>
      </w:r>
    </w:p>
    <w:p w14:paraId="24B230CB" w14:textId="77777777" w:rsidR="001336BC" w:rsidRPr="00490347" w:rsidRDefault="001336BC" w:rsidP="001336BC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>** SAR</w:t>
      </w:r>
      <w:r w:rsidRPr="00490347">
        <w:rPr>
          <w:rFonts w:ascii="Times New Roman" w:eastAsia="宋体" w:hAnsi="Times New Roman" w:cs="Times New Roman"/>
          <w:lang w:eastAsia="zh-CN"/>
        </w:rPr>
        <w:t>卫星不受云层黑夜影响，可检测关闭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的船只。核心统计问题：如何将</w:t>
      </w:r>
      <w:r w:rsidRPr="00490347">
        <w:rPr>
          <w:rFonts w:ascii="Times New Roman" w:eastAsia="宋体" w:hAnsi="Times New Roman" w:cs="Times New Roman"/>
          <w:lang w:eastAsia="zh-CN"/>
        </w:rPr>
        <w:t>SAR</w:t>
      </w:r>
      <w:r w:rsidRPr="00490347">
        <w:rPr>
          <w:rFonts w:ascii="Times New Roman" w:eastAsia="宋体" w:hAnsi="Times New Roman" w:cs="Times New Roman"/>
          <w:lang w:eastAsia="zh-CN"/>
        </w:rPr>
        <w:t>检测结果与</w:t>
      </w:r>
      <w:r w:rsidRPr="00490347">
        <w:rPr>
          <w:rFonts w:ascii="Times New Roman" w:eastAsia="宋体" w:hAnsi="Times New Roman" w:cs="Times New Roman"/>
          <w:lang w:eastAsia="zh-CN"/>
        </w:rPr>
        <w:t>AIS</w:t>
      </w:r>
      <w:r w:rsidRPr="00490347">
        <w:rPr>
          <w:rFonts w:ascii="Times New Roman" w:eastAsia="宋体" w:hAnsi="Times New Roman" w:cs="Times New Roman"/>
          <w:lang w:eastAsia="zh-CN"/>
        </w:rPr>
        <w:t>报告做概率匹配？如何量化匹配的不确定性并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估计暗船比例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？</w:t>
      </w:r>
    </w:p>
    <w:p w14:paraId="63069344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0E4C8866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Sentinel-1 SAR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Segoe UI Emoji" w:eastAsia="宋体" w:hAnsi="Segoe UI Emoji" w:cs="Segoe UI Emoji"/>
        </w:rPr>
        <w:t>⭐</w:t>
      </w:r>
      <w:proofErr w:type="spellStart"/>
      <w:r w:rsidRPr="00490347">
        <w:rPr>
          <w:rFonts w:ascii="Times New Roman" w:eastAsia="宋体" w:hAnsi="Times New Roman" w:cs="Times New Roman"/>
        </w:rPr>
        <w:t>ESA</w:t>
      </w:r>
      <w:r w:rsidRPr="00490347">
        <w:rPr>
          <w:rFonts w:ascii="Times New Roman" w:eastAsia="宋体" w:hAnsi="Times New Roman" w:cs="Times New Roman"/>
        </w:rPr>
        <w:t>免费，全球覆盖</w:t>
      </w:r>
      <w:proofErr w:type="spellEnd"/>
    </w:p>
    <w:p w14:paraId="29196BBA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FUSAR-Ship</w:t>
      </w:r>
      <w:r w:rsidRPr="00490347">
        <w:rPr>
          <w:rFonts w:ascii="Times New Roman" w:eastAsia="宋体" w:hAnsi="Times New Roman" w:cs="Times New Roman"/>
        </w:rPr>
        <w:t>：高分三号</w:t>
      </w:r>
      <w:r w:rsidRPr="00490347">
        <w:rPr>
          <w:rFonts w:ascii="Times New Roman" w:eastAsia="宋体" w:hAnsi="Times New Roman" w:cs="Times New Roman"/>
        </w:rPr>
        <w:t>SAR-AIS</w:t>
      </w:r>
      <w:r w:rsidRPr="00490347">
        <w:rPr>
          <w:rFonts w:ascii="Times New Roman" w:eastAsia="宋体" w:hAnsi="Times New Roman" w:cs="Times New Roman"/>
        </w:rPr>
        <w:t>匹配数据集（中国自主</w:t>
      </w:r>
      <w:proofErr w:type="spellEnd"/>
      <w:r w:rsidRPr="00490347">
        <w:rPr>
          <w:rFonts w:ascii="Times New Roman" w:eastAsia="宋体" w:hAnsi="Times New Roman" w:cs="Times New Roman"/>
        </w:rPr>
        <w:t>）</w:t>
      </w:r>
    </w:p>
    <w:p w14:paraId="4F467AAA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NASTaR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arXiv:2512.18503</w:t>
      </w:r>
      <w:r w:rsidRPr="00490347">
        <w:rPr>
          <w:rFonts w:ascii="Times New Roman" w:eastAsia="宋体" w:hAnsi="Times New Roman" w:cs="Times New Roman"/>
        </w:rPr>
        <w:t>公开</w:t>
      </w:r>
      <w:r w:rsidRPr="00490347">
        <w:rPr>
          <w:rFonts w:ascii="Times New Roman" w:eastAsia="宋体" w:hAnsi="Times New Roman" w:cs="Times New Roman"/>
        </w:rPr>
        <w:t>SAR</w:t>
      </w:r>
      <w:r w:rsidRPr="00490347">
        <w:rPr>
          <w:rFonts w:ascii="Times New Roman" w:eastAsia="宋体" w:hAnsi="Times New Roman" w:cs="Times New Roman"/>
        </w:rPr>
        <w:t>船舶数据集</w:t>
      </w:r>
    </w:p>
    <w:p w14:paraId="5DDC9928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AISHub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AIS</w:t>
      </w:r>
      <w:r w:rsidRPr="00490347">
        <w:rPr>
          <w:rFonts w:ascii="Times New Roman" w:eastAsia="宋体" w:hAnsi="Times New Roman" w:cs="Times New Roman"/>
        </w:rPr>
        <w:t>地面真值</w:t>
      </w:r>
      <w:proofErr w:type="spellEnd"/>
    </w:p>
    <w:p w14:paraId="72EC85B8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proofErr w:type="spellStart"/>
      <w:r w:rsidRPr="00490347">
        <w:rPr>
          <w:rFonts w:ascii="Times New Roman" w:eastAsia="宋体" w:hAnsi="Times New Roman" w:cs="Times New Roman"/>
        </w:rPr>
        <w:t>统计方法链</w:t>
      </w:r>
      <w:proofErr w:type="spellEnd"/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** Fellegi-</w:t>
      </w:r>
      <w:proofErr w:type="spellStart"/>
      <w:r w:rsidRPr="00490347">
        <w:rPr>
          <w:rFonts w:ascii="Times New Roman" w:eastAsia="宋体" w:hAnsi="Times New Roman" w:cs="Times New Roman"/>
        </w:rPr>
        <w:t>Sunter</w:t>
      </w:r>
      <w:r w:rsidRPr="00490347">
        <w:rPr>
          <w:rFonts w:ascii="Times New Roman" w:eastAsia="宋体" w:hAnsi="Times New Roman" w:cs="Times New Roman"/>
        </w:rPr>
        <w:t>概率匹配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r w:rsidRPr="00490347">
        <w:rPr>
          <w:rFonts w:ascii="Times New Roman" w:eastAsia="宋体" w:hAnsi="Times New Roman" w:cs="Times New Roman"/>
        </w:rPr>
        <w:t>Logistic</w:t>
      </w:r>
      <w:r w:rsidRPr="00490347">
        <w:rPr>
          <w:rFonts w:ascii="Times New Roman" w:eastAsia="宋体" w:hAnsi="Times New Roman" w:cs="Times New Roman"/>
        </w:rPr>
        <w:t>匹配概率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r w:rsidRPr="00490347">
        <w:rPr>
          <w:rFonts w:ascii="Times New Roman" w:eastAsia="宋体" w:hAnsi="Times New Roman" w:cs="Times New Roman"/>
        </w:rPr>
        <w:t>ROC</w:t>
      </w:r>
      <w:r w:rsidRPr="00490347">
        <w:rPr>
          <w:rFonts w:ascii="Times New Roman" w:eastAsia="宋体" w:hAnsi="Times New Roman" w:cs="Times New Roman"/>
        </w:rPr>
        <w:t>阈值选择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r w:rsidRPr="00490347">
        <w:rPr>
          <w:rFonts w:ascii="Times New Roman" w:eastAsia="宋体" w:hAnsi="Times New Roman" w:cs="Times New Roman"/>
        </w:rPr>
        <w:t>EM</w:t>
      </w:r>
      <w:r w:rsidRPr="00490347">
        <w:rPr>
          <w:rFonts w:ascii="Times New Roman" w:eastAsia="宋体" w:hAnsi="Times New Roman" w:cs="Times New Roman"/>
        </w:rPr>
        <w:t>混合模型估计暗船比例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Bootstrap CI → Monte </w:t>
      </w:r>
      <w:proofErr w:type="spellStart"/>
      <w:r w:rsidRPr="00490347">
        <w:rPr>
          <w:rFonts w:ascii="Times New Roman" w:eastAsia="宋体" w:hAnsi="Times New Roman" w:cs="Times New Roman"/>
        </w:rPr>
        <w:t>Carlo</w:t>
      </w:r>
      <w:r w:rsidRPr="00490347">
        <w:rPr>
          <w:rFonts w:ascii="Times New Roman" w:eastAsia="宋体" w:hAnsi="Times New Roman" w:cs="Times New Roman"/>
        </w:rPr>
        <w:t>误差传播</w:t>
      </w:r>
      <w:proofErr w:type="spellEnd"/>
      <w:r w:rsidRPr="00490347">
        <w:rPr>
          <w:rFonts w:ascii="Times New Roman" w:eastAsia="宋体" w:hAnsi="Times New Roman" w:cs="Times New Roman"/>
        </w:rPr>
        <w:t xml:space="preserve"> → </w:t>
      </w:r>
      <w:proofErr w:type="spellStart"/>
      <w:proofErr w:type="gramStart"/>
      <w:r w:rsidRPr="00490347">
        <w:rPr>
          <w:rFonts w:ascii="Times New Roman" w:eastAsia="宋体" w:hAnsi="Times New Roman" w:cs="Times New Roman"/>
        </w:rPr>
        <w:t>模拟研究</w:t>
      </w:r>
      <w:proofErr w:type="spellEnd"/>
      <w:r w:rsidRPr="00490347">
        <w:rPr>
          <w:rFonts w:ascii="Times New Roman" w:eastAsia="宋体" w:hAnsi="Times New Roman" w:cs="Times New Roman"/>
        </w:rPr>
        <w:t>(</w:t>
      </w:r>
      <w:proofErr w:type="gramEnd"/>
      <w:r w:rsidRPr="00490347">
        <w:rPr>
          <w:rFonts w:ascii="Times New Roman" w:eastAsia="宋体" w:hAnsi="Times New Roman" w:cs="Times New Roman"/>
        </w:rPr>
        <w:t>Type I/Power)</w:t>
      </w:r>
    </w:p>
    <w:p w14:paraId="76D2DD26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重要成果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127AFE02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Segoe UI Emoji" w:eastAsia="宋体" w:hAnsi="Segoe UI Emoji" w:cs="Segoe UI Emoji"/>
          <w:lang w:eastAsia="zh-CN"/>
        </w:rPr>
        <w:t>⭐</w:t>
      </w:r>
      <w:r w:rsidRPr="00490347">
        <w:rPr>
          <w:rFonts w:ascii="Times New Roman" w:eastAsia="宋体" w:hAnsi="Times New Roman" w:cs="Times New Roman"/>
          <w:lang w:eastAsia="zh-CN"/>
        </w:rPr>
        <w:t>学术发表潜力最大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引入</w:t>
      </w:r>
      <w:r w:rsidRPr="00490347">
        <w:rPr>
          <w:rFonts w:ascii="Times New Roman" w:eastAsia="宋体" w:hAnsi="Times New Roman" w:cs="Times New Roman"/>
          <w:lang w:eastAsia="zh-CN"/>
        </w:rPr>
        <w:t>EM/</w:t>
      </w:r>
      <w:r w:rsidRPr="00490347">
        <w:rPr>
          <w:rFonts w:ascii="Times New Roman" w:eastAsia="宋体" w:hAnsi="Times New Roman" w:cs="Times New Roman"/>
          <w:lang w:eastAsia="zh-CN"/>
        </w:rPr>
        <w:t>混合模型到</w:t>
      </w:r>
      <w:r w:rsidRPr="00490347">
        <w:rPr>
          <w:rFonts w:ascii="Times New Roman" w:eastAsia="宋体" w:hAnsi="Times New Roman" w:cs="Times New Roman"/>
          <w:lang w:eastAsia="zh-CN"/>
        </w:rPr>
        <w:t>SAR-AIS</w:t>
      </w:r>
      <w:r w:rsidRPr="00490347">
        <w:rPr>
          <w:rFonts w:ascii="Times New Roman" w:eastAsia="宋体" w:hAnsi="Times New Roman" w:cs="Times New Roman"/>
          <w:lang w:eastAsia="zh-CN"/>
        </w:rPr>
        <w:t>匹配领域目前文献少见</w:t>
      </w:r>
    </w:p>
    <w:p w14:paraId="136F484E" w14:textId="77777777" w:rsidR="001336BC" w:rsidRPr="00490347" w:rsidRDefault="001336BC" w:rsidP="001336BC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2F3586F1" w14:textId="77777777" w:rsidR="001336BC" w:rsidRPr="00490347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Segoe UI Emoji" w:eastAsia="宋体" w:hAnsi="Segoe UI Emoji" w:cs="Segoe UI Emoji"/>
        </w:rPr>
        <w:t>⭐</w:t>
      </w:r>
      <w:proofErr w:type="spellStart"/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</w:t>
      </w:r>
      <w:proofErr w:type="spellEnd"/>
      <w:r w:rsidRPr="00490347">
        <w:rPr>
          <w:rFonts w:ascii="Times New Roman" w:eastAsia="宋体" w:hAnsi="Times New Roman" w:cs="Times New Roman"/>
        </w:rPr>
        <w:t>://scihub.copernicus.eu</w:t>
      </w:r>
      <w:r w:rsidRPr="00490347">
        <w:rPr>
          <w:rFonts w:ascii="Times New Roman" w:eastAsia="宋体" w:hAnsi="Times New Roman" w:cs="Times New Roman"/>
        </w:rPr>
        <w:t>（完全免费）</w:t>
      </w:r>
    </w:p>
    <w:p w14:paraId="3386A4A4" w14:textId="77777777" w:rsidR="001336BC" w:rsidRDefault="001336BC" w:rsidP="001336BC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数据集：</w:t>
      </w:r>
      <w:r w:rsidRPr="00490347">
        <w:rPr>
          <w:rFonts w:ascii="Times New Roman" w:eastAsia="宋体" w:hAnsi="Times New Roman" w:cs="Times New Roman"/>
        </w:rPr>
        <w:t>arXiv:2512.18503</w:t>
      </w:r>
      <w:r w:rsidRPr="00490347">
        <w:rPr>
          <w:rFonts w:ascii="Times New Roman" w:eastAsia="宋体" w:hAnsi="Times New Roman" w:cs="Times New Roman"/>
        </w:rPr>
        <w:t>（</w:t>
      </w:r>
      <w:r w:rsidRPr="00490347">
        <w:rPr>
          <w:rFonts w:ascii="Times New Roman" w:eastAsia="宋体" w:hAnsi="Times New Roman" w:cs="Times New Roman"/>
        </w:rPr>
        <w:t>NASTaR</w:t>
      </w:r>
      <w:r w:rsidRPr="00490347">
        <w:rPr>
          <w:rFonts w:ascii="Times New Roman" w:eastAsia="宋体" w:hAnsi="Times New Roman" w:cs="Times New Roman"/>
        </w:rPr>
        <w:t>）</w:t>
      </w:r>
    </w:p>
    <w:p w14:paraId="4A823680" w14:textId="77777777" w:rsidR="001336BC" w:rsidRPr="00490347" w:rsidRDefault="001336BC" w:rsidP="001336BC">
      <w:pPr>
        <w:pStyle w:val="a0"/>
        <w:numPr>
          <w:ilvl w:val="0"/>
          <w:numId w:val="0"/>
        </w:numPr>
        <w:rPr>
          <w:rFonts w:ascii="Times New Roman" w:eastAsia="宋体" w:hAnsi="Times New Roman" w:cs="Times New Roman"/>
        </w:rPr>
      </w:pPr>
    </w:p>
    <w:p w14:paraId="6BB6BDDC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T17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：多光谱冲突损害指数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——PCA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、变化检测与统计推断</w:t>
      </w:r>
    </w:p>
    <w:p w14:paraId="5C9E9C41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冲突造成的物理损害有多种类型：建筑摧毁（城区）、植被清除（缓冲区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战壕）、火烧迹地（炮击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空袭）。</w:t>
      </w:r>
      <w:r w:rsidRPr="00490347">
        <w:rPr>
          <w:rFonts w:ascii="Times New Roman" w:eastAsia="宋体" w:hAnsi="Times New Roman" w:cs="Times New Roman"/>
          <w:lang w:eastAsia="zh-CN"/>
        </w:rPr>
        <w:t xml:space="preserve">Landsat-8/9 </w:t>
      </w:r>
      <w:r w:rsidRPr="00490347">
        <w:rPr>
          <w:rFonts w:ascii="Times New Roman" w:eastAsia="宋体" w:hAnsi="Times New Roman" w:cs="Times New Roman"/>
          <w:lang w:eastAsia="zh-CN"/>
        </w:rPr>
        <w:t>和</w:t>
      </w:r>
      <w:r w:rsidRPr="00490347">
        <w:rPr>
          <w:rFonts w:ascii="Times New Roman" w:eastAsia="宋体" w:hAnsi="Times New Roman" w:cs="Times New Roman"/>
          <w:lang w:eastAsia="zh-CN"/>
        </w:rPr>
        <w:t xml:space="preserve"> Sentinel-2 </w:t>
      </w:r>
      <w:r w:rsidRPr="00490347">
        <w:rPr>
          <w:rFonts w:ascii="Times New Roman" w:eastAsia="宋体" w:hAnsi="Times New Roman" w:cs="Times New Roman"/>
          <w:lang w:eastAsia="zh-CN"/>
        </w:rPr>
        <w:t>提供</w:t>
      </w:r>
      <w:r w:rsidRPr="00490347">
        <w:rPr>
          <w:rFonts w:ascii="Times New Roman" w:eastAsia="宋体" w:hAnsi="Times New Roman" w:cs="Times New Roman"/>
          <w:lang w:eastAsia="zh-CN"/>
        </w:rPr>
        <w:t xml:space="preserve"> 7-13 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多光谱波段，可构建多种遥感指数（</w:t>
      </w:r>
      <w:r w:rsidRPr="00490347">
        <w:rPr>
          <w:rFonts w:ascii="Times New Roman" w:eastAsia="宋体" w:hAnsi="Times New Roman" w:cs="Times New Roman"/>
          <w:lang w:eastAsia="zh-CN"/>
        </w:rPr>
        <w:t>NDVI/NBR/NDBI/NDWI</w:t>
      </w:r>
      <w:r w:rsidRPr="00490347">
        <w:rPr>
          <w:rFonts w:ascii="Times New Roman" w:eastAsia="宋体" w:hAnsi="Times New Roman" w:cs="Times New Roman"/>
          <w:lang w:eastAsia="zh-CN"/>
        </w:rPr>
        <w:t>）。核心统计问题：</w:t>
      </w:r>
      <w:r w:rsidRPr="00490347">
        <w:rPr>
          <w:rFonts w:ascii="Cambria Math" w:eastAsia="宋体" w:hAnsi="Cambria Math" w:cs="Cambria Math"/>
          <w:lang w:eastAsia="zh-CN"/>
        </w:rPr>
        <w:t>①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如何将多个遥感指数综合成一个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冲突损害指数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？</w:t>
      </w:r>
      <w:r w:rsidRPr="00490347">
        <w:rPr>
          <w:rFonts w:ascii="Cambria Math" w:eastAsia="宋体" w:hAnsi="Cambria Math" w:cs="Cambria Math"/>
          <w:lang w:eastAsia="zh-CN"/>
        </w:rPr>
        <w:t>②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如何判定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像素级变化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具有统计显著性（不只是天气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物候波动）？</w:t>
      </w:r>
      <w:r w:rsidRPr="00490347">
        <w:rPr>
          <w:rFonts w:ascii="Cambria Math" w:eastAsia="宋体" w:hAnsi="Cambria Math" w:cs="Cambria Math"/>
          <w:lang w:eastAsia="zh-CN"/>
        </w:rPr>
        <w:t>③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损害的空间聚集模式是否显著？</w:t>
      </w:r>
    </w:p>
    <w:p w14:paraId="4BDD42DA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025A8BDA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Landsat-8/9 OLI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11</w:t>
      </w:r>
      <w:r w:rsidRPr="00490347">
        <w:rPr>
          <w:rFonts w:ascii="Times New Roman" w:eastAsia="宋体" w:hAnsi="Times New Roman" w:cs="Times New Roman"/>
        </w:rPr>
        <w:t>波段，</w:t>
      </w:r>
      <w:r w:rsidRPr="00490347">
        <w:rPr>
          <w:rFonts w:ascii="Times New Roman" w:eastAsia="宋体" w:hAnsi="Times New Roman" w:cs="Times New Roman"/>
        </w:rPr>
        <w:t>30m</w:t>
      </w:r>
      <w:r w:rsidRPr="00490347">
        <w:rPr>
          <w:rFonts w:ascii="Times New Roman" w:eastAsia="宋体" w:hAnsi="Times New Roman" w:cs="Times New Roman"/>
        </w:rPr>
        <w:t>分辨率，</w:t>
      </w:r>
      <w:r w:rsidRPr="00490347">
        <w:rPr>
          <w:rFonts w:ascii="Times New Roman" w:eastAsia="宋体" w:hAnsi="Times New Roman" w:cs="Times New Roman"/>
        </w:rPr>
        <w:t>16</w:t>
      </w:r>
      <w:r w:rsidRPr="00490347">
        <w:rPr>
          <w:rFonts w:ascii="Times New Roman" w:eastAsia="宋体" w:hAnsi="Times New Roman" w:cs="Times New Roman"/>
        </w:rPr>
        <w:t>天重访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 xml:space="preserve">USGS EarthExplorer </w:t>
      </w:r>
      <w:r w:rsidRPr="00490347">
        <w:rPr>
          <w:rFonts w:ascii="Times New Roman" w:eastAsia="宋体" w:hAnsi="Times New Roman" w:cs="Times New Roman"/>
        </w:rPr>
        <w:t>免费</w:t>
      </w:r>
    </w:p>
    <w:p w14:paraId="66B3D7D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Sentinel-2 MSI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13</w:t>
      </w:r>
      <w:r w:rsidRPr="00490347">
        <w:rPr>
          <w:rFonts w:ascii="Times New Roman" w:eastAsia="宋体" w:hAnsi="Times New Roman" w:cs="Times New Roman"/>
        </w:rPr>
        <w:t>波段，</w:t>
      </w:r>
      <w:r w:rsidRPr="00490347">
        <w:rPr>
          <w:rFonts w:ascii="Times New Roman" w:eastAsia="宋体" w:hAnsi="Times New Roman" w:cs="Times New Roman"/>
        </w:rPr>
        <w:t>10m</w:t>
      </w:r>
      <w:r w:rsidRPr="00490347">
        <w:rPr>
          <w:rFonts w:ascii="Times New Roman" w:eastAsia="宋体" w:hAnsi="Times New Roman" w:cs="Times New Roman"/>
        </w:rPr>
        <w:t>分辨率，</w:t>
      </w:r>
      <w:r w:rsidRPr="00490347">
        <w:rPr>
          <w:rFonts w:ascii="Times New Roman" w:eastAsia="宋体" w:hAnsi="Times New Roman" w:cs="Times New Roman"/>
        </w:rPr>
        <w:t>5</w:t>
      </w:r>
      <w:r w:rsidRPr="00490347">
        <w:rPr>
          <w:rFonts w:ascii="Times New Roman" w:eastAsia="宋体" w:hAnsi="Times New Roman" w:cs="Times New Roman"/>
        </w:rPr>
        <w:t>天重访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 xml:space="preserve">Copernicus </w:t>
      </w:r>
      <w:r w:rsidRPr="00490347">
        <w:rPr>
          <w:rFonts w:ascii="Times New Roman" w:eastAsia="宋体" w:hAnsi="Times New Roman" w:cs="Times New Roman"/>
        </w:rPr>
        <w:t>免费</w:t>
      </w:r>
    </w:p>
    <w:p w14:paraId="1C6BAB4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OpenStreetMap</w:t>
      </w:r>
      <w:r w:rsidRPr="00490347">
        <w:rPr>
          <w:rFonts w:ascii="Times New Roman" w:eastAsia="宋体" w:hAnsi="Times New Roman" w:cs="Times New Roman"/>
        </w:rPr>
        <w:t>：建筑物矢量轮廓作地面真实标签</w:t>
      </w:r>
    </w:p>
    <w:p w14:paraId="6995687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Google Earth Engine</w:t>
      </w:r>
      <w:r w:rsidRPr="00490347">
        <w:rPr>
          <w:rFonts w:ascii="Times New Roman" w:eastAsia="宋体" w:hAnsi="Times New Roman" w:cs="Times New Roman"/>
        </w:rPr>
        <w:t>：云端</w:t>
      </w:r>
      <w:r w:rsidRPr="00490347">
        <w:rPr>
          <w:rFonts w:ascii="Times New Roman" w:eastAsia="宋体" w:hAnsi="Times New Roman" w:cs="Times New Roman"/>
        </w:rPr>
        <w:t>API</w:t>
      </w:r>
      <w:r w:rsidRPr="00490347">
        <w:rPr>
          <w:rFonts w:ascii="Times New Roman" w:eastAsia="宋体" w:hAnsi="Times New Roman" w:cs="Times New Roman"/>
        </w:rPr>
        <w:t>免下载</w:t>
      </w:r>
    </w:p>
    <w:p w14:paraId="23D4F871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 xml:space="preserve">** </w:t>
      </w:r>
      <w:r w:rsidRPr="00490347">
        <w:rPr>
          <w:rFonts w:ascii="Times New Roman" w:eastAsia="宋体" w:hAnsi="Times New Roman" w:cs="Times New Roman"/>
        </w:rPr>
        <w:t>多波段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计算</w:t>
      </w:r>
      <w:r w:rsidRPr="00490347">
        <w:rPr>
          <w:rFonts w:ascii="Times New Roman" w:eastAsia="宋体" w:hAnsi="Times New Roman" w:cs="Times New Roman"/>
        </w:rPr>
        <w:t>B</w:t>
      </w:r>
      <w:r w:rsidRPr="00490347">
        <w:rPr>
          <w:rFonts w:ascii="Times New Roman" w:eastAsia="宋体" w:hAnsi="Times New Roman" w:cs="Times New Roman"/>
        </w:rPr>
        <w:t>个遥感指数</w:t>
      </w:r>
      <w:r w:rsidRPr="00490347">
        <w:rPr>
          <w:rFonts w:ascii="Times New Roman" w:eastAsia="宋体" w:hAnsi="Times New Roman" w:cs="Times New Roman"/>
        </w:rPr>
        <w:t xml:space="preserve"> → PCA</w:t>
      </w:r>
      <w:r w:rsidRPr="00490347">
        <w:rPr>
          <w:rFonts w:ascii="Times New Roman" w:eastAsia="宋体" w:hAnsi="Times New Roman" w:cs="Times New Roman"/>
        </w:rPr>
        <w:t>降维（</w:t>
      </w:r>
      <w:r w:rsidRPr="00490347">
        <w:rPr>
          <w:rFonts w:ascii="Times New Roman" w:eastAsia="宋体" w:hAnsi="Times New Roman" w:cs="Times New Roman"/>
        </w:rPr>
        <w:t>PC1=</w:t>
      </w:r>
      <w:r w:rsidRPr="00490347">
        <w:rPr>
          <w:rFonts w:ascii="Times New Roman" w:eastAsia="宋体" w:hAnsi="Times New Roman" w:cs="Times New Roman"/>
        </w:rPr>
        <w:t>损害指数）</w:t>
      </w:r>
      <w:r w:rsidRPr="00490347">
        <w:rPr>
          <w:rFonts w:ascii="Times New Roman" w:eastAsia="宋体" w:hAnsi="Times New Roman" w:cs="Times New Roman"/>
        </w:rPr>
        <w:t xml:space="preserve"> → Bartlett</w:t>
      </w:r>
      <w:r w:rsidRPr="00490347">
        <w:rPr>
          <w:rFonts w:ascii="Times New Roman" w:eastAsia="宋体" w:hAnsi="Times New Roman" w:cs="Times New Roman"/>
        </w:rPr>
        <w:t>球形检验</w:t>
      </w:r>
      <w:r w:rsidRPr="00490347">
        <w:rPr>
          <w:rFonts w:ascii="Times New Roman" w:eastAsia="宋体" w:hAnsi="Times New Roman" w:cs="Times New Roman"/>
        </w:rPr>
        <w:t xml:space="preserve"> → Bootstrap</w:t>
      </w:r>
      <w:r w:rsidRPr="00490347">
        <w:rPr>
          <w:rFonts w:ascii="Times New Roman" w:eastAsia="宋体" w:hAnsi="Times New Roman" w:cs="Times New Roman"/>
        </w:rPr>
        <w:t>估计</w:t>
      </w:r>
      <w:r w:rsidRPr="00490347">
        <w:rPr>
          <w:rFonts w:ascii="Times New Roman" w:eastAsia="宋体" w:hAnsi="Times New Roman" w:cs="Times New Roman"/>
        </w:rPr>
        <w:t>PC1</w:t>
      </w:r>
      <w:r w:rsidRPr="00490347">
        <w:rPr>
          <w:rFonts w:ascii="Times New Roman" w:eastAsia="宋体" w:hAnsi="Times New Roman" w:cs="Times New Roman"/>
        </w:rPr>
        <w:t>载荷</w:t>
      </w:r>
      <w:r w:rsidRPr="00490347">
        <w:rPr>
          <w:rFonts w:ascii="Times New Roman" w:eastAsia="宋体" w:hAnsi="Times New Roman" w:cs="Times New Roman"/>
        </w:rPr>
        <w:t xml:space="preserve">SE/CI → </w:t>
      </w:r>
      <w:r w:rsidRPr="00490347">
        <w:rPr>
          <w:rFonts w:ascii="Times New Roman" w:eastAsia="宋体" w:hAnsi="Times New Roman" w:cs="Times New Roman"/>
        </w:rPr>
        <w:t>战前</w:t>
      </w:r>
      <w:r w:rsidRPr="00490347">
        <w:rPr>
          <w:rFonts w:ascii="Times New Roman" w:eastAsia="宋体" w:hAnsi="Times New Roman" w:cs="Times New Roman"/>
        </w:rPr>
        <w:t>vs</w:t>
      </w:r>
      <w:r w:rsidRPr="00490347">
        <w:rPr>
          <w:rFonts w:ascii="Times New Roman" w:eastAsia="宋体" w:hAnsi="Times New Roman" w:cs="Times New Roman"/>
        </w:rPr>
        <w:t>战后</w:t>
      </w:r>
      <w:r w:rsidRPr="00490347">
        <w:rPr>
          <w:rFonts w:ascii="Times New Roman" w:eastAsia="宋体" w:hAnsi="Times New Roman" w:cs="Times New Roman"/>
        </w:rPr>
        <w:t>CVA</w:t>
      </w:r>
      <w:r w:rsidRPr="00490347">
        <w:rPr>
          <w:rFonts w:ascii="Times New Roman" w:eastAsia="宋体" w:hAnsi="Times New Roman" w:cs="Times New Roman"/>
        </w:rPr>
        <w:t>变化向量分析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lastRenderedPageBreak/>
        <w:t>Hotelling T²</w:t>
      </w:r>
      <w:r w:rsidRPr="00490347">
        <w:rPr>
          <w:rFonts w:ascii="Times New Roman" w:eastAsia="宋体" w:hAnsi="Times New Roman" w:cs="Times New Roman"/>
        </w:rPr>
        <w:t>检验</w:t>
      </w:r>
      <w:r w:rsidRPr="00490347">
        <w:rPr>
          <w:rFonts w:ascii="Times New Roman" w:eastAsia="宋体" w:hAnsi="Times New Roman" w:cs="Times New Roman"/>
        </w:rPr>
        <w:t xml:space="preserve"> → Benjamini-Hochberg FDR</w:t>
      </w:r>
      <w:r w:rsidRPr="00490347">
        <w:rPr>
          <w:rFonts w:ascii="Times New Roman" w:eastAsia="宋体" w:hAnsi="Times New Roman" w:cs="Times New Roman"/>
        </w:rPr>
        <w:t>多重比较</w:t>
      </w:r>
      <w:r w:rsidRPr="00490347">
        <w:rPr>
          <w:rFonts w:ascii="Times New Roman" w:eastAsia="宋体" w:hAnsi="Times New Roman" w:cs="Times New Roman"/>
        </w:rPr>
        <w:t xml:space="preserve"> → Kulldorff SaTScan</w:t>
      </w:r>
      <w:r w:rsidRPr="00490347">
        <w:rPr>
          <w:rFonts w:ascii="Times New Roman" w:eastAsia="宋体" w:hAnsi="Times New Roman" w:cs="Times New Roman"/>
        </w:rPr>
        <w:t>空间扫描统计</w:t>
      </w:r>
      <w:r w:rsidRPr="00490347">
        <w:rPr>
          <w:rFonts w:ascii="Times New Roman" w:eastAsia="宋体" w:hAnsi="Times New Roman" w:cs="Times New Roman"/>
        </w:rPr>
        <w:t xml:space="preserve"> → GMM</w:t>
      </w:r>
      <w:r w:rsidRPr="00490347">
        <w:rPr>
          <w:rFonts w:ascii="Times New Roman" w:eastAsia="宋体" w:hAnsi="Times New Roman" w:cs="Times New Roman"/>
        </w:rPr>
        <w:t>层次聚类损害等级</w:t>
      </w:r>
      <w:r w:rsidRPr="00490347">
        <w:rPr>
          <w:rFonts w:ascii="Times New Roman" w:eastAsia="宋体" w:hAnsi="Times New Roman" w:cs="Times New Roman"/>
        </w:rPr>
        <w:t xml:space="preserve"> → BIC</w:t>
      </w:r>
      <w:r w:rsidRPr="00490347">
        <w:rPr>
          <w:rFonts w:ascii="Times New Roman" w:eastAsia="宋体" w:hAnsi="Times New Roman" w:cs="Times New Roman"/>
        </w:rPr>
        <w:t>选</w:t>
      </w:r>
      <w:r w:rsidRPr="00490347">
        <w:rPr>
          <w:rFonts w:ascii="Times New Roman" w:eastAsia="宋体" w:hAnsi="Times New Roman" w:cs="Times New Roman"/>
        </w:rPr>
        <w:t xml:space="preserve">k → </w:t>
      </w:r>
      <w:r w:rsidRPr="00490347">
        <w:rPr>
          <w:rFonts w:ascii="Times New Roman" w:eastAsia="宋体" w:hAnsi="Times New Roman" w:cs="Times New Roman"/>
        </w:rPr>
        <w:t>与</w:t>
      </w:r>
      <w:r w:rsidRPr="00490347">
        <w:rPr>
          <w:rFonts w:ascii="Times New Roman" w:eastAsia="宋体" w:hAnsi="Times New Roman" w:cs="Times New Roman"/>
        </w:rPr>
        <w:t>OSM</w:t>
      </w:r>
      <w:r w:rsidRPr="00490347">
        <w:rPr>
          <w:rFonts w:ascii="Times New Roman" w:eastAsia="宋体" w:hAnsi="Times New Roman" w:cs="Times New Roman"/>
        </w:rPr>
        <w:t>建筑轮廓混淆矩阵验证</w:t>
      </w:r>
    </w:p>
    <w:p w14:paraId="3C4BD9C6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44EE48C9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Segoe UI Emoji" w:eastAsia="宋体" w:hAnsi="Segoe UI Emoji" w:cs="Segoe UI Emoji"/>
          <w:lang w:eastAsia="zh-CN"/>
        </w:rPr>
        <w:t>⭐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多指数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综合损害评估</w:t>
      </w:r>
      <w:r w:rsidRPr="00490347">
        <w:rPr>
          <w:rFonts w:ascii="Times New Roman" w:eastAsia="宋体" w:hAnsi="Times New Roman" w:cs="Times New Roman"/>
          <w:lang w:eastAsia="zh-CN"/>
        </w:rPr>
        <w:t xml:space="preserve"> + </w:t>
      </w:r>
      <w:r w:rsidRPr="00490347">
        <w:rPr>
          <w:rFonts w:ascii="Times New Roman" w:eastAsia="宋体" w:hAnsi="Times New Roman" w:cs="Times New Roman"/>
          <w:lang w:eastAsia="zh-CN"/>
        </w:rPr>
        <w:t>严格统计推断框架，遥感文献中较少见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统计方法链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式验证</w:t>
      </w:r>
    </w:p>
    <w:p w14:paraId="046B284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可对标论文：北京大学</w:t>
      </w:r>
      <w:proofErr w:type="spellEnd"/>
      <w:r w:rsidRPr="00490347">
        <w:rPr>
          <w:rFonts w:ascii="Times New Roman" w:eastAsia="宋体" w:hAnsi="Times New Roman" w:cs="Times New Roman"/>
        </w:rPr>
        <w:t xml:space="preserve"> multi-source building damage assessment (npj Natural Hazards, 2024)</w:t>
      </w:r>
    </w:p>
    <w:p w14:paraId="1DF4FCCB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学生增量：</w:t>
      </w:r>
      <w:r w:rsidRPr="00490347">
        <w:rPr>
          <w:rFonts w:ascii="Times New Roman" w:eastAsia="宋体" w:hAnsi="Times New Roman" w:cs="Times New Roman"/>
        </w:rPr>
        <w:t xml:space="preserve">Hotelling T² + FDR </w:t>
      </w:r>
      <w:r w:rsidRPr="00490347">
        <w:rPr>
          <w:rFonts w:ascii="Times New Roman" w:eastAsia="宋体" w:hAnsi="Times New Roman" w:cs="Times New Roman"/>
        </w:rPr>
        <w:t>多重比较的遥感创新应用</w:t>
      </w:r>
    </w:p>
    <w:p w14:paraId="5A92B8C8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相关链接：</w:t>
      </w:r>
    </w:p>
    <w:p w14:paraId="49C7C3F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https://earthexplorer.usgs.gov, https://dataspace.copernicus.eu</w:t>
      </w:r>
    </w:p>
    <w:p w14:paraId="0FB5EFD7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对标论文：</w:t>
      </w:r>
      <w:r w:rsidRPr="00490347">
        <w:rPr>
          <w:rFonts w:ascii="Times New Roman" w:eastAsia="宋体" w:hAnsi="Times New Roman" w:cs="Times New Roman"/>
        </w:rPr>
        <w:t>https://rbhrc.pku.edu.cn/info/1072/1392.htm</w:t>
      </w:r>
    </w:p>
    <w:p w14:paraId="51BED06A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Python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`geemap` + `scikit-learn` + `scipy`</w:t>
      </w:r>
    </w:p>
    <w:p w14:paraId="204E4D06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76EDA2D6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T18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 xml:space="preserve">InSAR 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地表形变与基础设施损害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多维统计检验</w:t>
      </w:r>
    </w:p>
    <w:p w14:paraId="158CECC6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Sentinel-1 </w:t>
      </w:r>
      <w:r w:rsidRPr="00490347">
        <w:rPr>
          <w:rFonts w:ascii="Times New Roman" w:eastAsia="宋体" w:hAnsi="Times New Roman" w:cs="Times New Roman"/>
          <w:lang w:eastAsia="zh-CN"/>
        </w:rPr>
        <w:t>合成孔径雷达不仅提供振幅影像（用于</w:t>
      </w:r>
      <w:r w:rsidRPr="00490347">
        <w:rPr>
          <w:rFonts w:ascii="Times New Roman" w:eastAsia="宋体" w:hAnsi="Times New Roman" w:cs="Times New Roman"/>
          <w:lang w:eastAsia="zh-CN"/>
        </w:rPr>
        <w:t xml:space="preserve"> T10 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暗船检测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），还提供干涉相位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可测量毫米级地表形变。炮击、爆炸、重型车辆碾压均引起不可逆形变。贝鲁特港口爆炸的</w:t>
      </w:r>
      <w:r w:rsidRPr="00490347">
        <w:rPr>
          <w:rFonts w:ascii="Times New Roman" w:eastAsia="宋体" w:hAnsi="Times New Roman" w:cs="Times New Roman"/>
          <w:lang w:eastAsia="zh-CN"/>
        </w:rPr>
        <w:t xml:space="preserve"> InSAR </w:t>
      </w:r>
      <w:r w:rsidRPr="00490347">
        <w:rPr>
          <w:rFonts w:ascii="Times New Roman" w:eastAsia="宋体" w:hAnsi="Times New Roman" w:cs="Times New Roman"/>
          <w:lang w:eastAsia="zh-CN"/>
        </w:rPr>
        <w:t>形变追溯（何毅等，</w:t>
      </w:r>
      <w:r w:rsidRPr="00490347">
        <w:rPr>
          <w:rFonts w:ascii="Times New Roman" w:eastAsia="宋体" w:hAnsi="Times New Roman" w:cs="Times New Roman"/>
          <w:lang w:eastAsia="zh-CN"/>
        </w:rPr>
        <w:t>2022</w:t>
      </w:r>
      <w:r w:rsidRPr="00490347">
        <w:rPr>
          <w:rFonts w:ascii="Times New Roman" w:eastAsia="宋体" w:hAnsi="Times New Roman" w:cs="Times New Roman"/>
          <w:lang w:eastAsia="zh-CN"/>
        </w:rPr>
        <w:t>）已证明可行性。核心统计问题：</w:t>
      </w:r>
      <w:r w:rsidRPr="00490347">
        <w:rPr>
          <w:rFonts w:ascii="Cambria Math" w:eastAsia="宋体" w:hAnsi="Cambria Math" w:cs="Cambria Math"/>
          <w:lang w:eastAsia="zh-CN"/>
        </w:rPr>
        <w:t>①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如何从</w:t>
      </w:r>
      <w:r w:rsidRPr="00490347">
        <w:rPr>
          <w:rFonts w:ascii="Times New Roman" w:eastAsia="宋体" w:hAnsi="Times New Roman" w:cs="Times New Roman"/>
          <w:lang w:eastAsia="zh-CN"/>
        </w:rPr>
        <w:t xml:space="preserve"> InSAR </w:t>
      </w:r>
      <w:r w:rsidRPr="00490347">
        <w:rPr>
          <w:rFonts w:ascii="Times New Roman" w:eastAsia="宋体" w:hAnsi="Times New Roman" w:cs="Times New Roman"/>
          <w:lang w:eastAsia="zh-CN"/>
        </w:rPr>
        <w:t>时序中区分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真实形变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与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大气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轨道噪声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？</w:t>
      </w:r>
      <w:r w:rsidRPr="00490347">
        <w:rPr>
          <w:rFonts w:ascii="Cambria Math" w:eastAsia="宋体" w:hAnsi="Cambria Math" w:cs="Cambria Math"/>
          <w:lang w:eastAsia="zh-CN"/>
        </w:rPr>
        <w:t>②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形变异常在空间上是否显著聚集？</w:t>
      </w:r>
      <w:r w:rsidRPr="00490347">
        <w:rPr>
          <w:rFonts w:ascii="Cambria Math" w:eastAsia="宋体" w:hAnsi="Cambria Math" w:cs="Cambria Math"/>
          <w:lang w:eastAsia="zh-CN"/>
        </w:rPr>
        <w:t>③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形变量级是否存在统计显著的临界阈值（如爆炸影响半径）？</w:t>
      </w:r>
    </w:p>
    <w:p w14:paraId="5A641350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4C45C46B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Sentinel-1 SLC</w:t>
      </w:r>
      <w:r w:rsidRPr="00490347">
        <w:rPr>
          <w:rFonts w:ascii="Times New Roman" w:eastAsia="宋体" w:hAnsi="Times New Roman" w:cs="Times New Roman"/>
        </w:rPr>
        <w:t>（干涉宽幅）：</w:t>
      </w:r>
      <w:r w:rsidRPr="00490347">
        <w:rPr>
          <w:rFonts w:ascii="Times New Roman" w:eastAsia="宋体" w:hAnsi="Times New Roman" w:cs="Times New Roman"/>
        </w:rPr>
        <w:t>C</w:t>
      </w:r>
      <w:r w:rsidRPr="00490347">
        <w:rPr>
          <w:rFonts w:ascii="Times New Roman" w:eastAsia="宋体" w:hAnsi="Times New Roman" w:cs="Times New Roman"/>
        </w:rPr>
        <w:t>波段，</w:t>
      </w:r>
      <w:r w:rsidRPr="00490347">
        <w:rPr>
          <w:rFonts w:ascii="Times New Roman" w:eastAsia="宋体" w:hAnsi="Times New Roman" w:cs="Times New Roman"/>
        </w:rPr>
        <w:t>6</w:t>
      </w:r>
      <w:r w:rsidRPr="00490347">
        <w:rPr>
          <w:rFonts w:ascii="Times New Roman" w:eastAsia="宋体" w:hAnsi="Times New Roman" w:cs="Times New Roman"/>
        </w:rPr>
        <w:t>天重访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 xml:space="preserve">Copernicus </w:t>
      </w:r>
      <w:r w:rsidRPr="00490347">
        <w:rPr>
          <w:rFonts w:ascii="Times New Roman" w:eastAsia="宋体" w:hAnsi="Times New Roman" w:cs="Times New Roman"/>
        </w:rPr>
        <w:t>免费</w:t>
      </w:r>
    </w:p>
    <w:p w14:paraId="2B8D2D57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LiCSAR/LiCSBAS</w:t>
      </w:r>
      <w:r w:rsidRPr="00490347">
        <w:rPr>
          <w:rFonts w:ascii="Times New Roman" w:eastAsia="宋体" w:hAnsi="Times New Roman" w:cs="Times New Roman"/>
        </w:rPr>
        <w:t>：预处理的全球时序</w:t>
      </w:r>
      <w:r w:rsidRPr="00490347">
        <w:rPr>
          <w:rFonts w:ascii="Times New Roman" w:eastAsia="宋体" w:hAnsi="Times New Roman" w:cs="Times New Roman"/>
        </w:rPr>
        <w:t>InSAR</w:t>
      </w:r>
      <w:r w:rsidRPr="00490347">
        <w:rPr>
          <w:rFonts w:ascii="Times New Roman" w:eastAsia="宋体" w:hAnsi="Times New Roman" w:cs="Times New Roman"/>
        </w:rPr>
        <w:t>形变产品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英国</w:t>
      </w:r>
      <w:r w:rsidRPr="00490347">
        <w:rPr>
          <w:rFonts w:ascii="Times New Roman" w:eastAsia="宋体" w:hAnsi="Times New Roman" w:cs="Times New Roman"/>
        </w:rPr>
        <w:t>NERC</w:t>
      </w:r>
      <w:r w:rsidRPr="00490347">
        <w:rPr>
          <w:rFonts w:ascii="Times New Roman" w:eastAsia="宋体" w:hAnsi="Times New Roman" w:cs="Times New Roman"/>
        </w:rPr>
        <w:t>免费</w:t>
      </w:r>
    </w:p>
    <w:p w14:paraId="62112EBB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SRTM/COP-DEM</w:t>
      </w:r>
      <w:r w:rsidRPr="00490347">
        <w:rPr>
          <w:rFonts w:ascii="Times New Roman" w:eastAsia="宋体" w:hAnsi="Times New Roman" w:cs="Times New Roman"/>
        </w:rPr>
        <w:t>：用于地形相位去除</w:t>
      </w:r>
    </w:p>
    <w:p w14:paraId="483AAAC1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 xml:space="preserve">** SLC → </w:t>
      </w:r>
      <w:r w:rsidRPr="00490347">
        <w:rPr>
          <w:rFonts w:ascii="Times New Roman" w:eastAsia="宋体" w:hAnsi="Times New Roman" w:cs="Times New Roman"/>
        </w:rPr>
        <w:t>时序</w:t>
      </w:r>
      <w:r w:rsidRPr="00490347">
        <w:rPr>
          <w:rFonts w:ascii="Times New Roman" w:eastAsia="宋体" w:hAnsi="Times New Roman" w:cs="Times New Roman"/>
        </w:rPr>
        <w:t xml:space="preserve">InSAR → </w:t>
      </w:r>
      <w:r w:rsidRPr="00490347">
        <w:rPr>
          <w:rFonts w:ascii="Times New Roman" w:eastAsia="宋体" w:hAnsi="Times New Roman" w:cs="Times New Roman"/>
        </w:rPr>
        <w:t>每个像素形变速率</w:t>
      </w:r>
      <w:r w:rsidRPr="00490347">
        <w:rPr>
          <w:rFonts w:ascii="Times New Roman" w:eastAsia="宋体" w:hAnsi="Times New Roman" w:cs="Times New Roman"/>
        </w:rPr>
        <w:t>v̂ → t</w:t>
      </w:r>
      <w:r w:rsidRPr="00490347">
        <w:rPr>
          <w:rFonts w:ascii="Times New Roman" w:eastAsia="宋体" w:hAnsi="Times New Roman" w:cs="Times New Roman"/>
        </w:rPr>
        <w:t>检验</w:t>
      </w:r>
      <w:r w:rsidRPr="00490347">
        <w:rPr>
          <w:rFonts w:ascii="Times New Roman" w:eastAsia="宋体" w:hAnsi="Times New Roman" w:cs="Times New Roman"/>
        </w:rPr>
        <w:t>H₀: μ=0 → FDR</w:t>
      </w:r>
      <w:r w:rsidRPr="00490347">
        <w:rPr>
          <w:rFonts w:ascii="Times New Roman" w:eastAsia="宋体" w:hAnsi="Times New Roman" w:cs="Times New Roman"/>
        </w:rPr>
        <w:t>控制</w:t>
      </w:r>
      <w:r w:rsidRPr="00490347">
        <w:rPr>
          <w:rFonts w:ascii="Times New Roman" w:eastAsia="宋体" w:hAnsi="Times New Roman" w:cs="Times New Roman"/>
        </w:rPr>
        <w:t xml:space="preserve"> → Mahalanobis</w:t>
      </w:r>
      <w:r w:rsidRPr="00490347">
        <w:rPr>
          <w:rFonts w:ascii="Times New Roman" w:eastAsia="宋体" w:hAnsi="Times New Roman" w:cs="Times New Roman"/>
        </w:rPr>
        <w:t>距离</w:t>
      </w:r>
      <w:r w:rsidRPr="00490347">
        <w:rPr>
          <w:rFonts w:ascii="Times New Roman" w:eastAsia="宋体" w:hAnsi="Times New Roman" w:cs="Times New Roman"/>
        </w:rPr>
        <w:t>+χ²</w:t>
      </w:r>
      <w:r w:rsidRPr="00490347">
        <w:rPr>
          <w:rFonts w:ascii="Times New Roman" w:eastAsia="宋体" w:hAnsi="Times New Roman" w:cs="Times New Roman"/>
        </w:rPr>
        <w:t>多维联合检验</w:t>
      </w:r>
      <w:r w:rsidRPr="00490347">
        <w:rPr>
          <w:rFonts w:ascii="Times New Roman" w:eastAsia="宋体" w:hAnsi="Times New Roman" w:cs="Times New Roman"/>
        </w:rPr>
        <w:t xml:space="preserve"> → SPRT</w:t>
      </w:r>
      <w:r w:rsidRPr="00490347">
        <w:rPr>
          <w:rFonts w:ascii="Times New Roman" w:eastAsia="宋体" w:hAnsi="Times New Roman" w:cs="Times New Roman"/>
        </w:rPr>
        <w:t>序贯检测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局部</w:t>
      </w:r>
      <w:r w:rsidRPr="00490347">
        <w:rPr>
          <w:rFonts w:ascii="Times New Roman" w:eastAsia="宋体" w:hAnsi="Times New Roman" w:cs="Times New Roman"/>
        </w:rPr>
        <w:t>Moran's I</w:t>
      </w:r>
      <w:r w:rsidRPr="00490347">
        <w:rPr>
          <w:rFonts w:ascii="Times New Roman" w:eastAsia="宋体" w:hAnsi="Times New Roman" w:cs="Times New Roman"/>
        </w:rPr>
        <w:t>空间自相关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蒙特卡洛置换检验（</w:t>
      </w:r>
      <w:r w:rsidRPr="00490347">
        <w:rPr>
          <w:rFonts w:ascii="Times New Roman" w:eastAsia="宋体" w:hAnsi="Times New Roman" w:cs="Times New Roman"/>
        </w:rPr>
        <w:t>HH/HL/LL/LH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>→ Hartigan's dip test</w:t>
      </w:r>
      <w:r w:rsidRPr="00490347">
        <w:rPr>
          <w:rFonts w:ascii="Times New Roman" w:eastAsia="宋体" w:hAnsi="Times New Roman" w:cs="Times New Roman"/>
        </w:rPr>
        <w:t>双峰检测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混合模型分离损害</w:t>
      </w:r>
      <w:r w:rsidRPr="00490347">
        <w:rPr>
          <w:rFonts w:ascii="Times New Roman" w:eastAsia="宋体" w:hAnsi="Times New Roman" w:cs="Times New Roman"/>
        </w:rPr>
        <w:t>/</w:t>
      </w:r>
      <w:r w:rsidRPr="00490347">
        <w:rPr>
          <w:rFonts w:ascii="Times New Roman" w:eastAsia="宋体" w:hAnsi="Times New Roman" w:cs="Times New Roman"/>
        </w:rPr>
        <w:t>天然形变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分段回归</w:t>
      </w:r>
      <w:r w:rsidRPr="00490347">
        <w:rPr>
          <w:rFonts w:ascii="Times New Roman" w:eastAsia="宋体" w:hAnsi="Times New Roman" w:cs="Times New Roman"/>
        </w:rPr>
        <w:t>+Chow</w:t>
      </w:r>
      <w:r w:rsidRPr="00490347">
        <w:rPr>
          <w:rFonts w:ascii="Times New Roman" w:eastAsia="宋体" w:hAnsi="Times New Roman" w:cs="Times New Roman"/>
        </w:rPr>
        <w:t>检验影响半径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与</w:t>
      </w:r>
      <w:r w:rsidRPr="00490347">
        <w:rPr>
          <w:rFonts w:ascii="Times New Roman" w:eastAsia="宋体" w:hAnsi="Times New Roman" w:cs="Times New Roman"/>
        </w:rPr>
        <w:t>T17</w:t>
      </w:r>
      <w:r w:rsidRPr="00490347">
        <w:rPr>
          <w:rFonts w:ascii="Times New Roman" w:eastAsia="宋体" w:hAnsi="Times New Roman" w:cs="Times New Roman"/>
        </w:rPr>
        <w:t>光学损害交叉验证（</w:t>
      </w:r>
      <w:r w:rsidRPr="00490347">
        <w:rPr>
          <w:rFonts w:ascii="Times New Roman" w:eastAsia="宋体" w:hAnsi="Times New Roman" w:cs="Times New Roman"/>
        </w:rPr>
        <w:t>Spearman ρ, Cohen's κ</w:t>
      </w:r>
      <w:r w:rsidRPr="00490347">
        <w:rPr>
          <w:rFonts w:ascii="Times New Roman" w:eastAsia="宋体" w:hAnsi="Times New Roman" w:cs="Times New Roman"/>
        </w:rPr>
        <w:t>）</w:t>
      </w:r>
    </w:p>
    <w:p w14:paraId="0DB57A65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062524B9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Segoe UI Emoji" w:eastAsia="宋体" w:hAnsi="Segoe UI Emoji" w:cs="Segoe UI Emoji"/>
          <w:lang w:eastAsia="zh-CN"/>
        </w:rPr>
        <w:t>⭐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全新数据维度：现有选题无一使用雷达干涉相位（</w:t>
      </w:r>
      <w:r w:rsidRPr="00490347">
        <w:rPr>
          <w:rFonts w:ascii="Times New Roman" w:eastAsia="宋体" w:hAnsi="Times New Roman" w:cs="Times New Roman"/>
          <w:lang w:eastAsia="zh-CN"/>
        </w:rPr>
        <w:t>T10</w:t>
      </w:r>
      <w:r w:rsidRPr="00490347">
        <w:rPr>
          <w:rFonts w:ascii="Times New Roman" w:eastAsia="宋体" w:hAnsi="Times New Roman" w:cs="Times New Roman"/>
          <w:lang w:eastAsia="zh-CN"/>
        </w:rPr>
        <w:t>只用振幅）</w:t>
      </w:r>
    </w:p>
    <w:p w14:paraId="59FE913E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对标贝鲁特港口爆炸</w:t>
      </w:r>
      <w:r w:rsidRPr="00490347">
        <w:rPr>
          <w:rFonts w:ascii="Times New Roman" w:eastAsia="宋体" w:hAnsi="Times New Roman" w:cs="Times New Roman"/>
          <w:lang w:eastAsia="zh-CN"/>
        </w:rPr>
        <w:t>InSAR</w:t>
      </w:r>
      <w:r w:rsidRPr="00490347">
        <w:rPr>
          <w:rFonts w:ascii="Times New Roman" w:eastAsia="宋体" w:hAnsi="Times New Roman" w:cs="Times New Roman"/>
          <w:lang w:eastAsia="zh-CN"/>
        </w:rPr>
        <w:t>形变追溯论文</w:t>
      </w:r>
    </w:p>
    <w:p w14:paraId="1616CEAB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直接发表潜力：冲突区</w:t>
      </w:r>
      <w:r w:rsidRPr="00490347">
        <w:rPr>
          <w:rFonts w:ascii="Times New Roman" w:eastAsia="宋体" w:hAnsi="Times New Roman" w:cs="Times New Roman"/>
          <w:lang w:eastAsia="zh-CN"/>
        </w:rPr>
        <w:t>InSAR</w:t>
      </w:r>
      <w:r w:rsidRPr="00490347">
        <w:rPr>
          <w:rFonts w:ascii="Times New Roman" w:eastAsia="宋体" w:hAnsi="Times New Roman" w:cs="Times New Roman"/>
          <w:lang w:eastAsia="zh-CN"/>
        </w:rPr>
        <w:t>形变的空间统计建模在文献中极少</w:t>
      </w:r>
    </w:p>
    <w:p w14:paraId="0403331E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09CCB3D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lastRenderedPageBreak/>
        <w:t>数据：</w:t>
      </w:r>
      <w:r w:rsidRPr="00490347">
        <w:rPr>
          <w:rFonts w:ascii="Times New Roman" w:eastAsia="宋体" w:hAnsi="Times New Roman" w:cs="Times New Roman"/>
        </w:rPr>
        <w:t>https://comet.nerc.ac.uk/COMET-LiCS-portal/</w:t>
      </w:r>
    </w:p>
    <w:p w14:paraId="0D1BB31F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Python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`MintPy` + `pysal` + `scipy`</w:t>
      </w:r>
    </w:p>
    <w:p w14:paraId="7AB35D56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对标：</w:t>
      </w:r>
      <w:r w:rsidRPr="00490347">
        <w:rPr>
          <w:rFonts w:ascii="Times New Roman" w:eastAsia="宋体" w:hAnsi="Times New Roman" w:cs="Times New Roman"/>
        </w:rPr>
        <w:t>https://www.xueshushe.cn/hai-yang-ce-hui-3/6063417900c1890a32f83503</w:t>
      </w:r>
    </w:p>
    <w:p w14:paraId="4E10AB78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708F04EA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T19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：植被时序断点与冲突关联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 xml:space="preserve">——BFAST 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与因果推断</w:t>
      </w:r>
    </w:p>
    <w:p w14:paraId="39BC7B8C" w14:textId="6A460935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="001336BC" w:rsidRPr="001336BC">
        <w:rPr>
          <w:rFonts w:ascii="Times New Roman" w:eastAsia="宋体" w:hAnsi="Times New Roman" w:cs="Times New Roman"/>
          <w:lang w:eastAsia="zh-CN"/>
        </w:rPr>
        <w:t>战争不仅摧毁建筑，更深刻改变地表覆盖</w:t>
      </w:r>
      <w:r w:rsidR="001336BC" w:rsidRPr="001336BC">
        <w:rPr>
          <w:rFonts w:ascii="Times New Roman" w:eastAsia="宋体" w:hAnsi="Times New Roman" w:cs="Times New Roman"/>
          <w:lang w:eastAsia="zh-CN"/>
        </w:rPr>
        <w:t>——</w:t>
      </w:r>
      <w:r w:rsidR="001336BC" w:rsidRPr="001336BC">
        <w:rPr>
          <w:rFonts w:ascii="Times New Roman" w:eastAsia="宋体" w:hAnsi="Times New Roman" w:cs="Times New Roman"/>
          <w:lang w:eastAsia="zh-CN"/>
        </w:rPr>
        <w:t>乌克兰</w:t>
      </w:r>
      <w:r w:rsidR="001336BC" w:rsidRPr="001336BC">
        <w:rPr>
          <w:rFonts w:ascii="Times New Roman" w:eastAsia="宋体" w:hAnsi="Times New Roman" w:cs="Times New Roman"/>
          <w:lang w:eastAsia="zh-CN"/>
        </w:rPr>
        <w:t>"</w:t>
      </w:r>
      <w:r w:rsidR="001336BC" w:rsidRPr="001336BC">
        <w:rPr>
          <w:rFonts w:ascii="Times New Roman" w:eastAsia="宋体" w:hAnsi="Times New Roman" w:cs="Times New Roman"/>
          <w:lang w:eastAsia="zh-CN"/>
        </w:rPr>
        <w:t>欧洲粮仓</w:t>
      </w:r>
      <w:r w:rsidR="001336BC" w:rsidRPr="001336BC">
        <w:rPr>
          <w:rFonts w:ascii="Times New Roman" w:eastAsia="宋体" w:hAnsi="Times New Roman" w:cs="Times New Roman"/>
          <w:lang w:eastAsia="zh-CN"/>
        </w:rPr>
        <w:t>"</w:t>
      </w:r>
      <w:r w:rsidR="001336BC" w:rsidRPr="001336BC">
        <w:rPr>
          <w:rFonts w:ascii="Times New Roman" w:eastAsia="宋体" w:hAnsi="Times New Roman" w:cs="Times New Roman"/>
          <w:lang w:eastAsia="zh-CN"/>
        </w:rPr>
        <w:t>称号的背后是第聂伯河沿岸绵延千里的农田。</w:t>
      </w:r>
      <w:r w:rsidR="001336BC" w:rsidRPr="001336BC">
        <w:rPr>
          <w:rFonts w:ascii="Times New Roman" w:eastAsia="宋体" w:hAnsi="Times New Roman" w:cs="Times New Roman"/>
          <w:lang w:eastAsia="zh-CN"/>
        </w:rPr>
        <w:t>2022</w:t>
      </w:r>
      <w:r w:rsidR="001336BC" w:rsidRPr="001336BC">
        <w:rPr>
          <w:rFonts w:ascii="Times New Roman" w:eastAsia="宋体" w:hAnsi="Times New Roman" w:cs="Times New Roman"/>
          <w:lang w:eastAsia="zh-CN"/>
        </w:rPr>
        <w:t>年后，战区耕地大面积荒废（农民逃亡</w:t>
      </w:r>
      <w:r w:rsidR="001336BC" w:rsidRPr="001336BC">
        <w:rPr>
          <w:rFonts w:ascii="Times New Roman" w:eastAsia="宋体" w:hAnsi="Times New Roman" w:cs="Times New Roman"/>
          <w:lang w:eastAsia="zh-CN"/>
        </w:rPr>
        <w:t>+</w:t>
      </w:r>
      <w:r w:rsidR="001336BC" w:rsidRPr="001336BC">
        <w:rPr>
          <w:rFonts w:ascii="Times New Roman" w:eastAsia="宋体" w:hAnsi="Times New Roman" w:cs="Times New Roman"/>
          <w:lang w:eastAsia="zh-CN"/>
        </w:rPr>
        <w:t>排雷风险</w:t>
      </w:r>
      <w:r w:rsidR="001336BC" w:rsidRPr="001336BC">
        <w:rPr>
          <w:rFonts w:ascii="Times New Roman" w:eastAsia="宋体" w:hAnsi="Times New Roman" w:cs="Times New Roman"/>
          <w:lang w:eastAsia="zh-CN"/>
        </w:rPr>
        <w:t>+</w:t>
      </w:r>
      <w:r w:rsidR="001336BC" w:rsidRPr="001336BC">
        <w:rPr>
          <w:rFonts w:ascii="Times New Roman" w:eastAsia="宋体" w:hAnsi="Times New Roman" w:cs="Times New Roman"/>
          <w:lang w:eastAsia="zh-CN"/>
        </w:rPr>
        <w:t>灌溉被毁）、前线战壕</w:t>
      </w:r>
      <w:r w:rsidR="001336BC" w:rsidRPr="001336BC">
        <w:rPr>
          <w:rFonts w:ascii="Times New Roman" w:eastAsia="宋体" w:hAnsi="Times New Roman" w:cs="Times New Roman"/>
          <w:lang w:eastAsia="zh-CN"/>
        </w:rPr>
        <w:t>/</w:t>
      </w:r>
      <w:r w:rsidR="001336BC" w:rsidRPr="001336BC">
        <w:rPr>
          <w:rFonts w:ascii="Times New Roman" w:eastAsia="宋体" w:hAnsi="Times New Roman" w:cs="Times New Roman"/>
          <w:lang w:eastAsia="zh-CN"/>
        </w:rPr>
        <w:t>防线清除植被带、炮击引发火烧迹地</w:t>
      </w:r>
      <w:r w:rsidR="001336BC" w:rsidRPr="001336BC">
        <w:rPr>
          <w:rFonts w:ascii="Times New Roman" w:eastAsia="宋体" w:hAnsi="Times New Roman" w:cs="Times New Roman"/>
          <w:lang w:eastAsia="zh-CN"/>
        </w:rPr>
        <w:t>——</w:t>
      </w:r>
      <w:r w:rsidR="001336BC" w:rsidRPr="00490347">
        <w:rPr>
          <w:rFonts w:ascii="Times New Roman" w:eastAsia="宋体" w:hAnsi="Times New Roman" w:cs="Times New Roman"/>
          <w:lang w:eastAsia="zh-CN"/>
        </w:rPr>
        <w:t xml:space="preserve">MODIS </w:t>
      </w:r>
      <w:r w:rsidR="001336BC" w:rsidRPr="00490347">
        <w:rPr>
          <w:rFonts w:ascii="Times New Roman" w:eastAsia="宋体" w:hAnsi="Times New Roman" w:cs="Times New Roman"/>
          <w:lang w:eastAsia="zh-CN"/>
        </w:rPr>
        <w:t>和</w:t>
      </w:r>
      <w:r w:rsidR="001336BC" w:rsidRPr="00490347">
        <w:rPr>
          <w:rFonts w:ascii="Times New Roman" w:eastAsia="宋体" w:hAnsi="Times New Roman" w:cs="Times New Roman"/>
          <w:lang w:eastAsia="zh-CN"/>
        </w:rPr>
        <w:t xml:space="preserve"> Landsat </w:t>
      </w:r>
      <w:r w:rsidR="001336BC" w:rsidRPr="00490347">
        <w:rPr>
          <w:rFonts w:ascii="Times New Roman" w:eastAsia="宋体" w:hAnsi="Times New Roman" w:cs="Times New Roman"/>
          <w:lang w:eastAsia="zh-CN"/>
        </w:rPr>
        <w:t>长达</w:t>
      </w:r>
      <w:r w:rsidR="001336BC" w:rsidRPr="00490347">
        <w:rPr>
          <w:rFonts w:ascii="Times New Roman" w:eastAsia="宋体" w:hAnsi="Times New Roman" w:cs="Times New Roman"/>
          <w:lang w:eastAsia="zh-CN"/>
        </w:rPr>
        <w:t xml:space="preserve"> 20+ </w:t>
      </w:r>
      <w:r w:rsidR="001336BC" w:rsidRPr="00490347">
        <w:rPr>
          <w:rFonts w:ascii="Times New Roman" w:eastAsia="宋体" w:hAnsi="Times New Roman" w:cs="Times New Roman"/>
          <w:lang w:eastAsia="zh-CN"/>
        </w:rPr>
        <w:t>年的</w:t>
      </w:r>
      <w:r w:rsidR="001336BC" w:rsidRPr="00490347">
        <w:rPr>
          <w:rFonts w:ascii="Times New Roman" w:eastAsia="宋体" w:hAnsi="Times New Roman" w:cs="Times New Roman"/>
          <w:lang w:eastAsia="zh-CN"/>
        </w:rPr>
        <w:t xml:space="preserve"> NDVI </w:t>
      </w:r>
      <w:r w:rsidR="001336BC" w:rsidRPr="00490347">
        <w:rPr>
          <w:rFonts w:ascii="Times New Roman" w:eastAsia="宋体" w:hAnsi="Times New Roman" w:cs="Times New Roman"/>
          <w:lang w:eastAsia="zh-CN"/>
        </w:rPr>
        <w:t>时间序列可捕捉冲突导致的结构性断点。</w:t>
      </w:r>
      <w:r w:rsidR="001336BC" w:rsidRPr="001336BC">
        <w:rPr>
          <w:rFonts w:ascii="Times New Roman" w:eastAsia="宋体" w:hAnsi="Times New Roman" w:cs="Times New Roman"/>
          <w:lang w:eastAsia="zh-CN"/>
        </w:rPr>
        <w:t>核心统计问题：</w:t>
      </w:r>
      <w:r w:rsidR="001336BC" w:rsidRPr="001336BC">
        <w:rPr>
          <w:rFonts w:ascii="Cambria Math" w:eastAsia="宋体" w:hAnsi="Cambria Math" w:cs="Cambria Math"/>
          <w:lang w:eastAsia="zh-CN"/>
        </w:rPr>
        <w:t>①</w:t>
      </w:r>
      <w:r w:rsidR="001336BC" w:rsidRPr="001336BC">
        <w:rPr>
          <w:rFonts w:ascii="Times New Roman" w:eastAsia="宋体" w:hAnsi="Times New Roman" w:cs="Times New Roman"/>
          <w:lang w:eastAsia="zh-CN"/>
        </w:rPr>
        <w:t xml:space="preserve"> </w:t>
      </w:r>
      <w:r w:rsidR="001336BC" w:rsidRPr="001336BC">
        <w:rPr>
          <w:rFonts w:ascii="Times New Roman" w:eastAsia="宋体" w:hAnsi="Times New Roman" w:cs="Times New Roman"/>
          <w:lang w:eastAsia="zh-CN"/>
        </w:rPr>
        <w:t>如何从长时序</w:t>
      </w:r>
      <w:r w:rsidR="001336BC" w:rsidRPr="001336BC">
        <w:rPr>
          <w:rFonts w:ascii="Times New Roman" w:eastAsia="宋体" w:hAnsi="Times New Roman" w:cs="Times New Roman"/>
          <w:lang w:eastAsia="zh-CN"/>
        </w:rPr>
        <w:t xml:space="preserve"> NDVI </w:t>
      </w:r>
      <w:r w:rsidR="001336BC" w:rsidRPr="001336BC">
        <w:rPr>
          <w:rFonts w:ascii="Times New Roman" w:eastAsia="宋体" w:hAnsi="Times New Roman" w:cs="Times New Roman"/>
          <w:lang w:eastAsia="zh-CN"/>
        </w:rPr>
        <w:t>中自动检测冲突导致的植被断点，并与</w:t>
      </w:r>
      <w:r w:rsidR="001336BC" w:rsidRPr="001336BC">
        <w:rPr>
          <w:rFonts w:ascii="Times New Roman" w:eastAsia="宋体" w:hAnsi="Times New Roman" w:cs="Times New Roman"/>
          <w:lang w:eastAsia="zh-CN"/>
        </w:rPr>
        <w:t xml:space="preserve"> ACLED </w:t>
      </w:r>
      <w:r w:rsidR="001336BC" w:rsidRPr="001336BC">
        <w:rPr>
          <w:rFonts w:ascii="Times New Roman" w:eastAsia="宋体" w:hAnsi="Times New Roman" w:cs="Times New Roman"/>
          <w:lang w:eastAsia="zh-CN"/>
        </w:rPr>
        <w:t>冲突事件建立统计关联？</w:t>
      </w:r>
      <w:r w:rsidR="001336BC" w:rsidRPr="001336BC">
        <w:rPr>
          <w:rFonts w:ascii="Cambria Math" w:eastAsia="宋体" w:hAnsi="Cambria Math" w:cs="Cambria Math"/>
          <w:lang w:eastAsia="zh-CN"/>
        </w:rPr>
        <w:t>②</w:t>
      </w:r>
      <w:r w:rsidR="001336BC" w:rsidRPr="001336BC">
        <w:rPr>
          <w:rFonts w:ascii="Times New Roman" w:eastAsia="宋体" w:hAnsi="Times New Roman" w:cs="Times New Roman"/>
          <w:lang w:eastAsia="zh-CN"/>
        </w:rPr>
        <w:t xml:space="preserve"> </w:t>
      </w:r>
      <w:r w:rsidR="001336BC" w:rsidRPr="001336BC">
        <w:rPr>
          <w:rFonts w:ascii="Times New Roman" w:eastAsia="宋体" w:hAnsi="Times New Roman" w:cs="Times New Roman"/>
          <w:lang w:eastAsia="zh-CN"/>
        </w:rPr>
        <w:t>断点时刻与冲突爆发时刻的</w:t>
      </w:r>
      <w:r w:rsidR="001336BC" w:rsidRPr="001336BC">
        <w:rPr>
          <w:rFonts w:ascii="Times New Roman" w:eastAsia="宋体" w:hAnsi="Times New Roman" w:cs="Times New Roman"/>
          <w:lang w:eastAsia="zh-CN"/>
        </w:rPr>
        <w:t xml:space="preserve"> Granger </w:t>
      </w:r>
      <w:r w:rsidR="001336BC" w:rsidRPr="001336BC">
        <w:rPr>
          <w:rFonts w:ascii="Times New Roman" w:eastAsia="宋体" w:hAnsi="Times New Roman" w:cs="Times New Roman"/>
          <w:lang w:eastAsia="zh-CN"/>
        </w:rPr>
        <w:t>因果关系是否显著？</w:t>
      </w:r>
      <w:r w:rsidR="001336BC" w:rsidRPr="001336BC">
        <w:rPr>
          <w:rFonts w:ascii="Cambria Math" w:eastAsia="宋体" w:hAnsi="Cambria Math" w:cs="Cambria Math"/>
          <w:lang w:eastAsia="zh-CN"/>
        </w:rPr>
        <w:t>③</w:t>
      </w:r>
      <w:r w:rsidR="001336BC" w:rsidRPr="001336BC">
        <w:rPr>
          <w:rFonts w:ascii="Times New Roman" w:eastAsia="宋体" w:hAnsi="Times New Roman" w:cs="Times New Roman"/>
          <w:lang w:eastAsia="zh-CN"/>
        </w:rPr>
        <w:t xml:space="preserve"> </w:t>
      </w:r>
      <w:r w:rsidR="001336BC" w:rsidRPr="001336BC">
        <w:rPr>
          <w:rFonts w:ascii="Times New Roman" w:eastAsia="宋体" w:hAnsi="Times New Roman" w:cs="Times New Roman"/>
          <w:lang w:eastAsia="zh-CN"/>
        </w:rPr>
        <w:t>冲突区与非冲突区（以距前线距离划分）的植被退化轨迹是否存在统计显著差异？</w:t>
      </w:r>
    </w:p>
    <w:p w14:paraId="0EDC6B20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3906661E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MODIS MOD13Q1 NDVI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250m</w:t>
      </w:r>
      <w:r w:rsidRPr="00490347">
        <w:rPr>
          <w:rFonts w:ascii="Times New Roman" w:eastAsia="宋体" w:hAnsi="Times New Roman" w:cs="Times New Roman"/>
        </w:rPr>
        <w:t>分辨率，</w:t>
      </w:r>
      <w:r w:rsidRPr="00490347">
        <w:rPr>
          <w:rFonts w:ascii="Times New Roman" w:eastAsia="宋体" w:hAnsi="Times New Roman" w:cs="Times New Roman"/>
        </w:rPr>
        <w:t>16</w:t>
      </w:r>
      <w:r w:rsidRPr="00490347">
        <w:rPr>
          <w:rFonts w:ascii="Times New Roman" w:eastAsia="宋体" w:hAnsi="Times New Roman" w:cs="Times New Roman"/>
        </w:rPr>
        <w:t>天，</w:t>
      </w:r>
      <w:r w:rsidRPr="00490347">
        <w:rPr>
          <w:rFonts w:ascii="Times New Roman" w:eastAsia="宋体" w:hAnsi="Times New Roman" w:cs="Times New Roman"/>
        </w:rPr>
        <w:t>2000-</w:t>
      </w:r>
      <w:r w:rsidRPr="00490347">
        <w:rPr>
          <w:rFonts w:ascii="Times New Roman" w:eastAsia="宋体" w:hAnsi="Times New Roman" w:cs="Times New Roman"/>
        </w:rPr>
        <w:t>至今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LP DAAC</w:t>
      </w:r>
      <w:r w:rsidRPr="00490347">
        <w:rPr>
          <w:rFonts w:ascii="Times New Roman" w:eastAsia="宋体" w:hAnsi="Times New Roman" w:cs="Times New Roman"/>
        </w:rPr>
        <w:t>免费</w:t>
      </w:r>
    </w:p>
    <w:p w14:paraId="45886F47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Landsat NDVI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30m</w:t>
      </w:r>
      <w:r w:rsidRPr="00490347">
        <w:rPr>
          <w:rFonts w:ascii="Times New Roman" w:eastAsia="宋体" w:hAnsi="Times New Roman" w:cs="Times New Roman"/>
        </w:rPr>
        <w:t>分辨率，</w:t>
      </w:r>
      <w:r w:rsidRPr="00490347">
        <w:rPr>
          <w:rFonts w:ascii="Times New Roman" w:eastAsia="宋体" w:hAnsi="Times New Roman" w:cs="Times New Roman"/>
        </w:rPr>
        <w:t>1984-</w:t>
      </w:r>
      <w:r w:rsidRPr="00490347">
        <w:rPr>
          <w:rFonts w:ascii="Times New Roman" w:eastAsia="宋体" w:hAnsi="Times New Roman" w:cs="Times New Roman"/>
        </w:rPr>
        <w:t>至今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USGS</w:t>
      </w:r>
      <w:r w:rsidRPr="00490347">
        <w:rPr>
          <w:rFonts w:ascii="Times New Roman" w:eastAsia="宋体" w:hAnsi="Times New Roman" w:cs="Times New Roman"/>
        </w:rPr>
        <w:t>免费</w:t>
      </w:r>
    </w:p>
    <w:p w14:paraId="1E21E397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Sentinel-2 NDVI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10m</w:t>
      </w:r>
      <w:r w:rsidRPr="00490347">
        <w:rPr>
          <w:rFonts w:ascii="Times New Roman" w:eastAsia="宋体" w:hAnsi="Times New Roman" w:cs="Times New Roman"/>
        </w:rPr>
        <w:t>分辨率，</w:t>
      </w:r>
      <w:r w:rsidRPr="00490347">
        <w:rPr>
          <w:rFonts w:ascii="Times New Roman" w:eastAsia="宋体" w:hAnsi="Times New Roman" w:cs="Times New Roman"/>
        </w:rPr>
        <w:t>2015-</w:t>
      </w:r>
      <w:r w:rsidRPr="00490347">
        <w:rPr>
          <w:rFonts w:ascii="Times New Roman" w:eastAsia="宋体" w:hAnsi="Times New Roman" w:cs="Times New Roman"/>
        </w:rPr>
        <w:t>至今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r w:rsidRPr="00490347">
        <w:rPr>
          <w:rFonts w:ascii="Times New Roman" w:eastAsia="宋体" w:hAnsi="Times New Roman" w:cs="Times New Roman"/>
        </w:rPr>
        <w:t>Copernicus</w:t>
      </w:r>
      <w:r w:rsidRPr="00490347">
        <w:rPr>
          <w:rFonts w:ascii="Times New Roman" w:eastAsia="宋体" w:hAnsi="Times New Roman" w:cs="Times New Roman"/>
        </w:rPr>
        <w:t>免费</w:t>
      </w:r>
    </w:p>
    <w:p w14:paraId="1524E7CF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 xml:space="preserve">ACLED </w:t>
      </w:r>
      <w:r w:rsidRPr="00490347">
        <w:rPr>
          <w:rFonts w:ascii="Times New Roman" w:eastAsia="宋体" w:hAnsi="Times New Roman" w:cs="Times New Roman"/>
          <w:lang w:eastAsia="zh-CN"/>
        </w:rPr>
        <w:t>冲突事件：日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点数据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 xml:space="preserve"> — </w:t>
      </w:r>
      <w:r w:rsidRPr="00490347">
        <w:rPr>
          <w:rFonts w:ascii="Segoe UI Emoji" w:eastAsia="宋体" w:hAnsi="Segoe UI Emoji" w:cs="Segoe UI Emoji"/>
          <w:lang w:eastAsia="zh-CN"/>
        </w:rPr>
        <w:t>⭐</w:t>
      </w:r>
      <w:r w:rsidRPr="00490347">
        <w:rPr>
          <w:rFonts w:ascii="Times New Roman" w:eastAsia="宋体" w:hAnsi="Times New Roman" w:cs="Times New Roman"/>
          <w:lang w:eastAsia="zh-CN"/>
        </w:rPr>
        <w:t>免费（学术）</w:t>
      </w:r>
    </w:p>
    <w:p w14:paraId="43DD9C6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ESA WorldCover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10m</w:t>
      </w:r>
      <w:r w:rsidRPr="00490347">
        <w:rPr>
          <w:rFonts w:ascii="Times New Roman" w:eastAsia="宋体" w:hAnsi="Times New Roman" w:cs="Times New Roman"/>
        </w:rPr>
        <w:t>耕地分布</w:t>
      </w:r>
      <w:r w:rsidRPr="00490347">
        <w:rPr>
          <w:rFonts w:ascii="Times New Roman" w:eastAsia="宋体" w:hAnsi="Times New Roman" w:cs="Times New Roman"/>
        </w:rPr>
        <w:t xml:space="preserve"> — </w:t>
      </w:r>
      <w:r w:rsidRPr="00490347">
        <w:rPr>
          <w:rFonts w:ascii="Segoe UI Emoji" w:eastAsia="宋体" w:hAnsi="Segoe UI Emoji" w:cs="Segoe UI Emoji"/>
        </w:rPr>
        <w:t>⭐</w:t>
      </w:r>
      <w:proofErr w:type="spellStart"/>
      <w:r w:rsidRPr="00490347">
        <w:rPr>
          <w:rFonts w:ascii="Times New Roman" w:eastAsia="宋体" w:hAnsi="Times New Roman" w:cs="Times New Roman"/>
        </w:rPr>
        <w:t>免费</w:t>
      </w:r>
      <w:proofErr w:type="spellEnd"/>
    </w:p>
    <w:p w14:paraId="27C62211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r w:rsidRPr="00490347">
        <w:rPr>
          <w:rFonts w:ascii="Times New Roman" w:eastAsia="宋体" w:hAnsi="Times New Roman" w:cs="Times New Roman"/>
        </w:rPr>
        <w:t>统计方法链：</w:t>
      </w:r>
      <w:r w:rsidRPr="00490347">
        <w:rPr>
          <w:rFonts w:ascii="Times New Roman" w:eastAsia="宋体" w:hAnsi="Times New Roman" w:cs="Times New Roman"/>
        </w:rPr>
        <w:t>** NDVI(t)=Trend+Season+ε → BFAST</w:t>
      </w:r>
      <w:r w:rsidRPr="00490347">
        <w:rPr>
          <w:rFonts w:ascii="Times New Roman" w:eastAsia="宋体" w:hAnsi="Times New Roman" w:cs="Times New Roman"/>
        </w:rPr>
        <w:t>断点检测（趋势突变</w:t>
      </w:r>
      <w:r w:rsidRPr="00490347">
        <w:rPr>
          <w:rFonts w:ascii="Times New Roman" w:eastAsia="宋体" w:hAnsi="Times New Roman" w:cs="Times New Roman"/>
        </w:rPr>
        <w:t>+</w:t>
      </w:r>
      <w:r w:rsidRPr="00490347">
        <w:rPr>
          <w:rFonts w:ascii="Times New Roman" w:eastAsia="宋体" w:hAnsi="Times New Roman" w:cs="Times New Roman"/>
        </w:rPr>
        <w:t>季节变化）</w:t>
      </w:r>
      <w:r w:rsidRPr="00490347">
        <w:rPr>
          <w:rFonts w:ascii="Times New Roman" w:eastAsia="宋体" w:hAnsi="Times New Roman" w:cs="Times New Roman"/>
        </w:rPr>
        <w:t>→ CUSUM</w:t>
      </w:r>
      <w:r w:rsidRPr="00490347">
        <w:rPr>
          <w:rFonts w:ascii="Times New Roman" w:eastAsia="宋体" w:hAnsi="Times New Roman" w:cs="Times New Roman"/>
        </w:rPr>
        <w:t>验证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月聚合断点数</w:t>
      </w:r>
      <w:r w:rsidRPr="00490347">
        <w:rPr>
          <w:rFonts w:ascii="Times New Roman" w:eastAsia="宋体" w:hAnsi="Times New Roman" w:cs="Times New Roman"/>
        </w:rPr>
        <w:t>(t)×</w:t>
      </w:r>
      <w:r w:rsidRPr="00490347">
        <w:rPr>
          <w:rFonts w:ascii="Times New Roman" w:eastAsia="宋体" w:hAnsi="Times New Roman" w:cs="Times New Roman"/>
        </w:rPr>
        <w:t>冲突强度</w:t>
      </w:r>
      <w:r w:rsidRPr="00490347">
        <w:rPr>
          <w:rFonts w:ascii="Times New Roman" w:eastAsia="宋体" w:hAnsi="Times New Roman" w:cs="Times New Roman"/>
        </w:rPr>
        <w:t>(t) → Granger</w:t>
      </w:r>
      <w:r w:rsidRPr="00490347">
        <w:rPr>
          <w:rFonts w:ascii="Times New Roman" w:eastAsia="宋体" w:hAnsi="Times New Roman" w:cs="Times New Roman"/>
        </w:rPr>
        <w:t>因果检验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滞后交叉相关</w:t>
      </w:r>
      <w:r w:rsidRPr="00490347">
        <w:rPr>
          <w:rFonts w:ascii="Times New Roman" w:eastAsia="宋体" w:hAnsi="Times New Roman" w:cs="Times New Roman"/>
        </w:rPr>
        <w:t xml:space="preserve"> → VAR+IRF → RDD</w:t>
      </w:r>
      <w:r w:rsidRPr="00490347">
        <w:rPr>
          <w:rFonts w:ascii="Times New Roman" w:eastAsia="宋体" w:hAnsi="Times New Roman" w:cs="Times New Roman"/>
        </w:rPr>
        <w:t>回归断点设计（以距前线距离为分配变量）</w:t>
      </w:r>
      <w:r w:rsidRPr="00490347">
        <w:rPr>
          <w:rFonts w:ascii="Times New Roman" w:eastAsia="宋体" w:hAnsi="Times New Roman" w:cs="Times New Roman"/>
        </w:rPr>
        <w:t xml:space="preserve">→ </w:t>
      </w:r>
      <w:r w:rsidRPr="00490347">
        <w:rPr>
          <w:rFonts w:ascii="Times New Roman" w:eastAsia="宋体" w:hAnsi="Times New Roman" w:cs="Times New Roman"/>
        </w:rPr>
        <w:t>置换检验</w:t>
      </w:r>
      <w:r w:rsidRPr="00490347">
        <w:rPr>
          <w:rFonts w:ascii="Times New Roman" w:eastAsia="宋体" w:hAnsi="Times New Roman" w:cs="Times New Roman"/>
        </w:rPr>
        <w:t xml:space="preserve"> → Logistic</w:t>
      </w:r>
      <w:r w:rsidRPr="00490347">
        <w:rPr>
          <w:rFonts w:ascii="Times New Roman" w:eastAsia="宋体" w:hAnsi="Times New Roman" w:cs="Times New Roman"/>
        </w:rPr>
        <w:t>回归建模耕地荒废概率</w:t>
      </w:r>
      <w:r w:rsidRPr="00490347">
        <w:rPr>
          <w:rFonts w:ascii="Times New Roman" w:eastAsia="宋体" w:hAnsi="Times New Roman" w:cs="Times New Roman"/>
        </w:rPr>
        <w:t xml:space="preserve"> → AUC/ROC</w:t>
      </w:r>
      <w:r w:rsidRPr="00490347">
        <w:rPr>
          <w:rFonts w:ascii="Times New Roman" w:eastAsia="宋体" w:hAnsi="Times New Roman" w:cs="Times New Roman"/>
        </w:rPr>
        <w:t>评估</w:t>
      </w:r>
    </w:p>
    <w:p w14:paraId="7715A94F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150D3250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Segoe UI Emoji" w:eastAsia="宋体" w:hAnsi="Segoe UI Emoji" w:cs="Segoe UI Emoji"/>
          <w:lang w:eastAsia="zh-CN"/>
        </w:rPr>
        <w:t>⭐</w:t>
      </w:r>
      <w:r w:rsidRPr="00490347">
        <w:rPr>
          <w:rFonts w:ascii="Times New Roman" w:eastAsia="宋体" w:hAnsi="Times New Roman" w:cs="Times New Roman"/>
          <w:lang w:eastAsia="zh-CN"/>
        </w:rPr>
        <w:t xml:space="preserve"> BFAST </w:t>
      </w:r>
      <w:r w:rsidRPr="00490347">
        <w:rPr>
          <w:rFonts w:ascii="Times New Roman" w:eastAsia="宋体" w:hAnsi="Times New Roman" w:cs="Times New Roman"/>
          <w:lang w:eastAsia="zh-CN"/>
        </w:rPr>
        <w:t>方法从未用于冲突植被监测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全新交叉应用</w:t>
      </w:r>
    </w:p>
    <w:p w14:paraId="364FEF38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对标</w:t>
      </w:r>
      <w:proofErr w:type="spellEnd"/>
      <w:r w:rsidRPr="00490347">
        <w:rPr>
          <w:rFonts w:ascii="Times New Roman" w:eastAsia="宋体" w:hAnsi="Times New Roman" w:cs="Times New Roman"/>
        </w:rPr>
        <w:t xml:space="preserve"> </w:t>
      </w:r>
      <w:proofErr w:type="spellStart"/>
      <w:r w:rsidRPr="00490347">
        <w:rPr>
          <w:rFonts w:ascii="Times New Roman" w:eastAsia="宋体" w:hAnsi="Times New Roman" w:cs="Times New Roman"/>
        </w:rPr>
        <w:t>Verbesselt</w:t>
      </w:r>
      <w:proofErr w:type="spellEnd"/>
      <w:r w:rsidRPr="00490347">
        <w:rPr>
          <w:rFonts w:ascii="Times New Roman" w:eastAsia="宋体" w:hAnsi="Times New Roman" w:cs="Times New Roman"/>
        </w:rPr>
        <w:t xml:space="preserve"> et al. (2010) Remote Sensing of Environment</w:t>
      </w:r>
    </w:p>
    <w:p w14:paraId="33990E1D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与</w:t>
      </w:r>
      <w:r w:rsidRPr="00490347">
        <w:rPr>
          <w:rFonts w:ascii="Times New Roman" w:eastAsia="宋体" w:hAnsi="Times New Roman" w:cs="Times New Roman"/>
          <w:lang w:eastAsia="zh-CN"/>
        </w:rPr>
        <w:t xml:space="preserve"> FAO </w:t>
      </w:r>
      <w:r w:rsidRPr="00490347">
        <w:rPr>
          <w:rFonts w:ascii="Times New Roman" w:eastAsia="宋体" w:hAnsi="Times New Roman" w:cs="Times New Roman"/>
          <w:lang w:eastAsia="zh-CN"/>
        </w:rPr>
        <w:t>全球粮食安全议题直接相关</w:t>
      </w:r>
      <w:r w:rsidRPr="00490347">
        <w:rPr>
          <w:rFonts w:ascii="Times New Roman" w:eastAsia="宋体" w:hAnsi="Times New Roman" w:cs="Times New Roman"/>
          <w:lang w:eastAsia="zh-CN"/>
        </w:rPr>
        <w:t xml:space="preserve"> → </w:t>
      </w:r>
      <w:r w:rsidRPr="00490347">
        <w:rPr>
          <w:rFonts w:ascii="Times New Roman" w:eastAsia="宋体" w:hAnsi="Times New Roman" w:cs="Times New Roman"/>
          <w:lang w:eastAsia="zh-CN"/>
        </w:rPr>
        <w:t>学术</w:t>
      </w:r>
      <w:r w:rsidRPr="00490347">
        <w:rPr>
          <w:rFonts w:ascii="Times New Roman" w:eastAsia="宋体" w:hAnsi="Times New Roman" w:cs="Times New Roman"/>
          <w:lang w:eastAsia="zh-CN"/>
        </w:rPr>
        <w:t>+</w:t>
      </w:r>
      <w:r w:rsidRPr="00490347">
        <w:rPr>
          <w:rFonts w:ascii="Times New Roman" w:eastAsia="宋体" w:hAnsi="Times New Roman" w:cs="Times New Roman"/>
          <w:lang w:eastAsia="zh-CN"/>
        </w:rPr>
        <w:t>政策双重价值</w:t>
      </w:r>
    </w:p>
    <w:p w14:paraId="11BF2F0D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6E7CC842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数据：</w:t>
      </w:r>
      <w:r w:rsidRPr="00490347">
        <w:rPr>
          <w:rFonts w:ascii="Times New Roman" w:eastAsia="宋体" w:hAnsi="Times New Roman" w:cs="Times New Roman"/>
        </w:rPr>
        <w:t>https://lpdaac.usgs.gov/products/mod13q1v061/</w:t>
      </w:r>
    </w:p>
    <w:p w14:paraId="441B7134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R</w:t>
      </w:r>
      <w:r w:rsidRPr="00490347">
        <w:rPr>
          <w:rFonts w:ascii="Times New Roman" w:eastAsia="宋体" w:hAnsi="Times New Roman" w:cs="Times New Roman"/>
        </w:rPr>
        <w:t>包</w:t>
      </w:r>
      <w:r w:rsidRPr="00490347">
        <w:rPr>
          <w:rFonts w:ascii="Times New Roman" w:eastAsia="宋体" w:hAnsi="Times New Roman" w:cs="Times New Roman"/>
        </w:rPr>
        <w:t xml:space="preserve"> `bfast`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https://cran.r-project.org/package=bfast</w:t>
      </w:r>
    </w:p>
    <w:p w14:paraId="6BD2C10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Python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`ruptures` (</w:t>
      </w:r>
      <w:r w:rsidRPr="00490347">
        <w:rPr>
          <w:rFonts w:ascii="Times New Roman" w:eastAsia="宋体" w:hAnsi="Times New Roman" w:cs="Times New Roman"/>
        </w:rPr>
        <w:t>断点检测</w:t>
      </w:r>
      <w:r w:rsidRPr="00490347">
        <w:rPr>
          <w:rFonts w:ascii="Times New Roman" w:eastAsia="宋体" w:hAnsi="Times New Roman" w:cs="Times New Roman"/>
        </w:rPr>
        <w:t>) + `statsmodels` (VAR/Granger)</w:t>
      </w:r>
    </w:p>
    <w:p w14:paraId="0F438A3A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BFAST </w:t>
      </w:r>
      <w:r w:rsidRPr="00490347">
        <w:rPr>
          <w:rFonts w:ascii="Times New Roman" w:eastAsia="宋体" w:hAnsi="Times New Roman" w:cs="Times New Roman"/>
        </w:rPr>
        <w:t>论文：</w:t>
      </w:r>
      <w:r w:rsidRPr="00490347">
        <w:rPr>
          <w:rFonts w:ascii="Times New Roman" w:eastAsia="宋体" w:hAnsi="Times New Roman" w:cs="Times New Roman"/>
        </w:rPr>
        <w:t>DOI: 10.1016/j.rse.2009.08.014</w:t>
      </w:r>
    </w:p>
    <w:p w14:paraId="2D1A898B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p w14:paraId="6E1B755B" w14:textId="77777777" w:rsidR="000F782A" w:rsidRPr="00490347" w:rsidRDefault="00000000">
      <w:pPr>
        <w:pStyle w:val="4"/>
        <w:rPr>
          <w:rFonts w:ascii="Times New Roman" w:eastAsia="宋体" w:hAnsi="Times New Roman" w:cs="Times New Roman"/>
          <w:i w:val="0"/>
          <w:iCs w:val="0"/>
          <w:lang w:eastAsia="zh-CN"/>
        </w:rPr>
      </w:pP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lastRenderedPageBreak/>
        <w:t>T20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：多传感器贝叶斯不确定性融合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——</w:t>
      </w:r>
      <w:r w:rsidRPr="00490347">
        <w:rPr>
          <w:rFonts w:ascii="Times New Roman" w:eastAsia="宋体" w:hAnsi="Times New Roman" w:cs="Times New Roman"/>
          <w:i w:val="0"/>
          <w:iCs w:val="0"/>
          <w:lang w:eastAsia="zh-CN"/>
        </w:rPr>
        <w:t>冲突损害的层次模型</w:t>
      </w:r>
    </w:p>
    <w:p w14:paraId="2E72186C" w14:textId="77777777" w:rsidR="000F782A" w:rsidRPr="00490347" w:rsidRDefault="00000000">
      <w:pPr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**</w:t>
      </w:r>
      <w:r w:rsidRPr="00490347">
        <w:rPr>
          <w:rFonts w:ascii="Times New Roman" w:eastAsia="宋体" w:hAnsi="Times New Roman" w:cs="Times New Roman"/>
          <w:lang w:eastAsia="zh-CN"/>
        </w:rPr>
        <w:t>问题描述：</w:t>
      </w:r>
      <w:r w:rsidRPr="00490347">
        <w:rPr>
          <w:rFonts w:ascii="Times New Roman" w:eastAsia="宋体" w:hAnsi="Times New Roman" w:cs="Times New Roman"/>
          <w:lang w:eastAsia="zh-CN"/>
        </w:rPr>
        <w:t xml:space="preserve">** </w:t>
      </w:r>
      <w:r w:rsidRPr="00490347">
        <w:rPr>
          <w:rFonts w:ascii="Times New Roman" w:eastAsia="宋体" w:hAnsi="Times New Roman" w:cs="Times New Roman"/>
          <w:lang w:eastAsia="zh-CN"/>
        </w:rPr>
        <w:t>单一遥感数据源存在固有局限：</w:t>
      </w:r>
      <w:r w:rsidRPr="00490347">
        <w:rPr>
          <w:rFonts w:ascii="Times New Roman" w:eastAsia="宋体" w:hAnsi="Times New Roman" w:cs="Times New Roman"/>
          <w:lang w:eastAsia="zh-CN"/>
        </w:rPr>
        <w:t xml:space="preserve">VIIRS </w:t>
      </w:r>
      <w:r w:rsidRPr="00490347">
        <w:rPr>
          <w:rFonts w:ascii="Times New Roman" w:eastAsia="宋体" w:hAnsi="Times New Roman" w:cs="Times New Roman"/>
          <w:lang w:eastAsia="zh-CN"/>
        </w:rPr>
        <w:t>夜间灯光无法检测白天结构损害、</w:t>
      </w:r>
      <w:r w:rsidRPr="00490347">
        <w:rPr>
          <w:rFonts w:ascii="Times New Roman" w:eastAsia="宋体" w:hAnsi="Times New Roman" w:cs="Times New Roman"/>
          <w:lang w:eastAsia="zh-CN"/>
        </w:rPr>
        <w:t xml:space="preserve">SAR </w:t>
      </w:r>
      <w:r w:rsidRPr="00490347">
        <w:rPr>
          <w:rFonts w:ascii="Times New Roman" w:eastAsia="宋体" w:hAnsi="Times New Roman" w:cs="Times New Roman"/>
          <w:lang w:eastAsia="zh-CN"/>
        </w:rPr>
        <w:t>多云雨区更可靠但分辨率低、光学影像受云层遮挡。现有选题中</w:t>
      </w:r>
      <w:r w:rsidRPr="00490347">
        <w:rPr>
          <w:rFonts w:ascii="Times New Roman" w:eastAsia="宋体" w:hAnsi="Times New Roman" w:cs="Times New Roman"/>
          <w:lang w:eastAsia="zh-CN"/>
        </w:rPr>
        <w:t xml:space="preserve"> T9/T10/T17/T18 </w:t>
      </w:r>
      <w:r w:rsidRPr="00490347">
        <w:rPr>
          <w:rFonts w:ascii="Times New Roman" w:eastAsia="宋体" w:hAnsi="Times New Roman" w:cs="Times New Roman"/>
          <w:lang w:eastAsia="zh-CN"/>
        </w:rPr>
        <w:t>各自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独立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尚未有题目处理多源遥感融合中的不确定性量化。核心统计问题：</w:t>
      </w:r>
      <w:r w:rsidRPr="00490347">
        <w:rPr>
          <w:rFonts w:ascii="Cambria Math" w:eastAsia="宋体" w:hAnsi="Cambria Math" w:cs="Cambria Math"/>
          <w:lang w:eastAsia="zh-CN"/>
        </w:rPr>
        <w:t>①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如何将</w:t>
      </w:r>
      <w:r w:rsidRPr="00490347">
        <w:rPr>
          <w:rFonts w:ascii="Times New Roman" w:eastAsia="宋体" w:hAnsi="Times New Roman" w:cs="Times New Roman"/>
          <w:lang w:eastAsia="zh-CN"/>
        </w:rPr>
        <w:t xml:space="preserve"> 4 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遥感数据源融合为一个一致的损害估计，同时为每个像素量化不确定性？</w:t>
      </w:r>
      <w:r w:rsidRPr="00490347">
        <w:rPr>
          <w:rFonts w:ascii="Cambria Math" w:eastAsia="宋体" w:hAnsi="Cambria Math" w:cs="Cambria Math"/>
          <w:lang w:eastAsia="zh-CN"/>
        </w:rPr>
        <w:t>②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各传感器之间的冲突如何通过统计方法调解？</w:t>
      </w:r>
      <w:r w:rsidRPr="00490347">
        <w:rPr>
          <w:rFonts w:ascii="Cambria Math" w:eastAsia="宋体" w:hAnsi="Cambria Math" w:cs="Cambria Math"/>
          <w:lang w:eastAsia="zh-CN"/>
        </w:rPr>
        <w:t>③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增加传感器是否能显著提高估计精度？</w:t>
      </w:r>
    </w:p>
    <w:p w14:paraId="6A1FC485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数据描述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5FC301A0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VIIRS </w:t>
      </w:r>
      <w:r w:rsidRPr="00490347">
        <w:rPr>
          <w:rFonts w:ascii="Times New Roman" w:eastAsia="宋体" w:hAnsi="Times New Roman" w:cs="Times New Roman"/>
        </w:rPr>
        <w:t>夜光</w:t>
      </w:r>
      <w:r w:rsidRPr="00490347">
        <w:rPr>
          <w:rFonts w:ascii="Times New Roman" w:eastAsia="宋体" w:hAnsi="Times New Roman" w:cs="Times New Roman"/>
        </w:rPr>
        <w:t xml:space="preserve"> (T9</w:t>
      </w:r>
      <w:proofErr w:type="gramStart"/>
      <w:r w:rsidRPr="00490347">
        <w:rPr>
          <w:rFonts w:ascii="Times New Roman" w:eastAsia="宋体" w:hAnsi="Times New Roman" w:cs="Times New Roman"/>
        </w:rPr>
        <w:t>用</w:t>
      </w:r>
      <w:r w:rsidRPr="00490347">
        <w:rPr>
          <w:rFonts w:ascii="Times New Roman" w:eastAsia="宋体" w:hAnsi="Times New Roman" w:cs="Times New Roman"/>
        </w:rPr>
        <w:t>)</w:t>
      </w:r>
      <w:r w:rsidRPr="00490347">
        <w:rPr>
          <w:rFonts w:ascii="Times New Roman" w:eastAsia="宋体" w:hAnsi="Times New Roman" w:cs="Times New Roman"/>
        </w:rPr>
        <w:t>：</w:t>
      </w:r>
      <w:proofErr w:type="gramEnd"/>
      <w:r w:rsidRPr="00490347">
        <w:rPr>
          <w:rFonts w:ascii="Times New Roman" w:eastAsia="宋体" w:hAnsi="Times New Roman" w:cs="Times New Roman"/>
        </w:rPr>
        <w:t>500m — NASA Black Marble</w:t>
      </w:r>
    </w:p>
    <w:p w14:paraId="572232C3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Landsat/Sentinel-2 </w:t>
      </w:r>
      <w:r w:rsidRPr="00490347">
        <w:rPr>
          <w:rFonts w:ascii="Times New Roman" w:eastAsia="宋体" w:hAnsi="Times New Roman" w:cs="Times New Roman"/>
        </w:rPr>
        <w:t>多光谱</w:t>
      </w:r>
      <w:r w:rsidRPr="00490347">
        <w:rPr>
          <w:rFonts w:ascii="Times New Roman" w:eastAsia="宋体" w:hAnsi="Times New Roman" w:cs="Times New Roman"/>
        </w:rPr>
        <w:t xml:space="preserve"> (T17</w:t>
      </w:r>
      <w:proofErr w:type="gramStart"/>
      <w:r w:rsidRPr="00490347">
        <w:rPr>
          <w:rFonts w:ascii="Times New Roman" w:eastAsia="宋体" w:hAnsi="Times New Roman" w:cs="Times New Roman"/>
        </w:rPr>
        <w:t>用</w:t>
      </w:r>
      <w:r w:rsidRPr="00490347">
        <w:rPr>
          <w:rFonts w:ascii="Times New Roman" w:eastAsia="宋体" w:hAnsi="Times New Roman" w:cs="Times New Roman"/>
        </w:rPr>
        <w:t>)</w:t>
      </w:r>
      <w:r w:rsidRPr="00490347">
        <w:rPr>
          <w:rFonts w:ascii="Times New Roman" w:eastAsia="宋体" w:hAnsi="Times New Roman" w:cs="Times New Roman"/>
        </w:rPr>
        <w:t>：</w:t>
      </w:r>
      <w:proofErr w:type="gramEnd"/>
      <w:r w:rsidRPr="00490347">
        <w:rPr>
          <w:rFonts w:ascii="Times New Roman" w:eastAsia="宋体" w:hAnsi="Times New Roman" w:cs="Times New Roman"/>
        </w:rPr>
        <w:t>10-30m — USGS/Copernicus</w:t>
      </w:r>
    </w:p>
    <w:p w14:paraId="5602424C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Sentinel-1 SAR </w:t>
      </w:r>
      <w:r w:rsidRPr="00490347">
        <w:rPr>
          <w:rFonts w:ascii="Times New Roman" w:eastAsia="宋体" w:hAnsi="Times New Roman" w:cs="Times New Roman"/>
        </w:rPr>
        <w:t>幅度</w:t>
      </w:r>
      <w:r w:rsidRPr="00490347">
        <w:rPr>
          <w:rFonts w:ascii="Times New Roman" w:eastAsia="宋体" w:hAnsi="Times New Roman" w:cs="Times New Roman"/>
        </w:rPr>
        <w:t xml:space="preserve"> (T10</w:t>
      </w:r>
      <w:proofErr w:type="gramStart"/>
      <w:r w:rsidRPr="00490347">
        <w:rPr>
          <w:rFonts w:ascii="Times New Roman" w:eastAsia="宋体" w:hAnsi="Times New Roman" w:cs="Times New Roman"/>
        </w:rPr>
        <w:t>用</w:t>
      </w:r>
      <w:r w:rsidRPr="00490347">
        <w:rPr>
          <w:rFonts w:ascii="Times New Roman" w:eastAsia="宋体" w:hAnsi="Times New Roman" w:cs="Times New Roman"/>
        </w:rPr>
        <w:t>)</w:t>
      </w:r>
      <w:r w:rsidRPr="00490347">
        <w:rPr>
          <w:rFonts w:ascii="Times New Roman" w:eastAsia="宋体" w:hAnsi="Times New Roman" w:cs="Times New Roman"/>
        </w:rPr>
        <w:t>：</w:t>
      </w:r>
      <w:proofErr w:type="gramEnd"/>
      <w:r w:rsidRPr="00490347">
        <w:rPr>
          <w:rFonts w:ascii="Times New Roman" w:eastAsia="宋体" w:hAnsi="Times New Roman" w:cs="Times New Roman"/>
        </w:rPr>
        <w:t>10m — ESA</w:t>
      </w:r>
    </w:p>
    <w:p w14:paraId="2FB6472F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Sentinel-1 </w:t>
      </w:r>
      <w:r w:rsidRPr="00490347">
        <w:rPr>
          <w:rFonts w:ascii="Times New Roman" w:eastAsia="宋体" w:hAnsi="Times New Roman" w:cs="Times New Roman"/>
        </w:rPr>
        <w:t>干涉相位</w:t>
      </w:r>
      <w:r w:rsidRPr="00490347">
        <w:rPr>
          <w:rFonts w:ascii="Times New Roman" w:eastAsia="宋体" w:hAnsi="Times New Roman" w:cs="Times New Roman"/>
        </w:rPr>
        <w:t xml:space="preserve"> (T18</w:t>
      </w:r>
      <w:proofErr w:type="gramStart"/>
      <w:r w:rsidRPr="00490347">
        <w:rPr>
          <w:rFonts w:ascii="Times New Roman" w:eastAsia="宋体" w:hAnsi="Times New Roman" w:cs="Times New Roman"/>
        </w:rPr>
        <w:t>用</w:t>
      </w:r>
      <w:r w:rsidRPr="00490347">
        <w:rPr>
          <w:rFonts w:ascii="Times New Roman" w:eastAsia="宋体" w:hAnsi="Times New Roman" w:cs="Times New Roman"/>
        </w:rPr>
        <w:t>)</w:t>
      </w:r>
      <w:r w:rsidRPr="00490347">
        <w:rPr>
          <w:rFonts w:ascii="Times New Roman" w:eastAsia="宋体" w:hAnsi="Times New Roman" w:cs="Times New Roman"/>
        </w:rPr>
        <w:t>：</w:t>
      </w:r>
      <w:proofErr w:type="gramEnd"/>
      <w:r w:rsidRPr="00490347">
        <w:rPr>
          <w:rFonts w:ascii="Times New Roman" w:eastAsia="宋体" w:hAnsi="Times New Roman" w:cs="Times New Roman"/>
        </w:rPr>
        <w:t>~20m — ESA</w:t>
      </w:r>
    </w:p>
    <w:p w14:paraId="7ED5AD4A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同一研究区（阿勒颇</w:t>
      </w:r>
      <w:r w:rsidRPr="00490347">
        <w:rPr>
          <w:rFonts w:ascii="Times New Roman" w:eastAsia="宋体" w:hAnsi="Times New Roman" w:cs="Times New Roman"/>
          <w:lang w:eastAsia="zh-CN"/>
        </w:rPr>
        <w:t>/</w:t>
      </w:r>
      <w:r w:rsidRPr="00490347">
        <w:rPr>
          <w:rFonts w:ascii="Times New Roman" w:eastAsia="宋体" w:hAnsi="Times New Roman" w:cs="Times New Roman"/>
          <w:lang w:eastAsia="zh-CN"/>
        </w:rPr>
        <w:t>马里乌波尔）</w:t>
      </w:r>
      <w:proofErr w:type="gramStart"/>
      <w:r w:rsidRPr="00490347">
        <w:rPr>
          <w:rFonts w:ascii="Times New Roman" w:eastAsia="宋体" w:hAnsi="Times New Roman" w:cs="Times New Roman"/>
          <w:lang w:eastAsia="zh-CN"/>
        </w:rPr>
        <w:t>四源覆盖</w:t>
      </w:r>
      <w:proofErr w:type="gramEnd"/>
      <w:r w:rsidRPr="00490347">
        <w:rPr>
          <w:rFonts w:ascii="Times New Roman" w:eastAsia="宋体" w:hAnsi="Times New Roman" w:cs="Times New Roman"/>
          <w:lang w:eastAsia="zh-CN"/>
        </w:rPr>
        <w:t>，学生可</w:t>
      </w:r>
      <w:r w:rsidRPr="00490347">
        <w:rPr>
          <w:rFonts w:ascii="Times New Roman" w:eastAsia="宋体" w:hAnsi="Times New Roman" w:cs="Times New Roman"/>
          <w:lang w:eastAsia="zh-CN"/>
        </w:rPr>
        <w:t>"</w:t>
      </w:r>
      <w:r w:rsidRPr="00490347">
        <w:rPr>
          <w:rFonts w:ascii="Times New Roman" w:eastAsia="宋体" w:hAnsi="Times New Roman" w:cs="Times New Roman"/>
          <w:lang w:eastAsia="zh-CN"/>
        </w:rPr>
        <w:t>接入</w:t>
      </w:r>
      <w:r w:rsidRPr="00490347">
        <w:rPr>
          <w:rFonts w:ascii="Times New Roman" w:eastAsia="宋体" w:hAnsi="Times New Roman" w:cs="Times New Roman"/>
          <w:lang w:eastAsia="zh-CN"/>
        </w:rPr>
        <w:t xml:space="preserve">"T9/T10/T17/T18 </w:t>
      </w:r>
      <w:r w:rsidRPr="00490347">
        <w:rPr>
          <w:rFonts w:ascii="Times New Roman" w:eastAsia="宋体" w:hAnsi="Times New Roman" w:cs="Times New Roman"/>
          <w:lang w:eastAsia="zh-CN"/>
        </w:rPr>
        <w:t>输出</w:t>
      </w:r>
    </w:p>
    <w:p w14:paraId="6665DA34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**</w:t>
      </w:r>
      <w:proofErr w:type="spellStart"/>
      <w:r w:rsidRPr="00490347">
        <w:rPr>
          <w:rFonts w:ascii="Times New Roman" w:eastAsia="宋体" w:hAnsi="Times New Roman" w:cs="Times New Roman"/>
        </w:rPr>
        <w:t>统计方法链</w:t>
      </w:r>
      <w:proofErr w:type="spellEnd"/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 xml:space="preserve">** </w:t>
      </w:r>
      <w:r w:rsidRPr="00490347">
        <w:rPr>
          <w:rFonts w:ascii="Times New Roman" w:eastAsia="宋体" w:hAnsi="Times New Roman" w:cs="Times New Roman"/>
        </w:rPr>
        <w:t>每传感器独立输出损害概率</w:t>
      </w:r>
      <w:r w:rsidRPr="00490347">
        <w:rPr>
          <w:rFonts w:ascii="Times New Roman" w:eastAsia="宋体" w:hAnsi="Times New Roman" w:cs="Times New Roman"/>
        </w:rPr>
        <w:t xml:space="preserve">p_k±σ²_k → </w:t>
      </w:r>
      <w:r w:rsidRPr="00490347">
        <w:rPr>
          <w:rFonts w:ascii="Times New Roman" w:eastAsia="宋体" w:hAnsi="Times New Roman" w:cs="Times New Roman"/>
        </w:rPr>
        <w:t>贝叶斯层次模型（</w:t>
      </w:r>
      <w:r w:rsidRPr="00490347">
        <w:rPr>
          <w:rFonts w:ascii="Times New Roman" w:eastAsia="宋体" w:hAnsi="Times New Roman" w:cs="Times New Roman"/>
        </w:rPr>
        <w:t>Level1: Dᵢ~Bernoulli(pᵢ), Level2: y_ik|Dᵢ~Beta-Binomial, Level3: pᵢ~Beta(</w:t>
      </w:r>
      <w:proofErr w:type="gramStart"/>
      <w:r w:rsidRPr="00490347">
        <w:rPr>
          <w:rFonts w:ascii="Times New Roman" w:eastAsia="宋体" w:hAnsi="Times New Roman" w:cs="Times New Roman"/>
        </w:rPr>
        <w:t>a,b</w:t>
      </w:r>
      <w:proofErr w:type="gramEnd"/>
      <w:r w:rsidRPr="00490347">
        <w:rPr>
          <w:rFonts w:ascii="Times New Roman" w:eastAsia="宋体" w:hAnsi="Times New Roman" w:cs="Times New Roman"/>
        </w:rPr>
        <w:t>)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>→ MCMC</w:t>
      </w:r>
      <w:r w:rsidRPr="00490347">
        <w:rPr>
          <w:rFonts w:ascii="Times New Roman" w:eastAsia="宋体" w:hAnsi="Times New Roman" w:cs="Times New Roman"/>
        </w:rPr>
        <w:t>后验采样</w:t>
      </w:r>
      <w:r w:rsidRPr="00490347">
        <w:rPr>
          <w:rFonts w:ascii="Times New Roman" w:eastAsia="宋体" w:hAnsi="Times New Roman" w:cs="Times New Roman"/>
        </w:rPr>
        <w:t xml:space="preserve"> → 95%CI → KLD</w:t>
      </w:r>
      <w:r w:rsidRPr="00490347">
        <w:rPr>
          <w:rFonts w:ascii="Times New Roman" w:eastAsia="宋体" w:hAnsi="Times New Roman" w:cs="Times New Roman"/>
        </w:rPr>
        <w:t>信息增益评估各传感器价值</w:t>
      </w:r>
      <w:r w:rsidRPr="00490347">
        <w:rPr>
          <w:rFonts w:ascii="Times New Roman" w:eastAsia="宋体" w:hAnsi="Times New Roman" w:cs="Times New Roman"/>
        </w:rPr>
        <w:t xml:space="preserve"> → Dempster-Shafer</w:t>
      </w:r>
      <w:r w:rsidRPr="00490347">
        <w:rPr>
          <w:rFonts w:ascii="Times New Roman" w:eastAsia="宋体" w:hAnsi="Times New Roman" w:cs="Times New Roman"/>
        </w:rPr>
        <w:t>证据理论融合（</w:t>
      </w:r>
      <w:r w:rsidRPr="00490347">
        <w:rPr>
          <w:rFonts w:ascii="Times New Roman" w:eastAsia="宋体" w:hAnsi="Times New Roman" w:cs="Times New Roman"/>
        </w:rPr>
        <w:t>Bel≤P≤Pl</w:t>
      </w:r>
      <w:r w:rsidRPr="00490347">
        <w:rPr>
          <w:rFonts w:ascii="Times New Roman" w:eastAsia="宋体" w:hAnsi="Times New Roman" w:cs="Times New Roman"/>
        </w:rPr>
        <w:t>）</w:t>
      </w:r>
      <w:r w:rsidRPr="00490347">
        <w:rPr>
          <w:rFonts w:ascii="Times New Roman" w:eastAsia="宋体" w:hAnsi="Times New Roman" w:cs="Times New Roman"/>
        </w:rPr>
        <w:t>→ D-S</w:t>
      </w:r>
      <w:r w:rsidRPr="00490347">
        <w:rPr>
          <w:rFonts w:ascii="Times New Roman" w:eastAsia="宋体" w:hAnsi="Times New Roman" w:cs="Times New Roman"/>
        </w:rPr>
        <w:t>组合规则</w:t>
      </w:r>
      <w:r w:rsidRPr="00490347">
        <w:rPr>
          <w:rFonts w:ascii="Times New Roman" w:eastAsia="宋体" w:hAnsi="Times New Roman" w:cs="Times New Roman"/>
        </w:rPr>
        <w:t xml:space="preserve"> → </w:t>
      </w:r>
      <w:r w:rsidRPr="00490347">
        <w:rPr>
          <w:rFonts w:ascii="Times New Roman" w:eastAsia="宋体" w:hAnsi="Times New Roman" w:cs="Times New Roman"/>
        </w:rPr>
        <w:t>与贝叶斯层次模型对比一致性</w:t>
      </w:r>
      <w:r w:rsidRPr="00490347">
        <w:rPr>
          <w:rFonts w:ascii="Times New Roman" w:eastAsia="宋体" w:hAnsi="Times New Roman" w:cs="Times New Roman"/>
        </w:rPr>
        <w:t xml:space="preserve"> → LOOCV → ROC/AUC → </w:t>
      </w:r>
      <w:r w:rsidRPr="00490347">
        <w:rPr>
          <w:rFonts w:ascii="Times New Roman" w:eastAsia="宋体" w:hAnsi="Times New Roman" w:cs="Times New Roman"/>
        </w:rPr>
        <w:t>贝叶斯融合</w:t>
      </w:r>
      <w:r w:rsidRPr="00490347">
        <w:rPr>
          <w:rFonts w:ascii="Times New Roman" w:eastAsia="宋体" w:hAnsi="Times New Roman" w:cs="Times New Roman"/>
        </w:rPr>
        <w:t xml:space="preserve"> vs </w:t>
      </w:r>
      <w:r w:rsidRPr="00490347">
        <w:rPr>
          <w:rFonts w:ascii="Times New Roman" w:eastAsia="宋体" w:hAnsi="Times New Roman" w:cs="Times New Roman"/>
        </w:rPr>
        <w:t>简单投票</w:t>
      </w:r>
      <w:r w:rsidRPr="00490347">
        <w:rPr>
          <w:rFonts w:ascii="Times New Roman" w:eastAsia="宋体" w:hAnsi="Times New Roman" w:cs="Times New Roman"/>
        </w:rPr>
        <w:t xml:space="preserve"> vs D-S → AUC</w:t>
      </w:r>
      <w:r w:rsidRPr="00490347">
        <w:rPr>
          <w:rFonts w:ascii="Times New Roman" w:eastAsia="宋体" w:hAnsi="Times New Roman" w:cs="Times New Roman"/>
        </w:rPr>
        <w:t>比较</w:t>
      </w:r>
    </w:p>
    <w:p w14:paraId="6C70F380" w14:textId="77777777" w:rsidR="000F782A" w:rsidRPr="00490347" w:rsidRDefault="00000000">
      <w:pPr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  <w:b/>
        </w:rPr>
        <w:t>重要成果：</w:t>
      </w:r>
    </w:p>
    <w:p w14:paraId="443A63F2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Segoe UI Emoji" w:eastAsia="宋体" w:hAnsi="Segoe UI Emoji" w:cs="Segoe UI Emoji"/>
          <w:lang w:eastAsia="zh-CN"/>
        </w:rPr>
        <w:t>⭐</w:t>
      </w:r>
      <w:r w:rsidRPr="00490347">
        <w:rPr>
          <w:rFonts w:ascii="Times New Roman" w:eastAsia="宋体" w:hAnsi="Times New Roman" w:cs="Times New Roman"/>
          <w:lang w:eastAsia="zh-CN"/>
        </w:rPr>
        <w:t xml:space="preserve"> </w:t>
      </w:r>
      <w:r w:rsidRPr="00490347">
        <w:rPr>
          <w:rFonts w:ascii="Times New Roman" w:eastAsia="宋体" w:hAnsi="Times New Roman" w:cs="Times New Roman"/>
          <w:lang w:eastAsia="zh-CN"/>
        </w:rPr>
        <w:t>统计方法创新性最强的题目：层次贝叶斯</w:t>
      </w:r>
      <w:r w:rsidRPr="00490347">
        <w:rPr>
          <w:rFonts w:ascii="Times New Roman" w:eastAsia="宋体" w:hAnsi="Times New Roman" w:cs="Times New Roman"/>
          <w:lang w:eastAsia="zh-CN"/>
        </w:rPr>
        <w:t xml:space="preserve"> + D-S </w:t>
      </w:r>
      <w:r w:rsidRPr="00490347">
        <w:rPr>
          <w:rFonts w:ascii="Times New Roman" w:eastAsia="宋体" w:hAnsi="Times New Roman" w:cs="Times New Roman"/>
          <w:lang w:eastAsia="zh-CN"/>
        </w:rPr>
        <w:t>证据理论的遥感融合在文献中极少见</w:t>
      </w:r>
    </w:p>
    <w:p w14:paraId="0F190ADE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</w:rPr>
        <w:t>对标：</w:t>
      </w:r>
      <w:r w:rsidRPr="00490347">
        <w:rPr>
          <w:rFonts w:ascii="Times New Roman" w:eastAsia="宋体" w:hAnsi="Times New Roman" w:cs="Times New Roman"/>
        </w:rPr>
        <w:t>Sub-aperture</w:t>
      </w:r>
      <w:proofErr w:type="spellEnd"/>
      <w:r w:rsidRPr="00490347">
        <w:rPr>
          <w:rFonts w:ascii="Times New Roman" w:eastAsia="宋体" w:hAnsi="Times New Roman" w:cs="Times New Roman"/>
        </w:rPr>
        <w:t xml:space="preserve"> SAR imaging with uncertainty quantification (Churchill &amp; Gelb, 2023)</w:t>
      </w:r>
    </w:p>
    <w:p w14:paraId="4EC292DB" w14:textId="77777777" w:rsidR="000F782A" w:rsidRPr="0049034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t>学生增量：贝叶斯全流程</w:t>
      </w:r>
      <w:r w:rsidRPr="00490347">
        <w:rPr>
          <w:rFonts w:ascii="Times New Roman" w:eastAsia="宋体" w:hAnsi="Times New Roman" w:cs="Times New Roman"/>
          <w:lang w:eastAsia="zh-CN"/>
        </w:rPr>
        <w:t>——</w:t>
      </w:r>
      <w:r w:rsidRPr="00490347">
        <w:rPr>
          <w:rFonts w:ascii="Times New Roman" w:eastAsia="宋体" w:hAnsi="Times New Roman" w:cs="Times New Roman"/>
          <w:lang w:eastAsia="zh-CN"/>
        </w:rPr>
        <w:t>从模型构建</w:t>
      </w:r>
      <w:r w:rsidRPr="00490347">
        <w:rPr>
          <w:rFonts w:ascii="Times New Roman" w:eastAsia="宋体" w:hAnsi="Times New Roman" w:cs="Times New Roman"/>
          <w:lang w:eastAsia="zh-CN"/>
        </w:rPr>
        <w:t>→MCMC→</w:t>
      </w:r>
      <w:r w:rsidRPr="00490347">
        <w:rPr>
          <w:rFonts w:ascii="Times New Roman" w:eastAsia="宋体" w:hAnsi="Times New Roman" w:cs="Times New Roman"/>
          <w:lang w:eastAsia="zh-CN"/>
        </w:rPr>
        <w:t>收敛诊断</w:t>
      </w:r>
      <w:r w:rsidRPr="00490347">
        <w:rPr>
          <w:rFonts w:ascii="Times New Roman" w:eastAsia="宋体" w:hAnsi="Times New Roman" w:cs="Times New Roman"/>
          <w:lang w:eastAsia="zh-CN"/>
        </w:rPr>
        <w:t>→</w:t>
      </w:r>
      <w:r w:rsidRPr="00490347">
        <w:rPr>
          <w:rFonts w:ascii="Times New Roman" w:eastAsia="宋体" w:hAnsi="Times New Roman" w:cs="Times New Roman"/>
          <w:lang w:eastAsia="zh-CN"/>
        </w:rPr>
        <w:t>信息增益</w:t>
      </w:r>
    </w:p>
    <w:p w14:paraId="1988BBD8" w14:textId="77777777" w:rsidR="000F782A" w:rsidRPr="00490347" w:rsidRDefault="00000000">
      <w:pPr>
        <w:rPr>
          <w:rFonts w:ascii="Times New Roman" w:eastAsia="宋体" w:hAnsi="Times New Roman" w:cs="Times New Roman"/>
        </w:rPr>
      </w:pPr>
      <w:proofErr w:type="spellStart"/>
      <w:r w:rsidRPr="00490347">
        <w:rPr>
          <w:rFonts w:ascii="Times New Roman" w:eastAsia="宋体" w:hAnsi="Times New Roman" w:cs="Times New Roman"/>
          <w:b/>
        </w:rPr>
        <w:t>相关链接</w:t>
      </w:r>
      <w:proofErr w:type="spellEnd"/>
      <w:r w:rsidRPr="00490347">
        <w:rPr>
          <w:rFonts w:ascii="Times New Roman" w:eastAsia="宋体" w:hAnsi="Times New Roman" w:cs="Times New Roman"/>
          <w:b/>
        </w:rPr>
        <w:t>：</w:t>
      </w:r>
    </w:p>
    <w:p w14:paraId="2D9B109B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Python: `pymc` + `arviz`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https://www.pymc.io</w:t>
      </w:r>
    </w:p>
    <w:p w14:paraId="30D8DA8F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 xml:space="preserve">D-S </w:t>
      </w:r>
      <w:r w:rsidRPr="00490347">
        <w:rPr>
          <w:rFonts w:ascii="Times New Roman" w:eastAsia="宋体" w:hAnsi="Times New Roman" w:cs="Times New Roman"/>
        </w:rPr>
        <w:t>证据理论：</w:t>
      </w:r>
      <w:r w:rsidRPr="00490347">
        <w:rPr>
          <w:rFonts w:ascii="Times New Roman" w:eastAsia="宋体" w:hAnsi="Times New Roman" w:cs="Times New Roman"/>
        </w:rPr>
        <w:t>https://pypi.org/project/pyds/</w:t>
      </w:r>
    </w:p>
    <w:p w14:paraId="0A456809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对标</w:t>
      </w:r>
      <w:r w:rsidRPr="00490347">
        <w:rPr>
          <w:rFonts w:ascii="Times New Roman" w:eastAsia="宋体" w:hAnsi="Times New Roman" w:cs="Times New Roman"/>
        </w:rPr>
        <w:t xml:space="preserve"> arXiv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arXiv:2603.14074</w:t>
      </w:r>
    </w:p>
    <w:p w14:paraId="23B4CAB5" w14:textId="77777777" w:rsidR="000F782A" w:rsidRPr="00490347" w:rsidRDefault="00000000">
      <w:pPr>
        <w:pStyle w:val="a0"/>
        <w:rPr>
          <w:rFonts w:ascii="Times New Roman" w:eastAsia="宋体" w:hAnsi="Times New Roman" w:cs="Times New Roman"/>
        </w:rPr>
      </w:pPr>
      <w:r w:rsidRPr="00490347">
        <w:rPr>
          <w:rFonts w:ascii="Times New Roman" w:eastAsia="宋体" w:hAnsi="Times New Roman" w:cs="Times New Roman"/>
        </w:rPr>
        <w:t>NASA Black Marble</w:t>
      </w:r>
      <w:r w:rsidRPr="00490347">
        <w:rPr>
          <w:rFonts w:ascii="Times New Roman" w:eastAsia="宋体" w:hAnsi="Times New Roman" w:cs="Times New Roman"/>
        </w:rPr>
        <w:t>：</w:t>
      </w:r>
      <w:r w:rsidRPr="00490347">
        <w:rPr>
          <w:rFonts w:ascii="Times New Roman" w:eastAsia="宋体" w:hAnsi="Times New Roman" w:cs="Times New Roman"/>
        </w:rPr>
        <w:t>https://earthdata.nasa.gov</w:t>
      </w:r>
    </w:p>
    <w:p w14:paraId="0AB1BCE5" w14:textId="77777777" w:rsidR="00DC4C51" w:rsidRPr="00490347" w:rsidRDefault="00DC4C51">
      <w:pPr>
        <w:rPr>
          <w:rFonts w:ascii="Times New Roman" w:eastAsia="宋体" w:hAnsi="Times New Roman" w:cs="Times New Roman"/>
          <w:b/>
          <w:bCs/>
          <w:color w:val="4F81BD" w:themeColor="accent1"/>
          <w:sz w:val="26"/>
          <w:szCs w:val="26"/>
        </w:rPr>
      </w:pPr>
      <w:r w:rsidRPr="00490347">
        <w:rPr>
          <w:rFonts w:ascii="Times New Roman" w:eastAsia="宋体" w:hAnsi="Times New Roman" w:cs="Times New Roman"/>
        </w:rPr>
        <w:br w:type="page"/>
      </w:r>
    </w:p>
    <w:p w14:paraId="69D14663" w14:textId="14C9543F" w:rsidR="000F782A" w:rsidRPr="0049034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490347">
        <w:rPr>
          <w:rFonts w:ascii="Times New Roman" w:eastAsia="宋体" w:hAnsi="Times New Roman" w:cs="Times New Roman"/>
          <w:lang w:eastAsia="zh-CN"/>
        </w:rPr>
        <w:lastRenderedPageBreak/>
        <w:t>附录：关键数据源总表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1644"/>
        <w:gridCol w:w="3292"/>
        <w:gridCol w:w="1421"/>
        <w:gridCol w:w="1249"/>
      </w:tblGrid>
      <w:tr w:rsidR="000F782A" w:rsidRPr="00490347" w14:paraId="41B80E74" w14:textId="77777777">
        <w:trPr>
          <w:jc w:val="center"/>
        </w:trPr>
        <w:tc>
          <w:tcPr>
            <w:tcW w:w="1728" w:type="dxa"/>
            <w:shd w:val="clear" w:color="auto" w:fill="2B579A"/>
          </w:tcPr>
          <w:p w14:paraId="1C862C7E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编号</w:t>
            </w:r>
            <w:proofErr w:type="spellEnd"/>
          </w:p>
        </w:tc>
        <w:tc>
          <w:tcPr>
            <w:tcW w:w="1728" w:type="dxa"/>
            <w:shd w:val="clear" w:color="auto" w:fill="2B579A"/>
          </w:tcPr>
          <w:p w14:paraId="6265A028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名称</w:t>
            </w:r>
          </w:p>
        </w:tc>
        <w:tc>
          <w:tcPr>
            <w:tcW w:w="1728" w:type="dxa"/>
            <w:shd w:val="clear" w:color="auto" w:fill="2B579A"/>
          </w:tcPr>
          <w:p w14:paraId="6FBE1C2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网址</w:t>
            </w:r>
          </w:p>
        </w:tc>
        <w:tc>
          <w:tcPr>
            <w:tcW w:w="1728" w:type="dxa"/>
            <w:shd w:val="clear" w:color="auto" w:fill="2B579A"/>
          </w:tcPr>
          <w:p w14:paraId="6B4C285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覆盖</w:t>
            </w:r>
          </w:p>
        </w:tc>
        <w:tc>
          <w:tcPr>
            <w:tcW w:w="1728" w:type="dxa"/>
            <w:shd w:val="clear" w:color="auto" w:fill="2B579A"/>
          </w:tcPr>
          <w:p w14:paraId="63B56A3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b/>
                <w:color w:val="FFFFFF"/>
                <w:sz w:val="16"/>
              </w:rPr>
              <w:t>费用</w:t>
            </w:r>
          </w:p>
        </w:tc>
      </w:tr>
      <w:tr w:rsidR="000F782A" w:rsidRPr="00490347" w14:paraId="132A99EE" w14:textId="77777777">
        <w:trPr>
          <w:jc w:val="center"/>
        </w:trPr>
        <w:tc>
          <w:tcPr>
            <w:tcW w:w="1728" w:type="dxa"/>
          </w:tcPr>
          <w:p w14:paraId="4D0F4F8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------</w:t>
            </w:r>
          </w:p>
        </w:tc>
        <w:tc>
          <w:tcPr>
            <w:tcW w:w="1728" w:type="dxa"/>
          </w:tcPr>
          <w:p w14:paraId="5F6A001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------</w:t>
            </w:r>
          </w:p>
        </w:tc>
        <w:tc>
          <w:tcPr>
            <w:tcW w:w="1728" w:type="dxa"/>
          </w:tcPr>
          <w:p w14:paraId="0093938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------</w:t>
            </w:r>
          </w:p>
        </w:tc>
        <w:tc>
          <w:tcPr>
            <w:tcW w:w="1728" w:type="dxa"/>
          </w:tcPr>
          <w:p w14:paraId="389096D0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------</w:t>
            </w:r>
          </w:p>
        </w:tc>
        <w:tc>
          <w:tcPr>
            <w:tcW w:w="1728" w:type="dxa"/>
          </w:tcPr>
          <w:p w14:paraId="1DF6767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------</w:t>
            </w:r>
          </w:p>
        </w:tc>
      </w:tr>
      <w:tr w:rsidR="000F782A" w:rsidRPr="00490347" w14:paraId="6A04B9CA" w14:textId="77777777">
        <w:trPr>
          <w:jc w:val="center"/>
        </w:trPr>
        <w:tc>
          <w:tcPr>
            <w:tcW w:w="1728" w:type="dxa"/>
          </w:tcPr>
          <w:p w14:paraId="646000D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</w:t>
            </w:r>
          </w:p>
        </w:tc>
        <w:tc>
          <w:tcPr>
            <w:tcW w:w="1728" w:type="dxa"/>
          </w:tcPr>
          <w:p w14:paraId="520E5ACE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CelesTrak</w:t>
            </w:r>
          </w:p>
        </w:tc>
        <w:tc>
          <w:tcPr>
            <w:tcW w:w="1728" w:type="dxa"/>
          </w:tcPr>
          <w:p w14:paraId="0BBE6AF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https://celestrak.org</w:t>
            </w:r>
          </w:p>
        </w:tc>
        <w:tc>
          <w:tcPr>
            <w:tcW w:w="1728" w:type="dxa"/>
          </w:tcPr>
          <w:p w14:paraId="231AC00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全球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TLE</w:t>
            </w:r>
          </w:p>
        </w:tc>
        <w:tc>
          <w:tcPr>
            <w:tcW w:w="1728" w:type="dxa"/>
          </w:tcPr>
          <w:p w14:paraId="5444AF45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250D550D" w14:textId="77777777">
        <w:trPr>
          <w:jc w:val="center"/>
        </w:trPr>
        <w:tc>
          <w:tcPr>
            <w:tcW w:w="1728" w:type="dxa"/>
          </w:tcPr>
          <w:p w14:paraId="52585E69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D2</w:t>
            </w:r>
          </w:p>
        </w:tc>
        <w:tc>
          <w:tcPr>
            <w:tcW w:w="1728" w:type="dxa"/>
          </w:tcPr>
          <w:p w14:paraId="232ACECB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Space-Track.org</w:t>
            </w:r>
          </w:p>
        </w:tc>
        <w:tc>
          <w:tcPr>
            <w:tcW w:w="1728" w:type="dxa"/>
          </w:tcPr>
          <w:p w14:paraId="3C4C03C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https://www.space-track.org</w:t>
            </w:r>
          </w:p>
        </w:tc>
        <w:tc>
          <w:tcPr>
            <w:tcW w:w="1728" w:type="dxa"/>
          </w:tcPr>
          <w:p w14:paraId="4B39044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完整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TLE+CDM</w:t>
            </w:r>
          </w:p>
        </w:tc>
        <w:tc>
          <w:tcPr>
            <w:tcW w:w="1728" w:type="dxa"/>
          </w:tcPr>
          <w:p w14:paraId="65666A6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免费注册</w:t>
            </w:r>
          </w:p>
        </w:tc>
      </w:tr>
      <w:tr w:rsidR="000F782A" w:rsidRPr="00490347" w14:paraId="78D947A0" w14:textId="77777777">
        <w:trPr>
          <w:jc w:val="center"/>
        </w:trPr>
        <w:tc>
          <w:tcPr>
            <w:tcW w:w="1728" w:type="dxa"/>
          </w:tcPr>
          <w:p w14:paraId="0B84A6D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D3</w:t>
            </w:r>
          </w:p>
        </w:tc>
        <w:tc>
          <w:tcPr>
            <w:tcW w:w="1728" w:type="dxa"/>
          </w:tcPr>
          <w:p w14:paraId="7B008A9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OpenSky Network</w:t>
            </w:r>
          </w:p>
        </w:tc>
        <w:tc>
          <w:tcPr>
            <w:tcW w:w="1728" w:type="dxa"/>
          </w:tcPr>
          <w:p w14:paraId="5ED2E8C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https://opensky-network.org</w:t>
            </w:r>
          </w:p>
        </w:tc>
        <w:tc>
          <w:tcPr>
            <w:tcW w:w="1728" w:type="dxa"/>
          </w:tcPr>
          <w:p w14:paraId="5C38ED3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全球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ADS-B</w:t>
            </w:r>
          </w:p>
        </w:tc>
        <w:tc>
          <w:tcPr>
            <w:tcW w:w="1728" w:type="dxa"/>
          </w:tcPr>
          <w:p w14:paraId="0EF219E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38486868" w14:textId="77777777">
        <w:trPr>
          <w:jc w:val="center"/>
        </w:trPr>
        <w:tc>
          <w:tcPr>
            <w:tcW w:w="1728" w:type="dxa"/>
          </w:tcPr>
          <w:p w14:paraId="429DBD9C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D4</w:t>
            </w:r>
          </w:p>
        </w:tc>
        <w:tc>
          <w:tcPr>
            <w:tcW w:w="1728" w:type="dxa"/>
          </w:tcPr>
          <w:p w14:paraId="387FE68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ADS-B Exchange</w:t>
            </w:r>
          </w:p>
        </w:tc>
        <w:tc>
          <w:tcPr>
            <w:tcW w:w="1728" w:type="dxa"/>
          </w:tcPr>
          <w:p w14:paraId="1DBAE517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https://www.adsbexchange.com</w:t>
            </w:r>
          </w:p>
        </w:tc>
        <w:tc>
          <w:tcPr>
            <w:tcW w:w="1728" w:type="dxa"/>
          </w:tcPr>
          <w:p w14:paraId="25F3715C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全球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ADS-B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原始</w:t>
            </w:r>
          </w:p>
        </w:tc>
        <w:tc>
          <w:tcPr>
            <w:tcW w:w="1728" w:type="dxa"/>
          </w:tcPr>
          <w:p w14:paraId="07508D4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48DADCD0" w14:textId="77777777">
        <w:trPr>
          <w:jc w:val="center"/>
        </w:trPr>
        <w:tc>
          <w:tcPr>
            <w:tcW w:w="1728" w:type="dxa"/>
          </w:tcPr>
          <w:p w14:paraId="4CDA3D8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D5</w:t>
            </w:r>
          </w:p>
        </w:tc>
        <w:tc>
          <w:tcPr>
            <w:tcW w:w="1728" w:type="dxa"/>
          </w:tcPr>
          <w:p w14:paraId="6B77B637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AISHub</w:t>
            </w:r>
          </w:p>
        </w:tc>
        <w:tc>
          <w:tcPr>
            <w:tcW w:w="1728" w:type="dxa"/>
          </w:tcPr>
          <w:p w14:paraId="6A96491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https://www.aishub.net</w:t>
            </w:r>
          </w:p>
        </w:tc>
        <w:tc>
          <w:tcPr>
            <w:tcW w:w="1728" w:type="dxa"/>
          </w:tcPr>
          <w:p w14:paraId="227E49B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全球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AIS</w:t>
            </w:r>
          </w:p>
        </w:tc>
        <w:tc>
          <w:tcPr>
            <w:tcW w:w="1728" w:type="dxa"/>
          </w:tcPr>
          <w:p w14:paraId="61DF26A8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API</w:t>
            </w:r>
          </w:p>
        </w:tc>
      </w:tr>
      <w:tr w:rsidR="000F782A" w:rsidRPr="00490347" w14:paraId="3529460C" w14:textId="77777777">
        <w:trPr>
          <w:jc w:val="center"/>
        </w:trPr>
        <w:tc>
          <w:tcPr>
            <w:tcW w:w="1728" w:type="dxa"/>
          </w:tcPr>
          <w:p w14:paraId="0F55F2F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D6</w:t>
            </w:r>
          </w:p>
        </w:tc>
        <w:tc>
          <w:tcPr>
            <w:tcW w:w="1728" w:type="dxa"/>
          </w:tcPr>
          <w:p w14:paraId="6F572B5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NASA Black Marble</w:t>
            </w:r>
          </w:p>
        </w:tc>
        <w:tc>
          <w:tcPr>
            <w:tcW w:w="1728" w:type="dxa"/>
          </w:tcPr>
          <w:p w14:paraId="7E27D17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https://earthdata.nasa.gov</w:t>
            </w:r>
          </w:p>
        </w:tc>
        <w:tc>
          <w:tcPr>
            <w:tcW w:w="1728" w:type="dxa"/>
          </w:tcPr>
          <w:p w14:paraId="589AFF05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VIIRS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夜光</w:t>
            </w:r>
          </w:p>
        </w:tc>
        <w:tc>
          <w:tcPr>
            <w:tcW w:w="1728" w:type="dxa"/>
          </w:tcPr>
          <w:p w14:paraId="4D363F5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364F506B" w14:textId="77777777">
        <w:trPr>
          <w:jc w:val="center"/>
        </w:trPr>
        <w:tc>
          <w:tcPr>
            <w:tcW w:w="1728" w:type="dxa"/>
          </w:tcPr>
          <w:p w14:paraId="0B7118D9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D7</w:t>
            </w:r>
          </w:p>
        </w:tc>
        <w:tc>
          <w:tcPr>
            <w:tcW w:w="1728" w:type="dxa"/>
          </w:tcPr>
          <w:p w14:paraId="0CD2F22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Google Earth Engine</w:t>
            </w:r>
          </w:p>
        </w:tc>
        <w:tc>
          <w:tcPr>
            <w:tcW w:w="1728" w:type="dxa"/>
          </w:tcPr>
          <w:p w14:paraId="13A1B524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https://earthengine.google.com</w:t>
            </w:r>
          </w:p>
        </w:tc>
        <w:tc>
          <w:tcPr>
            <w:tcW w:w="1728" w:type="dxa"/>
          </w:tcPr>
          <w:p w14:paraId="3DAEE52B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云端遥感分析</w:t>
            </w:r>
          </w:p>
        </w:tc>
        <w:tc>
          <w:tcPr>
            <w:tcW w:w="1728" w:type="dxa"/>
          </w:tcPr>
          <w:p w14:paraId="799A7A3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552E8977" w14:textId="77777777">
        <w:trPr>
          <w:jc w:val="center"/>
        </w:trPr>
        <w:tc>
          <w:tcPr>
            <w:tcW w:w="1728" w:type="dxa"/>
          </w:tcPr>
          <w:p w14:paraId="1BCCFACE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D8</w:t>
            </w:r>
          </w:p>
        </w:tc>
        <w:tc>
          <w:tcPr>
            <w:tcW w:w="1728" w:type="dxa"/>
          </w:tcPr>
          <w:p w14:paraId="21BE73D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Sentinel-1 SAR</w:t>
            </w:r>
          </w:p>
        </w:tc>
        <w:tc>
          <w:tcPr>
            <w:tcW w:w="1728" w:type="dxa"/>
          </w:tcPr>
          <w:p w14:paraId="226E27F7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https://scihub.copernicus.eu</w:t>
            </w:r>
          </w:p>
        </w:tc>
        <w:tc>
          <w:tcPr>
            <w:tcW w:w="1728" w:type="dxa"/>
          </w:tcPr>
          <w:p w14:paraId="76FFFF0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ESA SAR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影像</w:t>
            </w:r>
          </w:p>
        </w:tc>
        <w:tc>
          <w:tcPr>
            <w:tcW w:w="1728" w:type="dxa"/>
          </w:tcPr>
          <w:p w14:paraId="55E88B2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4B9ED22B" w14:textId="77777777">
        <w:trPr>
          <w:jc w:val="center"/>
        </w:trPr>
        <w:tc>
          <w:tcPr>
            <w:tcW w:w="1728" w:type="dxa"/>
          </w:tcPr>
          <w:p w14:paraId="755C8C9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D9</w:t>
            </w:r>
          </w:p>
        </w:tc>
        <w:tc>
          <w:tcPr>
            <w:tcW w:w="1728" w:type="dxa"/>
          </w:tcPr>
          <w:p w14:paraId="7A899DEB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ACLED</w:t>
            </w:r>
          </w:p>
        </w:tc>
        <w:tc>
          <w:tcPr>
            <w:tcW w:w="1728" w:type="dxa"/>
          </w:tcPr>
          <w:p w14:paraId="0C7C3B55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https://acleddata.com</w:t>
            </w:r>
          </w:p>
        </w:tc>
        <w:tc>
          <w:tcPr>
            <w:tcW w:w="1728" w:type="dxa"/>
          </w:tcPr>
          <w:p w14:paraId="14FCE234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冲突事件</w:t>
            </w:r>
          </w:p>
        </w:tc>
        <w:tc>
          <w:tcPr>
            <w:tcW w:w="1728" w:type="dxa"/>
          </w:tcPr>
          <w:p w14:paraId="447EB2D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46F520F9" w14:textId="77777777">
        <w:trPr>
          <w:jc w:val="center"/>
        </w:trPr>
        <w:tc>
          <w:tcPr>
            <w:tcW w:w="1728" w:type="dxa"/>
          </w:tcPr>
          <w:p w14:paraId="26F1981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D10</w:t>
            </w:r>
          </w:p>
        </w:tc>
        <w:tc>
          <w:tcPr>
            <w:tcW w:w="1728" w:type="dxa"/>
          </w:tcPr>
          <w:p w14:paraId="1D643D04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UCDP GED</w:t>
            </w:r>
          </w:p>
        </w:tc>
        <w:tc>
          <w:tcPr>
            <w:tcW w:w="1728" w:type="dxa"/>
          </w:tcPr>
          <w:p w14:paraId="29857EB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https://ucdp.uu.se/downloads/</w:t>
            </w:r>
          </w:p>
        </w:tc>
        <w:tc>
          <w:tcPr>
            <w:tcW w:w="1728" w:type="dxa"/>
          </w:tcPr>
          <w:p w14:paraId="015A4E0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冲突数据</w:t>
            </w:r>
          </w:p>
        </w:tc>
        <w:tc>
          <w:tcPr>
            <w:tcW w:w="1728" w:type="dxa"/>
          </w:tcPr>
          <w:p w14:paraId="006F3FF4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7F853ACF" w14:textId="77777777">
        <w:trPr>
          <w:jc w:val="center"/>
        </w:trPr>
        <w:tc>
          <w:tcPr>
            <w:tcW w:w="1728" w:type="dxa"/>
          </w:tcPr>
          <w:p w14:paraId="44FED1A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D11</w:t>
            </w:r>
          </w:p>
        </w:tc>
        <w:tc>
          <w:tcPr>
            <w:tcW w:w="1728" w:type="dxa"/>
          </w:tcPr>
          <w:p w14:paraId="7EBEA39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FRED</w:t>
            </w:r>
          </w:p>
        </w:tc>
        <w:tc>
          <w:tcPr>
            <w:tcW w:w="1728" w:type="dxa"/>
          </w:tcPr>
          <w:p w14:paraId="72963469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https://fred.stlouisfed.org</w:t>
            </w:r>
          </w:p>
        </w:tc>
        <w:tc>
          <w:tcPr>
            <w:tcW w:w="1728" w:type="dxa"/>
          </w:tcPr>
          <w:p w14:paraId="0765A3A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经济数据</w:t>
            </w:r>
          </w:p>
        </w:tc>
        <w:tc>
          <w:tcPr>
            <w:tcW w:w="1728" w:type="dxa"/>
          </w:tcPr>
          <w:p w14:paraId="6143C26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5BD8B7CB" w14:textId="77777777">
        <w:trPr>
          <w:jc w:val="center"/>
        </w:trPr>
        <w:tc>
          <w:tcPr>
            <w:tcW w:w="1728" w:type="dxa"/>
          </w:tcPr>
          <w:p w14:paraId="352E1827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D12</w:t>
            </w:r>
          </w:p>
        </w:tc>
        <w:tc>
          <w:tcPr>
            <w:tcW w:w="1728" w:type="dxa"/>
          </w:tcPr>
          <w:p w14:paraId="44615AD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FAO</w:t>
            </w:r>
          </w:p>
        </w:tc>
        <w:tc>
          <w:tcPr>
            <w:tcW w:w="1728" w:type="dxa"/>
          </w:tcPr>
          <w:p w14:paraId="65E7FA85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https://www.fao.org</w:t>
            </w:r>
          </w:p>
        </w:tc>
        <w:tc>
          <w:tcPr>
            <w:tcW w:w="1728" w:type="dxa"/>
          </w:tcPr>
          <w:p w14:paraId="0F82B489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粮食价格</w:t>
            </w:r>
          </w:p>
        </w:tc>
        <w:tc>
          <w:tcPr>
            <w:tcW w:w="1728" w:type="dxa"/>
          </w:tcPr>
          <w:p w14:paraId="245494A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50E3706B" w14:textId="77777777">
        <w:trPr>
          <w:jc w:val="center"/>
        </w:trPr>
        <w:tc>
          <w:tcPr>
            <w:tcW w:w="1728" w:type="dxa"/>
          </w:tcPr>
          <w:p w14:paraId="240FC5C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D13</w:t>
            </w:r>
          </w:p>
        </w:tc>
        <w:tc>
          <w:tcPr>
            <w:tcW w:w="1728" w:type="dxa"/>
          </w:tcPr>
          <w:p w14:paraId="0C22633E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Kaggle</w:t>
            </w:r>
          </w:p>
        </w:tc>
        <w:tc>
          <w:tcPr>
            <w:tcW w:w="1728" w:type="dxa"/>
          </w:tcPr>
          <w:p w14:paraId="1E460B1B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https://www.kaggle.com</w:t>
            </w:r>
          </w:p>
        </w:tc>
        <w:tc>
          <w:tcPr>
            <w:tcW w:w="1728" w:type="dxa"/>
          </w:tcPr>
          <w:p w14:paraId="0024CC8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竞赛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+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数据集</w:t>
            </w:r>
          </w:p>
        </w:tc>
        <w:tc>
          <w:tcPr>
            <w:tcW w:w="1728" w:type="dxa"/>
          </w:tcPr>
          <w:p w14:paraId="1EC6EF9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免费注册</w:t>
            </w:r>
          </w:p>
        </w:tc>
      </w:tr>
      <w:tr w:rsidR="000F782A" w:rsidRPr="00490347" w14:paraId="65B9C3F5" w14:textId="77777777">
        <w:trPr>
          <w:jc w:val="center"/>
        </w:trPr>
        <w:tc>
          <w:tcPr>
            <w:tcW w:w="1728" w:type="dxa"/>
          </w:tcPr>
          <w:p w14:paraId="405C8FF0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D14</w:t>
            </w:r>
          </w:p>
        </w:tc>
        <w:tc>
          <w:tcPr>
            <w:tcW w:w="1728" w:type="dxa"/>
          </w:tcPr>
          <w:p w14:paraId="3A0AC69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KeepTrack.space</w:t>
            </w:r>
          </w:p>
        </w:tc>
        <w:tc>
          <w:tcPr>
            <w:tcW w:w="1728" w:type="dxa"/>
          </w:tcPr>
          <w:p w14:paraId="4A70CDD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https://keeptrack.space</w:t>
            </w:r>
          </w:p>
        </w:tc>
        <w:tc>
          <w:tcPr>
            <w:tcW w:w="1728" w:type="dxa"/>
          </w:tcPr>
          <w:p w14:paraId="6494B1A7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碰撞预警报告</w:t>
            </w:r>
          </w:p>
        </w:tc>
        <w:tc>
          <w:tcPr>
            <w:tcW w:w="1728" w:type="dxa"/>
          </w:tcPr>
          <w:p w14:paraId="37702EA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7D1A28EA" w14:textId="77777777">
        <w:trPr>
          <w:jc w:val="center"/>
        </w:trPr>
        <w:tc>
          <w:tcPr>
            <w:tcW w:w="1728" w:type="dxa"/>
          </w:tcPr>
          <w:p w14:paraId="229F764E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D15</w:t>
            </w:r>
          </w:p>
        </w:tc>
        <w:tc>
          <w:tcPr>
            <w:tcW w:w="1728" w:type="dxa"/>
          </w:tcPr>
          <w:p w14:paraId="5A8A622E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MarineCadastre.gov</w:t>
            </w:r>
          </w:p>
        </w:tc>
        <w:tc>
          <w:tcPr>
            <w:tcW w:w="1728" w:type="dxa"/>
          </w:tcPr>
          <w:p w14:paraId="09E5625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https://marinecadastre.gov/ais/</w:t>
            </w:r>
          </w:p>
        </w:tc>
        <w:tc>
          <w:tcPr>
            <w:tcW w:w="1728" w:type="dxa"/>
          </w:tcPr>
          <w:p w14:paraId="3FFB79F4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美国水域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AIS</w:t>
            </w:r>
          </w:p>
        </w:tc>
        <w:tc>
          <w:tcPr>
            <w:tcW w:w="1728" w:type="dxa"/>
          </w:tcPr>
          <w:p w14:paraId="2D825C4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24CB54A3" w14:textId="77777777">
        <w:trPr>
          <w:jc w:val="center"/>
        </w:trPr>
        <w:tc>
          <w:tcPr>
            <w:tcW w:w="1728" w:type="dxa"/>
          </w:tcPr>
          <w:p w14:paraId="6FA08A2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D16</w:t>
            </w:r>
          </w:p>
        </w:tc>
        <w:tc>
          <w:tcPr>
            <w:tcW w:w="1728" w:type="dxa"/>
          </w:tcPr>
          <w:p w14:paraId="7CE0B86E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MarineTraffic</w:t>
            </w:r>
          </w:p>
        </w:tc>
        <w:tc>
          <w:tcPr>
            <w:tcW w:w="1728" w:type="dxa"/>
          </w:tcPr>
          <w:p w14:paraId="54105210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https://www.marinetraffic.com</w:t>
            </w:r>
          </w:p>
        </w:tc>
        <w:tc>
          <w:tcPr>
            <w:tcW w:w="1728" w:type="dxa"/>
          </w:tcPr>
          <w:p w14:paraId="112924A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商业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AIS</w:t>
            </w:r>
          </w:p>
        </w:tc>
        <w:tc>
          <w:tcPr>
            <w:tcW w:w="1728" w:type="dxa"/>
          </w:tcPr>
          <w:p w14:paraId="726EEEC8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付费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/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学术折扣</w:t>
            </w:r>
          </w:p>
        </w:tc>
      </w:tr>
      <w:tr w:rsidR="000F782A" w:rsidRPr="00490347" w14:paraId="78172893" w14:textId="77777777">
        <w:trPr>
          <w:jc w:val="center"/>
        </w:trPr>
        <w:tc>
          <w:tcPr>
            <w:tcW w:w="1728" w:type="dxa"/>
          </w:tcPr>
          <w:p w14:paraId="277AACE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D17</w:t>
            </w:r>
          </w:p>
        </w:tc>
        <w:tc>
          <w:tcPr>
            <w:tcW w:w="1728" w:type="dxa"/>
          </w:tcPr>
          <w:p w14:paraId="28491DC0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Spire Maritime</w:t>
            </w:r>
          </w:p>
        </w:tc>
        <w:tc>
          <w:tcPr>
            <w:tcW w:w="1728" w:type="dxa"/>
          </w:tcPr>
          <w:p w14:paraId="180708D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https://spire.com/maritime/</w:t>
            </w:r>
          </w:p>
        </w:tc>
        <w:tc>
          <w:tcPr>
            <w:tcW w:w="1728" w:type="dxa"/>
          </w:tcPr>
          <w:p w14:paraId="60EA315C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卫星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AIS</w:t>
            </w:r>
          </w:p>
        </w:tc>
        <w:tc>
          <w:tcPr>
            <w:tcW w:w="1728" w:type="dxa"/>
          </w:tcPr>
          <w:p w14:paraId="137484CB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付费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/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学术试用</w:t>
            </w:r>
          </w:p>
        </w:tc>
      </w:tr>
      <w:tr w:rsidR="000F782A" w:rsidRPr="00490347" w14:paraId="1B09FC34" w14:textId="77777777">
        <w:trPr>
          <w:jc w:val="center"/>
        </w:trPr>
        <w:tc>
          <w:tcPr>
            <w:tcW w:w="1728" w:type="dxa"/>
          </w:tcPr>
          <w:p w14:paraId="2B7C7E8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D18</w:t>
            </w:r>
          </w:p>
        </w:tc>
        <w:tc>
          <w:tcPr>
            <w:tcW w:w="1728" w:type="dxa"/>
          </w:tcPr>
          <w:p w14:paraId="620E9C8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FlightAware</w:t>
            </w:r>
          </w:p>
        </w:tc>
        <w:tc>
          <w:tcPr>
            <w:tcW w:w="1728" w:type="dxa"/>
          </w:tcPr>
          <w:p w14:paraId="65984D5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https://flightaware.com</w:t>
            </w:r>
          </w:p>
        </w:tc>
        <w:tc>
          <w:tcPr>
            <w:tcW w:w="1728" w:type="dxa"/>
          </w:tcPr>
          <w:p w14:paraId="1EDD1D4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商业航班</w:t>
            </w:r>
          </w:p>
        </w:tc>
        <w:tc>
          <w:tcPr>
            <w:tcW w:w="1728" w:type="dxa"/>
          </w:tcPr>
          <w:p w14:paraId="23B9695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学术可申请</w:t>
            </w:r>
          </w:p>
        </w:tc>
      </w:tr>
      <w:tr w:rsidR="000F782A" w:rsidRPr="00490347" w14:paraId="4BCE526C" w14:textId="77777777">
        <w:trPr>
          <w:jc w:val="center"/>
        </w:trPr>
        <w:tc>
          <w:tcPr>
            <w:tcW w:w="1728" w:type="dxa"/>
          </w:tcPr>
          <w:p w14:paraId="691D1E12" w14:textId="7A58E740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D19</w:t>
            </w:r>
          </w:p>
        </w:tc>
        <w:tc>
          <w:tcPr>
            <w:tcW w:w="1728" w:type="dxa"/>
          </w:tcPr>
          <w:p w14:paraId="1D1787C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Landsat-8/9 (USGS)</w:t>
            </w:r>
          </w:p>
        </w:tc>
        <w:tc>
          <w:tcPr>
            <w:tcW w:w="1728" w:type="dxa"/>
          </w:tcPr>
          <w:p w14:paraId="2AC1DFE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https://earthexplorer.usgs.gov</w:t>
            </w:r>
          </w:p>
        </w:tc>
        <w:tc>
          <w:tcPr>
            <w:tcW w:w="1728" w:type="dxa"/>
          </w:tcPr>
          <w:p w14:paraId="6AB844C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多光谱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11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波段</w:t>
            </w:r>
          </w:p>
        </w:tc>
        <w:tc>
          <w:tcPr>
            <w:tcW w:w="1728" w:type="dxa"/>
          </w:tcPr>
          <w:p w14:paraId="3A32D97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18C8B762" w14:textId="77777777">
        <w:trPr>
          <w:jc w:val="center"/>
        </w:trPr>
        <w:tc>
          <w:tcPr>
            <w:tcW w:w="1728" w:type="dxa"/>
          </w:tcPr>
          <w:p w14:paraId="453CD40C" w14:textId="54E5129D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D20</w:t>
            </w:r>
          </w:p>
        </w:tc>
        <w:tc>
          <w:tcPr>
            <w:tcW w:w="1728" w:type="dxa"/>
          </w:tcPr>
          <w:p w14:paraId="499FAFE5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Sentinel-2 MSI (Copernicus)</w:t>
            </w:r>
          </w:p>
        </w:tc>
        <w:tc>
          <w:tcPr>
            <w:tcW w:w="1728" w:type="dxa"/>
          </w:tcPr>
          <w:p w14:paraId="0E2BAE60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https://dataspace.copernicus.eu</w:t>
            </w:r>
          </w:p>
        </w:tc>
        <w:tc>
          <w:tcPr>
            <w:tcW w:w="1728" w:type="dxa"/>
          </w:tcPr>
          <w:p w14:paraId="3CCD459C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多光谱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13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波段</w:t>
            </w:r>
          </w:p>
        </w:tc>
        <w:tc>
          <w:tcPr>
            <w:tcW w:w="1728" w:type="dxa"/>
          </w:tcPr>
          <w:p w14:paraId="29F43602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4434EF39" w14:textId="77777777">
        <w:trPr>
          <w:jc w:val="center"/>
        </w:trPr>
        <w:tc>
          <w:tcPr>
            <w:tcW w:w="1728" w:type="dxa"/>
          </w:tcPr>
          <w:p w14:paraId="672FD71B" w14:textId="730804DF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D21</w:t>
            </w:r>
          </w:p>
        </w:tc>
        <w:tc>
          <w:tcPr>
            <w:tcW w:w="1728" w:type="dxa"/>
          </w:tcPr>
          <w:p w14:paraId="315C22F7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MODIS MOD13Q1 (LP DAAC)</w:t>
            </w:r>
          </w:p>
        </w:tc>
        <w:tc>
          <w:tcPr>
            <w:tcW w:w="1728" w:type="dxa"/>
          </w:tcPr>
          <w:p w14:paraId="36B636B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https://lpdaac.usgs.gov/products/mod13q1v061/</w:t>
            </w:r>
          </w:p>
        </w:tc>
        <w:tc>
          <w:tcPr>
            <w:tcW w:w="1728" w:type="dxa"/>
          </w:tcPr>
          <w:p w14:paraId="075F0F2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NDVI 250m</w:t>
            </w:r>
          </w:p>
        </w:tc>
        <w:tc>
          <w:tcPr>
            <w:tcW w:w="1728" w:type="dxa"/>
          </w:tcPr>
          <w:p w14:paraId="64D46BB5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1E6D3D9C" w14:textId="77777777">
        <w:trPr>
          <w:jc w:val="center"/>
        </w:trPr>
        <w:tc>
          <w:tcPr>
            <w:tcW w:w="1728" w:type="dxa"/>
          </w:tcPr>
          <w:p w14:paraId="3DCA29D6" w14:textId="15AFD82C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D22</w:t>
            </w:r>
          </w:p>
        </w:tc>
        <w:tc>
          <w:tcPr>
            <w:tcW w:w="1728" w:type="dxa"/>
          </w:tcPr>
          <w:p w14:paraId="0FB3BF3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LiCSAR/LiCSBAS (NERC)</w:t>
            </w:r>
          </w:p>
        </w:tc>
        <w:tc>
          <w:tcPr>
            <w:tcW w:w="1728" w:type="dxa"/>
          </w:tcPr>
          <w:p w14:paraId="7DBAD3CD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https://comet.nerc.ac.uk/COMET-LiCS-portal/</w:t>
            </w:r>
          </w:p>
        </w:tc>
        <w:tc>
          <w:tcPr>
            <w:tcW w:w="1728" w:type="dxa"/>
          </w:tcPr>
          <w:p w14:paraId="035C5C3B" w14:textId="77777777" w:rsidR="000F782A" w:rsidRPr="00490347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预处理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InSAR</w:t>
            </w:r>
            <w:r w:rsidRPr="00490347">
              <w:rPr>
                <w:rFonts w:ascii="Times New Roman" w:eastAsia="宋体" w:hAnsi="Times New Roman" w:cs="Times New Roman"/>
                <w:sz w:val="16"/>
                <w:lang w:eastAsia="zh-CN"/>
              </w:rPr>
              <w:t>形变</w:t>
            </w:r>
          </w:p>
        </w:tc>
        <w:tc>
          <w:tcPr>
            <w:tcW w:w="1728" w:type="dxa"/>
          </w:tcPr>
          <w:p w14:paraId="094B078C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proofErr w:type="spellStart"/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  <w:proofErr w:type="spellEnd"/>
          </w:p>
        </w:tc>
      </w:tr>
      <w:tr w:rsidR="000F782A" w:rsidRPr="00490347" w14:paraId="1C604A73" w14:textId="77777777">
        <w:trPr>
          <w:jc w:val="center"/>
        </w:trPr>
        <w:tc>
          <w:tcPr>
            <w:tcW w:w="1728" w:type="dxa"/>
          </w:tcPr>
          <w:p w14:paraId="5FE1428A" w14:textId="1604DEE3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D23</w:t>
            </w:r>
          </w:p>
        </w:tc>
        <w:tc>
          <w:tcPr>
            <w:tcW w:w="1728" w:type="dxa"/>
          </w:tcPr>
          <w:p w14:paraId="5FC2A32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ESA WorldCover</w:t>
            </w:r>
          </w:p>
        </w:tc>
        <w:tc>
          <w:tcPr>
            <w:tcW w:w="1728" w:type="dxa"/>
          </w:tcPr>
          <w:p w14:paraId="48FA65D6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https://esa-worldcover.org</w:t>
            </w:r>
          </w:p>
        </w:tc>
        <w:tc>
          <w:tcPr>
            <w:tcW w:w="1728" w:type="dxa"/>
          </w:tcPr>
          <w:p w14:paraId="4921ABF1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10m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土地覆盖</w:t>
            </w:r>
          </w:p>
        </w:tc>
        <w:tc>
          <w:tcPr>
            <w:tcW w:w="1728" w:type="dxa"/>
          </w:tcPr>
          <w:p w14:paraId="2BCE174A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  <w:tr w:rsidR="000F782A" w:rsidRPr="00490347" w14:paraId="33C64473" w14:textId="77777777">
        <w:trPr>
          <w:jc w:val="center"/>
        </w:trPr>
        <w:tc>
          <w:tcPr>
            <w:tcW w:w="1728" w:type="dxa"/>
          </w:tcPr>
          <w:p w14:paraId="3514EC14" w14:textId="53E76834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D24</w:t>
            </w:r>
          </w:p>
        </w:tc>
        <w:tc>
          <w:tcPr>
            <w:tcW w:w="1728" w:type="dxa"/>
          </w:tcPr>
          <w:p w14:paraId="7EB18DFC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OpenStreetMap</w:t>
            </w:r>
          </w:p>
        </w:tc>
        <w:tc>
          <w:tcPr>
            <w:tcW w:w="1728" w:type="dxa"/>
          </w:tcPr>
          <w:p w14:paraId="7CA0EAC3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https://www.openstreetmap.org</w:t>
            </w:r>
          </w:p>
        </w:tc>
        <w:tc>
          <w:tcPr>
            <w:tcW w:w="1728" w:type="dxa"/>
          </w:tcPr>
          <w:p w14:paraId="445B4289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Times New Roman" w:eastAsia="宋体" w:hAnsi="Times New Roman" w:cs="Times New Roman"/>
                <w:sz w:val="16"/>
              </w:rPr>
              <w:t>建筑矢量轮廓</w:t>
            </w:r>
          </w:p>
        </w:tc>
        <w:tc>
          <w:tcPr>
            <w:tcW w:w="1728" w:type="dxa"/>
          </w:tcPr>
          <w:p w14:paraId="7C1459CF" w14:textId="77777777" w:rsidR="000F782A" w:rsidRPr="00490347" w:rsidRDefault="00000000">
            <w:pPr>
              <w:rPr>
                <w:rFonts w:ascii="Times New Roman" w:eastAsia="宋体" w:hAnsi="Times New Roman" w:cs="Times New Roman"/>
              </w:rPr>
            </w:pPr>
            <w:r w:rsidRPr="00490347">
              <w:rPr>
                <w:rFonts w:ascii="Segoe UI Emoji" w:eastAsia="宋体" w:hAnsi="Segoe UI Emoji" w:cs="Segoe UI Emoji"/>
                <w:sz w:val="16"/>
              </w:rPr>
              <w:t>⭐</w:t>
            </w:r>
            <w:r w:rsidRPr="00490347">
              <w:rPr>
                <w:rFonts w:ascii="Times New Roman" w:eastAsia="宋体" w:hAnsi="Times New Roman" w:cs="Times New Roman"/>
                <w:sz w:val="16"/>
              </w:rPr>
              <w:t>免费</w:t>
            </w:r>
          </w:p>
        </w:tc>
      </w:tr>
    </w:tbl>
    <w:p w14:paraId="583CB922" w14:textId="77777777" w:rsidR="000F782A" w:rsidRPr="00490347" w:rsidRDefault="000F782A">
      <w:pPr>
        <w:rPr>
          <w:rFonts w:ascii="Times New Roman" w:eastAsia="宋体" w:hAnsi="Times New Roman" w:cs="Times New Roman"/>
        </w:rPr>
      </w:pPr>
    </w:p>
    <w:sectPr w:rsidR="000F782A" w:rsidRPr="00490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84ABA" w14:textId="77777777" w:rsidR="00953EA2" w:rsidRDefault="00953EA2" w:rsidP="008601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C24464" w14:textId="77777777" w:rsidR="00953EA2" w:rsidRDefault="00953EA2" w:rsidP="008601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2BA7" w14:textId="77777777" w:rsidR="00953EA2" w:rsidRDefault="00953EA2" w:rsidP="008601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95434C" w14:textId="77777777" w:rsidR="00953EA2" w:rsidRDefault="00953EA2" w:rsidP="008601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958BBF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190986">
    <w:abstractNumId w:val="8"/>
  </w:num>
  <w:num w:numId="2" w16cid:durableId="1775244757">
    <w:abstractNumId w:val="6"/>
  </w:num>
  <w:num w:numId="3" w16cid:durableId="834027454">
    <w:abstractNumId w:val="5"/>
  </w:num>
  <w:num w:numId="4" w16cid:durableId="738795576">
    <w:abstractNumId w:val="4"/>
  </w:num>
  <w:num w:numId="5" w16cid:durableId="1415011899">
    <w:abstractNumId w:val="7"/>
  </w:num>
  <w:num w:numId="6" w16cid:durableId="1139761516">
    <w:abstractNumId w:val="3"/>
  </w:num>
  <w:num w:numId="7" w16cid:durableId="1855529962">
    <w:abstractNumId w:val="2"/>
  </w:num>
  <w:num w:numId="8" w16cid:durableId="823203185">
    <w:abstractNumId w:val="1"/>
  </w:num>
  <w:num w:numId="9" w16cid:durableId="94824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42"/>
    <w:rsid w:val="000F782A"/>
    <w:rsid w:val="001336BC"/>
    <w:rsid w:val="0015074B"/>
    <w:rsid w:val="0029639D"/>
    <w:rsid w:val="00326F90"/>
    <w:rsid w:val="00395F6B"/>
    <w:rsid w:val="00490347"/>
    <w:rsid w:val="00533CC7"/>
    <w:rsid w:val="00550D92"/>
    <w:rsid w:val="005C7C51"/>
    <w:rsid w:val="005D5354"/>
    <w:rsid w:val="00682248"/>
    <w:rsid w:val="007E108F"/>
    <w:rsid w:val="008601CC"/>
    <w:rsid w:val="008F659C"/>
    <w:rsid w:val="00947C4E"/>
    <w:rsid w:val="00953EA2"/>
    <w:rsid w:val="00AA1D8D"/>
    <w:rsid w:val="00B47730"/>
    <w:rsid w:val="00CB0664"/>
    <w:rsid w:val="00D82C9C"/>
    <w:rsid w:val="00DC4C51"/>
    <w:rsid w:val="00FC693F"/>
    <w:rsid w:val="00FE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D8DBE1"/>
  <w14:defaultImageDpi w14:val="300"/>
  <w15:docId w15:val="{85379E6A-B9DE-43AF-AFE5-FFB7E5FD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标题 字符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副标题 字符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无间隔 字符"/>
    <w:basedOn w:val="a2"/>
    <w:link w:val="a9"/>
    <w:uiPriority w:val="1"/>
    <w:rsid w:val="00947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1822AA542D409C88CA6B742457ED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93E3FAC-2612-4938-9D52-CA0262507BAA}"/>
      </w:docPartPr>
      <w:docPartBody>
        <w:p w:rsidR="003F2666" w:rsidRDefault="004B69A4" w:rsidP="004B69A4">
          <w:pPr>
            <w:pStyle w:val="FB1822AA542D409C88CA6B742457ED84"/>
            <w:rPr>
              <w:rFonts w:hint="eastAsia"/>
            </w:rPr>
          </w:pPr>
          <w:r>
            <w:rPr>
              <w:color w:val="2F5496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E8A526A5C6FA47C3BD7528882015E6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7767180-0F1E-4C3C-959E-767EF2750FA0}"/>
      </w:docPartPr>
      <w:docPartBody>
        <w:p w:rsidR="003F2666" w:rsidRDefault="004B69A4" w:rsidP="004B69A4">
          <w:pPr>
            <w:pStyle w:val="E8A526A5C6FA47C3BD7528882015E6D9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758210788DC04DE6988FC3CA5233216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770C24C-4328-442C-93E9-97B970EC7C2A}"/>
      </w:docPartPr>
      <w:docPartBody>
        <w:p w:rsidR="003F2666" w:rsidRDefault="004B69A4" w:rsidP="004B69A4">
          <w:pPr>
            <w:pStyle w:val="758210788DC04DE6988FC3CA5233216C"/>
            <w:rPr>
              <w:rFonts w:hint="eastAsia"/>
            </w:rPr>
          </w:pPr>
          <w:r>
            <w:rPr>
              <w:color w:val="2F5496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18E4E0C045064F54908A84ACBF58762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3D5C28F-C491-47CB-A9CA-0E8F3E3181C4}"/>
      </w:docPartPr>
      <w:docPartBody>
        <w:p w:rsidR="003F2666" w:rsidRDefault="004B69A4" w:rsidP="004B69A4">
          <w:pPr>
            <w:pStyle w:val="18E4E0C045064F54908A84ACBF587620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AF75EB236B484490A5EB9CCA9D48A2B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F1567E-1BAE-406D-932F-37EA2E8FE28F}"/>
      </w:docPartPr>
      <w:docPartBody>
        <w:p w:rsidR="003F2666" w:rsidRDefault="004B69A4" w:rsidP="004B69A4">
          <w:pPr>
            <w:pStyle w:val="AF75EB236B484490A5EB9CCA9D48A2B8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A4"/>
    <w:rsid w:val="00395F6B"/>
    <w:rsid w:val="003F2666"/>
    <w:rsid w:val="004B69A4"/>
    <w:rsid w:val="008D6089"/>
    <w:rsid w:val="008F659C"/>
    <w:rsid w:val="00F9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B1822AA542D409C88CA6B742457ED84">
    <w:name w:val="FB1822AA542D409C88CA6B742457ED84"/>
    <w:rsid w:val="004B69A4"/>
    <w:pPr>
      <w:widowControl w:val="0"/>
    </w:pPr>
  </w:style>
  <w:style w:type="paragraph" w:customStyle="1" w:styleId="E8A526A5C6FA47C3BD7528882015E6D9">
    <w:name w:val="E8A526A5C6FA47C3BD7528882015E6D9"/>
    <w:rsid w:val="004B69A4"/>
    <w:pPr>
      <w:widowControl w:val="0"/>
    </w:pPr>
  </w:style>
  <w:style w:type="paragraph" w:customStyle="1" w:styleId="758210788DC04DE6988FC3CA5233216C">
    <w:name w:val="758210788DC04DE6988FC3CA5233216C"/>
    <w:rsid w:val="004B69A4"/>
    <w:pPr>
      <w:widowControl w:val="0"/>
    </w:pPr>
  </w:style>
  <w:style w:type="paragraph" w:customStyle="1" w:styleId="18E4E0C045064F54908A84ACBF587620">
    <w:name w:val="18E4E0C045064F54908A84ACBF587620"/>
    <w:rsid w:val="004B69A4"/>
    <w:pPr>
      <w:widowControl w:val="0"/>
    </w:pPr>
  </w:style>
  <w:style w:type="paragraph" w:customStyle="1" w:styleId="AF75EB236B484490A5EB9CCA9D48A2B8">
    <w:name w:val="AF75EB236B484490A5EB9CCA9D48A2B8"/>
    <w:rsid w:val="004B69A4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5558</Words>
  <Characters>10005</Characters>
  <Application>Microsoft Office Word</Application>
  <DocSecurity>0</DocSecurity>
  <Lines>476</Lines>
  <Paragraphs>576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北京航空航天大学</Company>
  <LinksUpToDate>false</LinksUpToDate>
  <CharactersWithSpaces>14987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数理统计探索性大作业</dc:title>
  <dc:subject>选题手册-2026年春季学期</dc:subject>
  <dc:creator>北京航空航天大学 人工智能学院 数理统计课程</dc:creator>
  <cp:keywords/>
  <dc:description>generated by python-docx</dc:description>
  <cp:lastModifiedBy>Juan Zhang</cp:lastModifiedBy>
  <cp:revision>15</cp:revision>
  <dcterms:created xsi:type="dcterms:W3CDTF">2013-12-23T23:15:00Z</dcterms:created>
  <dcterms:modified xsi:type="dcterms:W3CDTF">2026-05-12T00:41:00Z</dcterms:modified>
  <cp:category/>
</cp:coreProperties>
</file>