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8080F" w14:textId="77777777" w:rsidR="009568D8" w:rsidRDefault="009568D8" w:rsidP="009568D8">
      <w:pPr>
        <w:pStyle w:val="Heading1"/>
      </w:pPr>
      <w:r>
        <w:t>Формулировка задания</w:t>
      </w:r>
    </w:p>
    <w:p w14:paraId="3419F2D4" w14:textId="77777777" w:rsidR="00B174CC" w:rsidRDefault="00B174CC" w:rsidP="00B174CC">
      <w:pPr>
        <w:ind w:firstLine="567"/>
      </w:pPr>
      <w:r>
        <w:t xml:space="preserve">Написать 5 простейших программ на языке ассемблера, осуществляющих вычисление выражений в соответствии с вариантом и вывод результатов на цифровые порты ввода-вывода </w:t>
      </w:r>
      <w:r w:rsidRPr="00423D20">
        <w:rPr>
          <w:lang w:val="en-US"/>
        </w:rPr>
        <w:t>PORTA</w:t>
      </w:r>
      <w:r w:rsidRPr="00C47885">
        <w:t>-</w:t>
      </w:r>
      <w:r w:rsidRPr="00423D20">
        <w:rPr>
          <w:lang w:val="en-US"/>
        </w:rPr>
        <w:t>PORTD</w:t>
      </w:r>
      <w:r>
        <w:t xml:space="preserve">. Скомпилировать программы в среде </w:t>
      </w:r>
      <w:r>
        <w:rPr>
          <w:lang w:val="en-US"/>
        </w:rPr>
        <w:t>Atmel</w:t>
      </w:r>
      <w:r>
        <w:t xml:space="preserve"> </w:t>
      </w:r>
      <w:r>
        <w:rPr>
          <w:lang w:val="en-US"/>
        </w:rPr>
        <w:t>Studio</w:t>
      </w:r>
      <w:r>
        <w:t>, прошить программу в ПЗУ МК и проверить корректность выполненных расчётов.</w:t>
      </w:r>
    </w:p>
    <w:p w14:paraId="62857E83" w14:textId="77777777" w:rsidR="00B174CC" w:rsidRDefault="00B174CC" w:rsidP="00B174CC">
      <w:pPr>
        <w:ind w:firstLine="567"/>
      </w:pPr>
      <w:r>
        <w:t xml:space="preserve">В программах №№1-4 число </w:t>
      </w:r>
      <w:r w:rsidRPr="00423D20">
        <w:rPr>
          <w:i/>
          <w:lang w:val="en-US"/>
        </w:rPr>
        <w:t>a</w:t>
      </w:r>
      <w:r w:rsidRPr="00423D20">
        <w:t xml:space="preserve"> </w:t>
      </w:r>
      <w:r>
        <w:t xml:space="preserve">состоит из трёх байт </w:t>
      </w:r>
      <w:proofErr w:type="gramStart"/>
      <w:r w:rsidRPr="00423D20">
        <w:rPr>
          <w:lang w:val="en-US"/>
        </w:rPr>
        <w:t>R</w:t>
      </w:r>
      <w:r w:rsidRPr="00423D20">
        <w:t>16:</w:t>
      </w:r>
      <w:r w:rsidRPr="00423D20">
        <w:rPr>
          <w:lang w:val="en-US"/>
        </w:rPr>
        <w:t>R</w:t>
      </w:r>
      <w:r w:rsidRPr="00423D20">
        <w:t>17:</w:t>
      </w:r>
      <w:r w:rsidRPr="00423D20">
        <w:rPr>
          <w:lang w:val="en-US"/>
        </w:rPr>
        <w:t>R</w:t>
      </w:r>
      <w:proofErr w:type="gramEnd"/>
      <w:r w:rsidRPr="00423D20">
        <w:t xml:space="preserve">18, </w:t>
      </w:r>
      <w:r>
        <w:t xml:space="preserve">число </w:t>
      </w:r>
      <w:r w:rsidRPr="00423D20">
        <w:rPr>
          <w:i/>
          <w:lang w:val="en-US"/>
        </w:rPr>
        <w:t>b</w:t>
      </w:r>
      <w:r w:rsidRPr="00423D20">
        <w:t xml:space="preserve"> </w:t>
      </w:r>
      <w:r>
        <w:t xml:space="preserve">из двух байт </w:t>
      </w:r>
      <w:r w:rsidRPr="00423D20">
        <w:rPr>
          <w:lang w:val="en-US"/>
        </w:rPr>
        <w:t>R</w:t>
      </w:r>
      <w:r w:rsidRPr="00423D20">
        <w:t>1</w:t>
      </w:r>
      <w:r>
        <w:t>9</w:t>
      </w:r>
      <w:r w:rsidRPr="00423D20">
        <w:t>:</w:t>
      </w:r>
      <w:r w:rsidRPr="00423D20">
        <w:rPr>
          <w:lang w:val="en-US"/>
        </w:rPr>
        <w:t>R</w:t>
      </w:r>
      <w:r>
        <w:t xml:space="preserve">20, число </w:t>
      </w:r>
      <w:r w:rsidRPr="00423D20">
        <w:rPr>
          <w:i/>
        </w:rPr>
        <w:t>с</w:t>
      </w:r>
      <w:r w:rsidRPr="00423D20">
        <w:t xml:space="preserve"> </w:t>
      </w:r>
      <w:r>
        <w:t xml:space="preserve">из трёх байт </w:t>
      </w:r>
      <w:r w:rsidRPr="00423D20">
        <w:rPr>
          <w:lang w:val="en-US"/>
        </w:rPr>
        <w:t>R</w:t>
      </w:r>
      <w:r>
        <w:t>21</w:t>
      </w:r>
      <w:r w:rsidRPr="00423D20">
        <w:t>:</w:t>
      </w:r>
      <w:r w:rsidRPr="00423D20">
        <w:rPr>
          <w:lang w:val="en-US"/>
        </w:rPr>
        <w:t>R</w:t>
      </w:r>
      <w:r>
        <w:t>22</w:t>
      </w:r>
      <w:r w:rsidRPr="00423D20">
        <w:t>:</w:t>
      </w:r>
      <w:r w:rsidRPr="00423D20">
        <w:rPr>
          <w:lang w:val="en-US"/>
        </w:rPr>
        <w:t>R</w:t>
      </w:r>
      <w:r>
        <w:t>23. В результате вычислений необходимо обеспечить следующий вывод:</w:t>
      </w:r>
    </w:p>
    <w:p w14:paraId="36535D14" w14:textId="77777777" w:rsidR="00B174CC" w:rsidRPr="00F34F0C" w:rsidRDefault="00B174CC" w:rsidP="00B174CC">
      <w:pPr>
        <w:ind w:left="159" w:firstLine="408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PORTA</w:t>
      </w:r>
      <w:r w:rsidRPr="00F34F0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PORTB</w:t>
      </w:r>
      <w:proofErr w:type="gramEnd"/>
      <w:r w:rsidRPr="00F34F0C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>PORTC</w:t>
      </w:r>
      <w:r w:rsidRPr="00F34F0C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expr</w:t>
      </w:r>
      <w:r w:rsidRPr="00F34F0C">
        <w:rPr>
          <w:sz w:val="24"/>
          <w:szCs w:val="24"/>
          <w:lang w:val="en-US"/>
        </w:rPr>
        <w:t>1 (24-</w:t>
      </w:r>
      <w:r>
        <w:rPr>
          <w:sz w:val="24"/>
          <w:szCs w:val="24"/>
        </w:rPr>
        <w:t>разрядное</w:t>
      </w:r>
      <w:r w:rsidRPr="00F34F0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число</w:t>
      </w:r>
      <w:r w:rsidRPr="00F34F0C">
        <w:rPr>
          <w:sz w:val="24"/>
          <w:szCs w:val="24"/>
          <w:lang w:val="en-US"/>
        </w:rPr>
        <w:t>)</w:t>
      </w:r>
    </w:p>
    <w:p w14:paraId="37269AEA" w14:textId="77777777" w:rsidR="00B174CC" w:rsidRDefault="00B174CC" w:rsidP="00B174CC">
      <w:pPr>
        <w:ind w:left="159" w:firstLine="4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PORTD</w:t>
      </w:r>
      <w:r w:rsidRPr="000A263A">
        <w:rPr>
          <w:sz w:val="24"/>
          <w:szCs w:val="24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0x01,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expr1 &gt;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0x00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expr1 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0xff,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expr1 &lt;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с</m:t>
                </m:r>
              </m:e>
            </m:eqArr>
          </m:e>
        </m:d>
      </m:oMath>
    </w:p>
    <w:p w14:paraId="5F11C3E5" w14:textId="77777777" w:rsidR="00B174CC" w:rsidRDefault="00B174CC" w:rsidP="00B174CC">
      <w:pPr>
        <w:ind w:firstLine="567"/>
      </w:pPr>
      <w:r>
        <w:t xml:space="preserve">Многоразрядные числа </w:t>
      </w:r>
      <w:r w:rsidRPr="000A263A">
        <w:rPr>
          <w:i/>
          <w:lang w:val="en-US"/>
        </w:rPr>
        <w:t>a</w:t>
      </w:r>
      <w:r>
        <w:t xml:space="preserve">, </w:t>
      </w:r>
      <w:r w:rsidRPr="000A263A">
        <w:rPr>
          <w:i/>
        </w:rPr>
        <w:t>b</w:t>
      </w:r>
      <w:r>
        <w:t xml:space="preserve"> и </w:t>
      </w:r>
      <w:r w:rsidRPr="000A263A">
        <w:rPr>
          <w:i/>
          <w:lang w:val="en-US"/>
        </w:rPr>
        <w:t>c</w:t>
      </w:r>
      <w:r w:rsidRPr="000A263A">
        <w:t xml:space="preserve"> </w:t>
      </w:r>
      <w:r>
        <w:t>должны интерпретироваться:</w:t>
      </w:r>
    </w:p>
    <w:p w14:paraId="47950D92" w14:textId="77777777" w:rsidR="00B174CC" w:rsidRDefault="00B174CC" w:rsidP="00B174CC">
      <w:pPr>
        <w:ind w:left="567" w:firstLine="249"/>
      </w:pPr>
      <w:r>
        <w:t>Программа №1 – ч</w:t>
      </w:r>
      <w:r w:rsidRPr="000A263A">
        <w:t>исл</w:t>
      </w:r>
      <w:r>
        <w:t>а</w:t>
      </w:r>
      <w:r w:rsidRPr="000A263A">
        <w:t xml:space="preserve"> без зн</w:t>
      </w:r>
      <w:r>
        <w:t>ака</w:t>
      </w:r>
    </w:p>
    <w:p w14:paraId="3C366AAA" w14:textId="77777777" w:rsidR="00B174CC" w:rsidRDefault="00B174CC" w:rsidP="00B174CC">
      <w:pPr>
        <w:ind w:left="408" w:firstLine="408"/>
      </w:pPr>
      <w:r>
        <w:t>Программа №2 – числа</w:t>
      </w:r>
      <w:r w:rsidRPr="000A263A">
        <w:t xml:space="preserve"> со знаком в прямом коде</w:t>
      </w:r>
    </w:p>
    <w:p w14:paraId="0EA6C052" w14:textId="77777777" w:rsidR="00B174CC" w:rsidRDefault="00B174CC" w:rsidP="00B174CC">
      <w:pPr>
        <w:ind w:left="816" w:firstLine="0"/>
      </w:pPr>
      <w:r>
        <w:t>Программа №3 – ч</w:t>
      </w:r>
      <w:r w:rsidRPr="000A263A">
        <w:t>исл</w:t>
      </w:r>
      <w:r>
        <w:t>а</w:t>
      </w:r>
      <w:r w:rsidRPr="000A263A">
        <w:t xml:space="preserve"> со знаком в обратном коде</w:t>
      </w:r>
    </w:p>
    <w:p w14:paraId="2E2CC4FC" w14:textId="77777777" w:rsidR="00B174CC" w:rsidRDefault="00B174CC" w:rsidP="00B174CC">
      <w:pPr>
        <w:ind w:left="408" w:firstLine="408"/>
      </w:pPr>
      <w:r>
        <w:t>Программа №4 – чис</w:t>
      </w:r>
      <w:r w:rsidRPr="000A263A">
        <w:t>л</w:t>
      </w:r>
      <w:r>
        <w:t>а</w:t>
      </w:r>
      <w:r w:rsidRPr="000A263A">
        <w:t xml:space="preserve"> со знаком в дополнительном коде</w:t>
      </w:r>
    </w:p>
    <w:p w14:paraId="068DBE0F" w14:textId="77777777" w:rsidR="00B174CC" w:rsidRDefault="00B174CC" w:rsidP="00B174CC">
      <w:pPr>
        <w:ind w:firstLine="567"/>
      </w:pPr>
    </w:p>
    <w:p w14:paraId="06C0F602" w14:textId="77777777" w:rsidR="00B174CC" w:rsidRDefault="00B174CC" w:rsidP="00B174CC">
      <w:pPr>
        <w:ind w:firstLine="567"/>
      </w:pPr>
      <w:r>
        <w:t>В программе №5</w:t>
      </w:r>
      <w:r w:rsidRPr="000A263A">
        <w:t xml:space="preserve"> </w:t>
      </w:r>
      <w:r>
        <w:t xml:space="preserve">число </w:t>
      </w:r>
      <w:r w:rsidRPr="000F601B">
        <w:rPr>
          <w:i/>
          <w:lang w:val="en-US"/>
        </w:rPr>
        <w:t>x</w:t>
      </w:r>
      <w:r w:rsidRPr="000A263A">
        <w:t xml:space="preserve"> </w:t>
      </w:r>
      <w:r>
        <w:t xml:space="preserve">состоит из трёх байт </w:t>
      </w:r>
      <w:proofErr w:type="gramStart"/>
      <w:r w:rsidRPr="00423D20">
        <w:rPr>
          <w:lang w:val="en-US"/>
        </w:rPr>
        <w:t>R</w:t>
      </w:r>
      <w:r>
        <w:t>24</w:t>
      </w:r>
      <w:r w:rsidRPr="00423D20">
        <w:t>:</w:t>
      </w:r>
      <w:r w:rsidRPr="00423D20">
        <w:rPr>
          <w:lang w:val="en-US"/>
        </w:rPr>
        <w:t>R</w:t>
      </w:r>
      <w:r>
        <w:t>25</w:t>
      </w:r>
      <w:r w:rsidRPr="00423D20">
        <w:t>:</w:t>
      </w:r>
      <w:r w:rsidRPr="00423D20">
        <w:rPr>
          <w:lang w:val="en-US"/>
        </w:rPr>
        <w:t>R</w:t>
      </w:r>
      <w:proofErr w:type="gramEnd"/>
      <w:r>
        <w:t xml:space="preserve">26, </w:t>
      </w:r>
      <w:r w:rsidRPr="000F601B">
        <w:rPr>
          <w:i/>
          <w:lang w:val="en-US"/>
        </w:rPr>
        <w:t>y</w:t>
      </w:r>
      <w:r>
        <w:t xml:space="preserve"> из двух байт </w:t>
      </w:r>
      <w:r>
        <w:rPr>
          <w:lang w:val="en-US"/>
        </w:rPr>
        <w:t>R</w:t>
      </w:r>
      <w:r>
        <w:t>27</w:t>
      </w:r>
      <w:r w:rsidRPr="000F601B">
        <w:t>:</w:t>
      </w:r>
      <w:r>
        <w:rPr>
          <w:lang w:val="en-US"/>
        </w:rPr>
        <w:t>R</w:t>
      </w:r>
      <w:r w:rsidRPr="000F601B">
        <w:t>28</w:t>
      </w:r>
      <w:r>
        <w:t xml:space="preserve">, </w:t>
      </w:r>
      <w:r>
        <w:rPr>
          <w:i/>
          <w:lang w:val="en-US"/>
        </w:rPr>
        <w:t>z</w:t>
      </w:r>
      <w:r>
        <w:t xml:space="preserve"> из</w:t>
      </w:r>
      <w:r w:rsidRPr="000F601B">
        <w:t xml:space="preserve"> </w:t>
      </w:r>
      <w:r>
        <w:t xml:space="preserve">трёх байт </w:t>
      </w:r>
      <w:r w:rsidRPr="00423D20">
        <w:rPr>
          <w:lang w:val="en-US"/>
        </w:rPr>
        <w:t>R</w:t>
      </w:r>
      <w:r w:rsidRPr="000F601B">
        <w:t>29</w:t>
      </w:r>
      <w:r w:rsidRPr="00423D20">
        <w:t>:</w:t>
      </w:r>
      <w:r w:rsidRPr="00423D20">
        <w:rPr>
          <w:lang w:val="en-US"/>
        </w:rPr>
        <w:t>R</w:t>
      </w:r>
      <w:r w:rsidRPr="000F601B">
        <w:t>30</w:t>
      </w:r>
      <w:r w:rsidRPr="00423D20">
        <w:t>:</w:t>
      </w:r>
      <w:r w:rsidRPr="00423D20">
        <w:rPr>
          <w:lang w:val="en-US"/>
        </w:rPr>
        <w:t>R</w:t>
      </w:r>
      <w:r>
        <w:t xml:space="preserve">31, причём числа в регистрах </w:t>
      </w:r>
      <w:r>
        <w:rPr>
          <w:lang w:val="en-US"/>
        </w:rPr>
        <w:t>R</w:t>
      </w:r>
      <w:r w:rsidRPr="000F601B">
        <w:t>24-</w:t>
      </w:r>
      <w:r>
        <w:rPr>
          <w:lang w:val="en-US"/>
        </w:rPr>
        <w:t>R</w:t>
      </w:r>
      <w:r w:rsidRPr="000F601B">
        <w:t>31</w:t>
      </w:r>
      <w:r>
        <w:t xml:space="preserve"> интерпретируются как двоично-десятичный код. В результате вычислений необходимо обеспечить следующий вывод:</w:t>
      </w:r>
    </w:p>
    <w:p w14:paraId="33AA52D0" w14:textId="77777777" w:rsidR="00B174CC" w:rsidRPr="000F601B" w:rsidRDefault="00B174CC" w:rsidP="00B174CC">
      <w:pPr>
        <w:ind w:left="159" w:firstLine="408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PORTA</w:t>
      </w:r>
      <w:r w:rsidRPr="000F601B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PORTB</w:t>
      </w:r>
      <w:proofErr w:type="gramEnd"/>
      <w:r w:rsidRPr="000F601B"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PORTC</w:t>
      </w:r>
      <w:r w:rsidRPr="000F601B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expr</w:t>
      </w:r>
      <w:r>
        <w:rPr>
          <w:sz w:val="24"/>
          <w:szCs w:val="24"/>
        </w:rPr>
        <w:t>2</w:t>
      </w:r>
      <w:r w:rsidRPr="000F601B">
        <w:rPr>
          <w:sz w:val="24"/>
          <w:szCs w:val="24"/>
        </w:rPr>
        <w:t xml:space="preserve"> (24-</w:t>
      </w:r>
      <w:r>
        <w:rPr>
          <w:sz w:val="24"/>
          <w:szCs w:val="24"/>
        </w:rPr>
        <w:t>разрядное</w:t>
      </w:r>
      <w:r w:rsidRPr="000F601B">
        <w:rPr>
          <w:sz w:val="24"/>
          <w:szCs w:val="24"/>
        </w:rPr>
        <w:t xml:space="preserve"> </w:t>
      </w:r>
      <w:r>
        <w:rPr>
          <w:sz w:val="24"/>
          <w:szCs w:val="24"/>
        </w:rPr>
        <w:t>число в двоично-десятичном коде</w:t>
      </w:r>
      <w:r w:rsidRPr="000F601B">
        <w:rPr>
          <w:sz w:val="24"/>
          <w:szCs w:val="24"/>
        </w:rPr>
        <w:t>)</w:t>
      </w:r>
    </w:p>
    <w:p w14:paraId="2837D639" w14:textId="77777777" w:rsidR="00B174CC" w:rsidRDefault="00B174CC" w:rsidP="00B174CC">
      <w:pPr>
        <w:ind w:left="159" w:firstLine="4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PORTD</w:t>
      </w:r>
      <w:r w:rsidRPr="000A263A">
        <w:rPr>
          <w:sz w:val="24"/>
          <w:szCs w:val="24"/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0x01,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expr2 &gt; 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0x00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expr2 = z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0xff,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expr2 &lt;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</m:t>
                </m:r>
              </m:e>
            </m:eqArr>
          </m:e>
        </m:d>
      </m:oMath>
    </w:p>
    <w:p w14:paraId="01220853" w14:textId="77777777" w:rsidR="00B174CC" w:rsidRPr="00B174CC" w:rsidRDefault="00B174CC" w:rsidP="00B174CC">
      <w:pPr>
        <w:ind w:left="159" w:firstLine="408"/>
        <w:rPr>
          <w:szCs w:val="28"/>
          <w:lang w:val="en-US"/>
        </w:rPr>
      </w:pPr>
    </w:p>
    <w:p w14:paraId="11A613CC" w14:textId="77777777" w:rsidR="00B174CC" w:rsidRPr="00653B93" w:rsidRDefault="00B174CC" w:rsidP="00B174CC">
      <w:pPr>
        <w:ind w:left="159" w:firstLine="408"/>
        <w:rPr>
          <w:szCs w:val="28"/>
        </w:rPr>
      </w:pPr>
      <w:r w:rsidRPr="00653B93">
        <w:rPr>
          <w:szCs w:val="28"/>
        </w:rPr>
        <w:t>Значения</w:t>
      </w:r>
      <w:r>
        <w:t xml:space="preserve"> регистров </w:t>
      </w:r>
      <w:r>
        <w:rPr>
          <w:lang w:val="en-US"/>
        </w:rPr>
        <w:t>R</w:t>
      </w:r>
      <w:r w:rsidRPr="00653B93">
        <w:t>16-</w:t>
      </w:r>
      <w:r>
        <w:rPr>
          <w:lang w:val="en-US"/>
        </w:rPr>
        <w:t>R</w:t>
      </w:r>
      <w:r w:rsidRPr="00653B93">
        <w:t>31</w:t>
      </w:r>
      <w:r>
        <w:t xml:space="preserve"> выбираются самостоятельно, при этом необходимо, чтобы хотя бы</w:t>
      </w:r>
      <w:r w:rsidRPr="0043364E">
        <w:t xml:space="preserve"> </w:t>
      </w:r>
      <w:r>
        <w:t xml:space="preserve">в одном из чисел </w:t>
      </w:r>
      <w:r w:rsidRPr="00653B93">
        <w:rPr>
          <w:i/>
          <w:lang w:val="en-US"/>
        </w:rPr>
        <w:t>a</w:t>
      </w:r>
      <w:r>
        <w:t xml:space="preserve">, </w:t>
      </w:r>
      <w:r w:rsidRPr="00653B93">
        <w:rPr>
          <w:i/>
          <w:lang w:val="en-US"/>
        </w:rPr>
        <w:t>b</w:t>
      </w:r>
      <w:r>
        <w:t xml:space="preserve"> старший разряд был равен единице (для программ 2-4), а в числах </w:t>
      </w:r>
      <w:r w:rsidRPr="00653B93">
        <w:rPr>
          <w:i/>
        </w:rPr>
        <w:t>x</w:t>
      </w:r>
      <w:r>
        <w:t xml:space="preserve">, </w:t>
      </w:r>
      <w:r w:rsidRPr="00653B93">
        <w:rPr>
          <w:i/>
          <w:lang w:val="en-US"/>
        </w:rPr>
        <w:t>y</w:t>
      </w:r>
      <w:r>
        <w:t>,</w:t>
      </w:r>
      <w:r w:rsidRPr="00653B93">
        <w:t xml:space="preserve"> </w:t>
      </w:r>
      <w:r w:rsidRPr="00653B93">
        <w:rPr>
          <w:i/>
          <w:lang w:val="en-US"/>
        </w:rPr>
        <w:t>z</w:t>
      </w:r>
      <w:r w:rsidRPr="00653B93">
        <w:t xml:space="preserve"> </w:t>
      </w:r>
      <w:r>
        <w:t>не было запрещённых комбинаций</w:t>
      </w:r>
    </w:p>
    <w:p w14:paraId="2B524311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lastRenderedPageBreak/>
        <w:t>Схема лабораторной установки</w:t>
      </w:r>
    </w:p>
    <w:p w14:paraId="0DE3ACDF" w14:textId="7B1649D8" w:rsidR="009568D8" w:rsidRDefault="004F1409" w:rsidP="004F1409">
      <w:pPr>
        <w:jc w:val="center"/>
      </w:pPr>
      <w:r>
        <w:rPr>
          <w:noProof/>
        </w:rPr>
        <w:drawing>
          <wp:inline distT="0" distB="0" distL="0" distR="0" wp14:anchorId="3EDAA945" wp14:editId="659C9F7F">
            <wp:extent cx="4137025" cy="284416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0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E40C" w14:textId="5D6EF689" w:rsidR="00840969" w:rsidRPr="007C4530" w:rsidRDefault="00840969" w:rsidP="004F1409">
      <w:pPr>
        <w:jc w:val="center"/>
      </w:pPr>
      <w:r>
        <w:t>Рисунок 1 – Схема установки</w:t>
      </w:r>
    </w:p>
    <w:p w14:paraId="726B9FFE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lastRenderedPageBreak/>
        <w:t>Блок-схем</w:t>
      </w:r>
      <w:r w:rsidR="00B174CC">
        <w:t>ы</w:t>
      </w:r>
      <w:r>
        <w:t xml:space="preserve"> алгоритм</w:t>
      </w:r>
      <w:r w:rsidR="00B174CC">
        <w:t>ов</w:t>
      </w:r>
      <w:r>
        <w:t xml:space="preserve"> работы программ</w:t>
      </w:r>
      <w:r w:rsidR="00B174CC">
        <w:t xml:space="preserve"> (ключевые моменты)</w:t>
      </w:r>
    </w:p>
    <w:p w14:paraId="25E5C594" w14:textId="4FD6BE05" w:rsidR="009568D8" w:rsidRPr="00341678" w:rsidRDefault="001D694B" w:rsidP="00840969">
      <w:pPr>
        <w:jc w:val="center"/>
      </w:pPr>
      <w:r w:rsidRPr="001D694B">
        <w:rPr>
          <w:noProof/>
        </w:rPr>
        <w:drawing>
          <wp:inline distT="0" distB="0" distL="0" distR="0" wp14:anchorId="0FE0560B" wp14:editId="2C518E8F">
            <wp:extent cx="4315427" cy="5992061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60BB" w:rsidRPr="00341678">
        <w:t xml:space="preserve"> </w:t>
      </w:r>
    </w:p>
    <w:p w14:paraId="58BB109C" w14:textId="4F293655" w:rsidR="00840969" w:rsidRDefault="00840969" w:rsidP="00840969">
      <w:pPr>
        <w:jc w:val="center"/>
      </w:pPr>
      <w:r>
        <w:t>Рисунок 2 – Блок схема алгоритмов 1-4</w:t>
      </w:r>
    </w:p>
    <w:p w14:paraId="28C65005" w14:textId="2D1A8697" w:rsidR="00840969" w:rsidRDefault="00840969" w:rsidP="00840969">
      <w:pPr>
        <w:jc w:val="left"/>
      </w:pPr>
      <w:r>
        <w:t>В программах со знаковым прямым кодом и обратным кодом производится перевод в дополнительный код, после вычислений перевод обратно.</w:t>
      </w:r>
    </w:p>
    <w:p w14:paraId="12038BE5" w14:textId="04F4D531" w:rsidR="00840969" w:rsidRDefault="00840969" w:rsidP="00840969">
      <w:pPr>
        <w:jc w:val="center"/>
      </w:pPr>
      <w:r>
        <w:rPr>
          <w:noProof/>
        </w:rPr>
        <w:lastRenderedPageBreak/>
        <w:drawing>
          <wp:inline distT="0" distB="0" distL="0" distR="0" wp14:anchorId="5148E761" wp14:editId="482F7911">
            <wp:extent cx="2400300" cy="7551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7019" w14:textId="132FBBE6" w:rsidR="00840969" w:rsidRDefault="00840969" w:rsidP="00840969">
      <w:pPr>
        <w:jc w:val="center"/>
      </w:pPr>
      <w:r>
        <w:t>Рисунок 3 – Блок схема алгоритма 5</w:t>
      </w:r>
    </w:p>
    <w:p w14:paraId="7AD98904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Алгоритм выполнения задействованных команд (конструкций) ассемблера</w:t>
      </w:r>
    </w:p>
    <w:p w14:paraId="066A5EE2" w14:textId="3AC9AFCC" w:rsidR="009568D8" w:rsidRPr="006E079F" w:rsidRDefault="00D125B3" w:rsidP="009568D8">
      <w:r>
        <w:rPr>
          <w:lang w:val="en-US"/>
        </w:rPr>
        <w:t>SER</w:t>
      </w:r>
      <w:r w:rsidR="006E079F" w:rsidRPr="006E079F">
        <w:t xml:space="preserve"> – </w:t>
      </w:r>
      <w:r w:rsidR="006E079F">
        <w:t>Установка всех битов регистра</w:t>
      </w:r>
    </w:p>
    <w:p w14:paraId="7C7C77F0" w14:textId="3C3A7266" w:rsidR="00D125B3" w:rsidRPr="006E079F" w:rsidRDefault="00D125B3" w:rsidP="009568D8">
      <w:r>
        <w:rPr>
          <w:lang w:val="en-US"/>
        </w:rPr>
        <w:t>OUT</w:t>
      </w:r>
      <w:r w:rsidR="006E079F">
        <w:t xml:space="preserve"> – Запись значения регистра в порт</w:t>
      </w:r>
    </w:p>
    <w:p w14:paraId="7C8BC0A8" w14:textId="6BF6E0CD" w:rsidR="00D125B3" w:rsidRPr="006E079F" w:rsidRDefault="00D125B3" w:rsidP="009568D8">
      <w:r>
        <w:rPr>
          <w:lang w:val="en-US"/>
        </w:rPr>
        <w:t>LDI</w:t>
      </w:r>
      <w:r w:rsidR="006E079F">
        <w:t xml:space="preserve"> – Загрузка константы</w:t>
      </w:r>
    </w:p>
    <w:p w14:paraId="6F4B5FF0" w14:textId="0E86D26E" w:rsidR="00D125B3" w:rsidRPr="006E079F" w:rsidRDefault="00D125B3" w:rsidP="009568D8">
      <w:r>
        <w:rPr>
          <w:lang w:val="en-US"/>
        </w:rPr>
        <w:t>CP</w:t>
      </w:r>
      <w:r w:rsidR="006E079F">
        <w:t xml:space="preserve"> – Сравнение </w:t>
      </w:r>
    </w:p>
    <w:p w14:paraId="38C8B18E" w14:textId="64345F05" w:rsidR="00D125B3" w:rsidRPr="006E079F" w:rsidRDefault="00D125B3" w:rsidP="009568D8">
      <w:r>
        <w:rPr>
          <w:lang w:val="en-US"/>
        </w:rPr>
        <w:lastRenderedPageBreak/>
        <w:t>BRCS</w:t>
      </w:r>
      <w:r w:rsidR="006E079F">
        <w:t xml:space="preserve"> – Переход при установленном флаге </w:t>
      </w:r>
      <w:r w:rsidR="006E079F">
        <w:rPr>
          <w:lang w:val="en-US"/>
        </w:rPr>
        <w:t>C</w:t>
      </w:r>
    </w:p>
    <w:p w14:paraId="0C68933A" w14:textId="526C8198" w:rsidR="00D125B3" w:rsidRPr="006E079F" w:rsidRDefault="00D125B3" w:rsidP="009568D8">
      <w:r>
        <w:rPr>
          <w:lang w:val="en-US"/>
        </w:rPr>
        <w:t>BREQ</w:t>
      </w:r>
      <w:r w:rsidR="006E079F" w:rsidRPr="006E079F">
        <w:t xml:space="preserve"> – </w:t>
      </w:r>
      <w:r w:rsidR="006E079F">
        <w:t xml:space="preserve">Переход при установленном флаге </w:t>
      </w:r>
      <w:r w:rsidR="006E079F">
        <w:rPr>
          <w:lang w:val="en-US"/>
        </w:rPr>
        <w:t>Z</w:t>
      </w:r>
    </w:p>
    <w:p w14:paraId="7C121DA9" w14:textId="4AD32690" w:rsidR="00D125B3" w:rsidRPr="006E079F" w:rsidRDefault="00D125B3" w:rsidP="009568D8">
      <w:r>
        <w:rPr>
          <w:lang w:val="en-US"/>
        </w:rPr>
        <w:t>AND</w:t>
      </w:r>
      <w:r w:rsidR="006E079F" w:rsidRPr="006E079F">
        <w:t xml:space="preserve"> – </w:t>
      </w:r>
      <w:r w:rsidR="006E079F">
        <w:t>Логическое и</w:t>
      </w:r>
    </w:p>
    <w:p w14:paraId="7F75FD08" w14:textId="1F92DF2C" w:rsidR="00D125B3" w:rsidRPr="006E079F" w:rsidRDefault="00D125B3" w:rsidP="009568D8">
      <w:r>
        <w:rPr>
          <w:lang w:val="en-US"/>
        </w:rPr>
        <w:t>OR</w:t>
      </w:r>
      <w:r w:rsidR="006E079F">
        <w:t xml:space="preserve"> – Логическое или</w:t>
      </w:r>
    </w:p>
    <w:p w14:paraId="0BBB4B18" w14:textId="113411FD" w:rsidR="00D125B3" w:rsidRPr="006E079F" w:rsidRDefault="00D125B3" w:rsidP="009568D8">
      <w:r>
        <w:rPr>
          <w:lang w:val="en-US"/>
        </w:rPr>
        <w:t>ROR</w:t>
      </w:r>
      <w:r w:rsidR="006E079F">
        <w:t xml:space="preserve"> – Циклический сдвиг вправо через флаг переноса</w:t>
      </w:r>
    </w:p>
    <w:p w14:paraId="51DD3CE4" w14:textId="464CA0CF" w:rsidR="00D125B3" w:rsidRPr="006E079F" w:rsidRDefault="00D125B3" w:rsidP="009568D8">
      <w:r>
        <w:rPr>
          <w:lang w:val="en-US"/>
        </w:rPr>
        <w:t>LSR</w:t>
      </w:r>
      <w:r w:rsidR="006E079F">
        <w:t xml:space="preserve"> – Логический сдвиг вправо</w:t>
      </w:r>
    </w:p>
    <w:p w14:paraId="1FB6B0A2" w14:textId="530B98CD" w:rsidR="00D125B3" w:rsidRPr="006E079F" w:rsidRDefault="00D125B3" w:rsidP="009568D8">
      <w:r>
        <w:rPr>
          <w:lang w:val="en-US"/>
        </w:rPr>
        <w:t>RJMP</w:t>
      </w:r>
      <w:r w:rsidR="006E079F">
        <w:t xml:space="preserve"> – Безусловный переход</w:t>
      </w:r>
    </w:p>
    <w:p w14:paraId="720722A9" w14:textId="32EDC344" w:rsidR="00D125B3" w:rsidRPr="006E079F" w:rsidRDefault="00D125B3" w:rsidP="009568D8">
      <w:r>
        <w:rPr>
          <w:lang w:val="en-US"/>
        </w:rPr>
        <w:t>ADD</w:t>
      </w:r>
      <w:r w:rsidR="006E079F">
        <w:t xml:space="preserve"> – Сложение </w:t>
      </w:r>
    </w:p>
    <w:p w14:paraId="324E03E2" w14:textId="56EF9E4F" w:rsidR="00D125B3" w:rsidRPr="006E079F" w:rsidRDefault="00D125B3" w:rsidP="009568D8">
      <w:r>
        <w:rPr>
          <w:lang w:val="en-US"/>
        </w:rPr>
        <w:t>ADC</w:t>
      </w:r>
      <w:r w:rsidR="006E079F">
        <w:t xml:space="preserve"> – Сложение с учётом флага переноса</w:t>
      </w:r>
    </w:p>
    <w:p w14:paraId="48648132" w14:textId="79115BD7" w:rsidR="00D125B3" w:rsidRPr="006E079F" w:rsidRDefault="00D125B3" w:rsidP="009568D8">
      <w:r>
        <w:rPr>
          <w:lang w:val="en-US"/>
        </w:rPr>
        <w:t>SUB</w:t>
      </w:r>
      <w:r w:rsidR="006E079F">
        <w:t xml:space="preserve"> – Вычитание </w:t>
      </w:r>
    </w:p>
    <w:p w14:paraId="1BD0E2CF" w14:textId="4DEC833C" w:rsidR="00D125B3" w:rsidRPr="006E079F" w:rsidRDefault="00D125B3" w:rsidP="009568D8">
      <w:r>
        <w:rPr>
          <w:lang w:val="en-US"/>
        </w:rPr>
        <w:t>SBC</w:t>
      </w:r>
      <w:r w:rsidR="006E079F">
        <w:t xml:space="preserve"> – Вычитание с учётом флага переноса</w:t>
      </w:r>
    </w:p>
    <w:p w14:paraId="6201D13F" w14:textId="73E35BA1" w:rsidR="00D125B3" w:rsidRPr="006E079F" w:rsidRDefault="00D125B3" w:rsidP="009568D8">
      <w:r>
        <w:rPr>
          <w:lang w:val="en-US"/>
        </w:rPr>
        <w:t>EOR</w:t>
      </w:r>
      <w:r w:rsidR="006E079F">
        <w:t xml:space="preserve"> – Исключающее или</w:t>
      </w:r>
    </w:p>
    <w:p w14:paraId="6507FEF2" w14:textId="77777777" w:rsidR="00D125B3" w:rsidRPr="00D125B3" w:rsidRDefault="00D125B3" w:rsidP="009568D8">
      <w:pPr>
        <w:rPr>
          <w:lang w:val="en-US"/>
        </w:rPr>
      </w:pPr>
    </w:p>
    <w:p w14:paraId="39C6C477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Результаты работы</w:t>
      </w:r>
    </w:p>
    <w:p w14:paraId="196BE432" w14:textId="6EDC7D3C" w:rsidR="009568D8" w:rsidRPr="003801AE" w:rsidRDefault="002A2A0A" w:rsidP="009568D8">
      <w:r>
        <w:t xml:space="preserve">Были написаны 5 программ на языке ассемблера, осуществляющих вычисление выражений в соответствии с вариантом в прямом, прямом знаковом, обратном, дополнительном и двоично-десятичном коде и вывод результатов на цифровые порты ввода-вывода </w:t>
      </w:r>
      <w:r w:rsidRPr="00423D20">
        <w:rPr>
          <w:lang w:val="en-US"/>
        </w:rPr>
        <w:t>PORTA</w:t>
      </w:r>
      <w:r w:rsidRPr="00C47885">
        <w:t>-</w:t>
      </w:r>
      <w:r w:rsidRPr="00423D20">
        <w:rPr>
          <w:lang w:val="en-US"/>
        </w:rPr>
        <w:t>PORTD</w:t>
      </w:r>
    </w:p>
    <w:p w14:paraId="5B1E1945" w14:textId="77777777" w:rsidR="009568D8" w:rsidRDefault="009568D8" w:rsidP="009568D8">
      <w:pPr>
        <w:pStyle w:val="Heading1"/>
        <w:spacing w:before="120" w:line="276" w:lineRule="auto"/>
        <w:contextualSpacing/>
        <w:jc w:val="both"/>
      </w:pPr>
      <w:r>
        <w:t>Ответы на контрольные вопросы</w:t>
      </w:r>
    </w:p>
    <w:p w14:paraId="62D7AEEB" w14:textId="77777777" w:rsidR="003707CA" w:rsidRDefault="00504CAF" w:rsidP="00836A85">
      <w:pPr>
        <w:pStyle w:val="ListParagraph"/>
        <w:numPr>
          <w:ilvl w:val="0"/>
          <w:numId w:val="6"/>
        </w:numPr>
      </w:pPr>
      <w:r>
        <w:t xml:space="preserve">Какие </w:t>
      </w:r>
      <w:r w:rsidR="00B174CC">
        <w:t xml:space="preserve">возможности предоставляет МК </w:t>
      </w:r>
      <w:proofErr w:type="spellStart"/>
      <w:r w:rsidR="00B174CC" w:rsidRPr="00836A85">
        <w:rPr>
          <w:lang w:val="en-US"/>
        </w:rPr>
        <w:t>Atmega</w:t>
      </w:r>
      <w:proofErr w:type="spellEnd"/>
      <w:r w:rsidR="00B174CC" w:rsidRPr="00B174CC">
        <w:t xml:space="preserve">32 </w:t>
      </w:r>
      <w:r w:rsidR="00B174CC">
        <w:t>для обработки</w:t>
      </w:r>
    </w:p>
    <w:p w14:paraId="2CBC545E" w14:textId="35CBB47B" w:rsidR="002642FE" w:rsidRDefault="00B174CC" w:rsidP="003707CA">
      <w:pPr>
        <w:ind w:firstLine="0"/>
      </w:pPr>
      <w:r>
        <w:t>многоразрядных чисел</w:t>
      </w:r>
      <w:r w:rsidR="002642FE">
        <w:t>?</w:t>
      </w:r>
    </w:p>
    <w:p w14:paraId="1212B796" w14:textId="65D748B8" w:rsidR="00836A85" w:rsidRPr="009B1779" w:rsidRDefault="00836A85" w:rsidP="00836A85">
      <w:pPr>
        <w:pStyle w:val="ListParagraph"/>
        <w:ind w:left="1069" w:firstLine="0"/>
      </w:pPr>
      <w:r>
        <w:t>Сложение, вычитание, сдвиги, сравнению многоразрядных чисел</w:t>
      </w:r>
    </w:p>
    <w:p w14:paraId="4FFD6DFE" w14:textId="3449AB53" w:rsidR="00C72989" w:rsidRDefault="00504CAF" w:rsidP="00C72989">
      <w:r>
        <w:t>2</w:t>
      </w:r>
      <w:r w:rsidR="00B174CC">
        <w:t>. Как</w:t>
      </w:r>
      <w:r w:rsidR="00C72989">
        <w:t xml:space="preserve"> </w:t>
      </w:r>
      <w:r w:rsidR="00B174CC">
        <w:t>можно выполнить циклический сдвиг влево 8-разрядного числа без использования флага Т</w:t>
      </w:r>
      <w:r w:rsidR="00C72989">
        <w:t>?</w:t>
      </w:r>
    </w:p>
    <w:p w14:paraId="093E6CE4" w14:textId="4F5AF630" w:rsidR="006E079F" w:rsidRPr="00840969" w:rsidRDefault="00D35484" w:rsidP="00C72989">
      <w:r>
        <w:rPr>
          <w:lang w:val="en-US"/>
        </w:rPr>
        <w:t>LDI</w:t>
      </w:r>
      <w:r w:rsidRPr="00D35484">
        <w:t xml:space="preserve"> </w:t>
      </w:r>
      <w:r>
        <w:rPr>
          <w:lang w:val="en-US"/>
        </w:rPr>
        <w:t>R</w:t>
      </w:r>
      <w:r w:rsidRPr="00840969">
        <w:t>18, 0</w:t>
      </w:r>
      <w:r>
        <w:rPr>
          <w:lang w:val="en-US"/>
        </w:rPr>
        <w:t>b</w:t>
      </w:r>
      <w:r w:rsidRPr="00840969">
        <w:t>10000000</w:t>
      </w:r>
    </w:p>
    <w:p w14:paraId="6FA37842" w14:textId="50352C04" w:rsidR="00D35484" w:rsidRDefault="00D35484" w:rsidP="00C72989">
      <w:r>
        <w:rPr>
          <w:lang w:val="en-US"/>
        </w:rPr>
        <w:t>AND</w:t>
      </w:r>
      <w:r w:rsidRPr="00D35484">
        <w:t xml:space="preserve"> </w:t>
      </w:r>
      <w:r>
        <w:rPr>
          <w:lang w:val="en-US"/>
        </w:rPr>
        <w:t>R</w:t>
      </w:r>
      <w:r w:rsidRPr="00D35484">
        <w:t xml:space="preserve">18, </w:t>
      </w:r>
      <w:r>
        <w:rPr>
          <w:lang w:val="en-US"/>
        </w:rPr>
        <w:t>R</w:t>
      </w:r>
      <w:r w:rsidRPr="00D35484">
        <w:t>17;</w:t>
      </w:r>
      <w:r>
        <w:t xml:space="preserve"> </w:t>
      </w:r>
      <w:r>
        <w:rPr>
          <w:lang w:val="en-US"/>
        </w:rPr>
        <w:t>R</w:t>
      </w:r>
      <w:r w:rsidRPr="00D35484">
        <w:t>17 – 8-</w:t>
      </w:r>
      <w:r>
        <w:t>разрядное</w:t>
      </w:r>
      <w:r w:rsidRPr="00D35484">
        <w:t xml:space="preserve"> </w:t>
      </w:r>
      <w:r>
        <w:t>число</w:t>
      </w:r>
    </w:p>
    <w:p w14:paraId="36B249F2" w14:textId="61B6D0BF" w:rsidR="00D35484" w:rsidRPr="00840969" w:rsidRDefault="00D35484" w:rsidP="00C72989">
      <w:r>
        <w:rPr>
          <w:lang w:val="en-US"/>
        </w:rPr>
        <w:t>LSL</w:t>
      </w:r>
      <w:r w:rsidRPr="00840969">
        <w:t xml:space="preserve"> </w:t>
      </w:r>
      <w:r>
        <w:rPr>
          <w:lang w:val="en-US"/>
        </w:rPr>
        <w:t>R</w:t>
      </w:r>
      <w:r w:rsidRPr="00840969">
        <w:t>18</w:t>
      </w:r>
    </w:p>
    <w:p w14:paraId="3D730D33" w14:textId="49FBD056" w:rsidR="00D35484" w:rsidRPr="00D35484" w:rsidRDefault="00D35484" w:rsidP="00C72989">
      <w:r>
        <w:rPr>
          <w:lang w:val="en-US"/>
        </w:rPr>
        <w:t>ROR</w:t>
      </w:r>
      <w:r w:rsidRPr="00840969">
        <w:t xml:space="preserve"> </w:t>
      </w:r>
      <w:r>
        <w:rPr>
          <w:lang w:val="en-US"/>
        </w:rPr>
        <w:t>R</w:t>
      </w:r>
      <w:r w:rsidRPr="00840969">
        <w:t>17</w:t>
      </w:r>
    </w:p>
    <w:p w14:paraId="48718CEE" w14:textId="1BF50F97" w:rsidR="00C72989" w:rsidRDefault="00C72989" w:rsidP="00C72989">
      <w:r>
        <w:t>3</w:t>
      </w:r>
      <w:r w:rsidRPr="00341678">
        <w:t>. </w:t>
      </w:r>
      <w:r w:rsidR="00B174CC" w:rsidRPr="00341678">
        <w:t xml:space="preserve">Как </w:t>
      </w:r>
      <w:r w:rsidR="00B174CC">
        <w:t>можно выполнить сложение 24-разрядного числа с константой при помощи трёх машинных команд</w:t>
      </w:r>
      <w:r>
        <w:t>?</w:t>
      </w:r>
    </w:p>
    <w:p w14:paraId="2363E7A1" w14:textId="55F74A40" w:rsidR="00D35484" w:rsidRPr="00D35484" w:rsidRDefault="00D35484" w:rsidP="00C72989">
      <w:r>
        <w:t xml:space="preserve">Число </w:t>
      </w:r>
      <w:proofErr w:type="gramStart"/>
      <w:r>
        <w:rPr>
          <w:lang w:val="en-US"/>
        </w:rPr>
        <w:t>R</w:t>
      </w:r>
      <w:r w:rsidR="00947904">
        <w:t>26</w:t>
      </w:r>
      <w:r w:rsidRPr="00D35484">
        <w:t>:</w:t>
      </w:r>
      <w:r>
        <w:rPr>
          <w:lang w:val="en-US"/>
        </w:rPr>
        <w:t>R</w:t>
      </w:r>
      <w:r w:rsidR="00947904">
        <w:t>25</w:t>
      </w:r>
      <w:r w:rsidRPr="00D35484">
        <w:t>:</w:t>
      </w:r>
      <w:r>
        <w:rPr>
          <w:lang w:val="en-US"/>
        </w:rPr>
        <w:t>R</w:t>
      </w:r>
      <w:proofErr w:type="gramEnd"/>
      <w:r w:rsidR="00947904">
        <w:t>24</w:t>
      </w:r>
      <w:r w:rsidRPr="00D35484">
        <w:t xml:space="preserve">, </w:t>
      </w:r>
      <w:r>
        <w:t xml:space="preserve">константа </w:t>
      </w:r>
      <w:r>
        <w:rPr>
          <w:lang w:val="en-US"/>
        </w:rPr>
        <w:t>R</w:t>
      </w:r>
      <w:r w:rsidRPr="00D35484">
        <w:t xml:space="preserve">15, </w:t>
      </w:r>
      <w:r>
        <w:rPr>
          <w:lang w:val="en-US"/>
        </w:rPr>
        <w:t>R</w:t>
      </w:r>
      <w:r w:rsidRPr="00D35484">
        <w:t>14 = 0;</w:t>
      </w:r>
    </w:p>
    <w:p w14:paraId="76E5D778" w14:textId="4C1C43B2" w:rsidR="00D35484" w:rsidRDefault="00341678" w:rsidP="00C72989">
      <w:pPr>
        <w:rPr>
          <w:lang w:val="en-US"/>
        </w:rPr>
      </w:pPr>
      <w:r>
        <w:rPr>
          <w:lang w:val="en-US"/>
        </w:rPr>
        <w:t>SUB</w:t>
      </w:r>
      <w:r w:rsidR="00947904">
        <w:rPr>
          <w:lang w:val="en-US"/>
        </w:rPr>
        <w:t>I R</w:t>
      </w:r>
      <w:r>
        <w:rPr>
          <w:lang w:val="en-US"/>
        </w:rPr>
        <w:t>24</w:t>
      </w:r>
      <w:r w:rsidR="00947904">
        <w:rPr>
          <w:lang w:val="en-US"/>
        </w:rPr>
        <w:t xml:space="preserve">, </w:t>
      </w:r>
      <w:r>
        <w:rPr>
          <w:lang w:val="en-US"/>
        </w:rPr>
        <w:t>256 - k</w:t>
      </w:r>
    </w:p>
    <w:p w14:paraId="0544E7BE" w14:textId="459E1F40" w:rsidR="00947904" w:rsidRPr="00947904" w:rsidRDefault="00341678" w:rsidP="00C72989">
      <w:pPr>
        <w:rPr>
          <w:lang w:val="en-US"/>
        </w:rPr>
      </w:pPr>
      <w:r>
        <w:rPr>
          <w:lang w:val="en-US"/>
        </w:rPr>
        <w:t>SBC</w:t>
      </w:r>
      <w:r w:rsidR="00947904">
        <w:rPr>
          <w:lang w:val="en-US"/>
        </w:rPr>
        <w:t>I</w:t>
      </w:r>
      <w:r w:rsidR="00947904" w:rsidRPr="00947904">
        <w:rPr>
          <w:lang w:val="en-US"/>
        </w:rPr>
        <w:t xml:space="preserve"> </w:t>
      </w:r>
      <w:r w:rsidR="00947904">
        <w:rPr>
          <w:lang w:val="en-US"/>
        </w:rPr>
        <w:t>R2</w:t>
      </w:r>
      <w:r>
        <w:rPr>
          <w:lang w:val="en-US"/>
        </w:rPr>
        <w:t>5, 256 - k</w:t>
      </w:r>
    </w:p>
    <w:p w14:paraId="044ECE6A" w14:textId="0C2AE218" w:rsidR="00D35484" w:rsidRPr="005A6B1C" w:rsidRDefault="00341678" w:rsidP="00C72989">
      <w:r>
        <w:rPr>
          <w:lang w:val="en-US"/>
        </w:rPr>
        <w:t>SBCI</w:t>
      </w:r>
      <w:r w:rsidR="00D35484" w:rsidRPr="005A6B1C">
        <w:t xml:space="preserve"> </w:t>
      </w:r>
      <w:r w:rsidR="00D35484">
        <w:rPr>
          <w:lang w:val="en-US"/>
        </w:rPr>
        <w:t>R</w:t>
      </w:r>
      <w:r w:rsidR="00947904" w:rsidRPr="005A6B1C">
        <w:t>26</w:t>
      </w:r>
      <w:r w:rsidR="00D35484" w:rsidRPr="005A6B1C">
        <w:t>,</w:t>
      </w:r>
      <w:r w:rsidRPr="005A6B1C">
        <w:t xml:space="preserve"> 256 - </w:t>
      </w:r>
      <w:r>
        <w:rPr>
          <w:lang w:val="en-US"/>
        </w:rPr>
        <w:t>k</w:t>
      </w:r>
    </w:p>
    <w:p w14:paraId="47385044" w14:textId="17CE6696" w:rsidR="00C72989" w:rsidRPr="00840969" w:rsidRDefault="00C72989" w:rsidP="00C72989">
      <w:r>
        <w:t>4. </w:t>
      </w:r>
      <w:r w:rsidR="00B174CC">
        <w:t xml:space="preserve">Для каких целей можно использовать команду </w:t>
      </w:r>
      <w:r w:rsidR="00B174CC">
        <w:rPr>
          <w:lang w:val="en-US"/>
        </w:rPr>
        <w:t>SBIW</w:t>
      </w:r>
      <w:r>
        <w:t>?</w:t>
      </w:r>
    </w:p>
    <w:p w14:paraId="644233F3" w14:textId="15673AC8" w:rsidR="00836A85" w:rsidRDefault="00836A85" w:rsidP="00C72989">
      <w:r>
        <w:rPr>
          <w:lang w:val="en-US"/>
        </w:rPr>
        <w:t>SBIW</w:t>
      </w:r>
      <w:r w:rsidRPr="00836A85">
        <w:t xml:space="preserve"> </w:t>
      </w:r>
      <w:r>
        <w:t xml:space="preserve">– </w:t>
      </w:r>
      <w:r w:rsidRPr="00836A85">
        <w:t>Вычитание непосредственного значения (0-63) из пары регистров и размещение результата в паре регистров</w:t>
      </w:r>
    </w:p>
    <w:p w14:paraId="3446D3B6" w14:textId="64A8C2A5" w:rsidR="00836A85" w:rsidRPr="00CE1ECC" w:rsidRDefault="00CE1ECC" w:rsidP="00C72989">
      <w:r>
        <w:t xml:space="preserve">Возможно использование для работы с </w:t>
      </w:r>
      <w:r w:rsidRPr="00CE1ECC">
        <w:t>16-</w:t>
      </w:r>
      <w:r>
        <w:t>битными адресами.</w:t>
      </w:r>
    </w:p>
    <w:p w14:paraId="566C1752" w14:textId="678C24F1" w:rsidR="00C72989" w:rsidRDefault="00C72989" w:rsidP="00C72989">
      <w:r>
        <w:t>5. </w:t>
      </w:r>
      <w:r w:rsidR="00B174CC">
        <w:t>Чем различаются арифметический и логический сдвиги вправо и какого их назначение</w:t>
      </w:r>
      <w:r w:rsidRPr="00F10A7B">
        <w:t>?</w:t>
      </w:r>
    </w:p>
    <w:p w14:paraId="067223D2" w14:textId="00078593" w:rsidR="002A2A0A" w:rsidRPr="002A2A0A" w:rsidRDefault="002A2A0A" w:rsidP="00C72989">
      <w:r>
        <w:t xml:space="preserve">При логическом сдвиге уходящий бит исчезает, а на освободившееся место записывается ноль. Эквивалентен делению на </w:t>
      </w:r>
      <w:r w:rsidRPr="002A2A0A">
        <w:t>2^</w:t>
      </w:r>
      <w:r>
        <w:rPr>
          <w:lang w:val="en-US"/>
        </w:rPr>
        <w:t>n</w:t>
      </w:r>
      <w:r>
        <w:t>.</w:t>
      </w:r>
    </w:p>
    <w:p w14:paraId="2FE15C5E" w14:textId="02B5FB9E" w:rsidR="00947904" w:rsidRPr="00F34F0C" w:rsidRDefault="002A2A0A" w:rsidP="00F34F0C">
      <w:r>
        <w:t xml:space="preserve">При арифметическом сдвиге на освободившемся месте появляется бит, соответствующий знаку, что позволяет проводить сдвиги вправо чисел, </w:t>
      </w:r>
      <w:r>
        <w:lastRenderedPageBreak/>
        <w:t>записанных в дополнительном коде.</w:t>
      </w:r>
      <w:r w:rsidR="005C33C1">
        <w:t xml:space="preserve"> Эквивалентен делению на 2</w:t>
      </w:r>
      <w:r w:rsidR="005C33C1">
        <w:rPr>
          <w:lang w:val="en-US"/>
        </w:rPr>
        <w:t xml:space="preserve">^n </w:t>
      </w:r>
      <w:r w:rsidR="005C33C1">
        <w:t>для положительных или беззнаковых чисел.</w:t>
      </w:r>
    </w:p>
    <w:p w14:paraId="58DAFD1B" w14:textId="5CB96C11" w:rsidR="00947904" w:rsidRPr="00947904" w:rsidRDefault="00947904" w:rsidP="00947904">
      <w:pPr>
        <w:rPr>
          <w:rFonts w:ascii="Courier New" w:hAnsi="Courier New" w:cs="Courier New"/>
          <w:sz w:val="20"/>
          <w:szCs w:val="20"/>
        </w:rPr>
      </w:pPr>
    </w:p>
    <w:sectPr w:rsidR="00947904" w:rsidRPr="00947904" w:rsidSect="009568D8">
      <w:footerReference w:type="default" r:id="rId11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F2311" w14:textId="77777777" w:rsidR="00660762" w:rsidRDefault="00660762" w:rsidP="00207AD6">
      <w:r>
        <w:separator/>
      </w:r>
    </w:p>
  </w:endnote>
  <w:endnote w:type="continuationSeparator" w:id="0">
    <w:p w14:paraId="6898377C" w14:textId="77777777" w:rsidR="00660762" w:rsidRDefault="00660762" w:rsidP="00207A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417089"/>
      <w:docPartObj>
        <w:docPartGallery w:val="Page Numbers (Bottom of Page)"/>
        <w:docPartUnique/>
      </w:docPartObj>
    </w:sdtPr>
    <w:sdtEndPr/>
    <w:sdtContent>
      <w:p w14:paraId="6819F34A" w14:textId="77777777" w:rsidR="00341678" w:rsidRDefault="0034167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16D4F" w14:textId="77777777" w:rsidR="00660762" w:rsidRDefault="00660762" w:rsidP="00207AD6">
      <w:r>
        <w:separator/>
      </w:r>
    </w:p>
  </w:footnote>
  <w:footnote w:type="continuationSeparator" w:id="0">
    <w:p w14:paraId="46AA71BD" w14:textId="77777777" w:rsidR="00660762" w:rsidRDefault="00660762" w:rsidP="00207A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C41624E"/>
    <w:multiLevelType w:val="hybridMultilevel"/>
    <w:tmpl w:val="FC88A356"/>
    <w:lvl w:ilvl="0" w:tplc="F0F695B6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B4490"/>
    <w:multiLevelType w:val="hybridMultilevel"/>
    <w:tmpl w:val="6A06FA30"/>
    <w:lvl w:ilvl="0" w:tplc="D01A10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A905F3"/>
    <w:multiLevelType w:val="hybridMultilevel"/>
    <w:tmpl w:val="F8A0B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A671D65"/>
    <w:multiLevelType w:val="hybridMultilevel"/>
    <w:tmpl w:val="BC9E9B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B401B55"/>
    <w:multiLevelType w:val="hybridMultilevel"/>
    <w:tmpl w:val="7C961BD8"/>
    <w:lvl w:ilvl="0" w:tplc="BB7E4E04">
      <w:start w:val="1"/>
      <w:numFmt w:val="decimal"/>
      <w:pStyle w:val="Heading1"/>
      <w:suff w:val="space"/>
      <w:lvlText w:val="%1."/>
      <w:lvlJc w:val="left"/>
      <w:pPr>
        <w:ind w:left="72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09"/>
    <w:rsid w:val="00043836"/>
    <w:rsid w:val="0009176C"/>
    <w:rsid w:val="000939BC"/>
    <w:rsid w:val="000F1BA4"/>
    <w:rsid w:val="00115492"/>
    <w:rsid w:val="00160B89"/>
    <w:rsid w:val="001B798E"/>
    <w:rsid w:val="001C610F"/>
    <w:rsid w:val="001D694B"/>
    <w:rsid w:val="00207AD6"/>
    <w:rsid w:val="0024058A"/>
    <w:rsid w:val="002642FE"/>
    <w:rsid w:val="002A2A0A"/>
    <w:rsid w:val="002E77B0"/>
    <w:rsid w:val="00341678"/>
    <w:rsid w:val="003504EB"/>
    <w:rsid w:val="003707CA"/>
    <w:rsid w:val="003851F7"/>
    <w:rsid w:val="00391BEB"/>
    <w:rsid w:val="003B227C"/>
    <w:rsid w:val="003B2B35"/>
    <w:rsid w:val="00422E93"/>
    <w:rsid w:val="00442556"/>
    <w:rsid w:val="00496ECD"/>
    <w:rsid w:val="004E2AB1"/>
    <w:rsid w:val="004F1409"/>
    <w:rsid w:val="00504CAF"/>
    <w:rsid w:val="00580145"/>
    <w:rsid w:val="005810A5"/>
    <w:rsid w:val="005846F4"/>
    <w:rsid w:val="00587C14"/>
    <w:rsid w:val="005929FE"/>
    <w:rsid w:val="005A6B1C"/>
    <w:rsid w:val="005B6CAC"/>
    <w:rsid w:val="005C33C1"/>
    <w:rsid w:val="005D5528"/>
    <w:rsid w:val="005D7BD1"/>
    <w:rsid w:val="005F174E"/>
    <w:rsid w:val="00660762"/>
    <w:rsid w:val="006E079F"/>
    <w:rsid w:val="006E7F5D"/>
    <w:rsid w:val="00731D3B"/>
    <w:rsid w:val="00771EAC"/>
    <w:rsid w:val="007B6BBA"/>
    <w:rsid w:val="00804100"/>
    <w:rsid w:val="00810315"/>
    <w:rsid w:val="00827AEF"/>
    <w:rsid w:val="00830135"/>
    <w:rsid w:val="00836A85"/>
    <w:rsid w:val="00840969"/>
    <w:rsid w:val="00874E96"/>
    <w:rsid w:val="008A0C32"/>
    <w:rsid w:val="008A6A7B"/>
    <w:rsid w:val="008F25C4"/>
    <w:rsid w:val="009028B6"/>
    <w:rsid w:val="00936E0D"/>
    <w:rsid w:val="00947904"/>
    <w:rsid w:val="009521C9"/>
    <w:rsid w:val="009568D8"/>
    <w:rsid w:val="009B694F"/>
    <w:rsid w:val="00A07C58"/>
    <w:rsid w:val="00AB0470"/>
    <w:rsid w:val="00AB36B7"/>
    <w:rsid w:val="00AB4DBC"/>
    <w:rsid w:val="00AF132F"/>
    <w:rsid w:val="00B174CC"/>
    <w:rsid w:val="00B17C38"/>
    <w:rsid w:val="00B53682"/>
    <w:rsid w:val="00B54971"/>
    <w:rsid w:val="00B55C7B"/>
    <w:rsid w:val="00B82CD8"/>
    <w:rsid w:val="00B84D8E"/>
    <w:rsid w:val="00B97AA4"/>
    <w:rsid w:val="00BA3496"/>
    <w:rsid w:val="00BC6994"/>
    <w:rsid w:val="00BD62B0"/>
    <w:rsid w:val="00C72989"/>
    <w:rsid w:val="00C860BB"/>
    <w:rsid w:val="00C91228"/>
    <w:rsid w:val="00CB7899"/>
    <w:rsid w:val="00CC7B04"/>
    <w:rsid w:val="00CE1ECC"/>
    <w:rsid w:val="00D106A6"/>
    <w:rsid w:val="00D125B3"/>
    <w:rsid w:val="00D1775D"/>
    <w:rsid w:val="00D35484"/>
    <w:rsid w:val="00D64489"/>
    <w:rsid w:val="00D76277"/>
    <w:rsid w:val="00D90480"/>
    <w:rsid w:val="00DE5004"/>
    <w:rsid w:val="00DF5ABB"/>
    <w:rsid w:val="00E537B1"/>
    <w:rsid w:val="00E72A37"/>
    <w:rsid w:val="00E974F3"/>
    <w:rsid w:val="00EA32FC"/>
    <w:rsid w:val="00EC1A8C"/>
    <w:rsid w:val="00F34F0C"/>
    <w:rsid w:val="00F661CF"/>
    <w:rsid w:val="00F8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170F5"/>
  <w15:chartTrackingRefBased/>
  <w15:docId w15:val="{89EDDA91-442F-4F9F-A48F-BB228953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83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8D8"/>
    <w:pPr>
      <w:keepNext/>
      <w:keepLines/>
      <w:numPr>
        <w:numId w:val="5"/>
      </w:numPr>
      <w:spacing w:before="24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DF5ABB"/>
    <w:pPr>
      <w:ind w:left="720"/>
      <w:contextualSpacing/>
    </w:pPr>
  </w:style>
  <w:style w:type="table" w:styleId="TableGrid">
    <w:name w:val="Table Grid"/>
    <w:basedOn w:val="TableNormal"/>
    <w:uiPriority w:val="59"/>
    <w:rsid w:val="00DF5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49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22E9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8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4E2AB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568D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207AD6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207AD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7AD6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07AD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7AD6"/>
    <w:rPr>
      <w:rFonts w:ascii="Times New Roman" w:hAnsi="Times New Roman"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568D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\Downloads\&#1051;&#1072;&#1073;&#1086;&#1088;&#1072;&#1090;&#1086;&#1088;&#1085;&#1072;&#1103;%20&#1088;&#1072;&#1073;&#1086;&#1090;&#1072;%203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46458-A6E3-420D-9080-6FC79A34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3.dotx</Template>
  <TotalTime>4388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Илья Горецкий</cp:lastModifiedBy>
  <cp:revision>11</cp:revision>
  <dcterms:created xsi:type="dcterms:W3CDTF">2021-04-11T19:26:00Z</dcterms:created>
  <dcterms:modified xsi:type="dcterms:W3CDTF">2023-06-03T15:07:00Z</dcterms:modified>
</cp:coreProperties>
</file>