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81"/>
        <w:gridCol w:w="2473"/>
        <w:gridCol w:w="2602"/>
        <w:gridCol w:w="2806"/>
      </w:tblGrid>
      <w:tr w:rsidR="00EC699F" w:rsidTr="00EC699F">
        <w:tc>
          <w:tcPr>
            <w:tcW w:w="2265" w:type="dxa"/>
          </w:tcPr>
          <w:p w:rsidR="00EC699F" w:rsidRDefault="00EC699F"/>
        </w:tc>
        <w:tc>
          <w:tcPr>
            <w:tcW w:w="2265" w:type="dxa"/>
          </w:tcPr>
          <w:p w:rsidR="00EC699F" w:rsidRDefault="00EC699F">
            <w:r>
              <w:t>ARIMA</w:t>
            </w:r>
          </w:p>
        </w:tc>
        <w:tc>
          <w:tcPr>
            <w:tcW w:w="2266" w:type="dxa"/>
          </w:tcPr>
          <w:p w:rsidR="00EC699F" w:rsidRDefault="00EC699F">
            <w:r>
              <w:t>SVR</w:t>
            </w:r>
          </w:p>
        </w:tc>
        <w:tc>
          <w:tcPr>
            <w:tcW w:w="2266" w:type="dxa"/>
          </w:tcPr>
          <w:p w:rsidR="00EC699F" w:rsidRDefault="00EC699F">
            <w:r>
              <w:t>ANN</w:t>
            </w:r>
          </w:p>
        </w:tc>
      </w:tr>
      <w:tr w:rsidR="00EC699F" w:rsidRPr="00ED202F" w:rsidTr="00EC699F">
        <w:tc>
          <w:tcPr>
            <w:tcW w:w="2265" w:type="dxa"/>
          </w:tcPr>
          <w:p w:rsidR="00EC699F" w:rsidRDefault="00EC699F">
            <w:r>
              <w:t>Pro</w:t>
            </w:r>
          </w:p>
        </w:tc>
        <w:tc>
          <w:tcPr>
            <w:tcW w:w="2265" w:type="dxa"/>
          </w:tcPr>
          <w:p w:rsidR="00EC699F" w:rsidRDefault="00EA2AE6" w:rsidP="00EC699F">
            <w:pPr>
              <w:pStyle w:val="Listenabsatz"/>
              <w:numPr>
                <w:ilvl w:val="0"/>
                <w:numId w:val="1"/>
              </w:numPr>
            </w:pPr>
            <w:r>
              <w:t xml:space="preserve">Effizient </w:t>
            </w:r>
            <w:r>
              <w:t>(</w:t>
            </w:r>
            <w:proofErr w:type="spellStart"/>
            <w:r>
              <w:t>Adhikari</w:t>
            </w:r>
            <w:proofErr w:type="spellEnd"/>
            <w:r>
              <w:t xml:space="preserve"> 2014)</w:t>
            </w:r>
          </w:p>
        </w:tc>
        <w:tc>
          <w:tcPr>
            <w:tcW w:w="2266" w:type="dxa"/>
          </w:tcPr>
          <w:p w:rsidR="00EA2AE6" w:rsidRDefault="00EA2AE6" w:rsidP="00EC699F">
            <w:pPr>
              <w:pStyle w:val="Listenabsatz"/>
              <w:numPr>
                <w:ilvl w:val="0"/>
                <w:numId w:val="1"/>
              </w:numPr>
            </w:pPr>
            <w:r>
              <w:t>Lineare Zusammenhänge (</w:t>
            </w:r>
            <w:proofErr w:type="spellStart"/>
            <w:r>
              <w:t>Adhikari</w:t>
            </w:r>
            <w:proofErr w:type="spellEnd"/>
            <w:r>
              <w:t xml:space="preserve"> 2014)</w:t>
            </w:r>
          </w:p>
          <w:p w:rsidR="00EC699F" w:rsidRDefault="00EC699F" w:rsidP="00EC699F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Nonlineare</w:t>
            </w:r>
            <w:proofErr w:type="spellEnd"/>
            <w:r>
              <w:t xml:space="preserve"> Zusammenhänge</w:t>
            </w:r>
            <w:r w:rsidR="009A7B4D">
              <w:t xml:space="preserve"> (Han 2014</w:t>
            </w:r>
            <w:r w:rsidR="00EA2AE6">
              <w:t xml:space="preserve">, </w:t>
            </w:r>
            <w:proofErr w:type="spellStart"/>
            <w:r w:rsidR="00EA2AE6">
              <w:t>Adhikari</w:t>
            </w:r>
            <w:proofErr w:type="spellEnd"/>
            <w:r w:rsidR="00EA2AE6">
              <w:t xml:space="preserve"> 2014</w:t>
            </w:r>
            <w:r w:rsidR="009A7B4D">
              <w:t>)</w:t>
            </w:r>
          </w:p>
          <w:p w:rsidR="00EC699F" w:rsidRDefault="00EC699F" w:rsidP="00EC699F">
            <w:pPr>
              <w:pStyle w:val="Listenabsatz"/>
              <w:numPr>
                <w:ilvl w:val="0"/>
                <w:numId w:val="1"/>
              </w:numPr>
            </w:pPr>
            <w:r>
              <w:t>wenig Daten notwendig</w:t>
            </w:r>
            <w:r w:rsidR="001F0213">
              <w:t xml:space="preserve"> (Wu 2008)</w:t>
            </w:r>
          </w:p>
          <w:p w:rsidR="00EC699F" w:rsidRDefault="00EC699F" w:rsidP="00EC699F">
            <w:pPr>
              <w:pStyle w:val="Listenabsatz"/>
              <w:numPr>
                <w:ilvl w:val="0"/>
                <w:numId w:val="1"/>
              </w:numPr>
            </w:pPr>
            <w:r>
              <w:t>Variablenselektion</w:t>
            </w:r>
          </w:p>
          <w:p w:rsidR="009A7B4D" w:rsidRDefault="009A7B4D" w:rsidP="00EC699F">
            <w:pPr>
              <w:pStyle w:val="Listenabsatz"/>
              <w:numPr>
                <w:ilvl w:val="0"/>
                <w:numId w:val="1"/>
              </w:numPr>
            </w:pPr>
            <w:r>
              <w:t>Kann globales Maximum finden (Han 2014)</w:t>
            </w:r>
          </w:p>
          <w:p w:rsidR="001F0213" w:rsidRPr="001F0213" w:rsidRDefault="001F0213" w:rsidP="001F021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1F0213">
              <w:rPr>
                <w:lang w:val="en-US"/>
              </w:rPr>
              <w:t xml:space="preserve">It has strong generalization ability </w:t>
            </w:r>
            <w:r w:rsidR="00EA2AE6">
              <w:rPr>
                <w:lang w:val="en-US"/>
              </w:rPr>
              <w:t xml:space="preserve"> (</w:t>
            </w:r>
            <w:proofErr w:type="spellStart"/>
            <w:r w:rsidR="00EA2AE6">
              <w:rPr>
                <w:lang w:val="en-US"/>
              </w:rPr>
              <w:t>Adhikari</w:t>
            </w:r>
            <w:proofErr w:type="spellEnd"/>
            <w:r w:rsidR="00EA2AE6">
              <w:rPr>
                <w:lang w:val="en-US"/>
              </w:rPr>
              <w:t xml:space="preserve"> 2014) </w:t>
            </w:r>
            <w:r w:rsidRPr="001F0213">
              <w:rPr>
                <w:lang w:val="en-US"/>
              </w:rPr>
              <w:t>and faster</w:t>
            </w:r>
            <w:r w:rsidRPr="001F0213">
              <w:rPr>
                <w:lang w:val="en-US"/>
              </w:rPr>
              <w:t xml:space="preserve"> </w:t>
            </w:r>
            <w:r w:rsidRPr="001F0213">
              <w:rPr>
                <w:lang w:val="en-US"/>
              </w:rPr>
              <w:t>convergence speed</w:t>
            </w:r>
            <w:r w:rsidRPr="001F0213">
              <w:rPr>
                <w:lang w:val="en-US"/>
              </w:rPr>
              <w:t xml:space="preserve"> (Wu 2008)</w:t>
            </w:r>
          </w:p>
        </w:tc>
        <w:tc>
          <w:tcPr>
            <w:tcW w:w="2266" w:type="dxa"/>
          </w:tcPr>
          <w:p w:rsidR="00EC699F" w:rsidRDefault="00EC699F" w:rsidP="00EC699F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Nonlineare</w:t>
            </w:r>
            <w:proofErr w:type="spellEnd"/>
            <w:r>
              <w:t xml:space="preserve"> Zusammenhänge</w:t>
            </w:r>
          </w:p>
          <w:p w:rsidR="00EC699F" w:rsidRDefault="00EC699F" w:rsidP="00EC699F">
            <w:pPr>
              <w:pStyle w:val="Listenabsatz"/>
              <w:numPr>
                <w:ilvl w:val="0"/>
                <w:numId w:val="1"/>
              </w:numPr>
            </w:pPr>
            <w:r>
              <w:t>Variablenselektion</w:t>
            </w:r>
          </w:p>
          <w:p w:rsidR="009A7B4D" w:rsidRDefault="009A7B4D" w:rsidP="00EC699F">
            <w:pPr>
              <w:pStyle w:val="Listenabsatz"/>
              <w:numPr>
                <w:ilvl w:val="0"/>
                <w:numId w:val="1"/>
              </w:numPr>
            </w:pPr>
            <w:r>
              <w:t>Gut für lange Zeitreihen?  (Han 2014)</w:t>
            </w:r>
          </w:p>
          <w:p w:rsidR="00ED202F" w:rsidRPr="00EA2AE6" w:rsidRDefault="00ED202F" w:rsidP="00EC699F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gramStart"/>
            <w:r w:rsidRPr="00EA2AE6">
              <w:rPr>
                <w:lang w:val="en-US"/>
              </w:rPr>
              <w:t>non-parametric</w:t>
            </w:r>
            <w:proofErr w:type="gramEnd"/>
            <w:r w:rsidR="00EA2AE6" w:rsidRPr="00EA2AE6">
              <w:rPr>
                <w:lang w:val="en-US"/>
              </w:rPr>
              <w:t xml:space="preserve"> </w:t>
            </w:r>
            <w:r w:rsidRPr="00EA2AE6">
              <w:rPr>
                <w:lang w:val="en-US"/>
              </w:rPr>
              <w:t>and nonlinear modeling</w:t>
            </w:r>
            <w:r w:rsidR="00EA2AE6" w:rsidRPr="00EA2AE6">
              <w:rPr>
                <w:lang w:val="en-US"/>
              </w:rPr>
              <w:t xml:space="preserve"> </w:t>
            </w:r>
            <w:r w:rsidRPr="00EA2AE6">
              <w:rPr>
                <w:lang w:val="en-US"/>
              </w:rPr>
              <w:t>skill, flexible</w:t>
            </w:r>
            <w:r w:rsidR="00EA2AE6" w:rsidRPr="00EA2AE6">
              <w:rPr>
                <w:lang w:val="en-US"/>
              </w:rPr>
              <w:t xml:space="preserve"> </w:t>
            </w:r>
            <w:r w:rsidRPr="00EA2AE6">
              <w:rPr>
                <w:lang w:val="en-US"/>
              </w:rPr>
              <w:t>and</w:t>
            </w:r>
            <w:r w:rsidR="00EA2AE6" w:rsidRPr="00EA2AE6">
              <w:rPr>
                <w:lang w:val="en-US"/>
              </w:rPr>
              <w:t xml:space="preserve"> </w:t>
            </w:r>
            <w:r w:rsidRPr="00EA2AE6">
              <w:rPr>
                <w:lang w:val="en-US"/>
              </w:rPr>
              <w:t>data-driven</w:t>
            </w:r>
            <w:r w:rsidR="00EA2AE6" w:rsidRPr="00EA2AE6">
              <w:rPr>
                <w:lang w:val="en-US"/>
              </w:rPr>
              <w:t xml:space="preserve"> </w:t>
            </w:r>
            <w:r w:rsidRPr="00EA2AE6">
              <w:rPr>
                <w:lang w:val="en-US"/>
              </w:rPr>
              <w:t>nature,</w:t>
            </w:r>
            <w:r w:rsidR="00EA2AE6" w:rsidRPr="00EA2AE6">
              <w:rPr>
                <w:lang w:val="en-US"/>
              </w:rPr>
              <w:t xml:space="preserve"> </w:t>
            </w:r>
            <w:r w:rsidR="00EA2AE6">
              <w:rPr>
                <w:lang w:val="en-US"/>
              </w:rPr>
              <w:t xml:space="preserve">good </w:t>
            </w:r>
            <w:proofErr w:type="spellStart"/>
            <w:r w:rsidRPr="00EA2AE6">
              <w:rPr>
                <w:lang w:val="en-US"/>
              </w:rPr>
              <w:t>generalizationability</w:t>
            </w:r>
            <w:proofErr w:type="spellEnd"/>
            <w:r w:rsidRPr="00EA2AE6">
              <w:rPr>
                <w:lang w:val="en-US"/>
              </w:rPr>
              <w:t>,</w:t>
            </w:r>
            <w:r w:rsidR="00EA2AE6" w:rsidRPr="00EA2AE6">
              <w:rPr>
                <w:lang w:val="en-US"/>
              </w:rPr>
              <w:t xml:space="preserve"> </w:t>
            </w:r>
            <w:r w:rsidRPr="00EA2AE6">
              <w:rPr>
                <w:lang w:val="en-US"/>
              </w:rPr>
              <w:t>and</w:t>
            </w:r>
            <w:r w:rsidR="00EA2AE6" w:rsidRPr="00EA2AE6">
              <w:rPr>
                <w:lang w:val="en-US"/>
              </w:rPr>
              <w:t xml:space="preserve"> </w:t>
            </w:r>
            <w:r w:rsidRPr="00EA2AE6">
              <w:rPr>
                <w:lang w:val="en-US"/>
              </w:rPr>
              <w:t>reasonably</w:t>
            </w:r>
            <w:r w:rsidR="00EA2AE6" w:rsidRPr="00EA2AE6">
              <w:rPr>
                <w:lang w:val="en-US"/>
              </w:rPr>
              <w:t xml:space="preserve"> </w:t>
            </w:r>
            <w:r w:rsidRPr="00EA2AE6">
              <w:rPr>
                <w:lang w:val="en-US"/>
              </w:rPr>
              <w:t>good</w:t>
            </w:r>
            <w:r w:rsidR="00EA2AE6" w:rsidRPr="00EA2AE6">
              <w:rPr>
                <w:lang w:val="en-US"/>
              </w:rPr>
              <w:t xml:space="preserve"> </w:t>
            </w:r>
            <w:r w:rsidRPr="00EA2AE6">
              <w:rPr>
                <w:lang w:val="en-US"/>
              </w:rPr>
              <w:t>accuracy.</w:t>
            </w:r>
            <w:r w:rsidR="00EA2AE6" w:rsidRPr="00EA2AE6">
              <w:rPr>
                <w:lang w:val="en-US"/>
              </w:rPr>
              <w:t xml:space="preserve"> </w:t>
            </w:r>
            <w:r w:rsidR="00EA2AE6" w:rsidRPr="00EA2AE6">
              <w:rPr>
                <w:lang w:val="en-US"/>
              </w:rPr>
              <w:t>(</w:t>
            </w:r>
            <w:proofErr w:type="spellStart"/>
            <w:r w:rsidR="00EA2AE6" w:rsidRPr="00EA2AE6">
              <w:rPr>
                <w:lang w:val="en-US"/>
              </w:rPr>
              <w:t>Adhikari</w:t>
            </w:r>
            <w:proofErr w:type="spellEnd"/>
            <w:r w:rsidR="00EA2AE6" w:rsidRPr="00EA2AE6">
              <w:rPr>
                <w:lang w:val="en-US"/>
              </w:rPr>
              <w:t xml:space="preserve"> 2014)</w:t>
            </w:r>
          </w:p>
          <w:p w:rsidR="00EA2AE6" w:rsidRPr="00ED202F" w:rsidRDefault="00EA2AE6" w:rsidP="00EC699F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t xml:space="preserve">RNN kann auch time </w:t>
            </w:r>
            <w:proofErr w:type="spellStart"/>
            <w:r>
              <w:t>dependency</w:t>
            </w:r>
            <w:proofErr w:type="spellEnd"/>
            <w:r>
              <w:t xml:space="preserve"> </w:t>
            </w:r>
            <w:r>
              <w:t>(</w:t>
            </w:r>
            <w:proofErr w:type="spellStart"/>
            <w:r>
              <w:t>Adhikari</w:t>
            </w:r>
            <w:proofErr w:type="spellEnd"/>
            <w:r>
              <w:t xml:space="preserve"> 2014)</w:t>
            </w:r>
          </w:p>
        </w:tc>
      </w:tr>
      <w:tr w:rsidR="00EC699F" w:rsidRPr="00EA2AE6" w:rsidTr="00EC699F">
        <w:tc>
          <w:tcPr>
            <w:tcW w:w="2265" w:type="dxa"/>
          </w:tcPr>
          <w:p w:rsidR="00EC699F" w:rsidRDefault="00EC699F">
            <w:r>
              <w:t>Contra</w:t>
            </w:r>
          </w:p>
        </w:tc>
        <w:tc>
          <w:tcPr>
            <w:tcW w:w="2265" w:type="dxa"/>
          </w:tcPr>
          <w:p w:rsidR="00EC699F" w:rsidRDefault="00EC699F" w:rsidP="00EC699F">
            <w:pPr>
              <w:pStyle w:val="Listenabsatz"/>
              <w:numPr>
                <w:ilvl w:val="0"/>
                <w:numId w:val="1"/>
              </w:numPr>
            </w:pPr>
            <w:r>
              <w:t>Lineare Zusammenhänge</w:t>
            </w:r>
            <w:r w:rsidR="00EA2AE6">
              <w:t xml:space="preserve"> – </w:t>
            </w:r>
            <w:proofErr w:type="spellStart"/>
            <w:r w:rsidR="00EA2AE6">
              <w:t>accuracy</w:t>
            </w:r>
            <w:proofErr w:type="spellEnd"/>
            <w:r w:rsidR="00EA2AE6">
              <w:t xml:space="preserve"> kann leiden (</w:t>
            </w:r>
            <w:proofErr w:type="spellStart"/>
            <w:r w:rsidR="00EA2AE6">
              <w:t>Adhikari</w:t>
            </w:r>
            <w:proofErr w:type="spellEnd"/>
            <w:r w:rsidR="00EA2AE6">
              <w:t xml:space="preserve"> 2014)</w:t>
            </w:r>
          </w:p>
          <w:p w:rsidR="001F0213" w:rsidRPr="001F0213" w:rsidRDefault="001F0213" w:rsidP="00EC699F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1F0213">
              <w:rPr>
                <w:lang w:val="en-US"/>
              </w:rPr>
              <w:t>Easy to be disturbed by noise (Wu</w:t>
            </w:r>
            <w:r>
              <w:rPr>
                <w:lang w:val="en-US"/>
              </w:rPr>
              <w:t xml:space="preserve"> 2008)</w:t>
            </w:r>
          </w:p>
        </w:tc>
        <w:tc>
          <w:tcPr>
            <w:tcW w:w="2266" w:type="dxa"/>
          </w:tcPr>
          <w:p w:rsidR="001F0213" w:rsidRDefault="001F0213" w:rsidP="001F0213">
            <w:pPr>
              <w:pStyle w:val="Default"/>
            </w:pPr>
          </w:p>
          <w:p w:rsidR="00EC699F" w:rsidRPr="001F0213" w:rsidRDefault="001F0213" w:rsidP="001F021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1F0213">
              <w:rPr>
                <w:lang w:val="en-US"/>
              </w:rPr>
              <w:t xml:space="preserve"> </w:t>
            </w:r>
            <w:r w:rsidRPr="001F0213">
              <w:rPr>
                <w:rFonts w:cs="Generic1-Regular"/>
                <w:color w:val="000000"/>
                <w:sz w:val="20"/>
                <w:szCs w:val="20"/>
                <w:lang w:val="en-US"/>
              </w:rPr>
              <w:t>the training time scales somewhere between quadratic and cubic with respect to the number of training samples</w:t>
            </w:r>
            <w:r>
              <w:rPr>
                <w:rFonts w:cs="Generic1-Regular"/>
                <w:color w:val="000000"/>
                <w:sz w:val="20"/>
                <w:szCs w:val="20"/>
                <w:lang w:val="en-US"/>
              </w:rPr>
              <w:t xml:space="preserve"> (Deng 2005)</w:t>
            </w:r>
          </w:p>
        </w:tc>
        <w:tc>
          <w:tcPr>
            <w:tcW w:w="2266" w:type="dxa"/>
          </w:tcPr>
          <w:p w:rsidR="001F0213" w:rsidRDefault="001F0213" w:rsidP="001F021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Generalization </w:t>
            </w:r>
            <w:proofErr w:type="spellStart"/>
            <w:r>
              <w:rPr>
                <w:lang w:val="en-US"/>
              </w:rPr>
              <w:t>nicht</w:t>
            </w:r>
            <w:proofErr w:type="spellEnd"/>
            <w:r>
              <w:rPr>
                <w:lang w:val="en-US"/>
              </w:rPr>
              <w:t xml:space="preserve"> gut (overfitting – due to opaque structure?)</w:t>
            </w:r>
            <w:r w:rsidR="00ED202F">
              <w:rPr>
                <w:lang w:val="en-US"/>
              </w:rPr>
              <w:t xml:space="preserve"> (Deng 2005)</w:t>
            </w:r>
          </w:p>
          <w:p w:rsidR="001F0213" w:rsidRDefault="001F0213" w:rsidP="001F0213">
            <w:pPr>
              <w:pStyle w:val="Listenabsatz"/>
              <w:numPr>
                <w:ilvl w:val="0"/>
                <w:numId w:val="1"/>
              </w:numPr>
            </w:pPr>
            <w:r w:rsidRPr="001F0213">
              <w:t xml:space="preserve">Bleibt </w:t>
            </w:r>
            <w:proofErr w:type="spellStart"/>
            <w:r w:rsidRPr="001F0213">
              <w:t>evtl</w:t>
            </w:r>
            <w:proofErr w:type="spellEnd"/>
            <w:r w:rsidRPr="001F0213">
              <w:t xml:space="preserve"> auf lokalem </w:t>
            </w:r>
            <w:proofErr w:type="spellStart"/>
            <w:r w:rsidRPr="001F0213">
              <w:t>maximum</w:t>
            </w:r>
            <w:proofErr w:type="spellEnd"/>
            <w:r w:rsidRPr="001F0213">
              <w:t xml:space="preserve"> hängen</w:t>
            </w:r>
            <w:r w:rsidR="00EA2AE6">
              <w:t xml:space="preserve"> (Deng 2005, </w:t>
            </w:r>
            <w:proofErr w:type="spellStart"/>
            <w:r w:rsidR="00EA2AE6">
              <w:t>Adhikari</w:t>
            </w:r>
            <w:proofErr w:type="spellEnd"/>
            <w:r w:rsidR="00EA2AE6">
              <w:t xml:space="preserve"> 2014)</w:t>
            </w:r>
          </w:p>
          <w:p w:rsidR="00EA2AE6" w:rsidRDefault="00EA2AE6" w:rsidP="001F0213">
            <w:pPr>
              <w:pStyle w:val="Listenabsatz"/>
              <w:numPr>
                <w:ilvl w:val="0"/>
                <w:numId w:val="1"/>
              </w:numPr>
            </w:pPr>
            <w:r>
              <w:t xml:space="preserve">-&gt; sensibel für festgelegte Architektur und gefütterte Daten </w:t>
            </w:r>
            <w:r>
              <w:t>(</w:t>
            </w:r>
            <w:proofErr w:type="spellStart"/>
            <w:r>
              <w:t>Adhikari</w:t>
            </w:r>
            <w:proofErr w:type="spellEnd"/>
            <w:r>
              <w:t xml:space="preserve"> 2014)</w:t>
            </w:r>
          </w:p>
          <w:p w:rsidR="00EA2AE6" w:rsidRPr="00EA2AE6" w:rsidRDefault="00EA2AE6" w:rsidP="001F021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EA2AE6">
              <w:rPr>
                <w:lang w:val="en-US"/>
              </w:rPr>
              <w:t>Computational cost RNN &gt; FNN</w:t>
            </w:r>
            <w:r>
              <w:rPr>
                <w:lang w:val="en-US"/>
              </w:rPr>
              <w:t xml:space="preserve"> </w:t>
            </w:r>
            <w:r w:rsidRPr="00EA2AE6">
              <w:rPr>
                <w:lang w:val="en-US"/>
              </w:rPr>
              <w:t>(</w:t>
            </w:r>
            <w:proofErr w:type="spellStart"/>
            <w:r w:rsidRPr="00EA2AE6">
              <w:rPr>
                <w:lang w:val="en-US"/>
              </w:rPr>
              <w:t>Adhikari</w:t>
            </w:r>
            <w:proofErr w:type="spellEnd"/>
            <w:r w:rsidRPr="00EA2AE6">
              <w:rPr>
                <w:lang w:val="en-US"/>
              </w:rPr>
              <w:t xml:space="preserve"> 2014)</w:t>
            </w:r>
          </w:p>
        </w:tc>
      </w:tr>
    </w:tbl>
    <w:p w:rsidR="00A701B7" w:rsidRPr="00EA2AE6" w:rsidRDefault="00A701B7">
      <w:pPr>
        <w:rPr>
          <w:lang w:val="en-US"/>
        </w:rPr>
      </w:pPr>
    </w:p>
    <w:p w:rsidR="009A7B4D" w:rsidRDefault="009A7B4D">
      <w:r>
        <w:t>De Oliveira (2014) erwähnt genau diese drei Methoden.</w:t>
      </w:r>
    </w:p>
    <w:p w:rsidR="00F05E7B" w:rsidRPr="008F6C16" w:rsidRDefault="00F05E7B">
      <w:pPr>
        <w:rPr>
          <w:lang w:val="en-US"/>
        </w:rPr>
      </w:pPr>
      <w:r w:rsidRPr="008F6C16">
        <w:rPr>
          <w:lang w:val="en-US"/>
        </w:rPr>
        <w:t>Taghizadeh: MLP-ANN</w:t>
      </w:r>
    </w:p>
    <w:p w:rsidR="008F6C16" w:rsidRPr="008F6C16" w:rsidRDefault="008F6C16" w:rsidP="008F6C1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r w:rsidRPr="008F6C16">
        <w:rPr>
          <w:lang w:val="en-US"/>
        </w:rPr>
        <w:t xml:space="preserve">Kourentzes on ANN: </w:t>
      </w:r>
      <w:r w:rsidRPr="008F6C16">
        <w:rPr>
          <w:rFonts w:ascii="CMR12" w:hAnsi="CMR12" w:cs="CMR12"/>
          <w:sz w:val="24"/>
          <w:szCs w:val="24"/>
          <w:lang w:val="en-US"/>
        </w:rPr>
        <w:t>These issues pose a series of challenges in selecting the most appropriate</w:t>
      </w:r>
    </w:p>
    <w:p w:rsidR="008F6C16" w:rsidRPr="008F6C16" w:rsidRDefault="008F6C16" w:rsidP="008F6C1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proofErr w:type="gramStart"/>
      <w:r w:rsidRPr="008F6C16">
        <w:rPr>
          <w:rFonts w:ascii="CMR12" w:hAnsi="CMR12" w:cs="CMR12"/>
          <w:sz w:val="24"/>
          <w:szCs w:val="24"/>
          <w:lang w:val="en-US"/>
        </w:rPr>
        <w:t>model</w:t>
      </w:r>
      <w:proofErr w:type="gramEnd"/>
      <w:r w:rsidRPr="008F6C16">
        <w:rPr>
          <w:rFonts w:ascii="CMR12" w:hAnsi="CMR12" w:cs="CMR12"/>
          <w:sz w:val="24"/>
          <w:szCs w:val="24"/>
          <w:lang w:val="en-US"/>
        </w:rPr>
        <w:t xml:space="preserve"> for practical applications and currently no universal guidelines exist</w:t>
      </w:r>
    </w:p>
    <w:p w:rsidR="008F6C16" w:rsidRPr="008F6C16" w:rsidRDefault="008F6C16" w:rsidP="008F6C16">
      <w:pPr>
        <w:rPr>
          <w:lang w:val="en-US"/>
        </w:rPr>
      </w:pPr>
      <w:proofErr w:type="gramStart"/>
      <w:r w:rsidRPr="008F6C16">
        <w:rPr>
          <w:rFonts w:ascii="CMR12" w:hAnsi="CMR12" w:cs="CMR12"/>
          <w:sz w:val="24"/>
          <w:szCs w:val="24"/>
          <w:lang w:val="en-US"/>
        </w:rPr>
        <w:t>on</w:t>
      </w:r>
      <w:proofErr w:type="gramEnd"/>
      <w:r w:rsidRPr="008F6C16">
        <w:rPr>
          <w:rFonts w:ascii="CMR12" w:hAnsi="CMR12" w:cs="CMR12"/>
          <w:sz w:val="24"/>
          <w:szCs w:val="24"/>
          <w:lang w:val="en-US"/>
        </w:rPr>
        <w:t xml:space="preserve"> how best to do this.</w:t>
      </w:r>
      <w:bookmarkStart w:id="0" w:name="_GoBack"/>
      <w:bookmarkEnd w:id="0"/>
    </w:p>
    <w:sectPr w:rsidR="008F6C16" w:rsidRPr="008F6C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neric1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75533"/>
    <w:multiLevelType w:val="hybridMultilevel"/>
    <w:tmpl w:val="792876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99F"/>
    <w:rsid w:val="001F0213"/>
    <w:rsid w:val="006C3297"/>
    <w:rsid w:val="008F6C16"/>
    <w:rsid w:val="009A7B4D"/>
    <w:rsid w:val="00A701B7"/>
    <w:rsid w:val="00E732A5"/>
    <w:rsid w:val="00EA2AE6"/>
    <w:rsid w:val="00EC699F"/>
    <w:rsid w:val="00ED202F"/>
    <w:rsid w:val="00F0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9F0BF"/>
  <w15:chartTrackingRefBased/>
  <w15:docId w15:val="{3D5907BF-8400-475F-A35D-D749C757D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C6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C699F"/>
    <w:pPr>
      <w:ind w:left="720"/>
      <w:contextualSpacing/>
    </w:pPr>
  </w:style>
  <w:style w:type="paragraph" w:customStyle="1" w:styleId="Default">
    <w:name w:val="Default"/>
    <w:rsid w:val="001F0213"/>
    <w:pPr>
      <w:autoSpaceDE w:val="0"/>
      <w:autoSpaceDN w:val="0"/>
      <w:adjustRightInd w:val="0"/>
      <w:spacing w:after="0" w:line="240" w:lineRule="auto"/>
    </w:pPr>
    <w:rPr>
      <w:rFonts w:ascii="Generic1-Regular" w:hAnsi="Generic1-Regular" w:cs="Generic1-Regular"/>
      <w:color w:val="000000"/>
      <w:sz w:val="24"/>
      <w:szCs w:val="24"/>
    </w:rPr>
  </w:style>
  <w:style w:type="paragraph" w:customStyle="1" w:styleId="a">
    <w:name w:val=".."/>
    <w:basedOn w:val="Default"/>
    <w:next w:val="Default"/>
    <w:uiPriority w:val="99"/>
    <w:rsid w:val="001F0213"/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Fraunhofer IIS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Schneider, Juliana</dc:creator>
  <cp:keywords/>
  <dc:description/>
  <cp:lastModifiedBy>Schneider, Juliana</cp:lastModifiedBy>
  <cp:revision>2</cp:revision>
  <dcterms:created xsi:type="dcterms:W3CDTF">2019-01-18T15:11:00Z</dcterms:created>
  <dcterms:modified xsi:type="dcterms:W3CDTF">2019-01-22T06:16:00Z</dcterms:modified>
</cp:coreProperties>
</file>