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Amaizing signup flow</w:t>
      </w:r>
    </w:p>
    <w:p>
      <w:pPr>
        <w:pStyle w:val="Subtitle"/>
      </w:pPr>
      <w:r>
        <w:t>Developer handoff • Questions, tag catalogs &amp; validation</w:t>
      </w:r>
    </w:p>
    <w:p>
      <w:pPr>
        <w:pStyle w:val="Meta"/>
      </w:pPr>
      <w:r>
        <w:t>Version 1.0 • September 7, 2026 • Recommended implementation defaults</w:t>
      </w:r>
    </w:p>
    <w:p>
      <w:pPr>
        <w:pStyle w:val="SpecBody"/>
      </w:pPr>
      <w:r>
        <w:t>Purpose: collect enough practical and personal context to curate relevant in-person gatherings. Preserve members’ own words alongside structured tags.</w:t>
      </w:r>
    </w:p>
    <w:p>
      <w:pPr>
        <w:pStyle w:val="Heading1"/>
      </w:pPr>
      <w:r>
        <w:t>Flow and scope</w:t>
      </w:r>
    </w:p>
    <w:p>
      <w:pPr>
        <w:pStyle w:val="SpecBody"/>
      </w:pPr>
      <w:r>
        <w:t>After the existing account and location fields, show the five initial questions below in order. Offer the remaining questions in an optional “Tell us more” step after signup. All answers remain editable in the profile.</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8DEE6"/>
          <w:left w:val="single" w:sz="4" w:color="D8DEE6"/>
          <w:bottom w:val="single" w:sz="4" w:color="D8DEE6"/>
          <w:right w:val="single" w:sz="4" w:color="D8DEE6"/>
          <w:insideH w:val="single" w:sz="4" w:color="D8DEE6"/>
          <w:insideV w:val="single" w:sz="4" w:color="D8DEE6"/>
        </w:tblBorders>
      </w:tblPr>
      <w:tblGrid>
        <w:gridCol w:w="1800"/>
        <w:gridCol w:w="3650"/>
        <w:gridCol w:w="3910"/>
      </w:tblGrid>
      <w:tr>
        <w:trPr>
          <w:cantSplit/>
          <w:tblHeader/>
        </w:trPr>
        <w:tc>
          <w:tcPr>
            <w:tcW w:type="dxa" w:w="1800"/>
            <w:shd w:fill="E8EEF5"/>
          </w:tcPr>
          <w:p>
            <w:pPr>
              <w:pStyle w:val="Catalog"/>
            </w:pPr>
            <w:r>
              <w:rPr>
                <w:b/>
              </w:rPr>
              <w:t>Order / stage</w:t>
            </w:r>
          </w:p>
        </w:tc>
        <w:tc>
          <w:tcPr>
            <w:tcW w:type="dxa" w:w="3650"/>
            <w:shd w:fill="E8EEF5"/>
          </w:tcPr>
          <w:p>
            <w:pPr>
              <w:pStyle w:val="Catalog"/>
            </w:pPr>
            <w:r>
              <w:rPr>
                <w:b/>
              </w:rPr>
              <w:t>Original question</w:t>
            </w:r>
          </w:p>
        </w:tc>
        <w:tc>
          <w:tcPr>
            <w:tcW w:type="dxa" w:w="3910"/>
            <w:shd w:fill="E8EEF5"/>
          </w:tcPr>
          <w:p>
            <w:pPr>
              <w:pStyle w:val="Catalog"/>
            </w:pPr>
            <w:r>
              <w:rPr>
                <w:b/>
              </w:rPr>
              <w:t>Input / limit</w:t>
            </w:r>
          </w:p>
        </w:tc>
      </w:tr>
      <w:tr>
        <w:trPr>
          <w:cantSplit/>
        </w:trPr>
        <w:tc>
          <w:tcPr>
            <w:tcW w:type="dxa" w:w="1800"/>
          </w:tcPr>
          <w:p>
            <w:pPr>
              <w:pStyle w:val="Catalog"/>
            </w:pPr>
            <w:r>
              <w:rPr>
                <w:b w:val="0"/>
              </w:rPr>
              <w:t>1 · Initial</w:t>
            </w:r>
          </w:p>
        </w:tc>
        <w:tc>
          <w:tcPr>
            <w:tcW w:type="dxa" w:w="3650"/>
          </w:tcPr>
          <w:p>
            <w:pPr>
              <w:pStyle w:val="Catalog"/>
            </w:pPr>
            <w:r>
              <w:rPr>
                <w:b w:val="0"/>
              </w:rPr>
              <w:t>Q0 · Current focus</w:t>
            </w:r>
          </w:p>
        </w:tc>
        <w:tc>
          <w:tcPr>
            <w:tcW w:type="dxa" w:w="3910"/>
          </w:tcPr>
          <w:p>
            <w:pPr>
              <w:pStyle w:val="Catalog"/>
            </w:pPr>
            <w:r>
              <w:rPr>
                <w:b w:val="0"/>
              </w:rPr>
              <w:t>Tags 1–3 + optional text</w:t>
            </w:r>
          </w:p>
        </w:tc>
      </w:tr>
      <w:tr>
        <w:trPr>
          <w:cantSplit/>
        </w:trPr>
        <w:tc>
          <w:tcPr>
            <w:tcW w:type="dxa" w:w="1800"/>
          </w:tcPr>
          <w:p>
            <w:pPr>
              <w:pStyle w:val="Catalog"/>
            </w:pPr>
            <w:r>
              <w:rPr>
                <w:b w:val="0"/>
              </w:rPr>
              <w:t>2 · Initial</w:t>
            </w:r>
          </w:p>
        </w:tc>
        <w:tc>
          <w:tcPr>
            <w:tcW w:type="dxa" w:w="3650"/>
          </w:tcPr>
          <w:p>
            <w:pPr>
              <w:pStyle w:val="Catalog"/>
            </w:pPr>
            <w:r>
              <w:rPr>
                <w:b w:val="0"/>
              </w:rPr>
              <w:t>Q1 · Exciting current work</w:t>
            </w:r>
          </w:p>
        </w:tc>
        <w:tc>
          <w:tcPr>
            <w:tcW w:type="dxa" w:w="3910"/>
          </w:tcPr>
          <w:p>
            <w:pPr>
              <w:pStyle w:val="Catalog"/>
            </w:pPr>
            <w:r>
              <w:rPr>
                <w:b w:val="0"/>
              </w:rPr>
              <w:t>Required text · 300 chars</w:t>
            </w:r>
          </w:p>
        </w:tc>
      </w:tr>
      <w:tr>
        <w:trPr>
          <w:cantSplit/>
        </w:trPr>
        <w:tc>
          <w:tcPr>
            <w:tcW w:type="dxa" w:w="1800"/>
          </w:tcPr>
          <w:p>
            <w:pPr>
              <w:pStyle w:val="Catalog"/>
            </w:pPr>
            <w:r>
              <w:rPr>
                <w:b w:val="0"/>
              </w:rPr>
              <w:t>3 · Initial</w:t>
            </w:r>
          </w:p>
        </w:tc>
        <w:tc>
          <w:tcPr>
            <w:tcW w:type="dxa" w:w="3650"/>
          </w:tcPr>
          <w:p>
            <w:pPr>
              <w:pStyle w:val="Catalog"/>
            </w:pPr>
            <w:r>
              <w:rPr>
                <w:b w:val="0"/>
              </w:rPr>
              <w:t>Q3 · Worthwhile experience</w:t>
            </w:r>
          </w:p>
        </w:tc>
        <w:tc>
          <w:tcPr>
            <w:tcW w:type="dxa" w:w="3910"/>
          </w:tcPr>
          <w:p>
            <w:pPr>
              <w:pStyle w:val="Catalog"/>
            </w:pPr>
            <w:r>
              <w:rPr>
                <w:b w:val="0"/>
              </w:rPr>
              <w:t>Tags 1–3 + optional text</w:t>
            </w:r>
          </w:p>
        </w:tc>
      </w:tr>
      <w:tr>
        <w:trPr>
          <w:cantSplit/>
        </w:trPr>
        <w:tc>
          <w:tcPr>
            <w:tcW w:type="dxa" w:w="1800"/>
          </w:tcPr>
          <w:p>
            <w:pPr>
              <w:pStyle w:val="Catalog"/>
            </w:pPr>
            <w:r>
              <w:rPr>
                <w:b w:val="0"/>
              </w:rPr>
              <w:t>4 · Initial</w:t>
            </w:r>
          </w:p>
        </w:tc>
        <w:tc>
          <w:tcPr>
            <w:tcW w:type="dxa" w:w="3650"/>
          </w:tcPr>
          <w:p>
            <w:pPr>
              <w:pStyle w:val="Catalog"/>
            </w:pPr>
            <w:r>
              <w:rPr>
                <w:b w:val="0"/>
              </w:rPr>
              <w:t>Q5 · Conversation topics</w:t>
            </w:r>
          </w:p>
        </w:tc>
        <w:tc>
          <w:tcPr>
            <w:tcW w:type="dxa" w:w="3910"/>
          </w:tcPr>
          <w:p>
            <w:pPr>
              <w:pStyle w:val="Catalog"/>
            </w:pPr>
            <w:r>
              <w:rPr>
                <w:b w:val="0"/>
              </w:rPr>
              <w:t>Tags 1–5, including custom</w:t>
            </w:r>
          </w:p>
        </w:tc>
      </w:tr>
      <w:tr>
        <w:trPr>
          <w:cantSplit/>
        </w:trPr>
        <w:tc>
          <w:tcPr>
            <w:tcW w:type="dxa" w:w="1800"/>
          </w:tcPr>
          <w:p>
            <w:pPr>
              <w:pStyle w:val="Catalog"/>
            </w:pPr>
            <w:r>
              <w:rPr>
                <w:b w:val="0"/>
              </w:rPr>
              <w:t>5 · Initial</w:t>
            </w:r>
          </w:p>
        </w:tc>
        <w:tc>
          <w:tcPr>
            <w:tcW w:type="dxa" w:w="3650"/>
          </w:tcPr>
          <w:p>
            <w:pPr>
              <w:pStyle w:val="Catalog"/>
            </w:pPr>
            <w:r>
              <w:rPr>
                <w:b w:val="0"/>
              </w:rPr>
              <w:t>Q7 · Outside-work interests</w:t>
            </w:r>
          </w:p>
        </w:tc>
        <w:tc>
          <w:tcPr>
            <w:tcW w:type="dxa" w:w="3910"/>
          </w:tcPr>
          <w:p>
            <w:pPr>
              <w:pStyle w:val="Catalog"/>
            </w:pPr>
            <w:r>
              <w:rPr>
                <w:b w:val="0"/>
              </w:rPr>
              <w:t>Tags 0–5; skippable</w:t>
            </w:r>
          </w:p>
        </w:tc>
      </w:tr>
      <w:tr>
        <w:trPr>
          <w:cantSplit/>
        </w:trPr>
        <w:tc>
          <w:tcPr>
            <w:tcW w:type="dxa" w:w="1800"/>
          </w:tcPr>
          <w:p>
            <w:pPr>
              <w:pStyle w:val="Catalog"/>
            </w:pPr>
            <w:r>
              <w:rPr>
                <w:b w:val="0"/>
              </w:rPr>
              <w:t>Later · Optional</w:t>
            </w:r>
          </w:p>
        </w:tc>
        <w:tc>
          <w:tcPr>
            <w:tcW w:type="dxa" w:w="3650"/>
          </w:tcPr>
          <w:p>
            <w:pPr>
              <w:pStyle w:val="Catalog"/>
            </w:pPr>
            <w:r>
              <w:rPr>
                <w:b w:val="0"/>
              </w:rPr>
              <w:t>Q2 · Background</w:t>
            </w:r>
          </w:p>
        </w:tc>
        <w:tc>
          <w:tcPr>
            <w:tcW w:type="dxa" w:w="3910"/>
          </w:tcPr>
          <w:p>
            <w:pPr>
              <w:pStyle w:val="Catalog"/>
            </w:pPr>
            <w:r>
              <w:rPr>
                <w:b w:val="0"/>
              </w:rPr>
              <w:t>Text · 600 chars</w:t>
            </w:r>
          </w:p>
        </w:tc>
      </w:tr>
      <w:tr>
        <w:trPr>
          <w:cantSplit/>
        </w:trPr>
        <w:tc>
          <w:tcPr>
            <w:tcW w:type="dxa" w:w="1800"/>
          </w:tcPr>
          <w:p>
            <w:pPr>
              <w:pStyle w:val="Catalog"/>
            </w:pPr>
            <w:r>
              <w:rPr>
                <w:b w:val="0"/>
              </w:rPr>
              <w:t>Later · Optional</w:t>
            </w:r>
          </w:p>
        </w:tc>
        <w:tc>
          <w:tcPr>
            <w:tcW w:type="dxa" w:w="3650"/>
          </w:tcPr>
          <w:p>
            <w:pPr>
              <w:pStyle w:val="Catalog"/>
            </w:pPr>
            <w:r>
              <w:rPr>
                <w:b w:val="0"/>
              </w:rPr>
              <w:t>Q4 · Contribution to a room</w:t>
            </w:r>
          </w:p>
        </w:tc>
        <w:tc>
          <w:tcPr>
            <w:tcW w:type="dxa" w:w="3910"/>
          </w:tcPr>
          <w:p>
            <w:pPr>
              <w:pStyle w:val="Catalog"/>
            </w:pPr>
            <w:r>
              <w:rPr>
                <w:b w:val="0"/>
              </w:rPr>
              <w:t>Text · 300 chars</w:t>
            </w:r>
          </w:p>
        </w:tc>
      </w:tr>
      <w:tr>
        <w:trPr>
          <w:cantSplit/>
        </w:trPr>
        <w:tc>
          <w:tcPr>
            <w:tcW w:type="dxa" w:w="1800"/>
          </w:tcPr>
          <w:p>
            <w:pPr>
              <w:pStyle w:val="Catalog"/>
            </w:pPr>
            <w:r>
              <w:rPr>
                <w:b w:val="0"/>
              </w:rPr>
              <w:t>Later · Optional</w:t>
            </w:r>
          </w:p>
        </w:tc>
        <w:tc>
          <w:tcPr>
            <w:tcW w:type="dxa" w:w="3650"/>
          </w:tcPr>
          <w:p>
            <w:pPr>
              <w:pStyle w:val="Catalog"/>
            </w:pPr>
            <w:r>
              <w:rPr>
                <w:b w:val="0"/>
              </w:rPr>
              <w:t>Q6 · Current conversation need</w:t>
            </w:r>
          </w:p>
        </w:tc>
        <w:tc>
          <w:tcPr>
            <w:tcW w:type="dxa" w:w="3910"/>
          </w:tcPr>
          <w:p>
            <w:pPr>
              <w:pStyle w:val="Catalog"/>
            </w:pPr>
            <w:r>
              <w:rPr>
                <w:b w:val="0"/>
              </w:rPr>
              <w:t>Text · 300 chars</w:t>
            </w:r>
          </w:p>
        </w:tc>
      </w:tr>
      <w:tr>
        <w:trPr>
          <w:cantSplit/>
        </w:trPr>
        <w:tc>
          <w:tcPr>
            <w:tcW w:type="dxa" w:w="1800"/>
          </w:tcPr>
          <w:p>
            <w:pPr>
              <w:pStyle w:val="Catalog"/>
            </w:pPr>
            <w:r>
              <w:rPr>
                <w:b w:val="0"/>
              </w:rPr>
              <w:t>Later · Optional</w:t>
            </w:r>
          </w:p>
        </w:tc>
        <w:tc>
          <w:tcPr>
            <w:tcW w:type="dxa" w:w="3650"/>
          </w:tcPr>
          <w:p>
            <w:pPr>
              <w:pStyle w:val="Catalog"/>
            </w:pPr>
            <w:r>
              <w:rPr>
                <w:b w:val="0"/>
              </w:rPr>
              <w:t>Q9 · Anything else</w:t>
            </w:r>
          </w:p>
        </w:tc>
        <w:tc>
          <w:tcPr>
            <w:tcW w:type="dxa" w:w="3910"/>
          </w:tcPr>
          <w:p>
            <w:pPr>
              <w:pStyle w:val="Catalog"/>
            </w:pPr>
            <w:r>
              <w:rPr>
                <w:b w:val="0"/>
              </w:rPr>
              <w:t>Text · 500 chars</w:t>
            </w:r>
          </w:p>
        </w:tc>
      </w:tr>
      <w:tr>
        <w:trPr>
          <w:cantSplit/>
        </w:trPr>
        <w:tc>
          <w:tcPr>
            <w:tcW w:type="dxa" w:w="1800"/>
          </w:tcPr>
          <w:p>
            <w:pPr>
              <w:pStyle w:val="Catalog"/>
            </w:pPr>
            <w:r>
              <w:rPr>
                <w:b w:val="0"/>
              </w:rPr>
              <w:t>Later · Optional</w:t>
            </w:r>
          </w:p>
        </w:tc>
        <w:tc>
          <w:tcPr>
            <w:tcW w:type="dxa" w:w="3650"/>
          </w:tcPr>
          <w:p>
            <w:pPr>
              <w:pStyle w:val="Catalog"/>
            </w:pPr>
            <w:r>
              <w:rPr>
                <w:b w:val="0"/>
              </w:rPr>
              <w:t>Q10 · Strongest skills</w:t>
            </w:r>
          </w:p>
        </w:tc>
        <w:tc>
          <w:tcPr>
            <w:tcW w:type="dxa" w:w="3910"/>
          </w:tcPr>
          <w:p>
            <w:pPr>
              <w:pStyle w:val="Catalog"/>
            </w:pPr>
            <w:r>
              <w:rPr>
                <w:b w:val="0"/>
              </w:rPr>
              <w:t>Tags 0–3, including custom</w:t>
            </w:r>
          </w:p>
        </w:tc>
      </w:tr>
    </w:tbl>
    <w:p>
      <w:pPr>
        <w:pStyle w:val="Meta"/>
      </w:pPr>
      <w:r>
        <w:t>Question numbers match the original list; there is intentionally no Q8. Do not display these numbers or internal field keys to members. Keep Q4 and Q10 separate in v1: skills capture categories; contribution captures examples.</w:t>
      </w:r>
    </w:p>
    <w:p>
      <w:pPr>
        <w:pStyle w:val="Heading2"/>
      </w:pPr>
      <w:r>
        <w:t>Member-facing introduction</w:t>
      </w:r>
    </w:p>
    <w:p>
      <w:pPr>
        <w:pStyle w:val="SpecBody"/>
      </w:pPr>
      <w:r>
        <w:t>“Tell us a little about yourself so we can help find the right rooms for you. You can update your answers anytime.”</w:t>
      </w:r>
    </w:p>
    <w:p>
      <w:pPr>
        <w:pStyle w:val="Heading1"/>
        <w:pageBreakBefore/>
      </w:pPr>
      <w:r>
        <w:t>Goals and desired experience</w:t>
      </w:r>
    </w:p>
    <w:p>
      <w:pPr>
        <w:pStyle w:val="Heading2"/>
        <w:spacing w:before="200" w:after="100"/>
      </w:pPr>
      <w:r>
        <w:rPr>
          <w:sz w:val="24"/>
        </w:rPr>
        <w:t>Q0 — What are you focused on accomplishing right now?</w:t>
      </w:r>
    </w:p>
    <w:p>
      <w:pPr>
        <w:pStyle w:val="Meta"/>
      </w:pPr>
      <w:r>
        <w:t>Field key: current_focus</w:t>
      </w:r>
    </w:p>
    <w:p>
      <w:pPr>
        <w:pStyle w:val="SpecBody"/>
      </w:pPr>
      <w:r>
        <w:rPr>
          <w:b/>
        </w:rPr>
        <w:t xml:space="preserve">Input: </w:t>
      </w:r>
      <w:r>
        <w:t>Multi-select chips; require 1–3. Include “Something else.”</w:t>
      </w:r>
    </w:p>
    <w:p>
      <w:pPr>
        <w:pStyle w:val="SpecBody"/>
      </w:pPr>
      <w:r>
        <w:rPr>
          <w:b/>
        </w:rPr>
        <w:t xml:space="preserve">Helper text: </w:t>
      </w:r>
      <w:r>
        <w:t>Choose up to 3 priorities.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8DEE6"/>
          <w:left w:val="single" w:sz="4" w:color="D8DEE6"/>
          <w:bottom w:val="single" w:sz="4" w:color="D8DEE6"/>
          <w:right w:val="single" w:sz="4" w:color="D8DEE6"/>
          <w:insideH w:val="single" w:sz="4" w:color="D8DEE6"/>
          <w:insideV w:val="single" w:sz="4" w:color="D8DEE6"/>
        </w:tblBorders>
      </w:tblPr>
      <w:tblGrid>
        <w:gridCol w:w="3120"/>
        <w:gridCol w:w="3120"/>
        <w:gridCol w:w="3120"/>
      </w:tblGrid>
      <w:tr>
        <w:trPr>
          <w:cantSplit/>
          <w:tblHeader/>
        </w:trPr>
        <w:tc>
          <w:tcPr>
            <w:tcW w:type="dxa" w:w="3120"/>
            <w:shd w:fill="E8EEF5"/>
          </w:tcPr>
          <w:p>
            <w:pPr>
              <w:pStyle w:val="Catalog"/>
            </w:pPr>
            <w:r>
              <w:rPr>
                <w:b/>
              </w:rPr>
              <w:t>Selectable tag</w:t>
            </w:r>
          </w:p>
        </w:tc>
        <w:tc>
          <w:tcPr>
            <w:tcW w:type="dxa" w:w="3120"/>
            <w:shd w:fill="E8EEF5"/>
          </w:tcPr>
          <w:p>
            <w:pPr>
              <w:pStyle w:val="Catalog"/>
            </w:pPr>
            <w:r>
              <w:rPr>
                <w:b/>
              </w:rPr>
              <w:t>Selectable tag</w:t>
            </w:r>
          </w:p>
        </w:tc>
        <w:tc>
          <w:tcPr>
            <w:tcW w:type="dxa" w:w="3120"/>
            <w:shd w:fill="E8EEF5"/>
          </w:tcPr>
          <w:p>
            <w:pPr>
              <w:pStyle w:val="Catalog"/>
            </w:pPr>
            <w:r>
              <w:rPr>
                <w:b/>
              </w:rPr>
              <w:t>Selectable tag</w:t>
            </w:r>
          </w:p>
        </w:tc>
      </w:tr>
      <w:tr>
        <w:trPr>
          <w:cantSplit/>
        </w:trPr>
        <w:tc>
          <w:tcPr>
            <w:tcW w:type="dxa" w:w="3120"/>
          </w:tcPr>
          <w:p>
            <w:pPr>
              <w:pStyle w:val="Catalog"/>
            </w:pPr>
            <w:r>
              <w:rPr>
                <w:b w:val="0"/>
              </w:rPr>
              <w:t>Starting a business</w:t>
            </w:r>
          </w:p>
        </w:tc>
        <w:tc>
          <w:tcPr>
            <w:tcW w:type="dxa" w:w="3120"/>
          </w:tcPr>
          <w:p>
            <w:pPr>
              <w:pStyle w:val="Catalog"/>
            </w:pPr>
            <w:r>
              <w:rPr>
                <w:b w:val="0"/>
              </w:rPr>
              <w:t>Growing a business</w:t>
            </w:r>
          </w:p>
        </w:tc>
        <w:tc>
          <w:tcPr>
            <w:tcW w:type="dxa" w:w="3120"/>
          </w:tcPr>
          <w:p>
            <w:pPr>
              <w:pStyle w:val="Catalog"/>
            </w:pPr>
            <w:r>
              <w:rPr>
                <w:b w:val="0"/>
              </w:rPr>
              <w:t>Exploring a new idea</w:t>
            </w:r>
          </w:p>
        </w:tc>
      </w:tr>
      <w:tr>
        <w:trPr>
          <w:cantSplit/>
        </w:trPr>
        <w:tc>
          <w:tcPr>
            <w:tcW w:type="dxa" w:w="3120"/>
          </w:tcPr>
          <w:p>
            <w:pPr>
              <w:pStyle w:val="Catalog"/>
            </w:pPr>
            <w:r>
              <w:rPr>
                <w:b w:val="0"/>
              </w:rPr>
              <w:t>Advancing my career</w:t>
            </w:r>
          </w:p>
        </w:tc>
        <w:tc>
          <w:tcPr>
            <w:tcW w:type="dxa" w:w="3120"/>
          </w:tcPr>
          <w:p>
            <w:pPr>
              <w:pStyle w:val="Catalog"/>
            </w:pPr>
            <w:r>
              <w:rPr>
                <w:b w:val="0"/>
              </w:rPr>
              <w:t>Changing careers</w:t>
            </w:r>
          </w:p>
        </w:tc>
        <w:tc>
          <w:tcPr>
            <w:tcW w:type="dxa" w:w="3120"/>
          </w:tcPr>
          <w:p>
            <w:pPr>
              <w:pStyle w:val="Catalog"/>
            </w:pPr>
            <w:r>
              <w:rPr>
                <w:b w:val="0"/>
              </w:rPr>
              <w:t>Finding a new role</w:t>
            </w:r>
          </w:p>
        </w:tc>
      </w:tr>
      <w:tr>
        <w:trPr>
          <w:cantSplit/>
        </w:trPr>
        <w:tc>
          <w:tcPr>
            <w:tcW w:type="dxa" w:w="3120"/>
          </w:tcPr>
          <w:p>
            <w:pPr>
              <w:pStyle w:val="Catalog"/>
            </w:pPr>
            <w:r>
              <w:rPr>
                <w:b w:val="0"/>
              </w:rPr>
              <w:t>Building a project or product</w:t>
            </w:r>
          </w:p>
        </w:tc>
        <w:tc>
          <w:tcPr>
            <w:tcW w:type="dxa" w:w="3120"/>
          </w:tcPr>
          <w:p>
            <w:pPr>
              <w:pStyle w:val="Catalog"/>
            </w:pPr>
            <w:r>
              <w:rPr>
                <w:b w:val="0"/>
              </w:rPr>
              <w:t>Learning a new skill</w:t>
            </w:r>
          </w:p>
        </w:tc>
        <w:tc>
          <w:tcPr>
            <w:tcW w:type="dxa" w:w="3120"/>
          </w:tcPr>
          <w:p>
            <w:pPr>
              <w:pStyle w:val="Catalog"/>
            </w:pPr>
            <w:r>
              <w:rPr>
                <w:b w:val="0"/>
              </w:rPr>
              <w:t>Finding collaborators</w:t>
            </w:r>
          </w:p>
        </w:tc>
      </w:tr>
      <w:tr>
        <w:trPr>
          <w:cantSplit/>
        </w:trPr>
        <w:tc>
          <w:tcPr>
            <w:tcW w:type="dxa" w:w="3120"/>
          </w:tcPr>
          <w:p>
            <w:pPr>
              <w:pStyle w:val="Catalog"/>
            </w:pPr>
            <w:r>
              <w:rPr>
                <w:b w:val="0"/>
              </w:rPr>
              <w:t>Raising funding</w:t>
            </w:r>
          </w:p>
        </w:tc>
        <w:tc>
          <w:tcPr>
            <w:tcW w:type="dxa" w:w="3120"/>
          </w:tcPr>
          <w:p>
            <w:pPr>
              <w:pStyle w:val="Catalog"/>
            </w:pPr>
            <w:r>
              <w:rPr>
                <w:b w:val="0"/>
              </w:rPr>
              <w:t>Expanding my professional circle</w:t>
            </w:r>
          </w:p>
        </w:tc>
        <w:tc>
          <w:tcPr>
            <w:tcW w:type="dxa" w:w="3120"/>
          </w:tcPr>
          <w:p>
            <w:pPr>
              <w:pStyle w:val="Catalog"/>
            </w:pPr>
            <w:r>
              <w:rPr>
                <w:b w:val="0"/>
              </w:rPr>
              <w:t>Exploring my next move</w:t>
            </w:r>
          </w:p>
        </w:tc>
      </w:tr>
      <w:tr>
        <w:trPr>
          <w:cantSplit/>
        </w:trPr>
        <w:tc>
          <w:tcPr>
            <w:tcW w:type="dxa" w:w="3120"/>
          </w:tcPr>
          <w:p>
            <w:pPr>
              <w:pStyle w:val="Catalog"/>
            </w:pPr>
            <w:r>
              <w:rPr>
                <w:b w:val="0"/>
              </w:rPr>
              <w:t>Something else</w:t>
            </w:r>
          </w:p>
        </w:tc>
        <w:tc>
          <w:tcPr>
            <w:tcW w:type="dxa" w:w="3120"/>
          </w:tcPr>
          <w:p>
            <w:pPr>
              <w:pStyle w:val="Catalog"/>
            </w:pPr>
            <w:r>
              <w:rPr>
                <w:b w:val="0"/>
              </w:rPr>
            </w:r>
          </w:p>
        </w:tc>
        <w:tc>
          <w:tcPr>
            <w:tcW w:type="dxa" w:w="3120"/>
          </w:tcPr>
          <w:p>
            <w:pPr>
              <w:pStyle w:val="Catalog"/>
            </w:pPr>
            <w:r>
              <w:rPr>
                <w:b w:val="0"/>
              </w:rPr>
            </w:r>
          </w:p>
        </w:tc>
      </w:tr>
    </w:tbl>
    <w:p>
      <w:pPr>
        <w:pStyle w:val="SpecBody"/>
      </w:pPr>
      <w:r>
        <w:rPr>
          <w:b/>
        </w:rPr>
        <w:t xml:space="preserve">Follow-up: </w:t>
      </w:r>
      <w:r>
        <w:t>“Tell us a little more.” Optional text, maximum 300 characters. Required when “Something else” is selected. Store as current_focus_details.</w:t>
      </w:r>
    </w:p>
    <w:p>
      <w:pPr>
        <w:pStyle w:val="Meta"/>
      </w:pPr>
      <w:r>
        <w:t>Placeholder: “I’m opening a second restaurant and figuring out how to build the team.”</w:t>
      </w:r>
    </w:p>
    <w:p>
      <w:pPr>
        <w:pStyle w:val="Heading2"/>
        <w:spacing w:before="200" w:after="100"/>
      </w:pPr>
      <w:r>
        <w:rPr>
          <w:sz w:val="24"/>
        </w:rPr>
        <w:t>Q3 — What would make Amaizing worthwhile for you?</w:t>
      </w:r>
    </w:p>
    <w:p>
      <w:pPr>
        <w:pStyle w:val="Meta"/>
      </w:pPr>
      <w:r>
        <w:t>Field key: desired_outcomes</w:t>
      </w:r>
    </w:p>
    <w:p>
      <w:pPr>
        <w:pStyle w:val="SpecBody"/>
      </w:pPr>
      <w:r>
        <w:rPr>
          <w:b/>
        </w:rPr>
        <w:t xml:space="preserve">Input: </w:t>
      </w:r>
      <w:r>
        <w:t>Multi-select chips; require 1–3. Include “Something else.”</w:t>
      </w:r>
    </w:p>
    <w:p>
      <w:pPr>
        <w:pStyle w:val="SpecBody"/>
      </w:pPr>
      <w:r>
        <w:rPr>
          <w:b/>
        </w:rPr>
        <w:t xml:space="preserve">Helper text: </w:t>
      </w:r>
      <w:r>
        <w:t>What would you like to get out of the rooms you join?</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8DEE6"/>
          <w:left w:val="single" w:sz="4" w:color="D8DEE6"/>
          <w:bottom w:val="single" w:sz="4" w:color="D8DEE6"/>
          <w:right w:val="single" w:sz="4" w:color="D8DEE6"/>
          <w:insideH w:val="single" w:sz="4" w:color="D8DEE6"/>
          <w:insideV w:val="single" w:sz="4" w:color="D8DEE6"/>
        </w:tblBorders>
      </w:tblPr>
      <w:tblGrid>
        <w:gridCol w:w="3120"/>
        <w:gridCol w:w="3120"/>
        <w:gridCol w:w="3120"/>
      </w:tblGrid>
      <w:tr>
        <w:trPr>
          <w:cantSplit/>
          <w:tblHeader/>
        </w:trPr>
        <w:tc>
          <w:tcPr>
            <w:tcW w:type="dxa" w:w="3120"/>
            <w:shd w:fill="E8EEF5"/>
          </w:tcPr>
          <w:p>
            <w:pPr>
              <w:pStyle w:val="Catalog"/>
            </w:pPr>
            <w:r>
              <w:rPr>
                <w:b/>
              </w:rPr>
              <w:t>Selectable tag</w:t>
            </w:r>
          </w:p>
        </w:tc>
        <w:tc>
          <w:tcPr>
            <w:tcW w:type="dxa" w:w="3120"/>
            <w:shd w:fill="E8EEF5"/>
          </w:tcPr>
          <w:p>
            <w:pPr>
              <w:pStyle w:val="Catalog"/>
            </w:pPr>
            <w:r>
              <w:rPr>
                <w:b/>
              </w:rPr>
              <w:t>Selectable tag</w:t>
            </w:r>
          </w:p>
        </w:tc>
        <w:tc>
          <w:tcPr>
            <w:tcW w:type="dxa" w:w="3120"/>
            <w:shd w:fill="E8EEF5"/>
          </w:tcPr>
          <w:p>
            <w:pPr>
              <w:pStyle w:val="Catalog"/>
            </w:pPr>
            <w:r>
              <w:rPr>
                <w:b/>
              </w:rPr>
              <w:t>Selectable tag</w:t>
            </w:r>
          </w:p>
        </w:tc>
      </w:tr>
      <w:tr>
        <w:trPr>
          <w:cantSplit/>
        </w:trPr>
        <w:tc>
          <w:tcPr>
            <w:tcW w:type="dxa" w:w="3120"/>
          </w:tcPr>
          <w:p>
            <w:pPr>
              <w:pStyle w:val="Catalog"/>
            </w:pPr>
            <w:r>
              <w:rPr>
                <w:b w:val="0"/>
              </w:rPr>
              <w:t>Fresh perspectives</w:t>
            </w:r>
          </w:p>
        </w:tc>
        <w:tc>
          <w:tcPr>
            <w:tcW w:type="dxa" w:w="3120"/>
          </w:tcPr>
          <w:p>
            <w:pPr>
              <w:pStyle w:val="Catalog"/>
            </w:pPr>
            <w:r>
              <w:rPr>
                <w:b w:val="0"/>
              </w:rPr>
              <w:t>People who understand my challenges</w:t>
            </w:r>
          </w:p>
        </w:tc>
        <w:tc>
          <w:tcPr>
            <w:tcW w:type="dxa" w:w="3120"/>
          </w:tcPr>
          <w:p>
            <w:pPr>
              <w:pStyle w:val="Catalog"/>
            </w:pPr>
            <w:r>
              <w:rPr>
                <w:b w:val="0"/>
              </w:rPr>
              <w:t>Potential collaborators</w:t>
            </w:r>
          </w:p>
        </w:tc>
      </w:tr>
      <w:tr>
        <w:trPr>
          <w:cantSplit/>
        </w:trPr>
        <w:tc>
          <w:tcPr>
            <w:tcW w:type="dxa" w:w="3120"/>
          </w:tcPr>
          <w:p>
            <w:pPr>
              <w:pStyle w:val="Catalog"/>
            </w:pPr>
            <w:r>
              <w:rPr>
                <w:b w:val="0"/>
              </w:rPr>
              <w:t>Learning from others</w:t>
            </w:r>
          </w:p>
        </w:tc>
        <w:tc>
          <w:tcPr>
            <w:tcW w:type="dxa" w:w="3120"/>
          </w:tcPr>
          <w:p>
            <w:pPr>
              <w:pStyle w:val="Catalog"/>
            </w:pPr>
            <w:r>
              <w:rPr>
                <w:b w:val="0"/>
              </w:rPr>
              <w:t>An ongoing professional circle</w:t>
            </w:r>
          </w:p>
        </w:tc>
        <w:tc>
          <w:tcPr>
            <w:tcW w:type="dxa" w:w="3120"/>
          </w:tcPr>
          <w:p>
            <w:pPr>
              <w:pStyle w:val="Catalog"/>
            </w:pPr>
            <w:r>
              <w:rPr>
                <w:b w:val="0"/>
              </w:rPr>
              <w:t>Interesting conversations</w:t>
            </w:r>
          </w:p>
        </w:tc>
      </w:tr>
      <w:tr>
        <w:trPr>
          <w:cantSplit/>
        </w:trPr>
        <w:tc>
          <w:tcPr>
            <w:tcW w:type="dxa" w:w="3120"/>
          </w:tcPr>
          <w:p>
            <w:pPr>
              <w:pStyle w:val="Catalog"/>
            </w:pPr>
            <w:r>
              <w:rPr>
                <w:b w:val="0"/>
              </w:rPr>
              <w:t>Meeting people outside my industry</w:t>
            </w:r>
          </w:p>
        </w:tc>
        <w:tc>
          <w:tcPr>
            <w:tcW w:type="dxa" w:w="3120"/>
          </w:tcPr>
          <w:p>
            <w:pPr>
              <w:pStyle w:val="Catalog"/>
            </w:pPr>
            <w:r>
              <w:rPr>
                <w:b w:val="0"/>
              </w:rPr>
              <w:t>A sense of community</w:t>
            </w:r>
          </w:p>
        </w:tc>
        <w:tc>
          <w:tcPr>
            <w:tcW w:type="dxa" w:w="3120"/>
          </w:tcPr>
          <w:p>
            <w:pPr>
              <w:pStyle w:val="Catalog"/>
            </w:pPr>
            <w:r>
              <w:rPr>
                <w:b w:val="0"/>
              </w:rPr>
              <w:t>Sharing what I know</w:t>
            </w:r>
          </w:p>
        </w:tc>
      </w:tr>
      <w:tr>
        <w:trPr>
          <w:cantSplit/>
        </w:trPr>
        <w:tc>
          <w:tcPr>
            <w:tcW w:type="dxa" w:w="3120"/>
          </w:tcPr>
          <w:p>
            <w:pPr>
              <w:pStyle w:val="Catalog"/>
            </w:pPr>
            <w:r>
              <w:rPr>
                <w:b w:val="0"/>
              </w:rPr>
              <w:t>Discovering new opportunities</w:t>
            </w:r>
          </w:p>
        </w:tc>
        <w:tc>
          <w:tcPr>
            <w:tcW w:type="dxa" w:w="3120"/>
          </w:tcPr>
          <w:p>
            <w:pPr>
              <w:pStyle w:val="Catalog"/>
            </w:pPr>
            <w:r>
              <w:rPr>
                <w:b w:val="0"/>
              </w:rPr>
              <w:t>Something else</w:t>
            </w:r>
          </w:p>
        </w:tc>
        <w:tc>
          <w:tcPr>
            <w:tcW w:type="dxa" w:w="3120"/>
          </w:tcPr>
          <w:p>
            <w:pPr>
              <w:pStyle w:val="Catalog"/>
            </w:pPr>
            <w:r>
              <w:rPr>
                <w:b w:val="0"/>
              </w:rPr>
            </w:r>
          </w:p>
        </w:tc>
      </w:tr>
    </w:tbl>
    <w:p>
      <w:pPr>
        <w:pStyle w:val="SpecBody"/>
      </w:pPr>
      <w:r>
        <w:rPr>
          <w:b/>
        </w:rPr>
        <w:t xml:space="preserve">Follow-up: </w:t>
      </w:r>
      <w:r>
        <w:t>“What would a great experience look like for you?” Optional text, maximum 300 characters. Required when “Something else” is selected. Store as desired_outcomes_details.</w:t>
      </w:r>
    </w:p>
    <w:p>
      <w:pPr>
        <w:pStyle w:val="Meta"/>
      </w:pPr>
      <w:r>
        <w:t>These answers describe preferences; they do not guarantee introductions, funding, clients, or invitations.</w:t>
      </w:r>
    </w:p>
    <w:p>
      <w:pPr>
        <w:pStyle w:val="Heading1"/>
        <w:pageBreakBefore/>
      </w:pPr>
      <w:r>
        <w:t>Topics members love discussing</w:t>
      </w:r>
    </w:p>
    <w:p>
      <w:pPr>
        <w:pStyle w:val="Heading2"/>
        <w:spacing w:before="200" w:after="100"/>
      </w:pPr>
      <w:r>
        <w:rPr>
          <w:sz w:val="24"/>
        </w:rPr>
        <w:t>Q5 — What topics could you talk about for hours?</w:t>
      </w:r>
    </w:p>
    <w:p>
      <w:pPr>
        <w:pStyle w:val="Meta"/>
      </w:pPr>
      <w:r>
        <w:t>Field key: conversation_topics</w:t>
      </w:r>
    </w:p>
    <w:p>
      <w:pPr>
        <w:pStyle w:val="SpecBody"/>
      </w:pPr>
      <w:r>
        <w:rPr>
          <w:b/>
        </w:rPr>
        <w:t xml:space="preserve">Input: </w:t>
      </w:r>
      <w:r>
        <w:t>Searchable multi-select chips; require 1–5 total. Allow custom tags.</w:t>
      </w:r>
    </w:p>
    <w:p>
      <w:pPr>
        <w:pStyle w:val="SpecBody"/>
      </w:pPr>
      <w:r>
        <w:rPr>
          <w:b/>
        </w:rPr>
        <w:t xml:space="preserve">Helper text: </w:t>
      </w:r>
      <w:r>
        <w:t>Choose up to 5. Specific topics are welcome—add your own if you don’t see it.</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8DEE6"/>
          <w:left w:val="single" w:sz="4" w:color="D8DEE6"/>
          <w:bottom w:val="single" w:sz="4" w:color="D8DEE6"/>
          <w:right w:val="single" w:sz="4" w:color="D8DEE6"/>
          <w:insideH w:val="single" w:sz="4" w:color="D8DEE6"/>
          <w:insideV w:val="single" w:sz="4" w:color="D8DEE6"/>
        </w:tblBorders>
      </w:tblPr>
      <w:tblGrid>
        <w:gridCol w:w="3120"/>
        <w:gridCol w:w="3120"/>
        <w:gridCol w:w="3120"/>
      </w:tblGrid>
      <w:tr>
        <w:trPr>
          <w:cantSplit/>
          <w:tblHeader/>
        </w:trPr>
        <w:tc>
          <w:tcPr>
            <w:tcW w:type="dxa" w:w="3120"/>
            <w:shd w:fill="E8EEF5"/>
          </w:tcPr>
          <w:p>
            <w:pPr>
              <w:pStyle w:val="Catalog"/>
            </w:pPr>
            <w:r>
              <w:rPr>
                <w:b/>
              </w:rPr>
              <w:t>Selectable tag</w:t>
            </w:r>
          </w:p>
        </w:tc>
        <w:tc>
          <w:tcPr>
            <w:tcW w:type="dxa" w:w="3120"/>
            <w:shd w:fill="E8EEF5"/>
          </w:tcPr>
          <w:p>
            <w:pPr>
              <w:pStyle w:val="Catalog"/>
            </w:pPr>
            <w:r>
              <w:rPr>
                <w:b/>
              </w:rPr>
              <w:t>Selectable tag</w:t>
            </w:r>
          </w:p>
        </w:tc>
        <w:tc>
          <w:tcPr>
            <w:tcW w:type="dxa" w:w="3120"/>
            <w:shd w:fill="E8EEF5"/>
          </w:tcPr>
          <w:p>
            <w:pPr>
              <w:pStyle w:val="Catalog"/>
            </w:pPr>
            <w:r>
              <w:rPr>
                <w:b/>
              </w:rPr>
              <w:t>Selectable tag</w:t>
            </w:r>
          </w:p>
        </w:tc>
      </w:tr>
      <w:tr>
        <w:trPr>
          <w:cantSplit/>
        </w:trPr>
        <w:tc>
          <w:tcPr>
            <w:tcW w:type="dxa" w:w="3120"/>
          </w:tcPr>
          <w:p>
            <w:pPr>
              <w:pStyle w:val="Catalog"/>
            </w:pPr>
            <w:r>
              <w:rPr>
                <w:b w:val="0"/>
              </w:rPr>
              <w:t>Entrepreneurship</w:t>
            </w:r>
          </w:p>
        </w:tc>
        <w:tc>
          <w:tcPr>
            <w:tcW w:type="dxa" w:w="3120"/>
          </w:tcPr>
          <w:p>
            <w:pPr>
              <w:pStyle w:val="Catalog"/>
            </w:pPr>
            <w:r>
              <w:rPr>
                <w:b w:val="0"/>
              </w:rPr>
              <w:t>Small business</w:t>
            </w:r>
          </w:p>
        </w:tc>
        <w:tc>
          <w:tcPr>
            <w:tcW w:type="dxa" w:w="3120"/>
          </w:tcPr>
          <w:p>
            <w:pPr>
              <w:pStyle w:val="Catalog"/>
            </w:pPr>
            <w:r>
              <w:rPr>
                <w:b w:val="0"/>
              </w:rPr>
              <w:t>Startups</w:t>
            </w:r>
          </w:p>
        </w:tc>
      </w:tr>
      <w:tr>
        <w:trPr>
          <w:cantSplit/>
        </w:trPr>
        <w:tc>
          <w:tcPr>
            <w:tcW w:type="dxa" w:w="3120"/>
          </w:tcPr>
          <w:p>
            <w:pPr>
              <w:pStyle w:val="Catalog"/>
            </w:pPr>
            <w:r>
              <w:rPr>
                <w:b w:val="0"/>
              </w:rPr>
              <w:t>Business operations</w:t>
            </w:r>
          </w:p>
        </w:tc>
        <w:tc>
          <w:tcPr>
            <w:tcW w:type="dxa" w:w="3120"/>
          </w:tcPr>
          <w:p>
            <w:pPr>
              <w:pStyle w:val="Catalog"/>
            </w:pPr>
            <w:r>
              <w:rPr>
                <w:b w:val="0"/>
              </w:rPr>
              <w:t>Leadership</w:t>
            </w:r>
          </w:p>
        </w:tc>
        <w:tc>
          <w:tcPr>
            <w:tcW w:type="dxa" w:w="3120"/>
          </w:tcPr>
          <w:p>
            <w:pPr>
              <w:pStyle w:val="Catalog"/>
            </w:pPr>
            <w:r>
              <w:rPr>
                <w:b w:val="0"/>
              </w:rPr>
              <w:t>Hiring and team building</w:t>
            </w:r>
          </w:p>
        </w:tc>
      </w:tr>
      <w:tr>
        <w:trPr>
          <w:cantSplit/>
        </w:trPr>
        <w:tc>
          <w:tcPr>
            <w:tcW w:type="dxa" w:w="3120"/>
          </w:tcPr>
          <w:p>
            <w:pPr>
              <w:pStyle w:val="Catalog"/>
            </w:pPr>
            <w:r>
              <w:rPr>
                <w:b w:val="0"/>
              </w:rPr>
              <w:t>Sales</w:t>
            </w:r>
          </w:p>
        </w:tc>
        <w:tc>
          <w:tcPr>
            <w:tcW w:type="dxa" w:w="3120"/>
          </w:tcPr>
          <w:p>
            <w:pPr>
              <w:pStyle w:val="Catalog"/>
            </w:pPr>
            <w:r>
              <w:rPr>
                <w:b w:val="0"/>
              </w:rPr>
              <w:t>Marketing</w:t>
            </w:r>
          </w:p>
        </w:tc>
        <w:tc>
          <w:tcPr>
            <w:tcW w:type="dxa" w:w="3120"/>
          </w:tcPr>
          <w:p>
            <w:pPr>
              <w:pStyle w:val="Catalog"/>
            </w:pPr>
            <w:r>
              <w:rPr>
                <w:b w:val="0"/>
              </w:rPr>
              <w:t>Branding</w:t>
            </w:r>
          </w:p>
        </w:tc>
      </w:tr>
      <w:tr>
        <w:trPr>
          <w:cantSplit/>
        </w:trPr>
        <w:tc>
          <w:tcPr>
            <w:tcW w:type="dxa" w:w="3120"/>
          </w:tcPr>
          <w:p>
            <w:pPr>
              <w:pStyle w:val="Catalog"/>
            </w:pPr>
            <w:r>
              <w:rPr>
                <w:b w:val="0"/>
              </w:rPr>
              <w:t>Product development</w:t>
            </w:r>
          </w:p>
        </w:tc>
        <w:tc>
          <w:tcPr>
            <w:tcW w:type="dxa" w:w="3120"/>
          </w:tcPr>
          <w:p>
            <w:pPr>
              <w:pStyle w:val="Catalog"/>
            </w:pPr>
            <w:r>
              <w:rPr>
                <w:b w:val="0"/>
              </w:rPr>
              <w:t>Technology</w:t>
            </w:r>
          </w:p>
        </w:tc>
        <w:tc>
          <w:tcPr>
            <w:tcW w:type="dxa" w:w="3120"/>
          </w:tcPr>
          <w:p>
            <w:pPr>
              <w:pStyle w:val="Catalog"/>
            </w:pPr>
            <w:r>
              <w:rPr>
                <w:b w:val="0"/>
              </w:rPr>
              <w:t>Artificial intelligence</w:t>
            </w:r>
          </w:p>
        </w:tc>
      </w:tr>
      <w:tr>
        <w:trPr>
          <w:cantSplit/>
        </w:trPr>
        <w:tc>
          <w:tcPr>
            <w:tcW w:type="dxa" w:w="3120"/>
          </w:tcPr>
          <w:p>
            <w:pPr>
              <w:pStyle w:val="Catalog"/>
            </w:pPr>
            <w:r>
              <w:rPr>
                <w:b w:val="0"/>
              </w:rPr>
              <w:t>Software development</w:t>
            </w:r>
          </w:p>
        </w:tc>
        <w:tc>
          <w:tcPr>
            <w:tcW w:type="dxa" w:w="3120"/>
          </w:tcPr>
          <w:p>
            <w:pPr>
              <w:pStyle w:val="Catalog"/>
            </w:pPr>
            <w:r>
              <w:rPr>
                <w:b w:val="0"/>
              </w:rPr>
              <w:t>Data and analytics</w:t>
            </w:r>
          </w:p>
        </w:tc>
        <w:tc>
          <w:tcPr>
            <w:tcW w:type="dxa" w:w="3120"/>
          </w:tcPr>
          <w:p>
            <w:pPr>
              <w:pStyle w:val="Catalog"/>
            </w:pPr>
            <w:r>
              <w:rPr>
                <w:b w:val="0"/>
              </w:rPr>
              <w:t>Science</w:t>
            </w:r>
          </w:p>
        </w:tc>
      </w:tr>
      <w:tr>
        <w:trPr>
          <w:cantSplit/>
        </w:trPr>
        <w:tc>
          <w:tcPr>
            <w:tcW w:type="dxa" w:w="3120"/>
          </w:tcPr>
          <w:p>
            <w:pPr>
              <w:pStyle w:val="Catalog"/>
            </w:pPr>
            <w:r>
              <w:rPr>
                <w:b w:val="0"/>
              </w:rPr>
              <w:t>Engineering</w:t>
            </w:r>
          </w:p>
        </w:tc>
        <w:tc>
          <w:tcPr>
            <w:tcW w:type="dxa" w:w="3120"/>
          </w:tcPr>
          <w:p>
            <w:pPr>
              <w:pStyle w:val="Catalog"/>
            </w:pPr>
            <w:r>
              <w:rPr>
                <w:b w:val="0"/>
              </w:rPr>
              <w:t>Real estate</w:t>
            </w:r>
          </w:p>
        </w:tc>
        <w:tc>
          <w:tcPr>
            <w:tcW w:type="dxa" w:w="3120"/>
          </w:tcPr>
          <w:p>
            <w:pPr>
              <w:pStyle w:val="Catalog"/>
            </w:pPr>
            <w:r>
              <w:rPr>
                <w:b w:val="0"/>
              </w:rPr>
              <w:t>Architecture and cities</w:t>
            </w:r>
          </w:p>
        </w:tc>
      </w:tr>
      <w:tr>
        <w:trPr>
          <w:cantSplit/>
        </w:trPr>
        <w:tc>
          <w:tcPr>
            <w:tcW w:type="dxa" w:w="3120"/>
          </w:tcPr>
          <w:p>
            <w:pPr>
              <w:pStyle w:val="Catalog"/>
            </w:pPr>
            <w:r>
              <w:rPr>
                <w:b w:val="0"/>
              </w:rPr>
              <w:t>Finance</w:t>
            </w:r>
          </w:p>
        </w:tc>
        <w:tc>
          <w:tcPr>
            <w:tcW w:type="dxa" w:w="3120"/>
          </w:tcPr>
          <w:p>
            <w:pPr>
              <w:pStyle w:val="Catalog"/>
            </w:pPr>
            <w:r>
              <w:rPr>
                <w:b w:val="0"/>
              </w:rPr>
              <w:t>Investing</w:t>
            </w:r>
          </w:p>
        </w:tc>
        <w:tc>
          <w:tcPr>
            <w:tcW w:type="dxa" w:w="3120"/>
          </w:tcPr>
          <w:p>
            <w:pPr>
              <w:pStyle w:val="Catalog"/>
            </w:pPr>
            <w:r>
              <w:rPr>
                <w:b w:val="0"/>
              </w:rPr>
              <w:t>Economics</w:t>
            </w:r>
          </w:p>
        </w:tc>
      </w:tr>
      <w:tr>
        <w:trPr>
          <w:cantSplit/>
        </w:trPr>
        <w:tc>
          <w:tcPr>
            <w:tcW w:type="dxa" w:w="3120"/>
          </w:tcPr>
          <w:p>
            <w:pPr>
              <w:pStyle w:val="Catalog"/>
            </w:pPr>
            <w:r>
              <w:rPr>
                <w:b w:val="0"/>
              </w:rPr>
              <w:t>Education</w:t>
            </w:r>
          </w:p>
        </w:tc>
        <w:tc>
          <w:tcPr>
            <w:tcW w:type="dxa" w:w="3120"/>
          </w:tcPr>
          <w:p>
            <w:pPr>
              <w:pStyle w:val="Catalog"/>
            </w:pPr>
            <w:r>
              <w:rPr>
                <w:b w:val="0"/>
              </w:rPr>
              <w:t>Healthcare</w:t>
            </w:r>
          </w:p>
        </w:tc>
        <w:tc>
          <w:tcPr>
            <w:tcW w:type="dxa" w:w="3120"/>
          </w:tcPr>
          <w:p>
            <w:pPr>
              <w:pStyle w:val="Catalog"/>
            </w:pPr>
            <w:r>
              <w:rPr>
                <w:b w:val="0"/>
              </w:rPr>
              <w:t>Law and public policy</w:t>
            </w:r>
          </w:p>
        </w:tc>
      </w:tr>
      <w:tr>
        <w:trPr>
          <w:cantSplit/>
        </w:trPr>
        <w:tc>
          <w:tcPr>
            <w:tcW w:type="dxa" w:w="3120"/>
          </w:tcPr>
          <w:p>
            <w:pPr>
              <w:pStyle w:val="Catalog"/>
            </w:pPr>
            <w:r>
              <w:rPr>
                <w:b w:val="0"/>
              </w:rPr>
              <w:t>Social impact</w:t>
            </w:r>
          </w:p>
        </w:tc>
        <w:tc>
          <w:tcPr>
            <w:tcW w:type="dxa" w:w="3120"/>
          </w:tcPr>
          <w:p>
            <w:pPr>
              <w:pStyle w:val="Catalog"/>
            </w:pPr>
            <w:r>
              <w:rPr>
                <w:b w:val="0"/>
              </w:rPr>
              <w:t>Sustainability</w:t>
            </w:r>
          </w:p>
        </w:tc>
        <w:tc>
          <w:tcPr>
            <w:tcW w:type="dxa" w:w="3120"/>
          </w:tcPr>
          <w:p>
            <w:pPr>
              <w:pStyle w:val="Catalog"/>
            </w:pPr>
            <w:r>
              <w:rPr>
                <w:b w:val="0"/>
              </w:rPr>
              <w:t>Retail and e-commerce</w:t>
            </w:r>
          </w:p>
        </w:tc>
      </w:tr>
      <w:tr>
        <w:trPr>
          <w:cantSplit/>
        </w:trPr>
        <w:tc>
          <w:tcPr>
            <w:tcW w:type="dxa" w:w="3120"/>
          </w:tcPr>
          <w:p>
            <w:pPr>
              <w:pStyle w:val="Catalog"/>
            </w:pPr>
            <w:r>
              <w:rPr>
                <w:b w:val="0"/>
              </w:rPr>
              <w:t>Hospitality</w:t>
            </w:r>
          </w:p>
        </w:tc>
        <w:tc>
          <w:tcPr>
            <w:tcW w:type="dxa" w:w="3120"/>
          </w:tcPr>
          <w:p>
            <w:pPr>
              <w:pStyle w:val="Catalog"/>
            </w:pPr>
            <w:r>
              <w:rPr>
                <w:b w:val="0"/>
              </w:rPr>
              <w:t>Food and restaurants</w:t>
            </w:r>
          </w:p>
        </w:tc>
        <w:tc>
          <w:tcPr>
            <w:tcW w:type="dxa" w:w="3120"/>
          </w:tcPr>
          <w:p>
            <w:pPr>
              <w:pStyle w:val="Catalog"/>
            </w:pPr>
            <w:r>
              <w:rPr>
                <w:b w:val="0"/>
              </w:rPr>
              <w:t>Media and entertainment</w:t>
            </w:r>
          </w:p>
        </w:tc>
      </w:tr>
      <w:tr>
        <w:trPr>
          <w:cantSplit/>
        </w:trPr>
        <w:tc>
          <w:tcPr>
            <w:tcW w:type="dxa" w:w="3120"/>
          </w:tcPr>
          <w:p>
            <w:pPr>
              <w:pStyle w:val="Catalog"/>
            </w:pPr>
            <w:r>
              <w:rPr>
                <w:b w:val="0"/>
              </w:rPr>
              <w:t>Writing and storytelling</w:t>
            </w:r>
          </w:p>
        </w:tc>
        <w:tc>
          <w:tcPr>
            <w:tcW w:type="dxa" w:w="3120"/>
          </w:tcPr>
          <w:p>
            <w:pPr>
              <w:pStyle w:val="Catalog"/>
            </w:pPr>
            <w:r>
              <w:rPr>
                <w:b w:val="0"/>
              </w:rPr>
              <w:t>Art and design</w:t>
            </w:r>
          </w:p>
        </w:tc>
        <w:tc>
          <w:tcPr>
            <w:tcW w:type="dxa" w:w="3120"/>
          </w:tcPr>
          <w:p>
            <w:pPr>
              <w:pStyle w:val="Catalog"/>
            </w:pPr>
            <w:r>
              <w:rPr>
                <w:b w:val="0"/>
              </w:rPr>
              <w:t>History</w:t>
            </w:r>
          </w:p>
        </w:tc>
      </w:tr>
      <w:tr>
        <w:trPr>
          <w:cantSplit/>
        </w:trPr>
        <w:tc>
          <w:tcPr>
            <w:tcW w:type="dxa" w:w="3120"/>
          </w:tcPr>
          <w:p>
            <w:pPr>
              <w:pStyle w:val="Catalog"/>
            </w:pPr>
            <w:r>
              <w:rPr>
                <w:b w:val="0"/>
              </w:rPr>
              <w:t>Philosophy</w:t>
            </w:r>
          </w:p>
        </w:tc>
        <w:tc>
          <w:tcPr>
            <w:tcW w:type="dxa" w:w="3120"/>
          </w:tcPr>
          <w:p>
            <w:pPr>
              <w:pStyle w:val="Catalog"/>
            </w:pPr>
            <w:r>
              <w:rPr>
                <w:b w:val="0"/>
              </w:rPr>
              <w:t>Psychology</w:t>
            </w:r>
          </w:p>
        </w:tc>
        <w:tc>
          <w:tcPr>
            <w:tcW w:type="dxa" w:w="3120"/>
          </w:tcPr>
          <w:p>
            <w:pPr>
              <w:pStyle w:val="Catalog"/>
            </w:pPr>
            <w:r>
              <w:rPr>
                <w:b w:val="0"/>
              </w:rPr>
              <w:t>Culture and society</w:t>
            </w:r>
          </w:p>
        </w:tc>
      </w:tr>
      <w:tr>
        <w:trPr>
          <w:cantSplit/>
        </w:trPr>
        <w:tc>
          <w:tcPr>
            <w:tcW w:type="dxa" w:w="3120"/>
          </w:tcPr>
          <w:p>
            <w:pPr>
              <w:pStyle w:val="Catalog"/>
            </w:pPr>
            <w:r>
              <w:rPr>
                <w:b w:val="0"/>
              </w:rPr>
              <w:t>Books and literature</w:t>
            </w:r>
          </w:p>
        </w:tc>
        <w:tc>
          <w:tcPr>
            <w:tcW w:type="dxa" w:w="3120"/>
          </w:tcPr>
          <w:p>
            <w:pPr>
              <w:pStyle w:val="Catalog"/>
            </w:pPr>
            <w:r>
              <w:rPr>
                <w:b w:val="0"/>
              </w:rPr>
              <w:t>Music</w:t>
            </w:r>
          </w:p>
        </w:tc>
        <w:tc>
          <w:tcPr>
            <w:tcW w:type="dxa" w:w="3120"/>
          </w:tcPr>
          <w:p>
            <w:pPr>
              <w:pStyle w:val="Catalog"/>
            </w:pPr>
            <w:r>
              <w:rPr>
                <w:b w:val="0"/>
              </w:rPr>
              <w:t>Sports</w:t>
            </w:r>
          </w:p>
        </w:tc>
      </w:tr>
      <w:tr>
        <w:trPr>
          <w:cantSplit/>
        </w:trPr>
        <w:tc>
          <w:tcPr>
            <w:tcW w:type="dxa" w:w="3120"/>
          </w:tcPr>
          <w:p>
            <w:pPr>
              <w:pStyle w:val="Catalog"/>
            </w:pPr>
            <w:r>
              <w:rPr>
                <w:b w:val="0"/>
              </w:rPr>
              <w:t>Travel</w:t>
            </w:r>
          </w:p>
        </w:tc>
        <w:tc>
          <w:tcPr>
            <w:tcW w:type="dxa" w:w="3120"/>
          </w:tcPr>
          <w:p>
            <w:pPr>
              <w:pStyle w:val="Catalog"/>
            </w:pPr>
            <w:r>
              <w:rPr>
                <w:b w:val="0"/>
              </w:rPr>
              <w:t>Faith and spirituality</w:t>
            </w:r>
          </w:p>
        </w:tc>
        <w:tc>
          <w:tcPr>
            <w:tcW w:type="dxa" w:w="3120"/>
          </w:tcPr>
          <w:p>
            <w:pPr>
              <w:pStyle w:val="Catalog"/>
            </w:pPr>
            <w:r>
              <w:rPr>
                <w:b w:val="0"/>
              </w:rPr>
              <w:t>Personal growth</w:t>
            </w:r>
          </w:p>
        </w:tc>
      </w:tr>
    </w:tbl>
    <w:p>
      <w:pPr>
        <w:pStyle w:val="Heading2"/>
      </w:pPr>
      <w:r>
        <w:t>Picker behavior</w:t>
      </w:r>
    </w:p>
    <w:p>
      <w:pPr>
        <w:pStyle w:val="SpecBody"/>
      </w:pPr>
      <w:r>
        <w:t>Search the complete catalog by label. Show the first 12 options initially, with “Show all topics.” The table order is the default display order; read each row left to right. Search always includes hidden options.</w:t>
      </w:r>
    </w:p>
    <w:p>
      <w:pPr>
        <w:pStyle w:val="SpecBody"/>
      </w:pPr>
      <w:r>
        <w:t>Show “Add your own topic” below results. A custom tag counts toward the same five-tag limit. Examples: “Restaurant operations,” “Urban architecture,” “Space exploration.”</w:t>
      </w:r>
    </w:p>
    <w:p>
      <w:pPr>
        <w:pStyle w:val="SpecBody"/>
      </w:pPr>
      <w:r>
        <w:t>Do not require a separate explanation here. The specific free-text answers elsewhere provide additional context without turning every question into an essay.</w:t>
      </w:r>
    </w:p>
    <w:p>
      <w:pPr>
        <w:pStyle w:val="Heading1"/>
        <w:pageBreakBefore/>
      </w:pPr>
      <w:r>
        <w:t>Outside-work interests</w:t>
      </w:r>
    </w:p>
    <w:p>
      <w:pPr>
        <w:pStyle w:val="Heading2"/>
        <w:spacing w:before="200" w:after="100"/>
      </w:pPr>
      <w:r>
        <w:rPr>
          <w:sz w:val="24"/>
        </w:rPr>
        <w:t>Q7 — What do you enjoy outside of work?</w:t>
      </w:r>
    </w:p>
    <w:p>
      <w:pPr>
        <w:pStyle w:val="Meta"/>
      </w:pPr>
      <w:r>
        <w:t>Field key: outside_work_interests</w:t>
      </w:r>
    </w:p>
    <w:p>
      <w:pPr>
        <w:pStyle w:val="SpecBody"/>
      </w:pPr>
      <w:r>
        <w:rPr>
          <w:b/>
        </w:rPr>
        <w:t xml:space="preserve">Input: </w:t>
      </w:r>
      <w:r>
        <w:t>Searchable multi-select chips; 0–5 total. Optional. Allow custom tags.</w:t>
      </w:r>
    </w:p>
    <w:p>
      <w:pPr>
        <w:pStyle w:val="SpecBody"/>
      </w:pPr>
      <w:r>
        <w:rPr>
          <w:b/>
        </w:rPr>
        <w:t xml:space="preserve">Helper text: </w:t>
      </w:r>
      <w:r>
        <w:t>Choose up to 5 interests, or add your own.</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8DEE6"/>
          <w:left w:val="single" w:sz="4" w:color="D8DEE6"/>
          <w:bottom w:val="single" w:sz="4" w:color="D8DEE6"/>
          <w:right w:val="single" w:sz="4" w:color="D8DEE6"/>
          <w:insideH w:val="single" w:sz="4" w:color="D8DEE6"/>
          <w:insideV w:val="single" w:sz="4" w:color="D8DEE6"/>
        </w:tblBorders>
      </w:tblPr>
      <w:tblGrid>
        <w:gridCol w:w="3120"/>
        <w:gridCol w:w="3120"/>
        <w:gridCol w:w="3120"/>
      </w:tblGrid>
      <w:tr>
        <w:trPr>
          <w:cantSplit/>
          <w:tblHeader/>
        </w:trPr>
        <w:tc>
          <w:tcPr>
            <w:tcW w:type="dxa" w:w="3120"/>
            <w:shd w:fill="E8EEF5"/>
          </w:tcPr>
          <w:p>
            <w:pPr>
              <w:pStyle w:val="Catalog"/>
            </w:pPr>
            <w:r>
              <w:rPr>
                <w:b/>
              </w:rPr>
              <w:t>Selectable tag</w:t>
            </w:r>
          </w:p>
        </w:tc>
        <w:tc>
          <w:tcPr>
            <w:tcW w:type="dxa" w:w="3120"/>
            <w:shd w:fill="E8EEF5"/>
          </w:tcPr>
          <w:p>
            <w:pPr>
              <w:pStyle w:val="Catalog"/>
            </w:pPr>
            <w:r>
              <w:rPr>
                <w:b/>
              </w:rPr>
              <w:t>Selectable tag</w:t>
            </w:r>
          </w:p>
        </w:tc>
        <w:tc>
          <w:tcPr>
            <w:tcW w:type="dxa" w:w="3120"/>
            <w:shd w:fill="E8EEF5"/>
          </w:tcPr>
          <w:p>
            <w:pPr>
              <w:pStyle w:val="Catalog"/>
            </w:pPr>
            <w:r>
              <w:rPr>
                <w:b/>
              </w:rPr>
              <w:t>Selectable tag</w:t>
            </w:r>
          </w:p>
        </w:tc>
      </w:tr>
      <w:tr>
        <w:trPr>
          <w:cantSplit/>
        </w:trPr>
        <w:tc>
          <w:tcPr>
            <w:tcW w:type="dxa" w:w="3120"/>
          </w:tcPr>
          <w:p>
            <w:pPr>
              <w:pStyle w:val="Catalog"/>
            </w:pPr>
            <w:r>
              <w:rPr>
                <w:b w:val="0"/>
              </w:rPr>
              <w:t>Cooking</w:t>
            </w:r>
          </w:p>
        </w:tc>
        <w:tc>
          <w:tcPr>
            <w:tcW w:type="dxa" w:w="3120"/>
          </w:tcPr>
          <w:p>
            <w:pPr>
              <w:pStyle w:val="Catalog"/>
            </w:pPr>
            <w:r>
              <w:rPr>
                <w:b w:val="0"/>
              </w:rPr>
              <w:t>Baking</w:t>
            </w:r>
          </w:p>
        </w:tc>
        <w:tc>
          <w:tcPr>
            <w:tcW w:type="dxa" w:w="3120"/>
          </w:tcPr>
          <w:p>
            <w:pPr>
              <w:pStyle w:val="Catalog"/>
            </w:pPr>
            <w:r>
              <w:rPr>
                <w:b w:val="0"/>
              </w:rPr>
              <w:t>Dining out</w:t>
            </w:r>
          </w:p>
        </w:tc>
      </w:tr>
      <w:tr>
        <w:trPr>
          <w:cantSplit/>
        </w:trPr>
        <w:tc>
          <w:tcPr>
            <w:tcW w:type="dxa" w:w="3120"/>
          </w:tcPr>
          <w:p>
            <w:pPr>
              <w:pStyle w:val="Catalog"/>
            </w:pPr>
            <w:r>
              <w:rPr>
                <w:b w:val="0"/>
              </w:rPr>
              <w:t>Coffee</w:t>
            </w:r>
          </w:p>
        </w:tc>
        <w:tc>
          <w:tcPr>
            <w:tcW w:type="dxa" w:w="3120"/>
          </w:tcPr>
          <w:p>
            <w:pPr>
              <w:pStyle w:val="Catalog"/>
            </w:pPr>
            <w:r>
              <w:rPr>
                <w:b w:val="0"/>
              </w:rPr>
              <w:t>Hiking</w:t>
            </w:r>
          </w:p>
        </w:tc>
        <w:tc>
          <w:tcPr>
            <w:tcW w:type="dxa" w:w="3120"/>
          </w:tcPr>
          <w:p>
            <w:pPr>
              <w:pStyle w:val="Catalog"/>
            </w:pPr>
            <w:r>
              <w:rPr>
                <w:b w:val="0"/>
              </w:rPr>
              <w:t>Walking</w:t>
            </w:r>
          </w:p>
        </w:tc>
      </w:tr>
      <w:tr>
        <w:trPr>
          <w:cantSplit/>
        </w:trPr>
        <w:tc>
          <w:tcPr>
            <w:tcW w:type="dxa" w:w="3120"/>
          </w:tcPr>
          <w:p>
            <w:pPr>
              <w:pStyle w:val="Catalog"/>
            </w:pPr>
            <w:r>
              <w:rPr>
                <w:b w:val="0"/>
              </w:rPr>
              <w:t>Running</w:t>
            </w:r>
          </w:p>
        </w:tc>
        <w:tc>
          <w:tcPr>
            <w:tcW w:type="dxa" w:w="3120"/>
          </w:tcPr>
          <w:p>
            <w:pPr>
              <w:pStyle w:val="Catalog"/>
            </w:pPr>
            <w:r>
              <w:rPr>
                <w:b w:val="0"/>
              </w:rPr>
              <w:t>Cycling</w:t>
            </w:r>
          </w:p>
        </w:tc>
        <w:tc>
          <w:tcPr>
            <w:tcW w:type="dxa" w:w="3120"/>
          </w:tcPr>
          <w:p>
            <w:pPr>
              <w:pStyle w:val="Catalog"/>
            </w:pPr>
            <w:r>
              <w:rPr>
                <w:b w:val="0"/>
              </w:rPr>
              <w:t>Gym and strength training</w:t>
            </w:r>
          </w:p>
        </w:tc>
      </w:tr>
      <w:tr>
        <w:trPr>
          <w:cantSplit/>
        </w:trPr>
        <w:tc>
          <w:tcPr>
            <w:tcW w:type="dxa" w:w="3120"/>
          </w:tcPr>
          <w:p>
            <w:pPr>
              <w:pStyle w:val="Catalog"/>
            </w:pPr>
            <w:r>
              <w:rPr>
                <w:b w:val="0"/>
              </w:rPr>
              <w:t>Yoga</w:t>
            </w:r>
          </w:p>
        </w:tc>
        <w:tc>
          <w:tcPr>
            <w:tcW w:type="dxa" w:w="3120"/>
          </w:tcPr>
          <w:p>
            <w:pPr>
              <w:pStyle w:val="Catalog"/>
            </w:pPr>
            <w:r>
              <w:rPr>
                <w:b w:val="0"/>
              </w:rPr>
              <w:t>Team sports</w:t>
            </w:r>
          </w:p>
        </w:tc>
        <w:tc>
          <w:tcPr>
            <w:tcW w:type="dxa" w:w="3120"/>
          </w:tcPr>
          <w:p>
            <w:pPr>
              <w:pStyle w:val="Catalog"/>
            </w:pPr>
            <w:r>
              <w:rPr>
                <w:b w:val="0"/>
              </w:rPr>
              <w:t>Racket sports</w:t>
            </w:r>
          </w:p>
        </w:tc>
      </w:tr>
      <w:tr>
        <w:trPr>
          <w:cantSplit/>
        </w:trPr>
        <w:tc>
          <w:tcPr>
            <w:tcW w:type="dxa" w:w="3120"/>
          </w:tcPr>
          <w:p>
            <w:pPr>
              <w:pStyle w:val="Catalog"/>
            </w:pPr>
            <w:r>
              <w:rPr>
                <w:b w:val="0"/>
              </w:rPr>
              <w:t>Swimming</w:t>
            </w:r>
          </w:p>
        </w:tc>
        <w:tc>
          <w:tcPr>
            <w:tcW w:type="dxa" w:w="3120"/>
          </w:tcPr>
          <w:p>
            <w:pPr>
              <w:pStyle w:val="Catalog"/>
            </w:pPr>
            <w:r>
              <w:rPr>
                <w:b w:val="0"/>
              </w:rPr>
              <w:t>Outdoor adventures</w:t>
            </w:r>
          </w:p>
        </w:tc>
        <w:tc>
          <w:tcPr>
            <w:tcW w:type="dxa" w:w="3120"/>
          </w:tcPr>
          <w:p>
            <w:pPr>
              <w:pStyle w:val="Catalog"/>
            </w:pPr>
            <w:r>
              <w:rPr>
                <w:b w:val="0"/>
              </w:rPr>
              <w:t>Travel</w:t>
            </w:r>
          </w:p>
        </w:tc>
      </w:tr>
      <w:tr>
        <w:trPr>
          <w:cantSplit/>
        </w:trPr>
        <w:tc>
          <w:tcPr>
            <w:tcW w:type="dxa" w:w="3120"/>
          </w:tcPr>
          <w:p>
            <w:pPr>
              <w:pStyle w:val="Catalog"/>
            </w:pPr>
            <w:r>
              <w:rPr>
                <w:b w:val="0"/>
              </w:rPr>
              <w:t>Reading</w:t>
            </w:r>
          </w:p>
        </w:tc>
        <w:tc>
          <w:tcPr>
            <w:tcW w:type="dxa" w:w="3120"/>
          </w:tcPr>
          <w:p>
            <w:pPr>
              <w:pStyle w:val="Catalog"/>
            </w:pPr>
            <w:r>
              <w:rPr>
                <w:b w:val="0"/>
              </w:rPr>
              <w:t>Writing</w:t>
            </w:r>
          </w:p>
        </w:tc>
        <w:tc>
          <w:tcPr>
            <w:tcW w:type="dxa" w:w="3120"/>
          </w:tcPr>
          <w:p>
            <w:pPr>
              <w:pStyle w:val="Catalog"/>
            </w:pPr>
            <w:r>
              <w:rPr>
                <w:b w:val="0"/>
              </w:rPr>
              <w:t>Live music</w:t>
            </w:r>
          </w:p>
        </w:tc>
      </w:tr>
      <w:tr>
        <w:trPr>
          <w:cantSplit/>
        </w:trPr>
        <w:tc>
          <w:tcPr>
            <w:tcW w:type="dxa" w:w="3120"/>
          </w:tcPr>
          <w:p>
            <w:pPr>
              <w:pStyle w:val="Catalog"/>
            </w:pPr>
            <w:r>
              <w:rPr>
                <w:b w:val="0"/>
              </w:rPr>
              <w:t>Playing music</w:t>
            </w:r>
          </w:p>
        </w:tc>
        <w:tc>
          <w:tcPr>
            <w:tcW w:type="dxa" w:w="3120"/>
          </w:tcPr>
          <w:p>
            <w:pPr>
              <w:pStyle w:val="Catalog"/>
            </w:pPr>
            <w:r>
              <w:rPr>
                <w:b w:val="0"/>
              </w:rPr>
              <w:t>Film and TV</w:t>
            </w:r>
          </w:p>
        </w:tc>
        <w:tc>
          <w:tcPr>
            <w:tcW w:type="dxa" w:w="3120"/>
          </w:tcPr>
          <w:p>
            <w:pPr>
              <w:pStyle w:val="Catalog"/>
            </w:pPr>
            <w:r>
              <w:rPr>
                <w:b w:val="0"/>
              </w:rPr>
              <w:t>Theater and comedy</w:t>
            </w:r>
          </w:p>
        </w:tc>
      </w:tr>
      <w:tr>
        <w:trPr>
          <w:cantSplit/>
        </w:trPr>
        <w:tc>
          <w:tcPr>
            <w:tcW w:type="dxa" w:w="3120"/>
          </w:tcPr>
          <w:p>
            <w:pPr>
              <w:pStyle w:val="Catalog"/>
            </w:pPr>
            <w:r>
              <w:rPr>
                <w:b w:val="0"/>
              </w:rPr>
              <w:t>Art and museums</w:t>
            </w:r>
          </w:p>
        </w:tc>
        <w:tc>
          <w:tcPr>
            <w:tcW w:type="dxa" w:w="3120"/>
          </w:tcPr>
          <w:p>
            <w:pPr>
              <w:pStyle w:val="Catalog"/>
            </w:pPr>
            <w:r>
              <w:rPr>
                <w:b w:val="0"/>
              </w:rPr>
              <w:t>Photography</w:t>
            </w:r>
          </w:p>
        </w:tc>
        <w:tc>
          <w:tcPr>
            <w:tcW w:type="dxa" w:w="3120"/>
          </w:tcPr>
          <w:p>
            <w:pPr>
              <w:pStyle w:val="Catalog"/>
            </w:pPr>
            <w:r>
              <w:rPr>
                <w:b w:val="0"/>
              </w:rPr>
              <w:t>Making and DIY</w:t>
            </w:r>
          </w:p>
        </w:tc>
      </w:tr>
      <w:tr>
        <w:trPr>
          <w:cantSplit/>
        </w:trPr>
        <w:tc>
          <w:tcPr>
            <w:tcW w:type="dxa" w:w="3120"/>
          </w:tcPr>
          <w:p>
            <w:pPr>
              <w:pStyle w:val="Catalog"/>
            </w:pPr>
            <w:r>
              <w:rPr>
                <w:b w:val="0"/>
              </w:rPr>
              <w:t>Gaming</w:t>
            </w:r>
          </w:p>
        </w:tc>
        <w:tc>
          <w:tcPr>
            <w:tcW w:type="dxa" w:w="3120"/>
          </w:tcPr>
          <w:p>
            <w:pPr>
              <w:pStyle w:val="Catalog"/>
            </w:pPr>
            <w:r>
              <w:rPr>
                <w:b w:val="0"/>
              </w:rPr>
              <w:t>Board games</w:t>
            </w:r>
          </w:p>
        </w:tc>
        <w:tc>
          <w:tcPr>
            <w:tcW w:type="dxa" w:w="3120"/>
          </w:tcPr>
          <w:p>
            <w:pPr>
              <w:pStyle w:val="Catalog"/>
            </w:pPr>
            <w:r>
              <w:rPr>
                <w:b w:val="0"/>
              </w:rPr>
              <w:t>Volunteering</w:t>
            </w:r>
          </w:p>
        </w:tc>
      </w:tr>
      <w:tr>
        <w:trPr>
          <w:cantSplit/>
        </w:trPr>
        <w:tc>
          <w:tcPr>
            <w:tcW w:type="dxa" w:w="3120"/>
          </w:tcPr>
          <w:p>
            <w:pPr>
              <w:pStyle w:val="Catalog"/>
            </w:pPr>
            <w:r>
              <w:rPr>
                <w:b w:val="0"/>
              </w:rPr>
              <w:t>Family time</w:t>
            </w:r>
          </w:p>
        </w:tc>
        <w:tc>
          <w:tcPr>
            <w:tcW w:type="dxa" w:w="3120"/>
          </w:tcPr>
          <w:p>
            <w:pPr>
              <w:pStyle w:val="Catalog"/>
            </w:pPr>
            <w:r>
              <w:rPr>
                <w:b w:val="0"/>
              </w:rPr>
              <w:t>Gardening</w:t>
            </w:r>
          </w:p>
        </w:tc>
        <w:tc>
          <w:tcPr>
            <w:tcW w:type="dxa" w:w="3120"/>
          </w:tcPr>
          <w:p>
            <w:pPr>
              <w:pStyle w:val="Catalog"/>
            </w:pPr>
            <w:r>
              <w:rPr>
                <w:b w:val="0"/>
              </w:rPr>
              <w:t>Fashion and style</w:t>
            </w:r>
          </w:p>
        </w:tc>
      </w:tr>
      <w:tr>
        <w:trPr>
          <w:cantSplit/>
        </w:trPr>
        <w:tc>
          <w:tcPr>
            <w:tcW w:type="dxa" w:w="3120"/>
          </w:tcPr>
          <w:p>
            <w:pPr>
              <w:pStyle w:val="Catalog"/>
            </w:pPr>
            <w:r>
              <w:rPr>
                <w:b w:val="0"/>
              </w:rPr>
              <w:t>Learning languages</w:t>
            </w:r>
          </w:p>
        </w:tc>
        <w:tc>
          <w:tcPr>
            <w:tcW w:type="dxa" w:w="3120"/>
          </w:tcPr>
          <w:p>
            <w:pPr>
              <w:pStyle w:val="Catalog"/>
            </w:pPr>
            <w:r>
              <w:rPr>
                <w:b w:val="0"/>
              </w:rPr>
              <w:t>Faith and community</w:t>
            </w:r>
          </w:p>
        </w:tc>
        <w:tc>
          <w:tcPr>
            <w:tcW w:type="dxa" w:w="3120"/>
          </w:tcPr>
          <w:p>
            <w:pPr>
              <w:pStyle w:val="Catalog"/>
            </w:pPr>
            <w:r>
              <w:rPr>
                <w:b w:val="0"/>
              </w:rPr>
            </w:r>
          </w:p>
        </w:tc>
      </w:tr>
    </w:tbl>
    <w:p>
      <w:pPr>
        <w:pStyle w:val="SpecBody"/>
      </w:pPr>
      <w:r>
        <w:t>Show the first 12 interests, with “Show all interests.” Members can search the full list or add a custom interest. Keep this question skippable; hobbies should help reveal common ground without becoming a barrier to joining.</w:t>
      </w:r>
    </w:p>
    <w:p>
      <w:pPr>
        <w:pStyle w:val="Heading1"/>
        <w:pageBreakBefore/>
      </w:pPr>
      <w:r>
        <w:t>Skills and contribution</w:t>
      </w:r>
    </w:p>
    <w:p>
      <w:pPr>
        <w:pStyle w:val="Heading2"/>
        <w:spacing w:before="200" w:after="100"/>
      </w:pPr>
      <w:r>
        <w:rPr>
          <w:sz w:val="24"/>
        </w:rPr>
        <w:t>Q10 — What are up to three skills you’re strongest in?</w:t>
      </w:r>
    </w:p>
    <w:p>
      <w:pPr>
        <w:pStyle w:val="Meta"/>
      </w:pPr>
      <w:r>
        <w:t>Field key: strongest_skills</w:t>
      </w:r>
    </w:p>
    <w:p>
      <w:pPr>
        <w:pStyle w:val="SpecBody"/>
      </w:pPr>
      <w:r>
        <w:rPr>
          <w:b/>
        </w:rPr>
        <w:t xml:space="preserve">Input: </w:t>
      </w:r>
      <w:r>
        <w:t>Searchable multi-select chips; 0–3 total. Optional enrichment. Allow custom tags.</w:t>
      </w:r>
    </w:p>
    <w:p>
      <w:pPr>
        <w:pStyle w:val="SpecBody"/>
      </w:pPr>
      <w:r>
        <w:rPr>
          <w:b/>
        </w:rPr>
        <w:t xml:space="preserve">Helper text: </w:t>
      </w:r>
      <w:r>
        <w:t>Choose up to 3 things you’re good at. These can come from work or life.</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8DEE6"/>
          <w:left w:val="single" w:sz="4" w:color="D8DEE6"/>
          <w:bottom w:val="single" w:sz="4" w:color="D8DEE6"/>
          <w:right w:val="single" w:sz="4" w:color="D8DEE6"/>
          <w:insideH w:val="single" w:sz="4" w:color="D8DEE6"/>
          <w:insideV w:val="single" w:sz="4" w:color="D8DEE6"/>
        </w:tblBorders>
      </w:tblPr>
      <w:tblGrid>
        <w:gridCol w:w="3120"/>
        <w:gridCol w:w="3120"/>
        <w:gridCol w:w="3120"/>
      </w:tblGrid>
      <w:tr>
        <w:trPr>
          <w:cantSplit/>
          <w:tblHeader/>
        </w:trPr>
        <w:tc>
          <w:tcPr>
            <w:tcW w:type="dxa" w:w="3120"/>
            <w:shd w:fill="E8EEF5"/>
          </w:tcPr>
          <w:p>
            <w:pPr>
              <w:pStyle w:val="Catalog"/>
            </w:pPr>
            <w:r>
              <w:rPr>
                <w:b/>
              </w:rPr>
              <w:t>Selectable tag</w:t>
            </w:r>
          </w:p>
        </w:tc>
        <w:tc>
          <w:tcPr>
            <w:tcW w:type="dxa" w:w="3120"/>
            <w:shd w:fill="E8EEF5"/>
          </w:tcPr>
          <w:p>
            <w:pPr>
              <w:pStyle w:val="Catalog"/>
            </w:pPr>
            <w:r>
              <w:rPr>
                <w:b/>
              </w:rPr>
              <w:t>Selectable tag</w:t>
            </w:r>
          </w:p>
        </w:tc>
        <w:tc>
          <w:tcPr>
            <w:tcW w:type="dxa" w:w="3120"/>
            <w:shd w:fill="E8EEF5"/>
          </w:tcPr>
          <w:p>
            <w:pPr>
              <w:pStyle w:val="Catalog"/>
            </w:pPr>
            <w:r>
              <w:rPr>
                <w:b/>
              </w:rPr>
              <w:t>Selectable tag</w:t>
            </w:r>
          </w:p>
        </w:tc>
      </w:tr>
      <w:tr>
        <w:trPr>
          <w:cantSplit/>
        </w:trPr>
        <w:tc>
          <w:tcPr>
            <w:tcW w:type="dxa" w:w="3120"/>
          </w:tcPr>
          <w:p>
            <w:pPr>
              <w:pStyle w:val="Catalog"/>
            </w:pPr>
            <w:r>
              <w:rPr>
                <w:b w:val="0"/>
              </w:rPr>
              <w:t>Sales</w:t>
            </w:r>
          </w:p>
        </w:tc>
        <w:tc>
          <w:tcPr>
            <w:tcW w:type="dxa" w:w="3120"/>
          </w:tcPr>
          <w:p>
            <w:pPr>
              <w:pStyle w:val="Catalog"/>
            </w:pPr>
            <w:r>
              <w:rPr>
                <w:b w:val="0"/>
              </w:rPr>
              <w:t>Business development</w:t>
            </w:r>
          </w:p>
        </w:tc>
        <w:tc>
          <w:tcPr>
            <w:tcW w:type="dxa" w:w="3120"/>
          </w:tcPr>
          <w:p>
            <w:pPr>
              <w:pStyle w:val="Catalog"/>
            </w:pPr>
            <w:r>
              <w:rPr>
                <w:b w:val="0"/>
              </w:rPr>
              <w:t>Negotiation</w:t>
            </w:r>
          </w:p>
        </w:tc>
      </w:tr>
      <w:tr>
        <w:trPr>
          <w:cantSplit/>
        </w:trPr>
        <w:tc>
          <w:tcPr>
            <w:tcW w:type="dxa" w:w="3120"/>
          </w:tcPr>
          <w:p>
            <w:pPr>
              <w:pStyle w:val="Catalog"/>
            </w:pPr>
            <w:r>
              <w:rPr>
                <w:b w:val="0"/>
              </w:rPr>
              <w:t>Marketing</w:t>
            </w:r>
          </w:p>
        </w:tc>
        <w:tc>
          <w:tcPr>
            <w:tcW w:type="dxa" w:w="3120"/>
          </w:tcPr>
          <w:p>
            <w:pPr>
              <w:pStyle w:val="Catalog"/>
            </w:pPr>
            <w:r>
              <w:rPr>
                <w:b w:val="0"/>
              </w:rPr>
              <w:t>Brand strategy</w:t>
            </w:r>
          </w:p>
        </w:tc>
        <w:tc>
          <w:tcPr>
            <w:tcW w:type="dxa" w:w="3120"/>
          </w:tcPr>
          <w:p>
            <w:pPr>
              <w:pStyle w:val="Catalog"/>
            </w:pPr>
            <w:r>
              <w:rPr>
                <w:b w:val="0"/>
              </w:rPr>
              <w:t>Content creation</w:t>
            </w:r>
          </w:p>
        </w:tc>
      </w:tr>
      <w:tr>
        <w:trPr>
          <w:cantSplit/>
        </w:trPr>
        <w:tc>
          <w:tcPr>
            <w:tcW w:type="dxa" w:w="3120"/>
          </w:tcPr>
          <w:p>
            <w:pPr>
              <w:pStyle w:val="Catalog"/>
            </w:pPr>
            <w:r>
              <w:rPr>
                <w:b w:val="0"/>
              </w:rPr>
              <w:t>Writing and editing</w:t>
            </w:r>
          </w:p>
        </w:tc>
        <w:tc>
          <w:tcPr>
            <w:tcW w:type="dxa" w:w="3120"/>
          </w:tcPr>
          <w:p>
            <w:pPr>
              <w:pStyle w:val="Catalog"/>
            </w:pPr>
            <w:r>
              <w:rPr>
                <w:b w:val="0"/>
              </w:rPr>
              <w:t>Public speaking</w:t>
            </w:r>
          </w:p>
        </w:tc>
        <w:tc>
          <w:tcPr>
            <w:tcW w:type="dxa" w:w="3120"/>
          </w:tcPr>
          <w:p>
            <w:pPr>
              <w:pStyle w:val="Catalog"/>
            </w:pPr>
            <w:r>
              <w:rPr>
                <w:b w:val="0"/>
              </w:rPr>
              <w:t>Community building</w:t>
            </w:r>
          </w:p>
        </w:tc>
      </w:tr>
      <w:tr>
        <w:trPr>
          <w:cantSplit/>
        </w:trPr>
        <w:tc>
          <w:tcPr>
            <w:tcW w:type="dxa" w:w="3120"/>
          </w:tcPr>
          <w:p>
            <w:pPr>
              <w:pStyle w:val="Catalog"/>
            </w:pPr>
            <w:r>
              <w:rPr>
                <w:b w:val="0"/>
              </w:rPr>
              <w:t>Event planning</w:t>
            </w:r>
          </w:p>
        </w:tc>
        <w:tc>
          <w:tcPr>
            <w:tcW w:type="dxa" w:w="3120"/>
          </w:tcPr>
          <w:p>
            <w:pPr>
              <w:pStyle w:val="Catalog"/>
            </w:pPr>
            <w:r>
              <w:rPr>
                <w:b w:val="0"/>
              </w:rPr>
              <w:t>Networking and introductions</w:t>
            </w:r>
          </w:p>
        </w:tc>
        <w:tc>
          <w:tcPr>
            <w:tcW w:type="dxa" w:w="3120"/>
          </w:tcPr>
          <w:p>
            <w:pPr>
              <w:pStyle w:val="Catalog"/>
            </w:pPr>
            <w:r>
              <w:rPr>
                <w:b w:val="0"/>
              </w:rPr>
              <w:t>Customer service</w:t>
            </w:r>
          </w:p>
        </w:tc>
      </w:tr>
      <w:tr>
        <w:trPr>
          <w:cantSplit/>
        </w:trPr>
        <w:tc>
          <w:tcPr>
            <w:tcW w:type="dxa" w:w="3120"/>
          </w:tcPr>
          <w:p>
            <w:pPr>
              <w:pStyle w:val="Catalog"/>
            </w:pPr>
            <w:r>
              <w:rPr>
                <w:b w:val="0"/>
              </w:rPr>
              <w:t>Partnerships</w:t>
            </w:r>
          </w:p>
        </w:tc>
        <w:tc>
          <w:tcPr>
            <w:tcW w:type="dxa" w:w="3120"/>
          </w:tcPr>
          <w:p>
            <w:pPr>
              <w:pStyle w:val="Catalog"/>
            </w:pPr>
            <w:r>
              <w:rPr>
                <w:b w:val="0"/>
              </w:rPr>
              <w:t>Fundraising</w:t>
            </w:r>
          </w:p>
        </w:tc>
        <w:tc>
          <w:tcPr>
            <w:tcW w:type="dxa" w:w="3120"/>
          </w:tcPr>
          <w:p>
            <w:pPr>
              <w:pStyle w:val="Catalog"/>
            </w:pPr>
            <w:r>
              <w:rPr>
                <w:b w:val="0"/>
              </w:rPr>
              <w:t>Financial analysis</w:t>
            </w:r>
          </w:p>
        </w:tc>
      </w:tr>
      <w:tr>
        <w:trPr>
          <w:cantSplit/>
        </w:trPr>
        <w:tc>
          <w:tcPr>
            <w:tcW w:type="dxa" w:w="3120"/>
          </w:tcPr>
          <w:p>
            <w:pPr>
              <w:pStyle w:val="Catalog"/>
            </w:pPr>
            <w:r>
              <w:rPr>
                <w:b w:val="0"/>
              </w:rPr>
              <w:t>Accounting</w:t>
            </w:r>
          </w:p>
        </w:tc>
        <w:tc>
          <w:tcPr>
            <w:tcW w:type="dxa" w:w="3120"/>
          </w:tcPr>
          <w:p>
            <w:pPr>
              <w:pStyle w:val="Catalog"/>
            </w:pPr>
            <w:r>
              <w:rPr>
                <w:b w:val="0"/>
              </w:rPr>
              <w:t>Investing</w:t>
            </w:r>
          </w:p>
        </w:tc>
        <w:tc>
          <w:tcPr>
            <w:tcW w:type="dxa" w:w="3120"/>
          </w:tcPr>
          <w:p>
            <w:pPr>
              <w:pStyle w:val="Catalog"/>
            </w:pPr>
            <w:r>
              <w:rPr>
                <w:b w:val="0"/>
              </w:rPr>
              <w:t>Business strategy</w:t>
            </w:r>
          </w:p>
        </w:tc>
      </w:tr>
      <w:tr>
        <w:trPr>
          <w:cantSplit/>
        </w:trPr>
        <w:tc>
          <w:tcPr>
            <w:tcW w:type="dxa" w:w="3120"/>
          </w:tcPr>
          <w:p>
            <w:pPr>
              <w:pStyle w:val="Catalog"/>
            </w:pPr>
            <w:r>
              <w:rPr>
                <w:b w:val="0"/>
              </w:rPr>
              <w:t>Operations</w:t>
            </w:r>
          </w:p>
        </w:tc>
        <w:tc>
          <w:tcPr>
            <w:tcW w:type="dxa" w:w="3120"/>
          </w:tcPr>
          <w:p>
            <w:pPr>
              <w:pStyle w:val="Catalog"/>
            </w:pPr>
            <w:r>
              <w:rPr>
                <w:b w:val="0"/>
              </w:rPr>
              <w:t>Project management</w:t>
            </w:r>
          </w:p>
        </w:tc>
        <w:tc>
          <w:tcPr>
            <w:tcW w:type="dxa" w:w="3120"/>
          </w:tcPr>
          <w:p>
            <w:pPr>
              <w:pStyle w:val="Catalog"/>
            </w:pPr>
            <w:r>
              <w:rPr>
                <w:b w:val="0"/>
              </w:rPr>
              <w:t>Product management</w:t>
            </w:r>
          </w:p>
        </w:tc>
      </w:tr>
      <w:tr>
        <w:trPr>
          <w:cantSplit/>
        </w:trPr>
        <w:tc>
          <w:tcPr>
            <w:tcW w:type="dxa" w:w="3120"/>
          </w:tcPr>
          <w:p>
            <w:pPr>
              <w:pStyle w:val="Catalog"/>
            </w:pPr>
            <w:r>
              <w:rPr>
                <w:b w:val="0"/>
              </w:rPr>
              <w:t>People management</w:t>
            </w:r>
          </w:p>
        </w:tc>
        <w:tc>
          <w:tcPr>
            <w:tcW w:type="dxa" w:w="3120"/>
          </w:tcPr>
          <w:p>
            <w:pPr>
              <w:pStyle w:val="Catalog"/>
            </w:pPr>
            <w:r>
              <w:rPr>
                <w:b w:val="0"/>
              </w:rPr>
              <w:t>Hiring</w:t>
            </w:r>
          </w:p>
        </w:tc>
        <w:tc>
          <w:tcPr>
            <w:tcW w:type="dxa" w:w="3120"/>
          </w:tcPr>
          <w:p>
            <w:pPr>
              <w:pStyle w:val="Catalog"/>
            </w:pPr>
            <w:r>
              <w:rPr>
                <w:b w:val="0"/>
              </w:rPr>
              <w:t>Coaching and mentoring</w:t>
            </w:r>
          </w:p>
        </w:tc>
      </w:tr>
      <w:tr>
        <w:trPr>
          <w:cantSplit/>
        </w:trPr>
        <w:tc>
          <w:tcPr>
            <w:tcW w:type="dxa" w:w="3120"/>
          </w:tcPr>
          <w:p>
            <w:pPr>
              <w:pStyle w:val="Catalog"/>
            </w:pPr>
            <w:r>
              <w:rPr>
                <w:b w:val="0"/>
              </w:rPr>
              <w:t>Teaching</w:t>
            </w:r>
          </w:p>
        </w:tc>
        <w:tc>
          <w:tcPr>
            <w:tcW w:type="dxa" w:w="3120"/>
          </w:tcPr>
          <w:p>
            <w:pPr>
              <w:pStyle w:val="Catalog"/>
            </w:pPr>
            <w:r>
              <w:rPr>
                <w:b w:val="0"/>
              </w:rPr>
              <w:t>Research</w:t>
            </w:r>
          </w:p>
        </w:tc>
        <w:tc>
          <w:tcPr>
            <w:tcW w:type="dxa" w:w="3120"/>
          </w:tcPr>
          <w:p>
            <w:pPr>
              <w:pStyle w:val="Catalog"/>
            </w:pPr>
            <w:r>
              <w:rPr>
                <w:b w:val="0"/>
              </w:rPr>
              <w:t>Data analysis</w:t>
            </w:r>
          </w:p>
        </w:tc>
      </w:tr>
      <w:tr>
        <w:trPr>
          <w:cantSplit/>
        </w:trPr>
        <w:tc>
          <w:tcPr>
            <w:tcW w:type="dxa" w:w="3120"/>
          </w:tcPr>
          <w:p>
            <w:pPr>
              <w:pStyle w:val="Catalog"/>
            </w:pPr>
            <w:r>
              <w:rPr>
                <w:b w:val="0"/>
              </w:rPr>
              <w:t>Software development</w:t>
            </w:r>
          </w:p>
        </w:tc>
        <w:tc>
          <w:tcPr>
            <w:tcW w:type="dxa" w:w="3120"/>
          </w:tcPr>
          <w:p>
            <w:pPr>
              <w:pStyle w:val="Catalog"/>
            </w:pPr>
            <w:r>
              <w:rPr>
                <w:b w:val="0"/>
              </w:rPr>
              <w:t>AI and automation</w:t>
            </w:r>
          </w:p>
        </w:tc>
        <w:tc>
          <w:tcPr>
            <w:tcW w:type="dxa" w:w="3120"/>
          </w:tcPr>
          <w:p>
            <w:pPr>
              <w:pStyle w:val="Catalog"/>
            </w:pPr>
            <w:r>
              <w:rPr>
                <w:b w:val="0"/>
              </w:rPr>
              <w:t>UX and product design</w:t>
            </w:r>
          </w:p>
        </w:tc>
      </w:tr>
      <w:tr>
        <w:trPr>
          <w:cantSplit/>
        </w:trPr>
        <w:tc>
          <w:tcPr>
            <w:tcW w:type="dxa" w:w="3120"/>
          </w:tcPr>
          <w:p>
            <w:pPr>
              <w:pStyle w:val="Catalog"/>
            </w:pPr>
            <w:r>
              <w:rPr>
                <w:b w:val="0"/>
              </w:rPr>
              <w:t>Graphic design</w:t>
            </w:r>
          </w:p>
        </w:tc>
        <w:tc>
          <w:tcPr>
            <w:tcW w:type="dxa" w:w="3120"/>
          </w:tcPr>
          <w:p>
            <w:pPr>
              <w:pStyle w:val="Catalog"/>
            </w:pPr>
            <w:r>
              <w:rPr>
                <w:b w:val="0"/>
              </w:rPr>
              <w:t>Engineering</w:t>
            </w:r>
          </w:p>
        </w:tc>
        <w:tc>
          <w:tcPr>
            <w:tcW w:type="dxa" w:w="3120"/>
          </w:tcPr>
          <w:p>
            <w:pPr>
              <w:pStyle w:val="Catalog"/>
            </w:pPr>
            <w:r>
              <w:rPr>
                <w:b w:val="0"/>
              </w:rPr>
              <w:t>Logistics</w:t>
            </w:r>
          </w:p>
        </w:tc>
      </w:tr>
      <w:tr>
        <w:trPr>
          <w:cantSplit/>
        </w:trPr>
        <w:tc>
          <w:tcPr>
            <w:tcW w:type="dxa" w:w="3120"/>
          </w:tcPr>
          <w:p>
            <w:pPr>
              <w:pStyle w:val="Catalog"/>
            </w:pPr>
            <w:r>
              <w:rPr>
                <w:b w:val="0"/>
              </w:rPr>
              <w:t>Legal expertise</w:t>
            </w:r>
          </w:p>
        </w:tc>
        <w:tc>
          <w:tcPr>
            <w:tcW w:type="dxa" w:w="3120"/>
          </w:tcPr>
          <w:p>
            <w:pPr>
              <w:pStyle w:val="Catalog"/>
            </w:pPr>
            <w:r>
              <w:rPr>
                <w:b w:val="0"/>
              </w:rPr>
              <w:t>Problem solving</w:t>
            </w:r>
          </w:p>
        </w:tc>
        <w:tc>
          <w:tcPr>
            <w:tcW w:type="dxa" w:w="3120"/>
          </w:tcPr>
          <w:p>
            <w:pPr>
              <w:pStyle w:val="Catalog"/>
            </w:pPr>
            <w:r>
              <w:rPr>
                <w:b w:val="0"/>
              </w:rPr>
              <w:t>Creative thinking</w:t>
            </w:r>
          </w:p>
        </w:tc>
      </w:tr>
    </w:tbl>
    <w:p>
      <w:pPr>
        <w:pStyle w:val="Meta"/>
      </w:pPr>
      <w:r>
        <w:t>Show the first 12 skills, with “Show all skills.” Search the complete catalog. Custom entries follow the Shared input and data rules section.</w:t>
      </w:r>
    </w:p>
    <w:p>
      <w:pPr>
        <w:pStyle w:val="Heading2"/>
      </w:pPr>
      <w:r>
        <w:t>Pair skills with a concrete example</w:t>
      </w:r>
    </w:p>
    <w:p>
      <w:pPr>
        <w:pStyle w:val="SpecBody"/>
      </w:pPr>
      <w:r>
        <w:t>After skills, optionally show Q4 from the free-text section. For example, someone selecting Operations might write: “I can help think through warehouse staffing and inventory processes.” Do not require professional credentials or a senior job title to answer.</w:t>
      </w:r>
    </w:p>
    <w:p>
      <w:pPr>
        <w:pStyle w:val="Heading1"/>
        <w:pageBreakBefore/>
      </w:pPr>
      <w:r>
        <w:t>Free-text questions</w:t>
      </w:r>
    </w:p>
    <w:p>
      <w:pPr>
        <w:pStyle w:val="SpecBody"/>
      </w:pPr>
      <w:r>
        <w:t>Use plain-text, multiline inputs with visible labels and character counters. Placeholders are examples, never saved answers. Trim surrounding whitespace; reject whitespace-only required answers. Do not impose a minimum word count.</w:t>
      </w:r>
    </w:p>
    <w:p>
      <w:pPr>
        <w:pStyle w:val="Heading2"/>
        <w:spacing w:before="200" w:after="100"/>
      </w:pPr>
      <w:r>
        <w:rPr>
          <w:sz w:val="24"/>
        </w:rPr>
        <w:t>Q1 — What are you working on that you’re excited about?</w:t>
      </w:r>
    </w:p>
    <w:p>
      <w:pPr>
        <w:pStyle w:val="Meta"/>
      </w:pPr>
      <w:r>
        <w:t>Field key: current_project</w:t>
      </w:r>
    </w:p>
    <w:p>
      <w:pPr>
        <w:pStyle w:val="SpecBody"/>
      </w:pPr>
      <w:r>
        <w:rPr>
          <w:b/>
        </w:rPr>
        <w:t xml:space="preserve">Input: </w:t>
      </w:r>
      <w:r>
        <w:t>Required during initial signup; maximum 300 characters.</w:t>
      </w:r>
    </w:p>
    <w:p>
      <w:pPr>
        <w:pStyle w:val="SpecBody"/>
      </w:pPr>
      <w:r>
        <w:rPr>
          <w:b/>
        </w:rPr>
        <w:t xml:space="preserve">Helper text: </w:t>
      </w:r>
      <w:r>
        <w:t>A project, a business, something you’re learning, or a change you’re making. One or two sentences is plenty.</w:t>
      </w:r>
    </w:p>
    <w:p>
      <w:pPr>
        <w:pStyle w:val="Meta"/>
      </w:pPr>
      <w:r>
        <w:t>Placeholder: “I’m building software for local shops and learning how to sell it.”</w:t>
      </w:r>
    </w:p>
    <w:p>
      <w:pPr>
        <w:pStyle w:val="Heading2"/>
        <w:spacing w:before="200" w:after="100"/>
      </w:pPr>
      <w:r>
        <w:rPr>
          <w:sz w:val="24"/>
        </w:rPr>
        <w:t>Q2 — What’s your background, and how did you get here?</w:t>
      </w:r>
    </w:p>
    <w:p>
      <w:pPr>
        <w:pStyle w:val="Meta"/>
      </w:pPr>
      <w:r>
        <w:t>Field key: background</w:t>
      </w:r>
    </w:p>
    <w:p>
      <w:pPr>
        <w:pStyle w:val="SpecBody"/>
      </w:pPr>
      <w:r>
        <w:rPr>
          <w:b/>
        </w:rPr>
        <w:t xml:space="preserve">Input: </w:t>
      </w:r>
      <w:r>
        <w:t>Optional enrichment; maximum 600 characters.</w:t>
      </w:r>
    </w:p>
    <w:p>
      <w:pPr>
        <w:pStyle w:val="SpecBody"/>
      </w:pPr>
      <w:r>
        <w:rPr>
          <w:b/>
        </w:rPr>
        <w:t xml:space="preserve">Helper text: </w:t>
      </w:r>
      <w:r>
        <w:t>Share a few experiences or an unexpected turn that shaped your path.</w:t>
      </w:r>
    </w:p>
    <w:p>
      <w:pPr>
        <w:pStyle w:val="Meta"/>
      </w:pPr>
      <w:r>
        <w:t>Placeholder: “I started in retail, moved into operations, and now run a small business.”</w:t>
      </w:r>
    </w:p>
    <w:p>
      <w:pPr>
        <w:pStyle w:val="Heading2"/>
        <w:spacing w:before="200" w:after="100"/>
      </w:pPr>
      <w:r>
        <w:rPr>
          <w:sz w:val="24"/>
        </w:rPr>
        <w:t>Q4 — What could other people in the room come to you for?</w:t>
      </w:r>
    </w:p>
    <w:p>
      <w:pPr>
        <w:pStyle w:val="Meta"/>
      </w:pPr>
      <w:r>
        <w:t>Field key: room_contribution</w:t>
      </w:r>
    </w:p>
    <w:p>
      <w:pPr>
        <w:pStyle w:val="SpecBody"/>
      </w:pPr>
      <w:r>
        <w:rPr>
          <w:b/>
        </w:rPr>
        <w:t xml:space="preserve">Input: </w:t>
      </w:r>
      <w:r>
        <w:t>Optional enrichment; maximum 300 characters.</w:t>
      </w:r>
    </w:p>
    <w:p>
      <w:pPr>
        <w:pStyle w:val="SpecBody"/>
      </w:pPr>
      <w:r>
        <w:rPr>
          <w:b/>
        </w:rPr>
        <w:t xml:space="preserve">Helper text: </w:t>
      </w:r>
      <w:r>
        <w:t>An experience, skill, or perspective you’re happy to share. You don’t need to be an expert.</w:t>
      </w:r>
    </w:p>
    <w:p>
      <w:pPr>
        <w:pStyle w:val="Meta"/>
      </w:pPr>
      <w:r>
        <w:t>Placeholder: “I’ve hired my first team and can share what I wish I had known.”</w:t>
      </w:r>
    </w:p>
    <w:p>
      <w:pPr>
        <w:pStyle w:val="Heading2"/>
        <w:spacing w:before="200" w:after="100"/>
      </w:pPr>
      <w:r>
        <w:rPr>
          <w:sz w:val="24"/>
        </w:rPr>
        <w:t>Q6 — What would you love to compare notes with someone about right now?</w:t>
      </w:r>
    </w:p>
    <w:p>
      <w:pPr>
        <w:pStyle w:val="Meta"/>
      </w:pPr>
      <w:r>
        <w:t>Field key: current_conversation_need</w:t>
      </w:r>
    </w:p>
    <w:p>
      <w:pPr>
        <w:pStyle w:val="SpecBody"/>
      </w:pPr>
      <w:r>
        <w:rPr>
          <w:b/>
        </w:rPr>
        <w:t xml:space="preserve">Input: </w:t>
      </w:r>
      <w:r>
        <w:t>Optional enrichment; maximum 300 characters.</w:t>
      </w:r>
    </w:p>
    <w:p>
      <w:pPr>
        <w:pStyle w:val="SpecBody"/>
      </w:pPr>
      <w:r>
        <w:rPr>
          <w:b/>
        </w:rPr>
        <w:t xml:space="preserve">Helper text: </w:t>
      </w:r>
      <w:r>
        <w:t>Think of a specific question, challenge, or idea you’d enjoy discussing in person.</w:t>
      </w:r>
    </w:p>
    <w:p>
      <w:pPr>
        <w:pStyle w:val="Meta"/>
      </w:pPr>
      <w:r>
        <w:t>Placeholder: “How other business owners made their first management hire.”</w:t>
      </w:r>
    </w:p>
    <w:p>
      <w:pPr>
        <w:pStyle w:val="Heading2"/>
        <w:spacing w:before="200" w:after="100"/>
      </w:pPr>
      <w:r>
        <w:rPr>
          <w:sz w:val="24"/>
        </w:rPr>
        <w:t>Q9 — Anything else we should know to help find the right room for you?</w:t>
      </w:r>
    </w:p>
    <w:p>
      <w:pPr>
        <w:pStyle w:val="Meta"/>
      </w:pPr>
      <w:r>
        <w:t>Field key: curation_notes</w:t>
      </w:r>
    </w:p>
    <w:p>
      <w:pPr>
        <w:pStyle w:val="SpecBody"/>
      </w:pPr>
      <w:r>
        <w:rPr>
          <w:b/>
        </w:rPr>
        <w:t xml:space="preserve">Input: </w:t>
      </w:r>
      <w:r>
        <w:t>Optional enrichment; maximum 500 characters.</w:t>
      </w:r>
    </w:p>
    <w:p>
      <w:pPr>
        <w:pStyle w:val="SpecBody"/>
      </w:pPr>
      <w:r>
        <w:rPr>
          <w:b/>
        </w:rPr>
        <w:t xml:space="preserve">Helper text: </w:t>
      </w:r>
      <w:r>
        <w:t>Share anything the other questions missed, including the kinds of gatherings where you feel most comfortable.</w:t>
      </w:r>
    </w:p>
    <w:p>
      <w:pPr>
        <w:pStyle w:val="Meta"/>
      </w:pPr>
      <w:r>
        <w:t>Placeholder: “I’m new to the area and enjoy small groups with time for deeper conversation.”</w:t>
      </w:r>
    </w:p>
    <w:p>
      <w:pPr>
        <w:pStyle w:val="Heading1"/>
        <w:pageBreakBefore/>
      </w:pPr>
      <w:r>
        <w:t>Shared input and data rules</w:t>
      </w:r>
    </w:p>
    <w:p>
      <w:pPr>
        <w:pStyle w:val="Heading2"/>
      </w:pPr>
      <w:r>
        <w:t>Selections and custom tags</w:t>
      </w:r>
    </w:p>
    <w:p>
      <w:pPr>
        <w:pStyle w:val="SpecBody"/>
      </w:pPr>
      <w:r>
        <w:rPr>
          <w:b/>
        </w:rPr>
        <w:t xml:space="preserve">Start empty. </w:t>
      </w:r>
      <w:r>
        <w:t>Never preselect answers. Display a selection count such as “2 of 5 selected.” At the limit, disable unselected options while keeping selected options removable.</w:t>
      </w:r>
    </w:p>
    <w:p>
      <w:pPr>
        <w:pStyle w:val="SpecBody"/>
      </w:pPr>
      <w:r>
        <w:rPr>
          <w:b/>
        </w:rPr>
        <w:t xml:space="preserve">Custom tags. </w:t>
      </w:r>
      <w:r>
        <w:t>Enable only for Q5, Q7, and Q10. Trim and collapse whitespace; accept 2–50 characters including spaces. Match existing labels case-insensitively before creating a custom value. Reject duplicates within the same field. Custom entries count toward the total limit and stay private to that member’s answers; do not automatically publish them to the shared catalog.</w:t>
      </w:r>
    </w:p>
    <w:p>
      <w:pPr>
        <w:pStyle w:val="SpecBody"/>
      </w:pPr>
      <w:r>
        <w:rPr>
          <w:b/>
        </w:rPr>
        <w:t xml:space="preserve">Something else. </w:t>
      </w:r>
      <w:r>
        <w:t>Available only for Q0 and Q3; counts as one selection. Its text is the corresponding details field. If deselected, preserve existing details as optional text. Show “Please tell us a little more” when selected without nonblank details.</w:t>
      </w:r>
    </w:p>
    <w:p>
      <w:pPr>
        <w:pStyle w:val="SpecBody"/>
      </w:pPr>
      <w:r>
        <w:rPr>
          <w:b/>
        </w:rPr>
        <w:t xml:space="preserve">Validation. </w:t>
      </w:r>
      <w:r>
        <w:t>Apply identical rules in the UI and API. Count user-perceived characters consistently, including emoji; show the remaining count. Never silently truncate. Optional blanks save as null for text and [] for selections.</w:t>
      </w:r>
    </w:p>
    <w:p>
      <w:pPr>
        <w:pStyle w:val="Heading2"/>
      </w:pPr>
      <w:r>
        <w:t>Storage contract</w:t>
      </w:r>
    </w:p>
    <w:p>
      <w:pPr>
        <w:pStyle w:val="SpecBody"/>
      </w:pPr>
      <w:r>
        <w:t>For each tag field, persist {selected_tag_ids: [], custom_tags: []}. Q0 and Q3 always have an empty custom_tags array. Persist their follow-up text in the separate details fields. Store all other text under the field keys shown above.</w:t>
      </w:r>
    </w:p>
    <w:p>
      <w:pPr>
        <w:pStyle w:val="SpecBody"/>
      </w:pPr>
      <w:r>
        <w:t>Seed tag IDs once using &lt;field_key&gt;.&lt;slug&gt;. Slug rule: lowercase the exact catalog label, replace each run of non-ASCII letters/digits with one underscore, then trim leading/trailing underscores. Example: conversation_topics.artificial_intelligence. “Something else” becomes current_focus.something_else or desired_outcomes.something_else. Freeze IDs after seeding; later label edits must not change stored IDs.</w:t>
      </w:r>
    </w:p>
    <w:p>
      <w:pPr>
        <w:pStyle w:val="SpecBody"/>
      </w:pPr>
      <w:r>
        <w:t>Store taxonomy_version = 1 and updated_at with each answer. Keep the member’s original text and custom labels even if later AI processing adds normalized categories. Do not overwrite declared answers with AI guesses.</w:t>
      </w:r>
    </w:p>
    <w:p>
      <w:pPr>
        <w:pStyle w:val="Heading2"/>
      </w:pPr>
      <w:r>
        <w:t>Saving and navigation</w:t>
      </w:r>
    </w:p>
    <w:p>
      <w:pPr>
        <w:pStyle w:val="SpecBody"/>
      </w:pPr>
      <w:r>
        <w:t>Use explicit Next / Back controls; optional steps include Skip. Save a step before advancing, preserve answers when navigating back, and restore the latest saved step after refresh. Show a retry message if saving fails. Mark onboarding complete after all required fields are valid; enrichment never blocks completion.</w:t>
      </w:r>
    </w:p>
    <w:p>
      <w:pPr>
        <w:pStyle w:val="SpecBody"/>
      </w:pPr>
      <w:r>
        <w:t>Use accessible checkbox semantics for multi-select tags, keyboard navigation, visible focus states, and screen-reader announcements for selection counts and errors. Selected states need a checkmark as well as a color change.</w:t>
      </w:r>
    </w:p>
    <w:p>
      <w:pPr>
        <w:pStyle w:val="Heading1"/>
        <w:pageBreakBefore/>
      </w:pPr>
      <w:r>
        <w:t>Location, visibility and acceptance checks</w:t>
      </w:r>
    </w:p>
    <w:p>
      <w:pPr>
        <w:pStyle w:val="Heading2"/>
      </w:pPr>
      <w:r>
        <w:t>Practical fields for in-person curation</w:t>
      </w:r>
    </w:p>
    <w:p>
      <w:pPr>
        <w:pStyle w:val="SpecBody"/>
      </w:pPr>
      <w:r>
        <w:t>Keep the existing name, email, LinkedIn, account, invitation-code, and community flows. This handoff specifies the questionnaire, not a replacement authentication system. Add the following location fields if they are not already present.</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8DEE6"/>
          <w:left w:val="single" w:sz="4" w:color="D8DEE6"/>
          <w:bottom w:val="single" w:sz="4" w:color="D8DEE6"/>
          <w:right w:val="single" w:sz="4" w:color="D8DEE6"/>
          <w:insideH w:val="single" w:sz="4" w:color="D8DEE6"/>
          <w:insideV w:val="single" w:sz="4" w:color="D8DEE6"/>
        </w:tblBorders>
      </w:tblPr>
      <w:tblGrid>
        <w:gridCol w:w="2250"/>
        <w:gridCol w:w="2250"/>
        <w:gridCol w:w="4860"/>
      </w:tblGrid>
      <w:tr>
        <w:trPr>
          <w:cantSplit/>
          <w:tblHeader/>
        </w:trPr>
        <w:tc>
          <w:tcPr>
            <w:tcW w:type="dxa" w:w="2250"/>
            <w:shd w:fill="E8EEF5"/>
          </w:tcPr>
          <w:p>
            <w:pPr>
              <w:pStyle w:val="Catalog"/>
            </w:pPr>
            <w:r>
              <w:rPr>
                <w:b/>
              </w:rPr>
              <w:t>Field key</w:t>
            </w:r>
          </w:p>
        </w:tc>
        <w:tc>
          <w:tcPr>
            <w:tcW w:type="dxa" w:w="2250"/>
            <w:shd w:fill="E8EEF5"/>
          </w:tcPr>
          <w:p>
            <w:pPr>
              <w:pStyle w:val="Catalog"/>
            </w:pPr>
            <w:r>
              <w:rPr>
                <w:b/>
              </w:rPr>
              <w:t>Input</w:t>
            </w:r>
          </w:p>
        </w:tc>
        <w:tc>
          <w:tcPr>
            <w:tcW w:type="dxa" w:w="4860"/>
            <w:shd w:fill="E8EEF5"/>
          </w:tcPr>
          <w:p>
            <w:pPr>
              <w:pStyle w:val="Catalog"/>
            </w:pPr>
            <w:r>
              <w:rPr>
                <w:b/>
              </w:rPr>
              <w:t>Rule / options</w:t>
            </w:r>
          </w:p>
        </w:tc>
      </w:tr>
      <w:tr>
        <w:trPr>
          <w:cantSplit/>
        </w:trPr>
        <w:tc>
          <w:tcPr>
            <w:tcW w:type="dxa" w:w="2250"/>
          </w:tcPr>
          <w:p>
            <w:pPr>
              <w:pStyle w:val="Catalog"/>
            </w:pPr>
            <w:r>
              <w:rPr>
                <w:b w:val="0"/>
              </w:rPr>
              <w:t>home_city</w:t>
            </w:r>
          </w:p>
        </w:tc>
        <w:tc>
          <w:tcPr>
            <w:tcW w:type="dxa" w:w="2250"/>
          </w:tcPr>
          <w:p>
            <w:pPr>
              <w:pStyle w:val="Catalog"/>
            </w:pPr>
            <w:r>
              <w:rPr>
                <w:b w:val="0"/>
              </w:rPr>
              <w:t>City search + fallback</w:t>
            </w:r>
          </w:p>
        </w:tc>
        <w:tc>
          <w:tcPr>
            <w:tcW w:type="dxa" w:w="4860"/>
          </w:tcPr>
          <w:p>
            <w:pPr>
              <w:pStyle w:val="Catalog"/>
            </w:pPr>
            <w:r>
              <w:rPr>
                <w:b w:val="0"/>
              </w:rPr>
              <w:t>Required; city, region and country. Allow manual entry if lookup fails. No street address.</w:t>
            </w:r>
          </w:p>
        </w:tc>
      </w:tr>
      <w:tr>
        <w:trPr>
          <w:cantSplit/>
        </w:trPr>
        <w:tc>
          <w:tcPr>
            <w:tcW w:type="dxa" w:w="2250"/>
          </w:tcPr>
          <w:p>
            <w:pPr>
              <w:pStyle w:val="Catalog"/>
            </w:pPr>
            <w:r>
              <w:rPr>
                <w:b w:val="0"/>
              </w:rPr>
              <w:t>travel_preference</w:t>
            </w:r>
          </w:p>
        </w:tc>
        <w:tc>
          <w:tcPr>
            <w:tcW w:type="dxa" w:w="2250"/>
          </w:tcPr>
          <w:p>
            <w:pPr>
              <w:pStyle w:val="Catalog"/>
            </w:pPr>
            <w:r>
              <w:rPr>
                <w:b w:val="0"/>
              </w:rPr>
              <w:t>Single-select chips</w:t>
            </w:r>
          </w:p>
        </w:tc>
        <w:tc>
          <w:tcPr>
            <w:tcW w:type="dxa" w:w="4860"/>
          </w:tcPr>
          <w:p>
            <w:pPr>
              <w:pStyle w:val="Catalog"/>
            </w:pPr>
            <w:r>
              <w:rPr>
                <w:b w:val="0"/>
              </w:rPr>
              <w:t>Required: Up to 30 minutes; Up to 60 minutes; Up to 90 minutes; Open to longer trips</w:t>
            </w:r>
          </w:p>
        </w:tc>
      </w:tr>
    </w:tbl>
    <w:p>
      <w:pPr>
        <w:pStyle w:val="Meta"/>
      </w:pPr>
      <w:r>
        <w:t>Travel IDs: up_to_30_min, up_to_60_min, up_to_90_min, open_to_longer_trips. These indicate willingness to travel, not a routing guarantee. Ask about attendance availability for each event; do not require a permanent weekly schedule.</w:t>
      </w:r>
    </w:p>
    <w:p>
      <w:pPr>
        <w:pStyle w:val="Heading2"/>
      </w:pPr>
      <w:r>
        <w:t>Default answer visibility</w:t>
      </w:r>
    </w:p>
    <w:p>
      <w:pPr>
        <w:pStyle w:val="SpecBody"/>
      </w:pPr>
      <w:r>
        <w:t>Recommended v1 default: questionnaire answers are visible to the member, authorized Amaizing admins, and their assigned community connector. They are not visible to other members or unrelated connectors. Use the same rule in exports, search, and AI retrieval. Any future member-facing profile requires an explicit preview and sharing choice.</w:t>
      </w:r>
    </w:p>
    <w:p>
      <w:pPr>
        <w:pStyle w:val="SpecBody"/>
      </w:pPr>
      <w:r>
        <w:rPr>
          <w:b/>
        </w:rPr>
        <w:t xml:space="preserve">Disclosure above the form: </w:t>
      </w:r>
      <w:r>
        <w:t>“Your answers help Amaizing and your community connector curate relevant gatherings. They are not shown to other members. If you join the waitlist, an assigned connector can view them once you are placed in a community.”</w:t>
      </w:r>
    </w:p>
    <w:p>
      <w:pPr>
        <w:pStyle w:val="SpecBody"/>
      </w:pPr>
      <w:r>
        <w:t>Connector-written notes are separate from member-authored Q9. Do not expose private notes through event pages, guest lists, or AI-generated explanations. Joining through an invite preserves that connector assignment; waitlist applicants use the same questionnaire without inventing a connector assignment.</w:t>
      </w:r>
    </w:p>
    <w:p>
      <w:pPr>
        <w:pStyle w:val="Heading2"/>
      </w:pPr>
      <w:r>
        <w:t>Acceptance checks for the developer</w:t>
      </w:r>
    </w:p>
    <w:p>
      <w:pPr>
        <w:pStyle w:val="SpecBody"/>
      </w:pPr>
      <w:r>
        <w:rPr>
          <w:b/>
        </w:rPr>
        <w:t xml:space="preserve">Catalogs complete. </w:t>
      </w:r>
      <w:r>
        <w:t>All five tag catalogs exactly match this document, with stable IDs and no preselected values.</w:t>
      </w:r>
    </w:p>
    <w:p>
      <w:pPr>
        <w:pStyle w:val="SpecBody"/>
      </w:pPr>
      <w:r>
        <w:rPr>
          <w:b/>
        </w:rPr>
        <w:t xml:space="preserve">Limits enforced. </w:t>
      </w:r>
      <w:r>
        <w:t>Test each minimum/maximum, custom-tag counting, duplicate handling, and “Something else” without details.</w:t>
      </w:r>
    </w:p>
    <w:p>
      <w:pPr>
        <w:pStyle w:val="SpecBody"/>
      </w:pPr>
      <w:r>
        <w:rPr>
          <w:b/>
        </w:rPr>
        <w:t xml:space="preserve">Text preserved. </w:t>
      </w:r>
      <w:r>
        <w:t>Test whitespace-only input, maximum length, emoji, and saving/editing optional answers.</w:t>
      </w:r>
    </w:p>
    <w:p>
      <w:pPr>
        <w:pStyle w:val="SpecBody"/>
      </w:pPr>
      <w:r>
        <w:rPr>
          <w:b/>
        </w:rPr>
        <w:t xml:space="preserve">Flow recoverable. </w:t>
      </w:r>
      <w:r>
        <w:t>Back, refresh, skipped enrichment, save failures, and returning to finish signup retain the correct answers.</w:t>
      </w:r>
    </w:p>
    <w:p>
      <w:pPr>
        <w:pStyle w:val="SpecBody"/>
      </w:pPr>
      <w:r>
        <w:rPr>
          <w:b/>
        </w:rPr>
        <w:t xml:space="preserve">Access isolated. </w:t>
      </w:r>
      <w:r>
        <w:t>A member cannot read another member’s answers; a connector cannot read another community; API and AI access follow the same scope.</w:t>
      </w:r>
    </w:p>
    <w:p>
      <w:pPr>
        <w:pStyle w:val="SpecBody"/>
      </w:pPr>
      <w:r>
        <w:rPr>
          <w:b/>
        </w:rPr>
        <w:t xml:space="preserve">Mobile usable. </w:t>
      </w:r>
      <w:r>
        <w:t>Search, Show all, chip removal, keyboard use, and validation work on small screens.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jc w:val="right"/>
    </w:pPr>
    <w:r>
      <w:t xml:space="preserve">Signup specification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pPr>
    <w:r>
      <w:t>AMAIZING  /  PRODUCT &amp;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76" w:lineRule="auto"/>
    </w:pPr>
    <w:rPr>
      <w:rFonts w:asciiTheme="majorHAnsi" w:eastAsiaTheme="majorEastAsia" w:hAnsiTheme="majorHAnsi" w:cstheme="majorBidi" w:ascii="Calibri" w:hAnsi="Calibr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talog">
    <w:name w:val="Catalog"/>
    <w:pPr>
      <w:spacing w:before="0" w:after="0" w:line="252" w:lineRule="auto"/>
    </w:pPr>
    <w:rPr>
      <w:rFonts w:ascii="Calibri" w:hAnsi="Calibri"/>
      <w:color w:val="20252B"/>
      <w:sz w:val="20"/>
    </w:rPr>
  </w:style>
  <w:style w:type="paragraph" w:customStyle="1" w:styleId="Meta">
    <w:name w:val="Meta"/>
    <w:pPr>
      <w:spacing w:before="0" w:after="100" w:line="264" w:lineRule="auto"/>
    </w:pPr>
    <w:rPr>
      <w:rFonts w:ascii="Calibri" w:hAnsi="Calibri"/>
      <w:color w:val="555555"/>
      <w:sz w:val="18"/>
    </w:rPr>
  </w:style>
  <w:style w:type="paragraph" w:customStyle="1" w:styleId="SpecBody">
    <w:name w:val="Spec Body"/>
    <w:pPr>
      <w:spacing w:before="0" w:after="100" w:line="264" w:lineRule="auto"/>
    </w:pPr>
    <w:rPr>
      <w:rFonts w:ascii="Calibri" w:hAnsi="Calibri"/>
      <w:color w:val="20252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Amaizing Signup Flow — Developer Handoff</dc:title>
  <dc:subject>Field specifications, full tag catalogs, and implementation defaults</dc:subject>
  <dc:creator>Amaizing</dc:creator>
  <cp:keywords/>
  <dc:description>generated by python-docx</dc:description>
  <cp:lastModifiedBy/>
  <cp:revision>1</cp:revision>
  <dcterms:created xsi:type="dcterms:W3CDTF">2013-12-23T23:15:00Z</dcterms:created>
  <dcterms:modified xsi:type="dcterms:W3CDTF">2013-12-23T23:15:00Z</dcterms:modified>
  <cp:category/>
</cp:coreProperties>
</file>