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RISC-V AI SoC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FA3"/>
          <w:sz w:val="32"/>
          <w:szCs w:val="32"/>
        </w:rPr>
        <w:t xml:space="preserve">Complete Project Blueprint &amp; Execution Roadmap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For VLSI + AI Fresher Job Placement</w:t>
      </w:r>
    </w:p>
    <w:p>
      <w:pPr>
        <w:pBdr>
          <w:bottom w:val="single" w:color="4A90D9" w:sz="6" w:space="6"/>
        </w:pBdr>
        <w:spacing w:after="60" w:before="60"/>
        <w:jc w:val="center"/>
      </w:pPr>
      <w:r>
        <w:rPr>
          <w:sz w:val="24"/>
          <w:szCs w:val="24"/>
        </w:rPr>
        <w:t xml:space="preserve"> 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What You Are Building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One unified SoC built across 5 phases — not 5 separate projects.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RISC-V RV32I Core  →  L1 Cache  →  AXI4 Interconnect + APB Bridge  →  AI Accelerator (MAC Array)  →  Full System Verification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Each phase adds one layer to the same chip. The final result is a complete, synthesized, formally-verified AI SoC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that you present as ONE flagship project on your resume and in every interview.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4A90D9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Open-Source Tool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RTL Writing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SystemVerilog — VS Code + Verilog-HDL extension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Linting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Verilator --lint-only (catches 90% of bugs before simulation)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Simulation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Icarus Verilog (iverilog + vvp) + GTKWave for waveforms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Verification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cocotb — Python-based testbenches (modern, industry-adopted)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Formal Verification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SymbiYosys (sby) — replaces JasperGold for your arbiter proofs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Synthesis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Yosys — RTL to netlist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Timing Analysis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OpenSTA — replaces Synopsys PrimeTime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Place &amp; Route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OpenROAD — full P&amp;R flow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Full Flow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OpenLane — wraps Yosys + OpenROAD, gives GDSII + reports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PDK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SkyWater Sky130 — Google's open 130nm PDK, used in real tapeouts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Power Reports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OpenROAD power analysis — real mW numbers for resume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Installation (Ubuntu — TheBeast)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sudo apt install iverilog gtkwave verilator yosys symbiyosys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pip install cocotb openlane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# OpenLane downloads Sky130 PDK automatically on first run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20"/>
              <w:left w:type="dxa" w:w="1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Repository &amp; Environment Setup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20"/>
              <w:left w:type="dxa" w:w="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⏱ Week 1 — Days 1-2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writing a single line of RTL, set up the GitHub repository and folder structure that will house all 5 phases. This structure is what recruiters and interviewers will browse — make it clean.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GitHub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Folder Layout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riscv-ai-soc/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├── README.md                  ← Your project story (write this last)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├── docs/                      ← Architecture diagrams, reports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├── phase1_riscv_core/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rtl/                   ← All .sv source files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tb/                    ← cocotb testbenches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formal/                ← SymbiYosys scripts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└── synth/                 ← Yosys scripts + reports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├── phase2_cache/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├── phase3_axi_interconnect/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├── phase4_ai_accelerator/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├── phase5_integration/        ← Full SoC integration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└── openlane/                  ← OpenLane config for final synthesis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Phase 0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Create GitHub repo: riscv-ai-soc (public)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Install all tools: iverilog, gtkwave, verilator, yosys, cocotb, openlane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Verify iverilog: iverilog -V  |  Verify cocotb: python -c 'import cocotb'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Create folder structure as shown above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Add .gitignore (ignore simulation dumps, waveform files, build artifacts)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Write a placeholder README.md — you'll fill this in at the end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Commit and push initial structure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5-Stage RISC-V RV32I Pipeline Core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⏱ Weeks 1-3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already have this project. Phase 1 is about cleaning it up, re-verifying it with cocotb instead of your old UVM testbench, running it through Yosys, and documenting it properly so it fits the unified SoC story.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What You Have vs What Needs to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5-stage pipeline RTL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Keep as-is — already solid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Hazard detection / forwarding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Keep — verify completeness with cocotb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Branch prediction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Keep — document the strategy (static taken/not-taken)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UVM testbench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Replace with cocotb — simpler, more portable, still impressive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Synopsys DC synthesis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Replace with Yosys + OpenSTA — same output, open-source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AXI interface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ADD THIS — expose instruction and data memory ports as AXI4-Lite masters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Key RTL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fetch_stage.sv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PC register, instruction memory interface, branch mux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decode_stage.sv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Instruction decode, register file read, control signals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execute_stage.sv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ALU, branch resolution, forwarding mux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memory_stage.sv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Data memory interface (will connect to cache in Phase 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writeback_stage.sv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Register file write, result mux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hazard_unit.sv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Stall and flush control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forwarding_unit.sv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Data forwarding path mux selects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riscv_core.sv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Top-level that wires all stages together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cocotb Verification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Test 1 — Arithmetic: add, sub, and, or, xor, sll, srl, sra, slt, sltu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Test 2 — Load/Store: lw, sw, lb, sb — check memory roundtrip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Test 3 — Branch: beq, bne, blt, bge — verify taken and not-taken paths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Test 4 — Hazard: RAW data hazard sequences — verify forwarding corrects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Test 5 — Full program: Bubble sort on 8-element array — end-to-end correctness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Yosys Synthesis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Yosys Script (synth/synth.ys)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read_verilog -sv rtl/riscv_core.sv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synth -top riscv_core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dfflibmap -liberty sky130_fd_sc_hd__tt_025C_1v80.lib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abc -liberty sky130_fd_sc_hd__tt_025C_1v80.lib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                         # Prints area in cells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write_verilog synth/riscv_core_netlist.v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Phase 1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RTL compiles clean with: verilator --lint-only riscv_core.sv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All 5 cocotb tests pass with zero assertion failures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Waveform captured in GTKWave for at least one test — screenshot for docs/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Yosys synthesis completes — note cell count and critical path delay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Commit to phase1_riscv_core/ with clear commit messages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Add AXI4-Lite master ports to memory_stage.sv (prep for Phase 3)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Resume Bullet for Phase 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Designed 5-stage pipelined RV32I processor in SystemVerilog with full hazard detection,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data forwarding, and branch resolution. Verified with cocotb (5 test suites, bubble sort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end-to-end). Synthesized with Yosys on Sky130 PDK.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20"/>
              <w:left w:type="dxa" w:w="1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Direct-Mapped Write-Back L1 Cache Controller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20"/>
              <w:left w:type="dxa" w:w="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⏱ Weeks 3-4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already have this too. Phase 2 is about integrating the cache with the RISC-V core's memory port, upgrading your Python golden model to a proper cocotb test, and running a hit/miss analysis that produces a table you can show in interviews.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Key RTL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cache_controller.sv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FSM: idle → hit → miss → fill → writeback states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cache_data_array.sv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SRAM-style array: 64 sets, 1 way, 4-word blocks (256-bit)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cache_tag_array.sv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Tag + valid + dirty bit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cache_top.sv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Top-level: CPU-side AXI4-Lite slave + memory-side AXI4 master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Integration with RISC-V Core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cache sits between the RISC-V data memory port and main memory. The CPU sends AXI4-Lite read/write requests to the cache. On a hit, the cache responds in 1 cycle. On a miss, it fetches from main memory via a full AXI4 burst and then responds.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cocotb Verification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Test 1 — Sequential read hits: fill cache then re-read same addresses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Test 2 — Cold miss then hit: first access always misses, second always hits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Test 3 — Dirty eviction: write to address A, then force eviction by accessing conflicting set — verify writeback occurs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Test 4 — Stress: 1000 randomised read/write accesses compared against Python golden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Coverage metric: report hit rate and miss rate — target &gt;80% hit rate under sequential workload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Hit/Miss Analysis Table — What to Produce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Access Pattern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Hit Rate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Sequential (stride-1)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~95%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Strided (stride-8)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~60%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Random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~30%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Repeated loop body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~98%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this table with cocotb by running four access pattern workloads and reporting the hit counter. This is your interview talking point — 'I measured cache behaviour across four access patterns.'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Phase 2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integrates with RISC-V core's data memory AXI4-Lite port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All 4 cocotb tests pass — zero golden model mismatches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Hit/miss table generated and saved to docs/cache_analysis.md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Dirty eviction waveform captured in GTKWave — screenshot saved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Yosys synthesis of cache_top.sv — note area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Commit to phase2_cache/ folder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Resume Bullet for Phase 2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Implemented direct-mapped write-back L1 cache (64 sets, 4-word blocks) integrated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with RISC-V core via AXI4-Lite. Verified with cocotb against Python golden model.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Measured hit rate across 4 access patterns; achieved 95% hit rate under sequential workload.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1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AXI4 Crossbar Interconnect + AXI-APB Bridge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⏱ Weeks 4-5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have this project too. Phase 3 is about wiring everything together — the RISC-V core, cache, and future accelerator all communicate through this interconnect. You also need to add formal verification of the round-robin arbiter using SymbiYosys.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System Role of the Interconnect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AXI4 crossbar is the backbone of your SoC. It routes transactions between: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Master 0: RISC-V core instruction fetch 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Master 1: RISC-V core data memory port (through cache)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Master 2: AI Accelerator DMA port (added in Phase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Slave 0: Main memory (SRAM model)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Slave 1: APB peripheral space (via AXI-APB bridge)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Slave 2: AI Accelerator register map (memory-mapped control)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Key RTL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axi4_crossbar.sv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3-master 3-slave crossbar, round-robin arbitration per slave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axi4_arbiter.sv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Round-robin arbiter — this is the one formally verified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axi4_apb_bridge.sv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Protocol converter: AXI4 to APB, handles bursts and back-pressure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cdc_sync.sv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2-FF synchroniser for any cross-domain signals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sram_model.sv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Behavioural SRAM — 64KB, AXI4 slave interface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Formal Verification with SymbiYosys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JasperGold arbiter verification is replaced 1-for-1 with SymbiYosys. Same SVA properties, same proof goals — just open-source tooling.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SymbiYosys Script (formal/arbiter.sby)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[options]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mode prove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depth 20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[engines]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smtbmc boolector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[script]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read -formal axi4_arbiter.sv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prep -top axi4_arbiter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[files]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rtl/axi4_arbiter.sv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SVA Properties to Prove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Mutual exclusion: no two masters granted same slave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Fairness: every pending master receives a grant within N cycles (liveness)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starvation: a continuously requesting master is never permanently denied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Grant stability: once granted, grant held until transaction completes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Phase 3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Crossbar routes transactions correctly between all master/slave pairs — cocotb integration test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AXI-APB bridge handles back-pressure correctly — verify with slow-acknowledge APB peripheral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CDC synchronisers in place for any cross-domain paths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SymbiYosys proves all 4 SVA properties — show PASSED output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Ordering test: issue 10 overlapping transactions, verify in-order response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Commit to phase3_axi_interconnect/ folder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Resume Bullet for Phase 3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Designed AXI4 3x3 crossbar interconnect with round-robin arbitration and AXI-APB bridge.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Formally verified arbiter fairness, mutual exclusion, and starvation-freedom using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SymbiYosys. Resolved CDC metastability with 2-FF synchronisers.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2D82" w:val="clear"/>
            <w:tcMar>
              <w:top w:type="dxa" w:w="120"/>
              <w:left w:type="dxa" w:w="1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Systolic Array AI Accelerator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2D82" w:val="clear"/>
            <w:tcMar>
              <w:top w:type="dxa" w:w="120"/>
              <w:left w:type="dxa" w:w="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⏱ Weeks 5-8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new project — the one that transforms your fundamentals portfolio into an AI hardware portfolio. A 4x4 systolic MAC array is attached to the SoC as a memory-mapped AXI4-Lite peripheral. The RISC-V core controls it via MMIO registers.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EDE0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5A2D82"/>
                <w:sz w:val="22"/>
                <w:szCs w:val="22"/>
              </w:rPr>
              <w:t xml:space="preserve">What is a Systolic Array?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systolic array is a grid of Processing Elements (PEs). Each PE does one multiply-accumulate (MAC).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Data flows rhythmically between PEs like a heartbeat (systole). This is the architecture inside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Google TPU, NVIDIA Tensor Cores, and every modern AI chip. Your 4x4 array can multiply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4x4 matrix by a 4x4 matrix in 4+4+4-1 = 11 cycles — much faster than a scalar CPU.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Key RTL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pe.sv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Single Processing Element: 8-bit IN × 8-bit weight → 32-bit accumulator, registered 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systolic_array.sv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4×4 grid of PEs, weight stationary dataflow, diagonal data feed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weight_buffer.sv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16-entry register file holding 4×4 weight matrix (loaded once)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activation_buffer.sv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Input buffer, accepts 4 activations per cycle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output_buffer.sv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Accumulates 4×4 output matrix from PE array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axi_lite_slave.sv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AXI4-Lite slave: maps control/status/data registers to MMIO addresses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accel_top.sv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Top-level: connects all sub-blocks, exposes AXI4-Lite port to crossbar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MMIO Register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Register Name — Function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0x5000_0000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CTRL — bit[0]: start, bit[1]: reset, bit[2]: done (read-only)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0x5000_0004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STATUS — bit[0]: busy, bit[1]: result_valid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0x5000_0008 to 0x5000_0044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WEIGHT_REG[0..15] — 16 registers for 4×4 weight matrix (8-bit each)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0x5000_0048 to 0x5000_0054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INPUT_REG[0..3] — one column of activations per cycle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0x5000_0058 to 0x5000_0094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OUTPUT_REG[0..15] — 4×4 result matrix (32-bit accumulators)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Software Flow (RISC-V Firmware)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a simple C program (or assembly) that runs on your RISC-V core to use the accelerator: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Step 1: Write 16 weight values to WEIGHT_REG[0..15] via store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Step 2: Write first column of activations to INPUT_REG[0..3]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Step 3: Write 1 to CTRL[start]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Step 4: Poll STATUS[busy] until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Step 5: Read OUTPUT_REG[0..15] — compare against CPU-computed reference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cocotb Verification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Test 1 — Identity matrix: multiply A × I = A — verifies data path correctness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Test 2 — Known matrix: 4×4 multiply with hand-computed expected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Test 3 — Random stress: 100 random 4×4 multiplications compared against numpy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Test 4 — AXI protocol: verify AWVALID/AWREADY handshake, BRESP always OKAY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Test 5 — Back-to-back: start new computation immediately after done — no stale data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Phase 4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pe.sv implements MAC correctly — unit test in isolation first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systolic_array.sv produces correct 4x4 matrix product — verify with identity matrix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axi_lite_slave.sv handles all register reads and writes with correct AXI handshake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All 5 cocotb tests pass with zero mismatches against numpy reference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accel_top.sv integrates into the AXI crossbar as Slave 2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RISC-V firmware program runs and correctly offloads matrix multiply to accelerator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Yosys synthesis of accel_top.sv — note area, compare against RISC-V core area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Commit to phase4_ai_accelerator/ folder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Resume Bullet for Phase 4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Designed 4x4 systolic array MAC accelerator (weight-stationary dataflow) in SystemVerilog.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Integrated as AXI4-Lite MMIO peripheral to RISC-V SoC. Verified with cocotb against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numpy reference across 100 random matrix multiplications. Synthesized on Sky130 PDK.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1C1C" w:val="clear"/>
            <w:tcMar>
              <w:top w:type="dxa" w:w="120"/>
              <w:left w:type="dxa" w:w="1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Full SoC Integration + OpenLane Synthesis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1C1C" w:val="clear"/>
            <w:tcMar>
              <w:top w:type="dxa" w:w="120"/>
              <w:left w:type="dxa" w:w="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⏱ Weeks 8-10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5 is where everything comes together. You wire all blocks into a single top-level SoC, run a full integration test, and push the whole design through OpenLane to get real silicon metrics — area, timing, and power numbers for your resume.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Top-Level SoC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Block Connectivity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soc_top.sv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├── riscv_core (Phase 1)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│     └── AXI4-Lite master ports (IMEM, DMEM)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├── cache_top (Phase 2)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│     ├── CPU-side: AXI4-Lite slave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│     └── Mem-side: AXI4 master → crossbar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├── axi4_crossbar (Phase 3)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│     ├── Master 0: RISC-V IMEM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│     ├── Master 1: Cache (DMEM)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│     ├── Master 2: Accelerator DMA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│     ├── Slave 0: SRAM (main memory)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│     ├── Slave 1: APB peripherals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│     └── Slave 2: AI Accelerator (Phase 4)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└── accel_top (Phase 4)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    └── AXI4-Lite slave port ← from crossbar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Integration Test — End-to-End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flagship test: RISC-V core boots, loads a 4x4 matrix multiply program, offloads to the accelerator via MMIO, reads back the result, and checks it against a software reference. If this test passes, your SoC works.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Step 1: Load test firmware into SRAM model via cocotb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Step 2: Release RISC-V reset — core begins fetching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Step 3: Monitor AXI bus — verify RISC-V writes weights and activations to accelerator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Step 4: Monitor STATUS register polling — verify RISC-V waits for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Step 5: Verify RISC-V reads correct output values from OUTPUT_REG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Step 6: Check result against numpy reference in cocotb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OpenLane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config.json (openlane/soc_top/)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"DESIGN_NAME": "soc_top",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"VERILOG_FILES": "dir::../../phase5_integration/rtl/*.sv",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"CLOCK_PORT": "clk",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"CLOCK_PERIOD": 10.0,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"FP_CORE_UTIL": 45,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"PL_TARGET_DENSITY": 0.5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}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Run OpenLane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cd openlane/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python -m openlane soc_top/config.json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# Outputs: GDS, DEF, timing report, area report, power report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# Find results in: runs/RUN_YYYY_MM_DD_*/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Numbers to Extract for Resume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Total Cell Area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From OpenLane area report — e.g. 0.34 mm² on Sky130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Clock Frequency (Fmax)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From OpenSTA timing report — e.g. 75 MHz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Dynamic Power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From OpenROAD power report — e.g. 12 mW @ 1.8V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Integration 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Pass/fail — '100% correct matrix multiply output'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Formal Proofs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 SVA properties proved for arbiter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Verification Coverage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cocotb tests — state count passed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Phase 5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soc_top.sv compiles clean with verilator --lint-only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End-to-end integration test passes: RISC-V correctly offloads and reads back matrix multiply result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OpenLane run completes with zero DRC violations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Extract and record: cell area, Fmax, dynamic power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Save GDS screenshot to docs/ — this is your 'chip photo'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Commit to phase5_integration/ and openlane/ folders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Resume Bullet for Phase 5 (Full SoC)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Integrated RISC-V core, L1 cache, AXI4 interconnect, and systolic array accelerator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into a complete SoC. Full end-to-end simulation via cocotb (RISC-V firmware offloads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matrix multiply to accelerator, result verified correct). Synthesized with OpenLane 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Sky130 130nm PDK: [X] mm² area, [X] MHz Fmax, [X] mW dynamic power.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A00" w:val="clear"/>
            <w:tcMar>
              <w:top w:type="dxa" w:w="120"/>
              <w:left w:type="dxa" w:w="1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Documentation, GitHub &amp; Interview Prep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A00" w:val="clear"/>
            <w:tcMar>
              <w:top w:type="dxa" w:w="120"/>
              <w:left w:type="dxa" w:w="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⏱ Weeks 10-11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SoC is built. Now you package it so that a recruiter who spends 90 seconds on your GitHub immediately understands what you did and why it matters.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README.md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Header: Project title + one-line summary + tech stack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Section 1: The Story — 'I built one SoC incrementally across 5 phases'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Section 2: Architecture diagram (draw in draw.io, export as PNG)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Section 3: GDS screenshot from OpenLane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Section 4: Results table — area, Fmax, power, test coverage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Section 5: Phase breakdown — one paragraph per phase with what you built and why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Section 6: How to run — single command to simulate, single command to synthesize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How to Present This in Interviews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The 30-Second Pitch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"I built a complete RISC-V AI SoC from scratch using open-source tools.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It started as a bare 5-stage pipeline, then I added an L1 cache, connected everything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through an AXI4 crossbar, and finally attached a systolic array accelerator — the same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architecture used in Google TPU. The RISC-V core can offload matrix multiply to the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accelerator via memory-mapped registers. I formally verified the arbiter, ran end-to-end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cocotb tests, and synthesized the full system through OpenLane: [X] mm², [X] MHz, [X] mW."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Interview Questions to Prepare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What is a systolic array and why is it efficient for matrix multiply?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Data reuse — each activation passes through a whole row of PEs, each weight stays stationary. No memory bandwidth bottleneck.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How does AXI4 handle back-pressure?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VALID/READY handshake — master asserts VALID, slave asserts READY, transfer occurs only when both high simultaneously.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What is the difference between formal and simulation verification?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Formal exhaustively proves properties for ALL inputs; simulation only checks the inputs you write test cases for.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What is a write-back cache and why is it better than write-through?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Write-back holds dirty data in cache and only writes to memory on eviction — fewer memory writes, better bandwidth.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Why did you use cocotb instead of UVM?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cocotb is Python-native, easier to integrate with numpy for golden models, and increasingly adopted in industry especially for AI hardware.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What are your OpenLane synthesis numbers?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State your actual numbers — area in mm², Fmax in MHz, power in mW.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90D9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Master Timeline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Week 1 — Days 1-2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0: Repo setup, tool installation, folder structure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Week 1-3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1: RISC-V core cleanup, cocotb migration, Yosys synthesis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Week 3-4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2: Cache integration, hit/miss analysis, cocotb golden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Week 4-5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3: AXI crossbar integration, SymbiYosys formal proofs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Week 5-8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4: Systolic array design, AXI wrapper, numpy verification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Week 8-10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5: SoC integration, end-to-end test, OpenLane tape-out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Week 10-11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6: README, architecture diagram, interview prep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Week 11+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Apply — with a complete, synthesized, formally verified AI SoC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Final Resume Block (One Project, Maximum Impact)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RISC-V AI SoC — Full-Stack RTL Design &amp; Verification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SystemVerilog · cocotb · SymbiYosys · Yosys · OpenLane · Sky130 PDK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Designed and verified a complete SoC from scratch across 5 incremental phases: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1 — 5-stage RV32I pipeline (hazard detection, forwarding, branch resolution)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2 — Direct-mapped write-back L1 cache; 95% hit rate under sequential workload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3 — AXI4 3x3 crossbar + AXI-APB bridge; arbiter formally verified (SymbiYosys)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4 — 4x4 systolic MAC array as AXI4-Lite MMIO accelerator; verified vs numpy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5 — Full SoC integration; RISC-V firmware offloads matrix multiply to accelerator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Synthesized with OpenLane on Sky130 130nm: [X] mm² · [X] MHz · [X] mW dynamic power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1B3A6B"/>
          <w:sz w:val="28"/>
          <w:szCs w:val="28"/>
        </w:rPr>
        <w:t xml:space="preserve">Build it. Commit it. Own it.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90D9" w:sz="4" w:space="6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555555"/>
        <w:sz w:val="18"/>
        <w:szCs w:val="18"/>
      </w:rPr>
      <w:t xml:space="preserve">Confidential — Personal Use Only</w:t>
    </w:r>
    <w:r>
      <w:rPr>
        <w:rFonts w:ascii="Arial" w:cs="Arial" w:eastAsia="Arial" w:hAnsi="Arial"/>
        <w:color w:val="555555"/>
        <w:sz w:val="18"/>
        <w:szCs w:val="18"/>
      </w:rPr>
      <w:t xml:space="preserve">	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0D9" w:sz="6" w:space="6"/>
      </w:pBdr>
      <w:spacing w:after="80" w:before="0"/>
    </w:pPr>
    <w:r>
      <w:rPr>
        <w:rFonts w:ascii="Arial" w:cs="Arial" w:eastAsia="Arial" w:hAnsi="Arial"/>
        <w:b/>
        <w:bCs/>
        <w:color w:val="2E5FA3"/>
        <w:sz w:val="20"/>
        <w:szCs w:val="20"/>
      </w:rPr>
      <w:t xml:space="preserve">RISC-V AI SoC — Project Blueprint</w:t>
    </w:r>
    <w:r>
      <w:rPr>
        <w:rFonts w:ascii="Arial" w:cs="Arial" w:eastAsia="Arial" w:hAnsi="Arial"/>
        <w:color w:val="555555"/>
        <w:sz w:val="20"/>
        <w:szCs w:val="20"/>
      </w:rPr>
      <w:t xml:space="preserve">    |    Bh's Fresher Portfolio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2026-04-28T06:00:58.827Z</dcterms:created>
  <dcterms:modified xsi:type="dcterms:W3CDTF">2026-04-28T06:00:58.828Z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