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49D49B7" w14:textId="77777777" w:rsidR="00F40501" w:rsidRDefault="00000000">
      <w:pPr>
        <w:rPr>
          <w:rFonts w:ascii="华文新魏" w:eastAsia="华文新魏"/>
          <w:bCs/>
          <w:sz w:val="52"/>
          <w:szCs w:val="52"/>
        </w:rPr>
      </w:pPr>
      <w:r>
        <w:rPr>
          <w:rFonts w:eastAsia="等线"/>
          <w:noProof/>
        </w:rPr>
        <w:drawing>
          <wp:anchor distT="0" distB="0" distL="114300" distR="114300" simplePos="0" relativeHeight="251659264" behindDoc="0" locked="0" layoutInCell="1" allowOverlap="1" wp14:anchorId="13C22A28" wp14:editId="1AD7F8B8">
            <wp:simplePos x="0" y="0"/>
            <wp:positionH relativeFrom="column">
              <wp:posOffset>1845310</wp:posOffset>
            </wp:positionH>
            <wp:positionV relativeFrom="paragraph">
              <wp:posOffset>146050</wp:posOffset>
            </wp:positionV>
            <wp:extent cx="2005965" cy="795655"/>
            <wp:effectExtent l="0" t="0" r="5715" b="12065"/>
            <wp:wrapTopAndBottom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596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21973F" w14:textId="77777777" w:rsidR="00F40501" w:rsidRDefault="00000000">
      <w:pPr>
        <w:jc w:val="center"/>
        <w:rPr>
          <w:rFonts w:ascii="华文新魏" w:eastAsia="华文新魏"/>
          <w:bCs/>
          <w:sz w:val="84"/>
          <w:szCs w:val="84"/>
        </w:rPr>
      </w:pPr>
      <w:r>
        <w:rPr>
          <w:rFonts w:ascii="华文新魏" w:eastAsia="华文新魏" w:hint="eastAsia"/>
          <w:bCs/>
          <w:sz w:val="84"/>
          <w:szCs w:val="84"/>
        </w:rPr>
        <w:t>计算机学院</w:t>
      </w:r>
    </w:p>
    <w:p w14:paraId="20B41458" w14:textId="77777777" w:rsidR="00F40501" w:rsidRDefault="00000000">
      <w:pPr>
        <w:jc w:val="center"/>
        <w:rPr>
          <w:rFonts w:ascii="华文新魏" w:eastAsia="华文新魏" w:hAnsi="楷体_GB2312" w:hint="eastAsia"/>
          <w:bCs/>
          <w:sz w:val="84"/>
          <w:szCs w:val="84"/>
        </w:rPr>
      </w:pPr>
      <w:r>
        <w:rPr>
          <w:rFonts w:ascii="华文新魏" w:eastAsia="华文新魏" w:hAnsi="楷体_GB2312" w:hint="eastAsia"/>
          <w:bCs/>
          <w:sz w:val="84"/>
          <w:szCs w:val="84"/>
        </w:rPr>
        <w:t>实验报告</w:t>
      </w:r>
    </w:p>
    <w:p w14:paraId="377D403F" w14:textId="77777777" w:rsidR="00F40501" w:rsidRDefault="00F40501">
      <w:pPr>
        <w:ind w:firstLineChars="600" w:firstLine="1920"/>
        <w:rPr>
          <w:rFonts w:ascii="仿宋_GB2312" w:eastAsia="仿宋_GB2312"/>
          <w:bCs/>
          <w:sz w:val="32"/>
          <w:szCs w:val="21"/>
        </w:rPr>
      </w:pPr>
    </w:p>
    <w:p w14:paraId="5B168747" w14:textId="77777777" w:rsidR="00F40501" w:rsidRDefault="00000000">
      <w:pPr>
        <w:ind w:firstLineChars="100" w:firstLine="320"/>
        <w:rPr>
          <w:rFonts w:ascii="华文新魏" w:eastAsia="华文新魏"/>
          <w:bCs/>
          <w:sz w:val="32"/>
          <w:szCs w:val="21"/>
        </w:rPr>
      </w:pPr>
      <w:r>
        <w:rPr>
          <w:rFonts w:ascii="华文新魏" w:eastAsia="华文新魏" w:hint="eastAsia"/>
          <w:bCs/>
          <w:sz w:val="32"/>
          <w:szCs w:val="21"/>
        </w:rPr>
        <w:t xml:space="preserve">课程名称 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计算机组成原理      </w:t>
      </w:r>
    </w:p>
    <w:p w14:paraId="0A509932" w14:textId="77777777" w:rsidR="00F40501" w:rsidRDefault="00000000">
      <w:pPr>
        <w:ind w:firstLineChars="100" w:firstLine="320"/>
        <w:rPr>
          <w:rFonts w:ascii="华文新魏" w:eastAsia="华文新魏"/>
          <w:bCs/>
          <w:sz w:val="32"/>
          <w:szCs w:val="21"/>
        </w:rPr>
      </w:pPr>
      <w:r>
        <w:rPr>
          <w:rFonts w:ascii="华文新魏" w:eastAsia="华文新魏" w:hint="eastAsia"/>
          <w:bCs/>
          <w:sz w:val="32"/>
          <w:szCs w:val="21"/>
        </w:rPr>
        <w:t xml:space="preserve">课程性质 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必修      </w:t>
      </w:r>
      <w:r>
        <w:rPr>
          <w:rFonts w:ascii="华文新魏" w:eastAsia="华文新魏" w:hint="eastAsia"/>
          <w:bCs/>
          <w:sz w:val="32"/>
          <w:szCs w:val="21"/>
        </w:rPr>
        <w:t xml:space="preserve">                   </w:t>
      </w:r>
    </w:p>
    <w:p w14:paraId="5111C3F1" w14:textId="77777777" w:rsidR="00F40501" w:rsidRDefault="00000000">
      <w:pPr>
        <w:ind w:firstLineChars="100" w:firstLine="320"/>
        <w:rPr>
          <w:rFonts w:ascii="华文新魏" w:eastAsia="华文新魏"/>
          <w:bCs/>
          <w:sz w:val="32"/>
          <w:szCs w:val="21"/>
        </w:rPr>
      </w:pPr>
      <w:r>
        <w:rPr>
          <w:rFonts w:ascii="华文新魏" w:eastAsia="华文新魏" w:hint="eastAsia"/>
          <w:bCs/>
          <w:sz w:val="32"/>
          <w:szCs w:val="21"/>
        </w:rPr>
        <w:t xml:space="preserve">实验名称 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8位运算器的仿真实验      </w:t>
      </w:r>
      <w:r>
        <w:rPr>
          <w:rFonts w:ascii="华文新魏" w:eastAsia="华文新魏" w:hint="eastAsia"/>
          <w:bCs/>
          <w:sz w:val="32"/>
          <w:szCs w:val="21"/>
        </w:rPr>
        <w:t xml:space="preserve">                   </w:t>
      </w:r>
    </w:p>
    <w:p w14:paraId="3196D7E8" w14:textId="77777777" w:rsidR="00F40501" w:rsidRDefault="00000000">
      <w:pPr>
        <w:ind w:firstLineChars="100" w:firstLine="320"/>
        <w:rPr>
          <w:rFonts w:ascii="华文新魏" w:eastAsia="华文新魏"/>
          <w:bCs/>
          <w:sz w:val="32"/>
          <w:szCs w:val="21"/>
          <w:u w:val="single"/>
        </w:rPr>
      </w:pPr>
      <w:r>
        <w:rPr>
          <w:rFonts w:ascii="华文新魏" w:eastAsia="华文新魏" w:hint="eastAsia"/>
          <w:bCs/>
          <w:sz w:val="32"/>
          <w:szCs w:val="21"/>
        </w:rPr>
        <w:t xml:space="preserve">实验时间 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2026 </w:t>
      </w:r>
      <w:r>
        <w:rPr>
          <w:rFonts w:ascii="华文新魏" w:eastAsia="华文新魏" w:hint="eastAsia"/>
          <w:bCs/>
          <w:sz w:val="32"/>
          <w:szCs w:val="21"/>
        </w:rPr>
        <w:t>年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06  </w:t>
      </w:r>
      <w:r>
        <w:rPr>
          <w:rFonts w:ascii="华文新魏" w:eastAsia="华文新魏" w:hint="eastAsia"/>
          <w:bCs/>
          <w:sz w:val="32"/>
          <w:szCs w:val="21"/>
        </w:rPr>
        <w:t>月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18  </w:t>
      </w:r>
      <w:r>
        <w:rPr>
          <w:rFonts w:ascii="华文新魏" w:eastAsia="华文新魏" w:hint="eastAsia"/>
          <w:bCs/>
          <w:sz w:val="32"/>
          <w:szCs w:val="21"/>
        </w:rPr>
        <w:t>日 第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12 </w:t>
      </w:r>
      <w:r>
        <w:rPr>
          <w:rFonts w:ascii="华文新魏" w:eastAsia="华文新魏" w:hint="eastAsia"/>
          <w:bCs/>
          <w:sz w:val="32"/>
          <w:szCs w:val="21"/>
        </w:rPr>
        <w:t>节</w:t>
      </w:r>
    </w:p>
    <w:p w14:paraId="02E5B394" w14:textId="77777777" w:rsidR="00F40501" w:rsidRDefault="00000000">
      <w:pPr>
        <w:ind w:firstLineChars="100" w:firstLine="320"/>
        <w:rPr>
          <w:rFonts w:ascii="华文新魏" w:eastAsia="华文新魏"/>
          <w:bCs/>
          <w:sz w:val="32"/>
          <w:szCs w:val="21"/>
          <w:u w:val="single"/>
        </w:rPr>
      </w:pPr>
      <w:r>
        <w:rPr>
          <w:rFonts w:ascii="华文新魏" w:eastAsia="华文新魏" w:hint="eastAsia"/>
          <w:bCs/>
          <w:sz w:val="32"/>
          <w:szCs w:val="21"/>
        </w:rPr>
        <w:t>年级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2024    </w:t>
      </w:r>
      <w:r>
        <w:rPr>
          <w:rFonts w:ascii="华文新魏" w:eastAsia="华文新魏" w:hint="eastAsia"/>
          <w:bCs/>
          <w:sz w:val="32"/>
          <w:szCs w:val="21"/>
        </w:rPr>
        <w:t>专业班级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计算机科学与技术1班    </w:t>
      </w:r>
    </w:p>
    <w:p w14:paraId="4126F581" w14:textId="0A218C85" w:rsidR="00F40501" w:rsidRDefault="00000000">
      <w:pPr>
        <w:ind w:firstLineChars="100" w:firstLine="320"/>
        <w:rPr>
          <w:rFonts w:ascii="华文新魏" w:eastAsia="华文新魏"/>
          <w:bCs/>
          <w:sz w:val="32"/>
          <w:szCs w:val="21"/>
          <w:u w:val="single"/>
        </w:rPr>
      </w:pPr>
      <w:r>
        <w:rPr>
          <w:rFonts w:ascii="华文新魏" w:eastAsia="华文新魏" w:hint="eastAsia"/>
          <w:bCs/>
          <w:sz w:val="32"/>
          <w:szCs w:val="21"/>
        </w:rPr>
        <w:t>姓名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FC561E">
        <w:rPr>
          <w:rFonts w:ascii="华文新魏" w:eastAsia="华文新魏" w:hint="eastAsia"/>
          <w:bCs/>
          <w:sz w:val="32"/>
          <w:szCs w:val="21"/>
          <w:u w:val="single"/>
        </w:rPr>
        <w:t>唐明强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>
        <w:rPr>
          <w:rFonts w:ascii="华文新魏" w:eastAsia="华文新魏" w:hint="eastAsia"/>
          <w:bCs/>
          <w:sz w:val="32"/>
          <w:szCs w:val="21"/>
        </w:rPr>
        <w:t>学    号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 20242122</w:t>
      </w:r>
      <w:r w:rsidR="00FC561E">
        <w:rPr>
          <w:rFonts w:ascii="华文新魏" w:eastAsia="华文新魏" w:hint="eastAsia"/>
          <w:bCs/>
          <w:sz w:val="32"/>
          <w:szCs w:val="21"/>
          <w:u w:val="single"/>
        </w:rPr>
        <w:t>002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   </w:t>
      </w:r>
    </w:p>
    <w:p w14:paraId="0EA52D4F" w14:textId="77777777" w:rsidR="00F40501" w:rsidRDefault="00F40501">
      <w:pPr>
        <w:rPr>
          <w:rFonts w:ascii="仿宋_GB2312" w:eastAsia="仿宋_GB2312"/>
          <w:b/>
          <w:szCs w:val="21"/>
        </w:rPr>
      </w:pPr>
    </w:p>
    <w:p w14:paraId="71C7F933" w14:textId="77777777" w:rsidR="00F40501" w:rsidRDefault="00F40501">
      <w:pPr>
        <w:ind w:firstLineChars="100" w:firstLine="320"/>
        <w:rPr>
          <w:rFonts w:ascii="华文新魏" w:eastAsia="华文新魏"/>
          <w:b/>
          <w:sz w:val="32"/>
          <w:szCs w:val="21"/>
        </w:rPr>
      </w:pPr>
    </w:p>
    <w:p w14:paraId="1FB02100" w14:textId="77777777" w:rsidR="00F40501" w:rsidRDefault="00000000">
      <w:pPr>
        <w:ind w:firstLineChars="100" w:firstLine="320"/>
        <w:rPr>
          <w:rFonts w:ascii="华文新魏" w:eastAsia="华文新魏"/>
          <w:b/>
          <w:szCs w:val="21"/>
        </w:rPr>
      </w:pPr>
      <w:r>
        <w:rPr>
          <w:rFonts w:ascii="华文新魏" w:eastAsia="华文新魏" w:hint="eastAsia"/>
          <w:b/>
          <w:sz w:val="32"/>
          <w:szCs w:val="21"/>
        </w:rPr>
        <w:t>评分</w:t>
      </w:r>
      <w:r>
        <w:rPr>
          <w:rFonts w:ascii="华文新魏" w:eastAsia="华文新魏" w:hint="eastAsia"/>
          <w:b/>
          <w:sz w:val="32"/>
          <w:szCs w:val="21"/>
          <w:u w:val="single"/>
        </w:rPr>
        <w:t xml:space="preserve">              </w:t>
      </w:r>
      <w:r>
        <w:rPr>
          <w:rFonts w:ascii="华文新魏" w:eastAsia="华文新魏" w:hint="eastAsia"/>
          <w:b/>
          <w:szCs w:val="21"/>
        </w:rPr>
        <w:t xml:space="preserve"> </w:t>
      </w:r>
    </w:p>
    <w:p w14:paraId="42EEC010" w14:textId="77777777" w:rsidR="00F40501" w:rsidRDefault="00F40501">
      <w:pPr>
        <w:rPr>
          <w:rFonts w:ascii="华文新魏" w:eastAsia="华文新魏"/>
          <w:b/>
          <w:szCs w:val="21"/>
        </w:rPr>
      </w:pPr>
    </w:p>
    <w:p w14:paraId="5C4AEF17" w14:textId="77777777" w:rsidR="00F40501" w:rsidRDefault="00F40501">
      <w:pPr>
        <w:rPr>
          <w:rFonts w:ascii="华文新魏" w:eastAsia="华文新魏"/>
          <w:b/>
          <w:szCs w:val="21"/>
        </w:rPr>
      </w:pPr>
    </w:p>
    <w:p w14:paraId="41C337EC" w14:textId="77777777" w:rsidR="00F40501" w:rsidRDefault="00F40501">
      <w:pPr>
        <w:rPr>
          <w:rFonts w:ascii="华文新魏" w:eastAsia="华文新魏"/>
          <w:b/>
          <w:szCs w:val="21"/>
        </w:rPr>
      </w:pPr>
    </w:p>
    <w:p w14:paraId="79452828" w14:textId="77777777" w:rsidR="00F40501" w:rsidRDefault="00F40501">
      <w:pPr>
        <w:rPr>
          <w:rFonts w:ascii="华文新魏" w:eastAsia="华文新魏"/>
          <w:b/>
          <w:szCs w:val="21"/>
        </w:rPr>
      </w:pPr>
    </w:p>
    <w:p w14:paraId="6D22750C" w14:textId="77777777" w:rsidR="00F40501" w:rsidRDefault="00F40501">
      <w:pPr>
        <w:rPr>
          <w:rFonts w:ascii="华文新魏" w:eastAsia="华文新魏"/>
          <w:b/>
          <w:szCs w:val="21"/>
        </w:rPr>
      </w:pPr>
    </w:p>
    <w:p w14:paraId="5DF14A90" w14:textId="77777777" w:rsidR="00F40501" w:rsidRDefault="00000000">
      <w:pPr>
        <w:ind w:firstLineChars="100" w:firstLine="320"/>
        <w:rPr>
          <w:rFonts w:ascii="仿宋_GB2312" w:eastAsia="仿宋_GB2312"/>
          <w:b/>
          <w:szCs w:val="21"/>
        </w:rPr>
      </w:pPr>
      <w:r>
        <w:rPr>
          <w:rFonts w:ascii="华文新魏" w:eastAsia="华文新魏" w:hint="eastAsia"/>
          <w:bCs/>
          <w:sz w:val="32"/>
          <w:szCs w:val="21"/>
        </w:rPr>
        <w:t xml:space="preserve">教师签名 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           </w:t>
      </w:r>
      <w:r>
        <w:rPr>
          <w:rFonts w:ascii="华文新魏" w:eastAsia="华文新魏" w:hint="eastAsia"/>
          <w:bCs/>
          <w:sz w:val="32"/>
          <w:szCs w:val="21"/>
        </w:rPr>
        <w:t xml:space="preserve">  </w:t>
      </w:r>
      <w:r>
        <w:rPr>
          <w:rFonts w:ascii="仿宋_GB2312" w:eastAsia="仿宋_GB2312" w:hint="eastAsia"/>
          <w:bCs/>
          <w:sz w:val="32"/>
          <w:szCs w:val="21"/>
        </w:rPr>
        <w:t xml:space="preserve"> </w:t>
      </w:r>
    </w:p>
    <w:p w14:paraId="0CC6643C" w14:textId="77777777" w:rsidR="00F40501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br w:type="page"/>
      </w:r>
      <w:r>
        <w:rPr>
          <w:rFonts w:ascii="黑体" w:eastAsia="黑体" w:hAnsi="黑体" w:hint="eastAsia"/>
          <w:b/>
          <w:szCs w:val="21"/>
        </w:rPr>
        <w:lastRenderedPageBreak/>
        <w:t>一、实验目的</w:t>
      </w:r>
    </w:p>
    <w:p w14:paraId="3200172F" w14:textId="77777777" w:rsidR="00F40501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（可加页）</w:t>
      </w:r>
    </w:p>
    <w:p w14:paraId="48862131" w14:textId="77777777" w:rsidR="00F40501" w:rsidRDefault="00000000">
      <w:pPr>
        <w:numPr>
          <w:ilvl w:val="0"/>
          <w:numId w:val="1"/>
        </w:numPr>
        <w:spacing w:before="120" w:after="120" w:line="288" w:lineRule="auto"/>
        <w:jc w:val="left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掌握算术逻辑运算单元的工作原理。</w:t>
      </w:r>
      <w:r>
        <w:rPr>
          <w:rFonts w:ascii="黑体" w:eastAsia="黑体" w:hAnsi="黑体" w:cs="黑体" w:hint="eastAsia"/>
          <w:szCs w:val="21"/>
        </w:rPr>
        <w:br/>
        <w:t>(2) 熟悉两片 74LS181 芯片级联构成 8 位运算器的设计方案，理解位扩展技术的实现原理。</w:t>
      </w:r>
      <w:r>
        <w:rPr>
          <w:rFonts w:ascii="黑体" w:eastAsia="黑体" w:hAnsi="黑体" w:cs="黑体" w:hint="eastAsia"/>
          <w:szCs w:val="21"/>
        </w:rPr>
        <w:br/>
        <w:t>(3) 熟练运用该芯片实现多种算术运算与逻辑运算功能，掌握功能选择信号的配置方法。</w:t>
      </w:r>
    </w:p>
    <w:p w14:paraId="5CB43AB4" w14:textId="77777777" w:rsidR="00F40501" w:rsidRDefault="00F40501">
      <w:pPr>
        <w:spacing w:before="120" w:after="120" w:line="288" w:lineRule="auto"/>
        <w:jc w:val="left"/>
        <w:rPr>
          <w:rFonts w:ascii="黑体" w:eastAsia="黑体" w:hAnsi="黑体" w:hint="eastAsia"/>
          <w:b/>
          <w:szCs w:val="21"/>
        </w:rPr>
      </w:pPr>
    </w:p>
    <w:p w14:paraId="093CE66F" w14:textId="77777777" w:rsidR="00F40501" w:rsidRDefault="00000000">
      <w:pPr>
        <w:spacing w:before="120" w:after="120" w:line="288" w:lineRule="auto"/>
        <w:jc w:val="left"/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二、实验要求</w:t>
      </w:r>
    </w:p>
    <w:p w14:paraId="0060D80A" w14:textId="77777777" w:rsidR="00F40501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（可加页）</w:t>
      </w:r>
    </w:p>
    <w:p w14:paraId="1E4CB573" w14:textId="77777777" w:rsidR="00F40501" w:rsidRDefault="00000000">
      <w:pPr>
        <w:numPr>
          <w:ilvl w:val="0"/>
          <w:numId w:val="2"/>
        </w:numPr>
        <w:spacing w:before="120" w:after="120" w:line="288" w:lineRule="auto"/>
        <w:jc w:val="left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熟悉实验所涉及的各类元器件的功能特性与电气参数，包括 74LS181 芯片、数码管、数据开关等，看懂电路图。</w:t>
      </w:r>
      <w:r>
        <w:rPr>
          <w:rFonts w:ascii="黑体" w:eastAsia="黑体" w:hAnsi="黑体" w:cs="黑体" w:hint="eastAsia"/>
          <w:szCs w:val="21"/>
        </w:rPr>
        <w:br/>
        <w:t>(2) 按照实验内容与操作步骤的要求，独立思考、认真细致地完成每一项实验操作。</w:t>
      </w:r>
      <w:r>
        <w:rPr>
          <w:rFonts w:ascii="黑体" w:eastAsia="黑体" w:hAnsi="黑体" w:cs="黑体" w:hint="eastAsia"/>
          <w:szCs w:val="21"/>
        </w:rPr>
        <w:br/>
        <w:t>(3) 每完成一步操作及时观察并记录实验现象，对比理论值与实际值的差异，并完成实验报告。</w:t>
      </w:r>
    </w:p>
    <w:p w14:paraId="7FD9D0FF" w14:textId="77777777" w:rsidR="00F40501" w:rsidRDefault="00F40501">
      <w:pPr>
        <w:spacing w:before="120" w:after="120" w:line="288" w:lineRule="auto"/>
        <w:jc w:val="left"/>
        <w:rPr>
          <w:rFonts w:ascii="黑体" w:eastAsia="黑体" w:hAnsi="黑体" w:hint="eastAsia"/>
          <w:b/>
          <w:szCs w:val="21"/>
        </w:rPr>
      </w:pPr>
    </w:p>
    <w:p w14:paraId="6233B527" w14:textId="77777777" w:rsidR="00F40501" w:rsidRDefault="00000000">
      <w:pPr>
        <w:spacing w:before="120" w:after="120" w:line="288" w:lineRule="auto"/>
        <w:jc w:val="left"/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三、实验原理</w:t>
      </w:r>
    </w:p>
    <w:p w14:paraId="74B9965F" w14:textId="77777777" w:rsidR="00F40501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（可加页）</w:t>
      </w:r>
    </w:p>
    <w:p w14:paraId="0ECAA85C" w14:textId="77777777" w:rsidR="00F40501" w:rsidRDefault="00000000">
      <w:pPr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运算器作为计算机中中央处理器的核心功能模块，承担着所有算术运算与逻辑运算的关键使命，是计算机执行数据处理、指令解析与程序运行的物质基础。本实验旨在通过硬件仿真的方式，引导学习者深入探索算术逻辑单元（Arithmetic Logic </w:t>
      </w:r>
      <w:proofErr w:type="spellStart"/>
      <w:r>
        <w:rPr>
          <w:rFonts w:ascii="黑体" w:eastAsia="黑体" w:hAnsi="黑体" w:cs="黑体" w:hint="eastAsia"/>
          <w:szCs w:val="21"/>
        </w:rPr>
        <w:t>Unit,ALU</w:t>
      </w:r>
      <w:proofErr w:type="spellEnd"/>
      <w:r>
        <w:rPr>
          <w:rFonts w:ascii="黑体" w:eastAsia="黑体" w:hAnsi="黑体" w:cs="黑体" w:hint="eastAsia"/>
          <w:szCs w:val="21"/>
        </w:rPr>
        <w:t>）的内在工作机理，掌握运算器的设计思想与实现方法。</w:t>
      </w:r>
    </w:p>
    <w:p w14:paraId="0FA98FFE" w14:textId="77777777" w:rsidR="00F40501" w:rsidRDefault="00F40501">
      <w:pPr>
        <w:rPr>
          <w:rFonts w:ascii="黑体" w:eastAsia="黑体" w:hAnsi="黑体" w:cs="黑体" w:hint="eastAsia"/>
          <w:szCs w:val="21"/>
        </w:rPr>
      </w:pPr>
    </w:p>
    <w:p w14:paraId="7705AA15" w14:textId="77777777" w:rsidR="00F40501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四、实验结果与分析</w:t>
      </w:r>
    </w:p>
    <w:p w14:paraId="2F5AEB47" w14:textId="77777777" w:rsidR="00F40501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（可加页）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1838"/>
        <w:gridCol w:w="1838"/>
        <w:gridCol w:w="1838"/>
        <w:gridCol w:w="1839"/>
      </w:tblGrid>
      <w:tr w:rsidR="00F40501" w14:paraId="278BDE43" w14:textId="77777777">
        <w:trPr>
          <w:trHeight w:val="45"/>
        </w:trPr>
        <w:tc>
          <w:tcPr>
            <w:tcW w:w="1838" w:type="dxa"/>
            <w:vMerge w:val="restart"/>
          </w:tcPr>
          <w:p w14:paraId="4E00E22D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工作模式选择</w:t>
            </w:r>
          </w:p>
          <w:p w14:paraId="12F1BAF5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S3 S2 S1 S0</w:t>
            </w:r>
          </w:p>
        </w:tc>
        <w:tc>
          <w:tcPr>
            <w:tcW w:w="3676" w:type="dxa"/>
            <w:gridSpan w:val="2"/>
          </w:tcPr>
          <w:p w14:paraId="5E9DFDFA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算数运算(M=0)(#Cn=1 无进位)</w:t>
            </w:r>
          </w:p>
        </w:tc>
        <w:tc>
          <w:tcPr>
            <w:tcW w:w="3677" w:type="dxa"/>
            <w:gridSpan w:val="2"/>
          </w:tcPr>
          <w:p w14:paraId="6E2549C4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逻辑运算(M=1)</w:t>
            </w:r>
          </w:p>
        </w:tc>
      </w:tr>
      <w:tr w:rsidR="00F40501" w14:paraId="17D98CA5" w14:textId="77777777">
        <w:trPr>
          <w:trHeight w:val="45"/>
        </w:trPr>
        <w:tc>
          <w:tcPr>
            <w:tcW w:w="1838" w:type="dxa"/>
            <w:vMerge/>
          </w:tcPr>
          <w:p w14:paraId="3BDA8622" w14:textId="77777777" w:rsidR="00F40501" w:rsidRDefault="00F40501">
            <w:pPr>
              <w:rPr>
                <w:rFonts w:ascii="黑体" w:eastAsia="黑体" w:hAnsi="黑体" w:hint="eastAsia"/>
                <w:b/>
                <w:szCs w:val="21"/>
              </w:rPr>
            </w:pPr>
          </w:p>
        </w:tc>
        <w:tc>
          <w:tcPr>
            <w:tcW w:w="1838" w:type="dxa"/>
          </w:tcPr>
          <w:p w14:paraId="49589F5E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功能</w:t>
            </w:r>
          </w:p>
        </w:tc>
        <w:tc>
          <w:tcPr>
            <w:tcW w:w="1838" w:type="dxa"/>
          </w:tcPr>
          <w:p w14:paraId="67E6AAE5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输出值</w:t>
            </w:r>
          </w:p>
        </w:tc>
        <w:tc>
          <w:tcPr>
            <w:tcW w:w="1838" w:type="dxa"/>
          </w:tcPr>
          <w:p w14:paraId="1736F38D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功能</w:t>
            </w:r>
          </w:p>
        </w:tc>
        <w:tc>
          <w:tcPr>
            <w:tcW w:w="1839" w:type="dxa"/>
          </w:tcPr>
          <w:p w14:paraId="322A3254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输出值</w:t>
            </w:r>
          </w:p>
        </w:tc>
      </w:tr>
      <w:tr w:rsidR="00F40501" w14:paraId="06EEAEDF" w14:textId="77777777">
        <w:trPr>
          <w:trHeight w:val="45"/>
        </w:trPr>
        <w:tc>
          <w:tcPr>
            <w:tcW w:w="1838" w:type="dxa"/>
          </w:tcPr>
          <w:p w14:paraId="0FF55E66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0000</w:t>
            </w:r>
          </w:p>
        </w:tc>
        <w:tc>
          <w:tcPr>
            <w:tcW w:w="1838" w:type="dxa"/>
          </w:tcPr>
          <w:p w14:paraId="53333B55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cs="黑体" w:hint="eastAsia"/>
                <w:sz w:val="22"/>
              </w:rPr>
              <w:t>A</w:t>
            </w:r>
          </w:p>
        </w:tc>
        <w:tc>
          <w:tcPr>
            <w:tcW w:w="1838" w:type="dxa"/>
          </w:tcPr>
          <w:p w14:paraId="6F780245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53H</w:t>
            </w:r>
          </w:p>
        </w:tc>
        <w:tc>
          <w:tcPr>
            <w:tcW w:w="1838" w:type="dxa"/>
          </w:tcPr>
          <w:p w14:paraId="69FBFB76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Cs/>
                <w:sz w:val="22"/>
                <w:szCs w:val="22"/>
              </w:rPr>
              <w:ruby>
                <w:rubyPr>
                  <w:rubyAlign w:val="center"/>
                  <w:hps w:val="10"/>
                  <w:hpsRaise w:val="20"/>
                  <w:hpsBaseText w:val="22"/>
                  <w:lid w:val="zh-CN"/>
                </w:rubyPr>
                <w:rt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——</w:t>
                  </w:r>
                </w:rt>
                <w:rubyBase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A</w:t>
                  </w:r>
                </w:rubyBase>
              </w:ruby>
            </w:r>
          </w:p>
        </w:tc>
        <w:tc>
          <w:tcPr>
            <w:tcW w:w="1839" w:type="dxa"/>
          </w:tcPr>
          <w:p w14:paraId="02EADB60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ACH</w:t>
            </w:r>
          </w:p>
        </w:tc>
      </w:tr>
      <w:tr w:rsidR="00F40501" w14:paraId="08228BFC" w14:textId="77777777">
        <w:trPr>
          <w:trHeight w:val="45"/>
        </w:trPr>
        <w:tc>
          <w:tcPr>
            <w:tcW w:w="1838" w:type="dxa"/>
          </w:tcPr>
          <w:p w14:paraId="0DB74EF3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0001</w:t>
            </w:r>
          </w:p>
        </w:tc>
        <w:tc>
          <w:tcPr>
            <w:tcW w:w="1838" w:type="dxa"/>
          </w:tcPr>
          <w:p w14:paraId="4C5C71A5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cs="黑体" w:hint="eastAsia"/>
                <w:sz w:val="22"/>
              </w:rPr>
              <w:t>A+B</w:t>
            </w:r>
          </w:p>
        </w:tc>
        <w:tc>
          <w:tcPr>
            <w:tcW w:w="1838" w:type="dxa"/>
          </w:tcPr>
          <w:p w14:paraId="1180AC6F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17H</w:t>
            </w:r>
          </w:p>
        </w:tc>
        <w:tc>
          <w:tcPr>
            <w:tcW w:w="1838" w:type="dxa"/>
          </w:tcPr>
          <w:p w14:paraId="1063E642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Cs/>
                <w:sz w:val="22"/>
                <w:szCs w:val="22"/>
              </w:rPr>
              <w:ruby>
                <w:rubyPr>
                  <w:rubyAlign w:val="center"/>
                  <w:hps w:val="10"/>
                  <w:hpsRaise w:val="20"/>
                  <w:hpsBaseText w:val="22"/>
                  <w:lid w:val="zh-CN"/>
                </w:rubyPr>
                <w:rt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——</w:t>
                  </w:r>
                </w:rt>
                <w:rubyBase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A</w:t>
                  </w:r>
                </w:rubyBase>
              </w:ruby>
            </w:r>
            <w:r>
              <w:rPr>
                <w:rFonts w:ascii="黑体" w:eastAsia="黑体" w:hAnsi="黑体" w:hint="eastAsia"/>
                <w:bCs/>
                <w:sz w:val="22"/>
                <w:szCs w:val="22"/>
              </w:rPr>
              <w:ruby>
                <w:rubyPr>
                  <w:rubyAlign w:val="center"/>
                  <w:hps w:val="10"/>
                  <w:hpsRaise w:val="20"/>
                  <w:hpsBaseText w:val="22"/>
                  <w:lid w:val="zh-CN"/>
                </w:rubyPr>
                <w:rt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——</w:t>
                  </w:r>
                </w:rt>
                <w:rubyBase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+</w:t>
                  </w:r>
                </w:rubyBase>
              </w:ruby>
            </w:r>
            <w:r>
              <w:rPr>
                <w:rFonts w:ascii="黑体" w:eastAsia="黑体" w:hAnsi="黑体" w:hint="eastAsia"/>
                <w:bCs/>
                <w:sz w:val="22"/>
                <w:szCs w:val="22"/>
              </w:rPr>
              <w:ruby>
                <w:rubyPr>
                  <w:rubyAlign w:val="center"/>
                  <w:hps w:val="10"/>
                  <w:hpsRaise w:val="20"/>
                  <w:hpsBaseText w:val="22"/>
                  <w:lid w:val="zh-CN"/>
                </w:rubyPr>
                <w:rt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——</w:t>
                  </w:r>
                </w:rt>
                <w:rubyBase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B</w:t>
                  </w:r>
                </w:rubyBase>
              </w:ruby>
            </w:r>
          </w:p>
        </w:tc>
        <w:tc>
          <w:tcPr>
            <w:tcW w:w="1839" w:type="dxa"/>
          </w:tcPr>
          <w:p w14:paraId="638533D6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28H</w:t>
            </w:r>
          </w:p>
        </w:tc>
      </w:tr>
      <w:tr w:rsidR="00F40501" w14:paraId="342CBD3C" w14:textId="77777777">
        <w:trPr>
          <w:trHeight w:val="45"/>
        </w:trPr>
        <w:tc>
          <w:tcPr>
            <w:tcW w:w="1838" w:type="dxa"/>
          </w:tcPr>
          <w:p w14:paraId="306103F6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0010</w:t>
            </w:r>
          </w:p>
        </w:tc>
        <w:tc>
          <w:tcPr>
            <w:tcW w:w="1838" w:type="dxa"/>
          </w:tcPr>
          <w:p w14:paraId="14E1BDCD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cs="黑体" w:hint="eastAsia"/>
                <w:sz w:val="22"/>
              </w:rPr>
              <w:t>A+</w:t>
            </w:r>
            <w:r>
              <w:rPr>
                <w:rFonts w:ascii="黑体" w:eastAsia="黑体" w:hAnsi="黑体" w:cs="黑体" w:hint="eastAsia"/>
                <w:sz w:val="22"/>
              </w:rPr>
              <w:ruby>
                <w:rubyPr>
                  <w:rubyAlign w:val="center"/>
                  <w:hps w:val="10"/>
                  <w:hpsRaise w:val="20"/>
                  <w:hpsBaseText w:val="22"/>
                  <w:lid w:val="zh-CN"/>
                </w:rubyPr>
                <w:rt>
                  <w:r>
                    <w:rPr>
                      <w:rFonts w:ascii="黑体" w:eastAsia="黑体" w:hAnsi="黑体" w:cs="黑体" w:hint="eastAsia"/>
                      <w:sz w:val="22"/>
                    </w:rPr>
                    <w:t>——</w:t>
                  </w:r>
                </w:rt>
                <w:rubyBase>
                  <w:r>
                    <w:rPr>
                      <w:rFonts w:ascii="黑体" w:eastAsia="黑体" w:hAnsi="黑体" w:cs="黑体" w:hint="eastAsia"/>
                      <w:sz w:val="22"/>
                    </w:rPr>
                    <w:t>B</w:t>
                  </w:r>
                </w:rubyBase>
              </w:ruby>
            </w:r>
          </w:p>
        </w:tc>
        <w:tc>
          <w:tcPr>
            <w:tcW w:w="1838" w:type="dxa"/>
          </w:tcPr>
          <w:p w14:paraId="333B1540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8EH</w:t>
            </w:r>
          </w:p>
        </w:tc>
        <w:tc>
          <w:tcPr>
            <w:tcW w:w="1838" w:type="dxa"/>
          </w:tcPr>
          <w:p w14:paraId="7CAAFF6E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Cs/>
                <w:sz w:val="22"/>
                <w:szCs w:val="22"/>
              </w:rPr>
              <w:ruby>
                <w:rubyPr>
                  <w:rubyAlign w:val="center"/>
                  <w:hps w:val="10"/>
                  <w:hpsRaise w:val="20"/>
                  <w:hpsBaseText w:val="22"/>
                  <w:lid w:val="zh-CN"/>
                </w:rubyPr>
                <w:rt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——</w:t>
                  </w:r>
                </w:rt>
                <w:rubyBase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A</w:t>
                  </w:r>
                </w:rubyBase>
              </w:ruby>
            </w:r>
            <w:r>
              <w:rPr>
                <w:rFonts w:ascii="黑体" w:eastAsia="黑体" w:hAnsi="黑体" w:hint="eastAsia"/>
                <w:bCs/>
                <w:sz w:val="22"/>
                <w:szCs w:val="22"/>
              </w:rPr>
              <w:t>B</w:t>
            </w:r>
          </w:p>
        </w:tc>
        <w:tc>
          <w:tcPr>
            <w:tcW w:w="1839" w:type="dxa"/>
          </w:tcPr>
          <w:p w14:paraId="47160E3B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7BH</w:t>
            </w:r>
          </w:p>
        </w:tc>
      </w:tr>
      <w:tr w:rsidR="00F40501" w14:paraId="089CC963" w14:textId="77777777">
        <w:trPr>
          <w:trHeight w:val="45"/>
        </w:trPr>
        <w:tc>
          <w:tcPr>
            <w:tcW w:w="1838" w:type="dxa"/>
          </w:tcPr>
          <w:p w14:paraId="33646B6F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0100</w:t>
            </w:r>
          </w:p>
        </w:tc>
        <w:tc>
          <w:tcPr>
            <w:tcW w:w="1838" w:type="dxa"/>
          </w:tcPr>
          <w:p w14:paraId="2E7A437D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Cs/>
                <w:sz w:val="22"/>
                <w:szCs w:val="22"/>
              </w:rPr>
              <w:t>A plus A</w:t>
            </w:r>
            <w:r>
              <w:rPr>
                <w:rFonts w:ascii="黑体" w:eastAsia="黑体" w:hAnsi="黑体" w:hint="eastAsia"/>
                <w:bCs/>
                <w:sz w:val="22"/>
                <w:szCs w:val="22"/>
              </w:rPr>
              <w:ruby>
                <w:rubyPr>
                  <w:rubyAlign w:val="center"/>
                  <w:hps w:val="10"/>
                  <w:hpsRaise w:val="20"/>
                  <w:hpsBaseText w:val="22"/>
                  <w:lid w:val="zh-CN"/>
                </w:rubyPr>
                <w:rt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——</w:t>
                  </w:r>
                </w:rt>
                <w:rubyBase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B</w:t>
                  </w:r>
                </w:rubyBase>
              </w:ruby>
            </w:r>
          </w:p>
        </w:tc>
        <w:tc>
          <w:tcPr>
            <w:tcW w:w="1838" w:type="dxa"/>
          </w:tcPr>
          <w:p w14:paraId="237BD4CC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66H</w:t>
            </w:r>
          </w:p>
        </w:tc>
        <w:tc>
          <w:tcPr>
            <w:tcW w:w="1838" w:type="dxa"/>
          </w:tcPr>
          <w:p w14:paraId="609F6D66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Cs/>
                <w:sz w:val="22"/>
                <w:szCs w:val="22"/>
              </w:rPr>
              <w:ruby>
                <w:rubyPr>
                  <w:rubyAlign w:val="center"/>
                  <w:hps w:val="10"/>
                  <w:hpsRaise w:val="20"/>
                  <w:hpsBaseText w:val="22"/>
                  <w:lid w:val="zh-CN"/>
                </w:rubyPr>
                <w:rt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——</w:t>
                  </w:r>
                </w:rt>
                <w:rubyBase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A</w:t>
                  </w:r>
                </w:rubyBase>
              </w:ruby>
            </w:r>
            <w:r>
              <w:rPr>
                <w:rFonts w:ascii="黑体" w:eastAsia="黑体" w:hAnsi="黑体" w:hint="eastAsia"/>
                <w:bCs/>
                <w:sz w:val="22"/>
                <w:szCs w:val="22"/>
              </w:rPr>
              <w:ruby>
                <w:rubyPr>
                  <w:rubyAlign w:val="center"/>
                  <w:hps w:val="10"/>
                  <w:hpsRaise w:val="20"/>
                  <w:hpsBaseText w:val="22"/>
                  <w:lid w:val="zh-CN"/>
                </w:rubyPr>
                <w:rt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——</w:t>
                  </w:r>
                </w:rt>
                <w:rubyBase>
                  <w:r>
                    <w:rPr>
                      <w:rFonts w:ascii="黑体" w:eastAsia="黑体" w:hAnsi="黑体" w:hint="eastAsia"/>
                      <w:bCs/>
                      <w:sz w:val="22"/>
                      <w:szCs w:val="22"/>
                    </w:rPr>
                    <w:t>B</w:t>
                  </w:r>
                </w:rubyBase>
              </w:ruby>
            </w:r>
          </w:p>
        </w:tc>
        <w:tc>
          <w:tcPr>
            <w:tcW w:w="1839" w:type="dxa"/>
          </w:tcPr>
          <w:p w14:paraId="5F34D358" w14:textId="77777777" w:rsidR="00F40501" w:rsidRDefault="00000000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BFH</w:t>
            </w:r>
          </w:p>
        </w:tc>
      </w:tr>
    </w:tbl>
    <w:p w14:paraId="01E69C75" w14:textId="77777777" w:rsidR="00F40501" w:rsidRDefault="00F40501">
      <w:pPr>
        <w:rPr>
          <w:rFonts w:ascii="黑体" w:eastAsia="黑体" w:hAnsi="黑体" w:hint="eastAsia"/>
          <w:b/>
          <w:szCs w:val="21"/>
        </w:rPr>
      </w:pPr>
    </w:p>
    <w:p w14:paraId="03D79726" w14:textId="43B4D310" w:rsidR="00FC561E" w:rsidRPr="00FC561E" w:rsidRDefault="00FC561E" w:rsidP="00FC561E">
      <w:pPr>
        <w:rPr>
          <w:rFonts w:ascii="仿宋_GB2312" w:eastAsia="仿宋_GB2312"/>
          <w:b/>
          <w:szCs w:val="21"/>
        </w:rPr>
      </w:pPr>
      <w:r w:rsidRPr="00FC561E">
        <w:rPr>
          <w:rFonts w:ascii="仿宋_GB2312" w:eastAsia="仿宋_GB2312" w:hint="eastAsia"/>
          <w:b/>
          <w:szCs w:val="21"/>
        </w:rPr>
        <w:lastRenderedPageBreak/>
        <w:drawing>
          <wp:inline distT="0" distB="0" distL="0" distR="0" wp14:anchorId="7977CBEF" wp14:editId="01A22011">
            <wp:extent cx="5699125" cy="4315460"/>
            <wp:effectExtent l="0" t="0" r="0" b="8890"/>
            <wp:docPr id="11453196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DE8B" w14:textId="374F4ADB" w:rsidR="00F40501" w:rsidRDefault="00F40501">
      <w:pPr>
        <w:rPr>
          <w:rFonts w:ascii="仿宋_GB2312" w:eastAsia="仿宋_GB2312"/>
          <w:b/>
          <w:szCs w:val="21"/>
        </w:rPr>
      </w:pPr>
    </w:p>
    <w:sectPr w:rsidR="00F40501">
      <w:pgSz w:w="11906" w:h="16838"/>
      <w:pgMar w:top="1440" w:right="1797" w:bottom="1440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7D2E6F2"/>
    <w:multiLevelType w:val="singleLevel"/>
    <w:tmpl w:val="A7D2E6F2"/>
    <w:lvl w:ilvl="0">
      <w:start w:val="1"/>
      <w:numFmt w:val="decimal"/>
      <w:suff w:val="space"/>
      <w:lvlText w:val="(%1)"/>
      <w:lvlJc w:val="left"/>
    </w:lvl>
  </w:abstractNum>
  <w:abstractNum w:abstractNumId="1" w15:restartNumberingAfterBreak="0">
    <w:nsid w:val="6897D9A6"/>
    <w:multiLevelType w:val="singleLevel"/>
    <w:tmpl w:val="6897D9A6"/>
    <w:lvl w:ilvl="0">
      <w:start w:val="1"/>
      <w:numFmt w:val="decimal"/>
      <w:suff w:val="space"/>
      <w:lvlText w:val="(%1)"/>
      <w:lvlJc w:val="left"/>
    </w:lvl>
  </w:abstractNum>
  <w:num w:numId="1" w16cid:durableId="13506198">
    <w:abstractNumId w:val="0"/>
  </w:num>
  <w:num w:numId="2" w16cid:durableId="1057316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c0MDk0YzI4M2JjNGQxNTFhMzZmNjM5OThlNWYxMzAifQ=="/>
  </w:docVars>
  <w:rsids>
    <w:rsidRoot w:val="00172A27"/>
    <w:rsid w:val="0009333C"/>
    <w:rsid w:val="00172A27"/>
    <w:rsid w:val="001A420F"/>
    <w:rsid w:val="001F7FA6"/>
    <w:rsid w:val="00216C6D"/>
    <w:rsid w:val="0030783C"/>
    <w:rsid w:val="00471D63"/>
    <w:rsid w:val="004F1095"/>
    <w:rsid w:val="0055561D"/>
    <w:rsid w:val="005712BF"/>
    <w:rsid w:val="005762EE"/>
    <w:rsid w:val="006234B5"/>
    <w:rsid w:val="00790320"/>
    <w:rsid w:val="008B211B"/>
    <w:rsid w:val="008E00A8"/>
    <w:rsid w:val="00926085"/>
    <w:rsid w:val="00AF6A13"/>
    <w:rsid w:val="00B06ACD"/>
    <w:rsid w:val="00B94F99"/>
    <w:rsid w:val="00BC7E0F"/>
    <w:rsid w:val="00C360A2"/>
    <w:rsid w:val="00CE407B"/>
    <w:rsid w:val="00D11A7C"/>
    <w:rsid w:val="00D87E37"/>
    <w:rsid w:val="00E5777B"/>
    <w:rsid w:val="00E94BC8"/>
    <w:rsid w:val="00F40501"/>
    <w:rsid w:val="00FC561E"/>
    <w:rsid w:val="00FC7AD1"/>
    <w:rsid w:val="0223281E"/>
    <w:rsid w:val="02DB1C99"/>
    <w:rsid w:val="0AC51722"/>
    <w:rsid w:val="0BEB340A"/>
    <w:rsid w:val="18E11E1D"/>
    <w:rsid w:val="1B4D72F6"/>
    <w:rsid w:val="1F40349B"/>
    <w:rsid w:val="21F20BF7"/>
    <w:rsid w:val="22C46358"/>
    <w:rsid w:val="23D929E9"/>
    <w:rsid w:val="2C02783E"/>
    <w:rsid w:val="34BC7667"/>
    <w:rsid w:val="35F02979"/>
    <w:rsid w:val="429A6A15"/>
    <w:rsid w:val="45E071B1"/>
    <w:rsid w:val="4A04467A"/>
    <w:rsid w:val="525A1D1D"/>
    <w:rsid w:val="67E265E5"/>
    <w:rsid w:val="7667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1397ED9"/>
  <w15:docId w15:val="{3BC6785A-63F0-4265-824E-5D46B55A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28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600</Words>
  <Characters>752</Characters>
  <Application>Microsoft Office Word</Application>
  <DocSecurity>0</DocSecurity>
  <Lines>83</Lines>
  <Paragraphs>96</Paragraphs>
  <ScaleCrop>false</ScaleCrop>
  <Company>Microsoft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creator>User</dc:creator>
  <cp:lastModifiedBy>OvO tang</cp:lastModifiedBy>
  <cp:revision>10</cp:revision>
  <dcterms:created xsi:type="dcterms:W3CDTF">2024-09-24T05:42:00Z</dcterms:created>
  <dcterms:modified xsi:type="dcterms:W3CDTF">2026-06-25T14:37:00Z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3BF8D726329F4EFF9ECB654660F51E64_13</vt:lpwstr>
  </property>
  <property fmtid="{D5CDD505-2E9C-101B-9397-08002B2CF9AE}" pid="4" name="KSOTemplateDocerSaveRecord">
    <vt:lpwstr>eyJoZGlkIjoiMDc5M2RkNDMyMjEwY2VlYzIzNGRmYjhlZDA1MmEyN2EiLCJ1c2VySWQiOiI5MTA5MTg4ODMifQ==</vt:lpwstr>
  </property>
</Properties>
</file>