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9A78E" w14:textId="79363BE2" w:rsidR="008064C6" w:rsidRPr="00F973D5" w:rsidRDefault="00F973D5">
      <w:pPr>
        <w:rPr>
          <w:b/>
          <w:bCs/>
          <w:sz w:val="56"/>
          <w:szCs w:val="56"/>
        </w:rPr>
      </w:pPr>
      <w:r w:rsidRPr="00F973D5">
        <w:rPr>
          <w:b/>
          <w:bCs/>
          <w:sz w:val="56"/>
          <w:szCs w:val="56"/>
          <w:lang w:val="en-US"/>
        </w:rPr>
        <w:t xml:space="preserve">Blinkit sales </w:t>
      </w:r>
      <w:r w:rsidRPr="00F973D5">
        <w:rPr>
          <w:b/>
          <w:bCs/>
          <w:sz w:val="56"/>
          <w:szCs w:val="56"/>
        </w:rPr>
        <w:t>Dashboard using Power BI</w:t>
      </w:r>
    </w:p>
    <w:p w14:paraId="7C9CD0B6" w14:textId="1A7F2854" w:rsidR="00F973D5" w:rsidRPr="00C2318C" w:rsidRDefault="00F973D5">
      <w:pPr>
        <w:rPr>
          <w:rFonts w:cstheme="minorHAnsi"/>
          <w:b/>
          <w:bCs/>
          <w:sz w:val="28"/>
          <w:szCs w:val="28"/>
        </w:rPr>
      </w:pPr>
      <w:r w:rsidRPr="00C2318C">
        <w:rPr>
          <w:rFonts w:cstheme="minorHAnsi"/>
          <w:b/>
          <w:bCs/>
          <w:sz w:val="28"/>
          <w:szCs w:val="28"/>
        </w:rPr>
        <w:t>Project Overview</w:t>
      </w:r>
    </w:p>
    <w:p w14:paraId="5588A8C0" w14:textId="56ACE150" w:rsidR="00F973D5" w:rsidRDefault="00F973D5">
      <w:pPr>
        <w:rPr>
          <w:rFonts w:cstheme="minorHAnsi"/>
          <w:sz w:val="28"/>
          <w:szCs w:val="28"/>
        </w:rPr>
      </w:pPr>
      <w:r w:rsidRPr="00F973D5">
        <w:rPr>
          <w:rFonts w:cstheme="minorHAnsi"/>
          <w:sz w:val="28"/>
          <w:szCs w:val="28"/>
        </w:rPr>
        <w:t xml:space="preserve">The </w:t>
      </w:r>
      <w:r w:rsidRPr="00F973D5">
        <w:rPr>
          <w:rFonts w:cstheme="minorHAnsi"/>
          <w:b/>
          <w:bCs/>
          <w:sz w:val="28"/>
          <w:szCs w:val="28"/>
        </w:rPr>
        <w:t>Blinkit Sales Dashboard</w:t>
      </w:r>
      <w:r w:rsidRPr="00F973D5">
        <w:rPr>
          <w:rFonts w:cstheme="minorHAnsi"/>
          <w:sz w:val="28"/>
          <w:szCs w:val="28"/>
        </w:rPr>
        <w:t xml:space="preserve"> is an interactive Power BI project developed to analyze and visualize the Blinkit Sales dataset. It provides insights into sales performance, outlet characteristics, product categories, customer ratings, and item visibility through interactive charts. The dashboard helps transform raw data into meaningful insights for better business understanding and decision-making</w:t>
      </w:r>
      <w:r>
        <w:rPr>
          <w:rFonts w:cstheme="minorHAnsi"/>
          <w:sz w:val="28"/>
          <w:szCs w:val="28"/>
        </w:rPr>
        <w:t>.</w:t>
      </w:r>
    </w:p>
    <w:p w14:paraId="6E9B036B" w14:textId="77777777" w:rsidR="00C2318C" w:rsidRDefault="00C2318C" w:rsidP="00C2318C">
      <w:pPr>
        <w:rPr>
          <w:rFonts w:cstheme="minorHAnsi"/>
          <w:b/>
          <w:bCs/>
          <w:sz w:val="28"/>
          <w:szCs w:val="28"/>
        </w:rPr>
      </w:pPr>
      <w:r w:rsidRPr="00C2318C">
        <w:rPr>
          <w:rFonts w:cstheme="minorHAnsi"/>
          <w:b/>
          <w:bCs/>
          <w:sz w:val="28"/>
          <w:szCs w:val="28"/>
        </w:rPr>
        <w:t>Dataset Description</w:t>
      </w:r>
    </w:p>
    <w:p w14:paraId="48DC1A7B" w14:textId="77777777" w:rsidR="00E346D7" w:rsidRPr="00E346D7" w:rsidRDefault="00E346D7" w:rsidP="00E346D7">
      <w:pPr>
        <w:rPr>
          <w:rFonts w:cstheme="minorHAnsi"/>
          <w:sz w:val="28"/>
          <w:szCs w:val="28"/>
        </w:rPr>
      </w:pPr>
      <w:r w:rsidRPr="00E346D7">
        <w:rPr>
          <w:rFonts w:cstheme="minorHAnsi"/>
          <w:sz w:val="28"/>
          <w:szCs w:val="28"/>
        </w:rPr>
        <w:t>The project uses the Blinkit Dashboard dataset available on Kaggle. The dataset contains product and outlet information used for sales analysis, including item type, item fat content, item visibility, sales, rating, outlet size, outlet location type, outlet type and outlet establishment year.</w:t>
      </w:r>
    </w:p>
    <w:p w14:paraId="3C4098AF" w14:textId="5EEA37DA" w:rsidR="00C2318C" w:rsidRDefault="00E346D7" w:rsidP="00345B34">
      <w:pPr>
        <w:rPr>
          <w:rFonts w:cstheme="minorHAnsi"/>
          <w:sz w:val="28"/>
          <w:szCs w:val="28"/>
        </w:rPr>
      </w:pPr>
      <w:r w:rsidRPr="00E346D7">
        <w:rPr>
          <w:rFonts w:cstheme="minorHAnsi"/>
          <w:sz w:val="28"/>
          <w:szCs w:val="28"/>
        </w:rPr>
        <w:t xml:space="preserve">Dataset source: Kaggle – Blinkit Dashboard: </w:t>
      </w:r>
      <w:hyperlink r:id="rId5" w:history="1">
        <w:r w:rsidR="007D3D5A" w:rsidRPr="00B16E9F">
          <w:rPr>
            <w:rStyle w:val="Hyperlink"/>
            <w:rFonts w:cstheme="minorHAnsi"/>
            <w:sz w:val="28"/>
            <w:szCs w:val="28"/>
          </w:rPr>
          <w:t>https://www.kaggle.com/datasets/architgoel29/blinkit-dashboard</w:t>
        </w:r>
      </w:hyperlink>
    </w:p>
    <w:p w14:paraId="65FF1B2D" w14:textId="77777777" w:rsidR="007D3D5A" w:rsidRPr="007D3D5A" w:rsidRDefault="007D3D5A" w:rsidP="007D3D5A">
      <w:pPr>
        <w:rPr>
          <w:rFonts w:cstheme="minorHAnsi"/>
          <w:sz w:val="28"/>
          <w:szCs w:val="28"/>
        </w:rPr>
      </w:pPr>
      <w:r w:rsidRPr="007D3D5A">
        <w:rPr>
          <w:rFonts w:cstheme="minorHAnsi"/>
          <w:b/>
          <w:bCs/>
          <w:sz w:val="28"/>
          <w:szCs w:val="28"/>
        </w:rPr>
        <w:t>Data Preparation</w:t>
      </w:r>
    </w:p>
    <w:p w14:paraId="06C26FF5" w14:textId="77777777" w:rsidR="007D3D5A" w:rsidRPr="007D3D5A" w:rsidRDefault="007D3D5A" w:rsidP="007D3D5A">
      <w:pPr>
        <w:rPr>
          <w:rFonts w:cstheme="minorHAnsi"/>
          <w:sz w:val="28"/>
          <w:szCs w:val="28"/>
        </w:rPr>
      </w:pPr>
      <w:r w:rsidRPr="007D3D5A">
        <w:rPr>
          <w:rFonts w:cstheme="minorHAnsi"/>
          <w:sz w:val="28"/>
          <w:szCs w:val="28"/>
        </w:rPr>
        <w:t>The data was prepared in Power Query before creating the dashboard. The main cleaning activities included:</w:t>
      </w:r>
    </w:p>
    <w:p w14:paraId="6C4DBEFA" w14:textId="77777777" w:rsidR="007D3D5A" w:rsidRPr="007D3D5A" w:rsidRDefault="007D3D5A" w:rsidP="007D3D5A">
      <w:pPr>
        <w:rPr>
          <w:rFonts w:cstheme="minorHAnsi"/>
          <w:sz w:val="28"/>
          <w:szCs w:val="28"/>
        </w:rPr>
      </w:pPr>
      <w:r w:rsidRPr="007D3D5A">
        <w:rPr>
          <w:rFonts w:cstheme="minorHAnsi"/>
          <w:sz w:val="28"/>
          <w:szCs w:val="28"/>
        </w:rPr>
        <w:t>Checking and setting appropriate data types for numeric, text and year fields.</w:t>
      </w:r>
    </w:p>
    <w:p w14:paraId="7DA466C4" w14:textId="77777777" w:rsidR="007D3D5A" w:rsidRPr="007D3D5A" w:rsidRDefault="007D3D5A" w:rsidP="007D3D5A">
      <w:pPr>
        <w:rPr>
          <w:rFonts w:cstheme="minorHAnsi"/>
          <w:sz w:val="28"/>
          <w:szCs w:val="28"/>
        </w:rPr>
      </w:pPr>
      <w:r w:rsidRPr="007D3D5A">
        <w:rPr>
          <w:rFonts w:cstheme="minorHAnsi"/>
          <w:sz w:val="28"/>
          <w:szCs w:val="28"/>
        </w:rPr>
        <w:t>Standardising Item Fat Content values so that variations such as LF/low fat and reg/Regular are treated consistently.</w:t>
      </w:r>
    </w:p>
    <w:p w14:paraId="2707676A" w14:textId="77777777" w:rsidR="007D3D5A" w:rsidRPr="007D3D5A" w:rsidRDefault="007D3D5A" w:rsidP="007D3D5A">
      <w:pPr>
        <w:rPr>
          <w:rFonts w:cstheme="minorHAnsi"/>
          <w:sz w:val="28"/>
          <w:szCs w:val="28"/>
        </w:rPr>
      </w:pPr>
      <w:r w:rsidRPr="007D3D5A">
        <w:rPr>
          <w:rFonts w:cstheme="minorHAnsi"/>
          <w:sz w:val="28"/>
          <w:szCs w:val="28"/>
        </w:rPr>
        <w:t>Checking missing values in fields such as Item Weight.</w:t>
      </w:r>
    </w:p>
    <w:p w14:paraId="62170ADF" w14:textId="77777777" w:rsidR="007D3D5A" w:rsidRPr="007D3D5A" w:rsidRDefault="007D3D5A" w:rsidP="007D3D5A">
      <w:pPr>
        <w:rPr>
          <w:rFonts w:cstheme="minorHAnsi"/>
          <w:sz w:val="28"/>
          <w:szCs w:val="28"/>
        </w:rPr>
      </w:pPr>
      <w:r w:rsidRPr="007D3D5A">
        <w:rPr>
          <w:rFonts w:cstheme="minorHAnsi"/>
          <w:sz w:val="28"/>
          <w:szCs w:val="28"/>
        </w:rPr>
        <w:t>Checking zero values in Item Visibility and handling values that do not represent meaningful visibility.</w:t>
      </w:r>
    </w:p>
    <w:p w14:paraId="29090426" w14:textId="77777777" w:rsidR="007D3D5A" w:rsidRPr="007D3D5A" w:rsidRDefault="007D3D5A" w:rsidP="007D3D5A">
      <w:pPr>
        <w:rPr>
          <w:rFonts w:cstheme="minorHAnsi"/>
          <w:sz w:val="28"/>
          <w:szCs w:val="28"/>
        </w:rPr>
      </w:pPr>
      <w:r w:rsidRPr="007D3D5A">
        <w:rPr>
          <w:rFonts w:cstheme="minorHAnsi"/>
          <w:sz w:val="28"/>
          <w:szCs w:val="28"/>
        </w:rPr>
        <w:t>Removing duplicate records using the product and outlet identifiers.</w:t>
      </w:r>
    </w:p>
    <w:p w14:paraId="62F68F98" w14:textId="77777777" w:rsidR="00AB21E2" w:rsidRDefault="007D3D5A" w:rsidP="00C2318C">
      <w:pPr>
        <w:rPr>
          <w:rFonts w:cstheme="minorHAnsi"/>
          <w:sz w:val="28"/>
          <w:szCs w:val="28"/>
        </w:rPr>
      </w:pPr>
      <w:r w:rsidRPr="007D3D5A">
        <w:rPr>
          <w:rFonts w:cstheme="minorHAnsi"/>
          <w:sz w:val="28"/>
          <w:szCs w:val="28"/>
        </w:rPr>
        <w:t>Renaming and standardising column names for easier use in Power BI.</w:t>
      </w:r>
    </w:p>
    <w:p w14:paraId="76E4E088" w14:textId="0D111245" w:rsidR="00C2318C" w:rsidRPr="00AB21E2" w:rsidRDefault="00C2318C" w:rsidP="00C2318C">
      <w:pPr>
        <w:rPr>
          <w:rFonts w:cstheme="minorHAnsi"/>
          <w:sz w:val="28"/>
          <w:szCs w:val="28"/>
        </w:rPr>
      </w:pPr>
      <w:r w:rsidRPr="00C2318C">
        <w:rPr>
          <w:rFonts w:cstheme="minorHAnsi"/>
          <w:b/>
          <w:bCs/>
          <w:sz w:val="28"/>
          <w:szCs w:val="28"/>
        </w:rPr>
        <w:t>Dashboard Visualizations</w:t>
      </w:r>
    </w:p>
    <w:p w14:paraId="27D64DDE" w14:textId="77777777" w:rsidR="00AB21E2" w:rsidRPr="00C744E0" w:rsidRDefault="00AB21E2" w:rsidP="00AB21E2">
      <w:pPr>
        <w:rPr>
          <w:rFonts w:cstheme="minorHAnsi"/>
          <w:sz w:val="28"/>
          <w:szCs w:val="28"/>
        </w:rPr>
      </w:pPr>
      <w:r w:rsidRPr="00C744E0">
        <w:rPr>
          <w:rFonts w:cstheme="minorHAnsi"/>
          <w:sz w:val="28"/>
          <w:szCs w:val="28"/>
        </w:rPr>
        <w:t>The report is organised into three pages so that the main dashboard remains clear while detailed and advanced analysis is kept on separate pages.</w:t>
      </w:r>
    </w:p>
    <w:p w14:paraId="49810137" w14:textId="4ACFFAD3" w:rsidR="00AB21E2" w:rsidRPr="00C744E0" w:rsidRDefault="00AB21E2" w:rsidP="00AB21E2">
      <w:pPr>
        <w:rPr>
          <w:rFonts w:cstheme="minorHAnsi"/>
          <w:sz w:val="28"/>
          <w:szCs w:val="28"/>
        </w:rPr>
      </w:pPr>
      <w:r w:rsidRPr="00C744E0">
        <w:rPr>
          <w:rFonts w:cstheme="minorHAnsi"/>
          <w:sz w:val="28"/>
          <w:szCs w:val="28"/>
        </w:rPr>
        <w:lastRenderedPageBreak/>
        <w:t>Page 1 – Executive Sales Dashboard</w:t>
      </w:r>
    </w:p>
    <w:p w14:paraId="751872B8" w14:textId="77777777" w:rsidR="00AB21E2" w:rsidRPr="00C744E0" w:rsidRDefault="00AB21E2" w:rsidP="00AB21E2">
      <w:pPr>
        <w:rPr>
          <w:rFonts w:cstheme="minorHAnsi"/>
          <w:sz w:val="28"/>
          <w:szCs w:val="28"/>
        </w:rPr>
      </w:pPr>
      <w:r w:rsidRPr="00C744E0">
        <w:rPr>
          <w:rFonts w:cstheme="minorHAnsi"/>
          <w:sz w:val="28"/>
          <w:szCs w:val="28"/>
        </w:rPr>
        <w:t>This page focuses on overall business performance.</w:t>
      </w:r>
    </w:p>
    <w:p w14:paraId="45F5F195" w14:textId="77777777" w:rsidR="00AB21E2" w:rsidRPr="00C744E0" w:rsidRDefault="00AB21E2" w:rsidP="00AB21E2">
      <w:pPr>
        <w:rPr>
          <w:rFonts w:cstheme="minorHAnsi"/>
          <w:sz w:val="28"/>
          <w:szCs w:val="28"/>
        </w:rPr>
      </w:pPr>
      <w:r w:rsidRPr="00C744E0">
        <w:rPr>
          <w:rFonts w:cstheme="minorHAnsi"/>
          <w:sz w:val="28"/>
          <w:szCs w:val="28"/>
        </w:rPr>
        <w:t>Sales by Outlet Type – Clustered Bar Chart</w:t>
      </w:r>
    </w:p>
    <w:p w14:paraId="0741BAF9" w14:textId="77777777" w:rsidR="00AB21E2" w:rsidRPr="00C744E0" w:rsidRDefault="00AB21E2" w:rsidP="00AB21E2">
      <w:pPr>
        <w:rPr>
          <w:rFonts w:cstheme="minorHAnsi"/>
          <w:sz w:val="28"/>
          <w:szCs w:val="28"/>
        </w:rPr>
      </w:pPr>
      <w:r w:rsidRPr="00C744E0">
        <w:rPr>
          <w:rFonts w:cstheme="minorHAnsi"/>
          <w:sz w:val="28"/>
          <w:szCs w:val="28"/>
        </w:rPr>
        <w:t>Sales by Item Type – Horizontal Bar Chart</w:t>
      </w:r>
    </w:p>
    <w:p w14:paraId="7FAE8DC3" w14:textId="77777777" w:rsidR="00AB21E2" w:rsidRPr="00C744E0" w:rsidRDefault="00AB21E2" w:rsidP="00AB21E2">
      <w:pPr>
        <w:rPr>
          <w:rFonts w:cstheme="minorHAnsi"/>
          <w:sz w:val="28"/>
          <w:szCs w:val="28"/>
        </w:rPr>
      </w:pPr>
      <w:r w:rsidRPr="00C744E0">
        <w:rPr>
          <w:rFonts w:cstheme="minorHAnsi"/>
          <w:sz w:val="28"/>
          <w:szCs w:val="28"/>
        </w:rPr>
        <w:t>Sales by Outlet Size – Donut Chart</w:t>
      </w:r>
    </w:p>
    <w:p w14:paraId="66817197" w14:textId="77777777" w:rsidR="00AB21E2" w:rsidRPr="00C744E0" w:rsidRDefault="00AB21E2" w:rsidP="00AB21E2">
      <w:pPr>
        <w:rPr>
          <w:rFonts w:cstheme="minorHAnsi"/>
          <w:sz w:val="28"/>
          <w:szCs w:val="28"/>
        </w:rPr>
      </w:pPr>
      <w:r w:rsidRPr="00C744E0">
        <w:rPr>
          <w:rFonts w:cstheme="minorHAnsi"/>
          <w:sz w:val="28"/>
          <w:szCs w:val="28"/>
        </w:rPr>
        <w:t>Sales by Outlet Location Type – Column Chart</w:t>
      </w:r>
    </w:p>
    <w:p w14:paraId="0EEFA286" w14:textId="77777777" w:rsidR="00AB21E2" w:rsidRDefault="00AB21E2" w:rsidP="00AB21E2">
      <w:pPr>
        <w:rPr>
          <w:rFonts w:cstheme="minorHAnsi"/>
          <w:sz w:val="28"/>
          <w:szCs w:val="28"/>
        </w:rPr>
      </w:pPr>
      <w:r w:rsidRPr="00C744E0">
        <w:rPr>
          <w:rFonts w:cstheme="minorHAnsi"/>
          <w:sz w:val="28"/>
          <w:szCs w:val="28"/>
        </w:rPr>
        <w:t>Outlet Establishment Year vs Sales – Line Chart</w:t>
      </w:r>
    </w:p>
    <w:p w14:paraId="48072F9B" w14:textId="49690AC1" w:rsidR="005248A9" w:rsidRPr="00C744E0" w:rsidRDefault="005248A9" w:rsidP="00AB21E2">
      <w:pPr>
        <w:rPr>
          <w:rFonts w:cstheme="minorHAnsi"/>
          <w:sz w:val="28"/>
          <w:szCs w:val="28"/>
        </w:rPr>
      </w:pPr>
      <w:r>
        <w:rPr>
          <w:rFonts w:cstheme="minorHAnsi"/>
          <w:noProof/>
          <w:sz w:val="28"/>
          <w:szCs w:val="28"/>
        </w:rPr>
        <w:drawing>
          <wp:inline distT="0" distB="0" distL="0" distR="0" wp14:anchorId="5DCE724A" wp14:editId="6CC172FB">
            <wp:extent cx="5731510" cy="4703445"/>
            <wp:effectExtent l="0" t="0" r="2540" b="1905"/>
            <wp:docPr id="963558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58912" name="Picture 96355891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4703445"/>
                    </a:xfrm>
                    <a:prstGeom prst="rect">
                      <a:avLst/>
                    </a:prstGeom>
                  </pic:spPr>
                </pic:pic>
              </a:graphicData>
            </a:graphic>
          </wp:inline>
        </w:drawing>
      </w:r>
    </w:p>
    <w:p w14:paraId="1A3A9B0A" w14:textId="77777777" w:rsidR="00AB21E2" w:rsidRPr="00C744E0" w:rsidRDefault="00AB21E2" w:rsidP="00AB21E2">
      <w:pPr>
        <w:rPr>
          <w:rFonts w:cstheme="minorHAnsi"/>
          <w:sz w:val="28"/>
          <w:szCs w:val="28"/>
        </w:rPr>
      </w:pPr>
      <w:r w:rsidRPr="00C744E0">
        <w:rPr>
          <w:rFonts w:cstheme="minorHAnsi"/>
          <w:sz w:val="28"/>
          <w:szCs w:val="28"/>
        </w:rPr>
        <w:t>Page 2 – Product Insights</w:t>
      </w:r>
    </w:p>
    <w:p w14:paraId="555A967D" w14:textId="77777777" w:rsidR="00AB21E2" w:rsidRPr="00C744E0" w:rsidRDefault="00AB21E2" w:rsidP="00AB21E2">
      <w:pPr>
        <w:rPr>
          <w:rFonts w:cstheme="minorHAnsi"/>
          <w:sz w:val="28"/>
          <w:szCs w:val="28"/>
        </w:rPr>
      </w:pPr>
      <w:r w:rsidRPr="00C744E0">
        <w:rPr>
          <w:rFonts w:cstheme="minorHAnsi"/>
          <w:sz w:val="28"/>
          <w:szCs w:val="28"/>
        </w:rPr>
        <w:t>This page focuses on product performance and customer-related analysis.</w:t>
      </w:r>
    </w:p>
    <w:p w14:paraId="0F4C1AAC" w14:textId="77777777" w:rsidR="00AB21E2" w:rsidRPr="00C744E0" w:rsidRDefault="00AB21E2" w:rsidP="00AB21E2">
      <w:pPr>
        <w:rPr>
          <w:rFonts w:cstheme="minorHAnsi"/>
          <w:sz w:val="28"/>
          <w:szCs w:val="28"/>
        </w:rPr>
      </w:pPr>
      <w:r w:rsidRPr="00C744E0">
        <w:rPr>
          <w:rFonts w:cstheme="minorHAnsi"/>
          <w:sz w:val="28"/>
          <w:szCs w:val="28"/>
        </w:rPr>
        <w:t>Item Visibility vs Sales – Scatter Plot, with Outlet Type used as the legend.</w:t>
      </w:r>
    </w:p>
    <w:p w14:paraId="75A7E31E" w14:textId="77777777" w:rsidR="00AB21E2" w:rsidRPr="00C744E0" w:rsidRDefault="00AB21E2" w:rsidP="00AB21E2">
      <w:pPr>
        <w:rPr>
          <w:rFonts w:cstheme="minorHAnsi"/>
          <w:sz w:val="28"/>
          <w:szCs w:val="28"/>
        </w:rPr>
      </w:pPr>
      <w:r w:rsidRPr="00C744E0">
        <w:rPr>
          <w:rFonts w:cstheme="minorHAnsi"/>
          <w:sz w:val="28"/>
          <w:szCs w:val="28"/>
        </w:rPr>
        <w:t>Average Rating by Item Type – Column Chart.</w:t>
      </w:r>
    </w:p>
    <w:p w14:paraId="44C0DD4D" w14:textId="77777777" w:rsidR="00AB21E2" w:rsidRPr="00C744E0" w:rsidRDefault="00AB21E2" w:rsidP="00AB21E2">
      <w:pPr>
        <w:rPr>
          <w:rFonts w:cstheme="minorHAnsi"/>
          <w:sz w:val="28"/>
          <w:szCs w:val="28"/>
        </w:rPr>
      </w:pPr>
      <w:r w:rsidRPr="00C744E0">
        <w:rPr>
          <w:rFonts w:cstheme="minorHAnsi"/>
          <w:sz w:val="28"/>
          <w:szCs w:val="28"/>
        </w:rPr>
        <w:t>Total Sales by Item Fat Content and Outlet Location Type – Donut Chart.</w:t>
      </w:r>
    </w:p>
    <w:p w14:paraId="35F69FED" w14:textId="77777777" w:rsidR="00AB21E2" w:rsidRPr="00C744E0" w:rsidRDefault="00AB21E2" w:rsidP="00AB21E2">
      <w:pPr>
        <w:rPr>
          <w:rFonts w:cstheme="minorHAnsi"/>
          <w:sz w:val="28"/>
          <w:szCs w:val="28"/>
        </w:rPr>
      </w:pPr>
      <w:r w:rsidRPr="00C744E0">
        <w:rPr>
          <w:rFonts w:cstheme="minorHAnsi"/>
          <w:sz w:val="28"/>
          <w:szCs w:val="28"/>
        </w:rPr>
        <w:lastRenderedPageBreak/>
        <w:t>Average Rating by Item Type and Outlet Location Type – comparative rating visual.</w:t>
      </w:r>
    </w:p>
    <w:p w14:paraId="51620F7A" w14:textId="77777777" w:rsidR="00AB21E2" w:rsidRDefault="00AB21E2" w:rsidP="00AB21E2">
      <w:pPr>
        <w:rPr>
          <w:rFonts w:cstheme="minorHAnsi"/>
          <w:sz w:val="28"/>
          <w:szCs w:val="28"/>
        </w:rPr>
      </w:pPr>
      <w:r w:rsidRPr="00C744E0">
        <w:rPr>
          <w:rFonts w:cstheme="minorHAnsi"/>
          <w:sz w:val="28"/>
          <w:szCs w:val="28"/>
        </w:rPr>
        <w:t>Some overlapping visuals from the original reference were removed to avoid repeating the same information and to keep the page easier to read.</w:t>
      </w:r>
    </w:p>
    <w:p w14:paraId="7445D5AF" w14:textId="101AC8DA" w:rsidR="00D863BB" w:rsidRPr="00C744E0" w:rsidRDefault="00D863BB" w:rsidP="00AB21E2">
      <w:pPr>
        <w:rPr>
          <w:rFonts w:cstheme="minorHAnsi"/>
          <w:sz w:val="28"/>
          <w:szCs w:val="28"/>
        </w:rPr>
      </w:pPr>
      <w:r>
        <w:rPr>
          <w:rFonts w:cstheme="minorHAnsi"/>
          <w:noProof/>
          <w:sz w:val="28"/>
          <w:szCs w:val="28"/>
        </w:rPr>
        <w:drawing>
          <wp:inline distT="0" distB="0" distL="0" distR="0" wp14:anchorId="6E980ED6" wp14:editId="70BF3F3E">
            <wp:extent cx="5731510" cy="3191510"/>
            <wp:effectExtent l="0" t="0" r="2540" b="8890"/>
            <wp:docPr id="15834413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41376" name="Picture 158344137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191510"/>
                    </a:xfrm>
                    <a:prstGeom prst="rect">
                      <a:avLst/>
                    </a:prstGeom>
                  </pic:spPr>
                </pic:pic>
              </a:graphicData>
            </a:graphic>
          </wp:inline>
        </w:drawing>
      </w:r>
    </w:p>
    <w:p w14:paraId="39F8A6FE" w14:textId="77777777" w:rsidR="00AB21E2" w:rsidRPr="00C744E0" w:rsidRDefault="00AB21E2" w:rsidP="00AB21E2">
      <w:pPr>
        <w:rPr>
          <w:rFonts w:cstheme="minorHAnsi"/>
          <w:sz w:val="28"/>
          <w:szCs w:val="28"/>
        </w:rPr>
      </w:pPr>
      <w:r w:rsidRPr="00C744E0">
        <w:rPr>
          <w:rFonts w:cstheme="minorHAnsi"/>
          <w:sz w:val="28"/>
          <w:szCs w:val="28"/>
        </w:rPr>
        <w:t>Page 3 – Advanced Analytics</w:t>
      </w:r>
    </w:p>
    <w:p w14:paraId="132B38CA" w14:textId="77777777" w:rsidR="00AB21E2" w:rsidRPr="00C744E0" w:rsidRDefault="00AB21E2" w:rsidP="00AB21E2">
      <w:pPr>
        <w:rPr>
          <w:rFonts w:cstheme="minorHAnsi"/>
          <w:sz w:val="28"/>
          <w:szCs w:val="28"/>
        </w:rPr>
      </w:pPr>
      <w:r w:rsidRPr="00C744E0">
        <w:rPr>
          <w:rFonts w:cstheme="minorHAnsi"/>
          <w:sz w:val="28"/>
          <w:szCs w:val="28"/>
        </w:rPr>
        <w:t>This page demonstrates Power BI visuals that support deeper analysis.</w:t>
      </w:r>
    </w:p>
    <w:p w14:paraId="7C2E610A" w14:textId="77777777" w:rsidR="00AB21E2" w:rsidRPr="00C744E0" w:rsidRDefault="00AB21E2" w:rsidP="00AB21E2">
      <w:pPr>
        <w:rPr>
          <w:rFonts w:cstheme="minorHAnsi"/>
          <w:sz w:val="28"/>
          <w:szCs w:val="28"/>
        </w:rPr>
      </w:pPr>
      <w:r w:rsidRPr="00C744E0">
        <w:rPr>
          <w:rFonts w:cstheme="minorHAnsi"/>
          <w:sz w:val="28"/>
          <w:szCs w:val="28"/>
        </w:rPr>
        <w:t>Total Sales by Item Type – Waterfall Chart.</w:t>
      </w:r>
    </w:p>
    <w:p w14:paraId="75CAE613" w14:textId="77777777" w:rsidR="008B74EB" w:rsidRDefault="00AB21E2" w:rsidP="00AB21E2">
      <w:pPr>
        <w:rPr>
          <w:rFonts w:cstheme="minorHAnsi"/>
          <w:sz w:val="28"/>
          <w:szCs w:val="28"/>
        </w:rPr>
      </w:pPr>
      <w:r w:rsidRPr="00C744E0">
        <w:rPr>
          <w:rFonts w:cstheme="minorHAnsi"/>
          <w:sz w:val="28"/>
          <w:szCs w:val="28"/>
        </w:rPr>
        <w:t>Sales and rating details – Matrix.</w:t>
      </w:r>
    </w:p>
    <w:p w14:paraId="5185CF66" w14:textId="66FAC06A" w:rsidR="00525D55" w:rsidRDefault="00AB21E2" w:rsidP="006B4A20">
      <w:pPr>
        <w:rPr>
          <w:rFonts w:cstheme="minorHAnsi"/>
          <w:noProof/>
          <w:sz w:val="28"/>
          <w:szCs w:val="28"/>
        </w:rPr>
      </w:pPr>
      <w:r w:rsidRPr="00C744E0">
        <w:rPr>
          <w:rFonts w:cstheme="minorHAnsi"/>
          <w:sz w:val="28"/>
          <w:szCs w:val="28"/>
        </w:rPr>
        <w:t>Total Sales – Decomposition Tree, allowing the sales figure to be explored through outlet type, outlet size, outlet location type and item type.</w:t>
      </w:r>
      <w:r w:rsidR="008B74EB" w:rsidRPr="008B74EB">
        <w:rPr>
          <w:rFonts w:cstheme="minorHAnsi"/>
          <w:noProof/>
          <w:sz w:val="28"/>
          <w:szCs w:val="28"/>
        </w:rPr>
        <w:t xml:space="preserve"> </w:t>
      </w:r>
      <w:r w:rsidR="00525D55">
        <w:rPr>
          <w:rFonts w:cstheme="minorHAnsi"/>
          <w:noProof/>
          <w:sz w:val="28"/>
          <w:szCs w:val="28"/>
        </w:rPr>
        <w:drawing>
          <wp:inline distT="0" distB="0" distL="0" distR="0" wp14:anchorId="3CB49E4A" wp14:editId="249C7A2B">
            <wp:extent cx="5603240" cy="2574187"/>
            <wp:effectExtent l="0" t="0" r="0" b="0"/>
            <wp:docPr id="14373424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42443" name="Picture 14373424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09188" cy="2668802"/>
                    </a:xfrm>
                    <a:prstGeom prst="rect">
                      <a:avLst/>
                    </a:prstGeom>
                  </pic:spPr>
                </pic:pic>
              </a:graphicData>
            </a:graphic>
          </wp:inline>
        </w:drawing>
      </w:r>
    </w:p>
    <w:p w14:paraId="063E1D58" w14:textId="77777777" w:rsidR="00525D55" w:rsidRDefault="00525D55" w:rsidP="006B4A20">
      <w:pPr>
        <w:rPr>
          <w:rFonts w:cstheme="minorHAnsi"/>
          <w:b/>
          <w:bCs/>
          <w:sz w:val="28"/>
          <w:szCs w:val="28"/>
        </w:rPr>
      </w:pPr>
    </w:p>
    <w:p w14:paraId="2EA15443" w14:textId="65584439" w:rsidR="006B4A20" w:rsidRPr="006B4A20" w:rsidRDefault="006B4A20" w:rsidP="006B4A20">
      <w:pPr>
        <w:rPr>
          <w:rFonts w:cstheme="minorHAnsi"/>
          <w:sz w:val="28"/>
          <w:szCs w:val="28"/>
        </w:rPr>
      </w:pPr>
      <w:r w:rsidRPr="006B4A20">
        <w:rPr>
          <w:rFonts w:cstheme="minorHAnsi"/>
          <w:b/>
          <w:bCs/>
          <w:sz w:val="28"/>
          <w:szCs w:val="28"/>
        </w:rPr>
        <w:t>Key Measures</w:t>
      </w:r>
    </w:p>
    <w:p w14:paraId="7E2A66AD" w14:textId="77777777" w:rsidR="006B4A20" w:rsidRPr="006B4A20" w:rsidRDefault="006B4A20" w:rsidP="006B4A20">
      <w:pPr>
        <w:rPr>
          <w:rFonts w:cstheme="minorHAnsi"/>
          <w:sz w:val="28"/>
          <w:szCs w:val="28"/>
        </w:rPr>
      </w:pPr>
      <w:r w:rsidRPr="006B4A20">
        <w:rPr>
          <w:rFonts w:cstheme="minorHAnsi"/>
          <w:sz w:val="28"/>
          <w:szCs w:val="28"/>
        </w:rPr>
        <w:t>The dashboard uses measures to calculate the main KPIs and analysis values. Examples include:</w:t>
      </w:r>
    </w:p>
    <w:p w14:paraId="3BB200F8" w14:textId="77777777" w:rsidR="006B4A20" w:rsidRPr="006B4A20" w:rsidRDefault="006B4A20" w:rsidP="006B4A20">
      <w:pPr>
        <w:rPr>
          <w:rFonts w:cstheme="minorHAnsi"/>
          <w:sz w:val="28"/>
          <w:szCs w:val="28"/>
        </w:rPr>
      </w:pPr>
      <w:r w:rsidRPr="006B4A20">
        <w:rPr>
          <w:rFonts w:cstheme="minorHAnsi"/>
          <w:sz w:val="28"/>
          <w:szCs w:val="28"/>
        </w:rPr>
        <w:t>Total Sales = SUM of Sales</w:t>
      </w:r>
    </w:p>
    <w:p w14:paraId="42AEC576" w14:textId="77777777" w:rsidR="00645F04" w:rsidRDefault="006B4A20" w:rsidP="006B4A20">
      <w:pPr>
        <w:rPr>
          <w:rFonts w:cstheme="minorHAnsi"/>
          <w:sz w:val="28"/>
          <w:szCs w:val="28"/>
        </w:rPr>
      </w:pPr>
      <w:r w:rsidRPr="006B4A20">
        <w:rPr>
          <w:rFonts w:cstheme="minorHAnsi"/>
          <w:sz w:val="28"/>
          <w:szCs w:val="28"/>
        </w:rPr>
        <w:t>Average Rating = AVERAGE of Rating</w:t>
      </w:r>
    </w:p>
    <w:p w14:paraId="325EB030" w14:textId="1AA83966" w:rsidR="006B4A20" w:rsidRPr="006B4A20" w:rsidRDefault="006B4A20" w:rsidP="006B4A20">
      <w:pPr>
        <w:rPr>
          <w:rFonts w:cstheme="minorHAnsi"/>
          <w:sz w:val="28"/>
          <w:szCs w:val="28"/>
        </w:rPr>
      </w:pPr>
      <w:r w:rsidRPr="006B4A20">
        <w:rPr>
          <w:rFonts w:cstheme="minorHAnsi"/>
          <w:sz w:val="28"/>
          <w:szCs w:val="28"/>
        </w:rPr>
        <w:t>Total Products = DISTINCTCOUNT of Item Identifier</w:t>
      </w:r>
    </w:p>
    <w:p w14:paraId="7599DEA7" w14:textId="77777777" w:rsidR="006B4A20" w:rsidRPr="006B4A20" w:rsidRDefault="006B4A20" w:rsidP="006B4A20">
      <w:pPr>
        <w:rPr>
          <w:rFonts w:cstheme="minorHAnsi"/>
          <w:sz w:val="28"/>
          <w:szCs w:val="28"/>
        </w:rPr>
      </w:pPr>
      <w:r w:rsidRPr="006B4A20">
        <w:rPr>
          <w:rFonts w:cstheme="minorHAnsi"/>
          <w:sz w:val="28"/>
          <w:szCs w:val="28"/>
        </w:rPr>
        <w:t>Number of Outlets = DISTINCTCOUNT of Outlet Identifier</w:t>
      </w:r>
    </w:p>
    <w:p w14:paraId="2AFF95DE" w14:textId="77777777" w:rsidR="006B4A20" w:rsidRDefault="006B4A20" w:rsidP="006B4A20">
      <w:pPr>
        <w:rPr>
          <w:rFonts w:cstheme="minorHAnsi"/>
          <w:sz w:val="28"/>
          <w:szCs w:val="28"/>
        </w:rPr>
      </w:pPr>
      <w:r w:rsidRPr="006B4A20">
        <w:rPr>
          <w:rFonts w:cstheme="minorHAnsi"/>
          <w:sz w:val="28"/>
          <w:szCs w:val="28"/>
        </w:rPr>
        <w:t>Average Item Visibility = AVERAGE of Item Visibility</w:t>
      </w:r>
    </w:p>
    <w:p w14:paraId="2419EA77" w14:textId="2E7C3CC6" w:rsidR="007619E7" w:rsidRDefault="009B7E09" w:rsidP="006B4A20">
      <w:pPr>
        <w:rPr>
          <w:rFonts w:cstheme="minorHAnsi"/>
          <w:sz w:val="28"/>
          <w:szCs w:val="28"/>
        </w:rPr>
      </w:pPr>
      <w:r>
        <w:rPr>
          <w:rFonts w:cstheme="minorHAnsi"/>
          <w:sz w:val="28"/>
          <w:szCs w:val="28"/>
        </w:rPr>
        <w:t>Highest sales</w:t>
      </w:r>
      <w:r w:rsidR="009E3FF8">
        <w:rPr>
          <w:rFonts w:cstheme="minorHAnsi"/>
          <w:sz w:val="28"/>
          <w:szCs w:val="28"/>
        </w:rPr>
        <w:t xml:space="preserve"> = </w:t>
      </w:r>
      <w:r w:rsidR="00946A40">
        <w:rPr>
          <w:rFonts w:cstheme="minorHAnsi"/>
          <w:sz w:val="28"/>
          <w:szCs w:val="28"/>
        </w:rPr>
        <w:t>MAX of sales</w:t>
      </w:r>
    </w:p>
    <w:p w14:paraId="43DBB3A1" w14:textId="54074A94" w:rsidR="00946A40" w:rsidRDefault="00946A40" w:rsidP="006B4A20">
      <w:pPr>
        <w:rPr>
          <w:rFonts w:cstheme="minorHAnsi"/>
          <w:sz w:val="28"/>
          <w:szCs w:val="28"/>
        </w:rPr>
      </w:pPr>
      <w:r>
        <w:rPr>
          <w:rFonts w:cstheme="minorHAnsi"/>
          <w:sz w:val="28"/>
          <w:szCs w:val="28"/>
        </w:rPr>
        <w:t>Lowest Sales = MIN of sales</w:t>
      </w:r>
    </w:p>
    <w:p w14:paraId="3C14878A" w14:textId="7CDE8AD0" w:rsidR="00946A40" w:rsidRPr="006B4A20" w:rsidRDefault="0036161B" w:rsidP="006B4A20">
      <w:pPr>
        <w:rPr>
          <w:rFonts w:cstheme="minorHAnsi"/>
          <w:sz w:val="28"/>
          <w:szCs w:val="28"/>
        </w:rPr>
      </w:pPr>
      <w:r>
        <w:rPr>
          <w:rFonts w:cstheme="minorHAnsi"/>
          <w:sz w:val="28"/>
          <w:szCs w:val="28"/>
        </w:rPr>
        <w:t xml:space="preserve">Total Records = COUNTROWS of </w:t>
      </w:r>
      <w:r w:rsidR="004A1F6A">
        <w:rPr>
          <w:rFonts w:cstheme="minorHAnsi"/>
          <w:sz w:val="28"/>
          <w:szCs w:val="28"/>
        </w:rPr>
        <w:t>dataset</w:t>
      </w:r>
    </w:p>
    <w:p w14:paraId="1C324D5A" w14:textId="77777777" w:rsidR="001A4BB6" w:rsidRDefault="001A4BB6" w:rsidP="001A4BB6">
      <w:pPr>
        <w:rPr>
          <w:rFonts w:cstheme="minorHAnsi"/>
          <w:b/>
          <w:bCs/>
          <w:sz w:val="28"/>
          <w:szCs w:val="28"/>
        </w:rPr>
      </w:pPr>
      <w:r w:rsidRPr="001A4BB6">
        <w:rPr>
          <w:rFonts w:cstheme="minorHAnsi"/>
          <w:b/>
          <w:bCs/>
          <w:sz w:val="28"/>
          <w:szCs w:val="28"/>
        </w:rPr>
        <w:t>Conclusion</w:t>
      </w:r>
    </w:p>
    <w:p w14:paraId="4FA935DA" w14:textId="0759B665" w:rsidR="00EB2F22" w:rsidRPr="00EB2F22" w:rsidRDefault="00EB2F22" w:rsidP="001A4BB6">
      <w:pPr>
        <w:rPr>
          <w:rFonts w:cstheme="minorHAnsi"/>
          <w:sz w:val="28"/>
          <w:szCs w:val="28"/>
        </w:rPr>
      </w:pPr>
      <w:r w:rsidRPr="00EB2F22">
        <w:rPr>
          <w:rFonts w:cstheme="minorHAnsi"/>
          <w:sz w:val="28"/>
          <w:szCs w:val="28"/>
        </w:rPr>
        <w:t>The Blinkit Sales Dashboard effectively presents sales data through interactive visualizations. It enables users to explore sales performance, outlet characteristics, and product-related insights in a simple and meaningful way. The three-page structure separates overall business performance, product insights, and advanced analytics, making the dashboard easier to navigate and understand. This project demonstrates how Power BI can be used to transform business data into informative dashboards that support analysis and better decision-making.</w:t>
      </w:r>
    </w:p>
    <w:p w14:paraId="20159CC1" w14:textId="77777777" w:rsidR="00345B34" w:rsidRPr="001A4BB6" w:rsidRDefault="00345B34" w:rsidP="00345B34">
      <w:pPr>
        <w:rPr>
          <w:rFonts w:cstheme="minorHAnsi"/>
          <w:b/>
          <w:bCs/>
          <w:sz w:val="28"/>
          <w:szCs w:val="28"/>
        </w:rPr>
      </w:pPr>
      <w:r w:rsidRPr="001A4BB6">
        <w:rPr>
          <w:rFonts w:cstheme="minorHAnsi"/>
          <w:b/>
          <w:bCs/>
          <w:sz w:val="28"/>
          <w:szCs w:val="28"/>
        </w:rPr>
        <w:t>Tools Used</w:t>
      </w:r>
    </w:p>
    <w:p w14:paraId="782B6D27" w14:textId="77777777" w:rsidR="00345B34" w:rsidRPr="001A4BB6" w:rsidRDefault="00345B34" w:rsidP="00345B34">
      <w:pPr>
        <w:numPr>
          <w:ilvl w:val="0"/>
          <w:numId w:val="2"/>
        </w:numPr>
        <w:rPr>
          <w:rFonts w:cstheme="minorHAnsi"/>
          <w:sz w:val="28"/>
          <w:szCs w:val="28"/>
        </w:rPr>
      </w:pPr>
      <w:r w:rsidRPr="001A4BB6">
        <w:rPr>
          <w:rFonts w:cstheme="minorHAnsi"/>
          <w:sz w:val="28"/>
          <w:szCs w:val="28"/>
        </w:rPr>
        <w:t xml:space="preserve">Microsoft Power BI </w:t>
      </w:r>
    </w:p>
    <w:p w14:paraId="6510B9CA" w14:textId="77777777" w:rsidR="001A4BB6" w:rsidRPr="00F973D5" w:rsidRDefault="001A4BB6">
      <w:pPr>
        <w:rPr>
          <w:rFonts w:cstheme="minorHAnsi"/>
          <w:sz w:val="28"/>
          <w:szCs w:val="28"/>
          <w:lang w:val="en-US"/>
        </w:rPr>
      </w:pPr>
    </w:p>
    <w:sectPr w:rsidR="001A4BB6" w:rsidRPr="00F973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67273"/>
    <w:multiLevelType w:val="multilevel"/>
    <w:tmpl w:val="CEC61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105AD3"/>
    <w:multiLevelType w:val="multilevel"/>
    <w:tmpl w:val="1EFE8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9111797">
    <w:abstractNumId w:val="1"/>
  </w:num>
  <w:num w:numId="2" w16cid:durableId="1617714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3D5"/>
    <w:rsid w:val="000E40F8"/>
    <w:rsid w:val="001A4BB6"/>
    <w:rsid w:val="00345B34"/>
    <w:rsid w:val="0036161B"/>
    <w:rsid w:val="004A1F6A"/>
    <w:rsid w:val="005248A9"/>
    <w:rsid w:val="00525D55"/>
    <w:rsid w:val="00645F04"/>
    <w:rsid w:val="0067244B"/>
    <w:rsid w:val="006B4A20"/>
    <w:rsid w:val="00702B43"/>
    <w:rsid w:val="007377FA"/>
    <w:rsid w:val="007619E7"/>
    <w:rsid w:val="00767BF6"/>
    <w:rsid w:val="007D3D5A"/>
    <w:rsid w:val="008064C6"/>
    <w:rsid w:val="008310F4"/>
    <w:rsid w:val="008451BE"/>
    <w:rsid w:val="008B74EB"/>
    <w:rsid w:val="00946A40"/>
    <w:rsid w:val="009B7E09"/>
    <w:rsid w:val="009E3FF8"/>
    <w:rsid w:val="00A30FDD"/>
    <w:rsid w:val="00A57358"/>
    <w:rsid w:val="00AB21E2"/>
    <w:rsid w:val="00B133B4"/>
    <w:rsid w:val="00B81513"/>
    <w:rsid w:val="00BE0115"/>
    <w:rsid w:val="00C2318C"/>
    <w:rsid w:val="00C744E0"/>
    <w:rsid w:val="00D863BB"/>
    <w:rsid w:val="00E346D7"/>
    <w:rsid w:val="00E6063C"/>
    <w:rsid w:val="00EB2F22"/>
    <w:rsid w:val="00F973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A7296"/>
  <w15:chartTrackingRefBased/>
  <w15:docId w15:val="{E0432BF8-B399-4058-AFEE-86BCE9A71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73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73D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73D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73D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73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73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73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73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73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73D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73D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73D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73D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73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73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73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73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73D5"/>
    <w:rPr>
      <w:rFonts w:eastAsiaTheme="majorEastAsia" w:cstheme="majorBidi"/>
      <w:color w:val="272727" w:themeColor="text1" w:themeTint="D8"/>
    </w:rPr>
  </w:style>
  <w:style w:type="paragraph" w:styleId="Title">
    <w:name w:val="Title"/>
    <w:basedOn w:val="Normal"/>
    <w:next w:val="Normal"/>
    <w:link w:val="TitleChar"/>
    <w:uiPriority w:val="10"/>
    <w:qFormat/>
    <w:rsid w:val="00F973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73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73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73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73D5"/>
    <w:pPr>
      <w:spacing w:before="160"/>
      <w:jc w:val="center"/>
    </w:pPr>
    <w:rPr>
      <w:i/>
      <w:iCs/>
      <w:color w:val="404040" w:themeColor="text1" w:themeTint="BF"/>
    </w:rPr>
  </w:style>
  <w:style w:type="character" w:customStyle="1" w:styleId="QuoteChar">
    <w:name w:val="Quote Char"/>
    <w:basedOn w:val="DefaultParagraphFont"/>
    <w:link w:val="Quote"/>
    <w:uiPriority w:val="29"/>
    <w:rsid w:val="00F973D5"/>
    <w:rPr>
      <w:i/>
      <w:iCs/>
      <w:color w:val="404040" w:themeColor="text1" w:themeTint="BF"/>
    </w:rPr>
  </w:style>
  <w:style w:type="paragraph" w:styleId="ListParagraph">
    <w:name w:val="List Paragraph"/>
    <w:basedOn w:val="Normal"/>
    <w:uiPriority w:val="34"/>
    <w:qFormat/>
    <w:rsid w:val="00F973D5"/>
    <w:pPr>
      <w:ind w:left="720"/>
      <w:contextualSpacing/>
    </w:pPr>
  </w:style>
  <w:style w:type="character" w:styleId="IntenseEmphasis">
    <w:name w:val="Intense Emphasis"/>
    <w:basedOn w:val="DefaultParagraphFont"/>
    <w:uiPriority w:val="21"/>
    <w:qFormat/>
    <w:rsid w:val="00F973D5"/>
    <w:rPr>
      <w:i/>
      <w:iCs/>
      <w:color w:val="2F5496" w:themeColor="accent1" w:themeShade="BF"/>
    </w:rPr>
  </w:style>
  <w:style w:type="paragraph" w:styleId="IntenseQuote">
    <w:name w:val="Intense Quote"/>
    <w:basedOn w:val="Normal"/>
    <w:next w:val="Normal"/>
    <w:link w:val="IntenseQuoteChar"/>
    <w:uiPriority w:val="30"/>
    <w:qFormat/>
    <w:rsid w:val="00F973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73D5"/>
    <w:rPr>
      <w:i/>
      <w:iCs/>
      <w:color w:val="2F5496" w:themeColor="accent1" w:themeShade="BF"/>
    </w:rPr>
  </w:style>
  <w:style w:type="character" w:styleId="IntenseReference">
    <w:name w:val="Intense Reference"/>
    <w:basedOn w:val="DefaultParagraphFont"/>
    <w:uiPriority w:val="32"/>
    <w:qFormat/>
    <w:rsid w:val="00F973D5"/>
    <w:rPr>
      <w:b/>
      <w:bCs/>
      <w:smallCaps/>
      <w:color w:val="2F5496" w:themeColor="accent1" w:themeShade="BF"/>
      <w:spacing w:val="5"/>
    </w:rPr>
  </w:style>
  <w:style w:type="table" w:styleId="TableGridLight">
    <w:name w:val="Grid Table Light"/>
    <w:basedOn w:val="TableNormal"/>
    <w:uiPriority w:val="40"/>
    <w:rsid w:val="00BE011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7D3D5A"/>
    <w:rPr>
      <w:color w:val="0563C1" w:themeColor="hyperlink"/>
      <w:u w:val="single"/>
    </w:rPr>
  </w:style>
  <w:style w:type="character" w:styleId="UnresolvedMention">
    <w:name w:val="Unresolved Mention"/>
    <w:basedOn w:val="DefaultParagraphFont"/>
    <w:uiPriority w:val="99"/>
    <w:semiHidden/>
    <w:unhideWhenUsed/>
    <w:rsid w:val="007D3D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kaggle.com/datasets/architgoel29/blinkit-dashboar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4</Pages>
  <Words>581</Words>
  <Characters>3317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BONEY BINOY</dc:creator>
  <cp:keywords/>
  <dc:description/>
  <cp:lastModifiedBy>BONEY BINOY</cp:lastModifiedBy>
  <cp:revision>27</cp:revision>
  <dcterms:created xsi:type="dcterms:W3CDTF">2026-07-30T14:38:00Z</dcterms:created>
  <dcterms:modified xsi:type="dcterms:W3CDTF">2026-08-08T10:38:00Z</dcterms:modified>
</cp:coreProperties>
</file>