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1B" w:rsidRPr="0079405D" w:rsidRDefault="00C3661B" w:rsidP="004A06F2">
      <w:pPr>
        <w:jc w:val="center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bookmarkStart w:id="0" w:name="_GoBack"/>
      <w:r w:rsidRPr="0079405D">
        <w:rPr>
          <w:rFonts w:ascii="Times New Roman" w:hAnsi="Times New Roman" w:cs="Times New Roman"/>
          <w:b/>
          <w:caps/>
          <w:sz w:val="24"/>
          <w:szCs w:val="24"/>
          <w:u w:val="single"/>
        </w:rPr>
        <w:t>SQL</w:t>
      </w:r>
      <w:r w:rsidR="004A06F2" w:rsidRPr="0079405D">
        <w:rPr>
          <w:rFonts w:ascii="Times New Roman" w:hAnsi="Times New Roman" w:cs="Times New Roman"/>
          <w:b/>
          <w:caps/>
          <w:sz w:val="24"/>
          <w:szCs w:val="24"/>
          <w:u w:val="single"/>
        </w:rPr>
        <w:t xml:space="preserve"> </w:t>
      </w:r>
      <w:r w:rsidR="004A06F2" w:rsidRPr="0079405D">
        <w:rPr>
          <w:rFonts w:ascii="Times New Roman" w:hAnsi="Times New Roman" w:cs="Times New Roman"/>
          <w:b/>
          <w:caps/>
          <w:color w:val="222222"/>
          <w:sz w:val="24"/>
          <w:szCs w:val="24"/>
          <w:u w:val="single"/>
          <w:shd w:val="clear" w:color="auto" w:fill="FFFFFF"/>
        </w:rPr>
        <w:t>(</w:t>
      </w:r>
      <w:r w:rsidR="00DE375A" w:rsidRPr="0079405D">
        <w:rPr>
          <w:rFonts w:ascii="Times New Roman" w:hAnsi="Times New Roman" w:cs="Times New Roman"/>
          <w:b/>
          <w:caps/>
          <w:color w:val="222222"/>
          <w:sz w:val="24"/>
          <w:szCs w:val="24"/>
          <w:u w:val="single"/>
          <w:shd w:val="clear" w:color="auto" w:fill="FFFFFF"/>
        </w:rPr>
        <w:t>Structured Query Language</w:t>
      </w:r>
      <w:r w:rsidR="004A06F2" w:rsidRPr="0079405D">
        <w:rPr>
          <w:rFonts w:ascii="Times New Roman" w:hAnsi="Times New Roman" w:cs="Times New Roman"/>
          <w:b/>
          <w:caps/>
          <w:color w:val="222222"/>
          <w:sz w:val="24"/>
          <w:szCs w:val="24"/>
          <w:u w:val="single"/>
          <w:shd w:val="clear" w:color="auto" w:fill="FFFFFF"/>
        </w:rPr>
        <w:t>)</w:t>
      </w:r>
    </w:p>
    <w:bookmarkEnd w:id="0"/>
    <w:p w:rsidR="00C3661B" w:rsidRPr="0079405D" w:rsidRDefault="00444B5D" w:rsidP="00C3661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7940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SQL</w:t>
      </w:r>
      <w:r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</w:t>
      </w:r>
      <w:r w:rsidR="007E3808"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Structured Query Language</w:t>
      </w:r>
      <w:r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database management language</w:t>
      </w:r>
      <w:r w:rsidR="00C3661B"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</w:t>
      </w:r>
      <w:r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 relational databases</w:t>
      </w:r>
      <w:r w:rsidR="00C3661B"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="00C3661B" w:rsidRPr="007940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SQL</w:t>
      </w:r>
      <w:r w:rsidR="00C3661B"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used to query, insert, update and modify data stored in a relational database.</w:t>
      </w:r>
    </w:p>
    <w:p w:rsidR="00C3661B" w:rsidRPr="0079405D" w:rsidRDefault="00C3661B" w:rsidP="00C3661B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 statements are used to perform tasks such as </w:t>
      </w:r>
      <w:r w:rsidRPr="007940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update </w:t>
      </w:r>
      <w:r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on a </w:t>
      </w:r>
      <w:r w:rsidRPr="007940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database</w:t>
      </w:r>
      <w:r w:rsidRPr="007940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or retrieve data from a </w:t>
      </w:r>
      <w:r w:rsidRPr="0079405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database.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u w:val="single"/>
        </w:rPr>
        <w:t>Database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A database consists of one or more tables. A table is identified by its name. A table is made up of columns and rows. Columns contain the column name and data type. Rows contain the records or data for the columns.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u w:val="single"/>
        </w:rPr>
        <w:t>Basic SQL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Each record has a unique identifier or primary key. SQL, which stands for Structured Query Language, is used to communicate with a database.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has </w:t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five important syntax to create table, select, update, insert, and delete records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3661B" w:rsidRPr="0079405D" w:rsidRDefault="00C3661B" w:rsidP="00C3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SELECT - get data from a database table</w:t>
      </w:r>
    </w:p>
    <w:p w:rsidR="00C3661B" w:rsidRPr="0079405D" w:rsidRDefault="00C3661B" w:rsidP="00C3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UPDATE - change data in a database table</w:t>
      </w:r>
    </w:p>
    <w:p w:rsidR="00C3661B" w:rsidRPr="0079405D" w:rsidRDefault="00C3661B" w:rsidP="00C3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DELETE - remove data from a database table</w:t>
      </w:r>
    </w:p>
    <w:p w:rsidR="00C3661B" w:rsidRPr="0079405D" w:rsidRDefault="00C3661B" w:rsidP="00C3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INSERT INTO - insert new data in a database table</w:t>
      </w:r>
    </w:p>
    <w:p w:rsidR="00C3661B" w:rsidRPr="0079405D" w:rsidRDefault="00C3661B" w:rsidP="00C36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CREATE TABLE – create database table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DELETE, UPDATE, and SELECT statements can use a WHERE clause to limit the rows that are affected or returned and to capture foreign reference relationships.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SELECT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 SELECT is used to query the database and retrieve selected data that match the specific criteria that you specify</w:t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SELECT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column1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[,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column2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...]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FROM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WHERE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conditional clause can include these operators</w:t>
      </w:r>
    </w:p>
    <w:p w:rsidR="00C3661B" w:rsidRPr="0079405D" w:rsidRDefault="00C3661B" w:rsidP="00C36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= Equal</w:t>
      </w:r>
    </w:p>
    <w:p w:rsidR="00C3661B" w:rsidRPr="0079405D" w:rsidRDefault="00C3661B" w:rsidP="00C36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&gt; Greater than</w:t>
      </w:r>
    </w:p>
    <w:p w:rsidR="00C3661B" w:rsidRPr="0079405D" w:rsidRDefault="00C3661B" w:rsidP="00C36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&lt; Less than</w:t>
      </w:r>
    </w:p>
    <w:p w:rsidR="00C3661B" w:rsidRPr="0079405D" w:rsidRDefault="00C3661B" w:rsidP="00C36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&gt;= Greater than or equal</w:t>
      </w:r>
    </w:p>
    <w:p w:rsidR="00C3661B" w:rsidRPr="0079405D" w:rsidRDefault="00C3661B" w:rsidP="00C36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&lt;= Less than or equal</w:t>
      </w:r>
    </w:p>
    <w:p w:rsidR="00C3661B" w:rsidRPr="0079405D" w:rsidRDefault="00C3661B" w:rsidP="00C36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&lt;&gt; Not equal to</w:t>
      </w:r>
    </w:p>
    <w:p w:rsidR="00C3661B" w:rsidRPr="0079405D" w:rsidRDefault="00C3661B" w:rsidP="00C36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LIKE pattern matching operator</w:t>
      </w:r>
    </w:p>
    <w:p w:rsidR="00C3661B" w:rsidRPr="0079405D" w:rsidRDefault="00C3661B" w:rsidP="00C36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SELECT * FROM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returns all the data from the table.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Use single quotes around text values (most database systems will also accept double quotes). Numerical values should not be enclosed in quotes.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LIKE matches a pattern.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wildcard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%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is used to denote 0 or more characters.</w:t>
      </w:r>
    </w:p>
    <w:p w:rsidR="00C3661B" w:rsidRPr="0079405D" w:rsidRDefault="00C3661B" w:rsidP="00C36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'A%' : matches all strings that start with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:rsidR="00C3661B" w:rsidRPr="0079405D" w:rsidRDefault="00C3661B" w:rsidP="00C36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'%a' : matches all strings that end with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:rsidR="00C3661B" w:rsidRPr="0079405D" w:rsidRDefault="00C3661B" w:rsidP="00C36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'%a%' : matches all strings that contain an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CREATE TABLE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 CREATE TABLE statement is used to create a new table. The format is: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CREATE TABLE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column1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 type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column2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 type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column3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data type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C3661B" w:rsidRPr="0079405D" w:rsidRDefault="00C3661B" w:rsidP="00C36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char(</w:t>
      </w:r>
      <w:proofErr w:type="gramEnd"/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size): Fixed length character string.</w:t>
      </w:r>
    </w:p>
    <w:p w:rsidR="00C3661B" w:rsidRPr="0079405D" w:rsidRDefault="00DE375A" w:rsidP="00C36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</w:t>
      </w:r>
      <w:r w:rsidR="00C3661B"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archar</w:t>
      </w:r>
      <w:proofErr w:type="spellEnd"/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3661B"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(size): Variable-length character string. Max size is specified in parenthesis.</w:t>
      </w:r>
    </w:p>
    <w:p w:rsidR="00C3661B" w:rsidRPr="0079405D" w:rsidRDefault="00C3661B" w:rsidP="00C36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number(size): Number value with a max number of columns specified in parenthesis</w:t>
      </w:r>
    </w:p>
    <w:p w:rsidR="00C3661B" w:rsidRPr="0079405D" w:rsidRDefault="00C3661B" w:rsidP="00C36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date: Date value</w:t>
      </w:r>
    </w:p>
    <w:p w:rsidR="00C3661B" w:rsidRPr="0079405D" w:rsidRDefault="00C3661B" w:rsidP="00C36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number(size,</w:t>
      </w:r>
      <w:r w:rsidR="00DE375A"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940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d): A number with a maximum number of digits of "size" and a maximum number of "d" digits to the right of the decimal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INSERT VALUES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Once a table has been created data can be inserted using INSERT INTO command.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INSERT INTO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(col1, </w:t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... ,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coln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VALUES (val1, ... 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valn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UPDATE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To change the data values in a pre existing table, the UPDATE command can be used.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UPDATE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colX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valX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[,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colY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valY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...]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WHERE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DELETE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 DELETE command can be used to remove a record(s) from a table.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DELETE FROM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WHERE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condition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To delete all the records from a tab</w:t>
      </w:r>
      <w:r w:rsidR="00DE375A"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le without deleting the table use;</w:t>
      </w:r>
      <w:proofErr w:type="gramStart"/>
      <w:r w:rsidR="00DE375A"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DELETE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FROM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DROP</w:t>
      </w:r>
    </w:p>
    <w:p w:rsidR="00DE375A" w:rsidRPr="0079405D" w:rsidRDefault="00C3661B" w:rsidP="0079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remove </w:t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an entire table from the database use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DROP command.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DROP TABLE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ORDER BY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 BY clause can order column name in either ascending (ASC) or descending (DESC) order.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ORDER BY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ASC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 / OR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can join two or more conditions in a WHERE clause. AND will return data when all the conditions are true. OR will return data when any one of the conditions is true.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IN operator is used when you know the exact value you want to return for at least one of the columns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SELECT * FROM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WHERE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IN (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val1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gram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val2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...)</w:t>
      </w:r>
      <w:proofErr w:type="gramEnd"/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BETWEEN / AND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 BETWEEN ... AND operator selects a range of data between two values. These values can be numbers, text, or dates.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SELECT * FROM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table_name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WHERE </w:t>
      </w:r>
      <w:proofErr w:type="spellStart"/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BETWEEN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val1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val2</w:t>
      </w:r>
    </w:p>
    <w:p w:rsidR="0079405D" w:rsidRDefault="0079405D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JOIN</w:t>
      </w:r>
    </w:p>
    <w:p w:rsidR="00A025D4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times when we need to collate data from two or more tables. That is called a </w:t>
      </w: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. Tables in a database are related to each other through their keys. We can associate data in various tables without repeating them. For example we could have a table called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Customers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which could have information about customers like their name, address, phone numbers. We could have another table called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Products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that has information regarding the products like part number, product name, manufacturer, </w:t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stock, unit price. A third table called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Orders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could have information regarding what product was ordered, by whom, the date the order was placed, and quantity. Here are the tables:</w:t>
      </w:r>
    </w:p>
    <w:p w:rsidR="00A025D4" w:rsidRPr="0079405D" w:rsidRDefault="00A025D4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1183"/>
        <w:gridCol w:w="1144"/>
        <w:gridCol w:w="931"/>
        <w:gridCol w:w="746"/>
      </w:tblGrid>
      <w:tr w:rsidR="00C3661B" w:rsidRPr="0079405D" w:rsidTr="00125F8C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Phone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Mickey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123 Gouda St.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456-7890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Donald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Duck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325 Eider </w:t>
            </w:r>
            <w:proofErr w:type="spellStart"/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Ln</w:t>
            </w:r>
            <w:proofErr w:type="spellEnd"/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786-2365</w:t>
            </w:r>
          </w:p>
        </w:tc>
      </w:tr>
    </w:tbl>
    <w:p w:rsidR="00C3661B" w:rsidRPr="0079405D" w:rsidRDefault="00C3661B" w:rsidP="00C3661B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1317"/>
        <w:gridCol w:w="1543"/>
        <w:gridCol w:w="1011"/>
        <w:gridCol w:w="638"/>
      </w:tblGrid>
      <w:tr w:rsidR="00C3661B" w:rsidRPr="0079405D" w:rsidTr="00125F8C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Part_No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Manufacturer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In_Stock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20-45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Hammer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Stanley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3.50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21-68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ScrewDriver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DeVries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</w:tr>
    </w:tbl>
    <w:p w:rsidR="00C3661B" w:rsidRPr="0079405D" w:rsidRDefault="00C3661B" w:rsidP="00C3661B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2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957"/>
        <w:gridCol w:w="957"/>
        <w:gridCol w:w="626"/>
        <w:gridCol w:w="1026"/>
      </w:tblGrid>
      <w:tr w:rsidR="00C3661B" w:rsidRPr="0079405D" w:rsidTr="00125F8C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Orders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Part_No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2005-27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21-68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31 Oct 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3661B" w:rsidRPr="0079405D" w:rsidTr="00125F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2005-34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20-45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02 Nov 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661B" w:rsidRPr="0079405D" w:rsidRDefault="00C3661B" w:rsidP="00125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0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We can obtain information on who has ordered what: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Customers.FirstName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Customers.LastName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Products.Name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FROM Customers, Products, </w:t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WHERE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Products.Part_No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Orders.Part_No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We can select data from two tables with INNER JOIN. The INNER JOIN returns all rows from both tables where there is a match. If there are rows in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Customers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that do not have matches 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Orders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those rows will not be listed.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Customers.FirstName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Customers.LastName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Orders.Date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FROM Customers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INNER JOIN Orders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ON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 LEFT JOIN returns all the rows from the first table (Customers), even if there are no matches in the second table (Orders). If there are rows in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Customers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that do not have matches in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Orders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those rows also will be listed.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Customers.FirstName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Customers.LastName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Orders.Date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FROM Customers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LEFT JOIN Orders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ON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 RIGHT JOIN returns all the rows from the second table (Orders), even if there are no matches in the first table (Customers). If there had been any rows in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Orders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that did not have matches </w:t>
      </w:r>
      <w:r w:rsidRPr="007940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Customers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those rows also would have been listed.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Customers.FirstName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Customers.LastName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Orders.Date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FROM Customers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RIGHT JOIN Orders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ON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Orders.Cust_ID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ALTER TABLE</w:t>
      </w:r>
    </w:p>
    <w:p w:rsidR="00BB2103" w:rsidRPr="0079405D" w:rsidRDefault="00C3661B" w:rsidP="00794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With ALTER TABLE you can add or delete columns in an existing table. When you add a column you must specify a data type.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ALTER TABLE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ADD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ALTER TABLE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DROP COLUMN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UNION</w:t>
      </w:r>
    </w:p>
    <w:p w:rsidR="00C3661B" w:rsidRPr="0079405D" w:rsidRDefault="00C3661B" w:rsidP="00BB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UNION command is used to select data from two tables very similar to the JOIN command. But the UNION command can be used only with columns having the same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datatype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With UNION only distinct values are selected, i.e. if there are common data in the two </w:t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tables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one instance of that data is returned.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Name FROM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Customers_USA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UNION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Name FROM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Customers_Asia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select all the customers from USA and Asia but if there is a name that occurs in both the tables it will return only one such name. To get all the names use UNION ALL instead.</w:t>
      </w:r>
    </w:p>
    <w:p w:rsidR="00BB2103" w:rsidRPr="0079405D" w:rsidRDefault="00BB2103" w:rsidP="00BB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661B" w:rsidRPr="0079405D" w:rsidRDefault="00C3661B" w:rsidP="00C36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7940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GROUP BY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The GROUP BY was added to SQL so that aggregate functions could return a result grouped by column values.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BY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3661B" w:rsidRPr="0079405D" w:rsidRDefault="00C3661B" w:rsidP="00C36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HAVING keyword was introduced because the WHERE keyword could not be used. HAVING states a condition.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SELECT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clo_name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 (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FROM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GROUP BY 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HAVING function (</w:t>
      </w:r>
      <w:proofErr w:type="spellStart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col_name</w:t>
      </w:r>
      <w:proofErr w:type="spellEnd"/>
      <w:r w:rsidRPr="0079405D">
        <w:rPr>
          <w:rFonts w:ascii="Times New Roman" w:eastAsia="Times New Roman" w:hAnsi="Times New Roman" w:cs="Times New Roman"/>
          <w:color w:val="000000"/>
          <w:sz w:val="24"/>
          <w:szCs w:val="24"/>
        </w:rPr>
        <w:t>) condition value </w:t>
      </w: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C3661B" w:rsidRPr="0079405D" w:rsidRDefault="00C3661B" w:rsidP="00C3661B">
      <w:pPr>
        <w:rPr>
          <w:rFonts w:ascii="Times New Roman" w:hAnsi="Times New Roman" w:cs="Times New Roman"/>
          <w:sz w:val="24"/>
          <w:szCs w:val="24"/>
        </w:rPr>
      </w:pPr>
    </w:p>
    <w:p w:rsidR="00D400CF" w:rsidRPr="0079405D" w:rsidRDefault="00D400CF">
      <w:pPr>
        <w:rPr>
          <w:rFonts w:ascii="Times New Roman" w:hAnsi="Times New Roman" w:cs="Times New Roman"/>
          <w:sz w:val="24"/>
          <w:szCs w:val="24"/>
        </w:rPr>
      </w:pPr>
    </w:p>
    <w:sectPr w:rsidR="00D400CF" w:rsidRPr="0079405D" w:rsidSect="00356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00B7"/>
    <w:multiLevelType w:val="multilevel"/>
    <w:tmpl w:val="26E0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5434A5"/>
    <w:multiLevelType w:val="multilevel"/>
    <w:tmpl w:val="A6C2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341E94"/>
    <w:multiLevelType w:val="multilevel"/>
    <w:tmpl w:val="993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F70FB0"/>
    <w:multiLevelType w:val="multilevel"/>
    <w:tmpl w:val="0E6A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61B"/>
    <w:rsid w:val="0044003C"/>
    <w:rsid w:val="00444B5D"/>
    <w:rsid w:val="004A06F2"/>
    <w:rsid w:val="007057FB"/>
    <w:rsid w:val="0079405D"/>
    <w:rsid w:val="007E3808"/>
    <w:rsid w:val="00A025D4"/>
    <w:rsid w:val="00BB2103"/>
    <w:rsid w:val="00C3661B"/>
    <w:rsid w:val="00D400CF"/>
    <w:rsid w:val="00DE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1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1249</Words>
  <Characters>6149</Characters>
  <Application>Microsoft Office Word</Application>
  <DocSecurity>0</DocSecurity>
  <Lines>256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2019-05-06T18:37:00Z</dcterms:created>
  <dcterms:modified xsi:type="dcterms:W3CDTF">2019-05-06T21:30:00Z</dcterms:modified>
</cp:coreProperties>
</file>