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60B" w:rsidRDefault="00FE660B" w:rsidP="00FE660B">
      <w:r>
        <w:rPr>
          <w:rFonts w:hint="eastAsia"/>
        </w:rPr>
        <w:t xml:space="preserve">1. </w:t>
      </w:r>
      <w:r>
        <w:rPr>
          <w:rFonts w:hint="eastAsia"/>
        </w:rPr>
        <w:t>保证天线的净空区，越大越好；</w:t>
      </w:r>
    </w:p>
    <w:p w:rsidR="00FE660B" w:rsidRDefault="00FE660B" w:rsidP="00FE660B">
      <w:r>
        <w:rPr>
          <w:rFonts w:hint="eastAsia"/>
        </w:rPr>
        <w:t xml:space="preserve">2. </w:t>
      </w:r>
      <w:r>
        <w:rPr>
          <w:rFonts w:hint="eastAsia"/>
        </w:rPr>
        <w:t>阻抗匹配，接收的功率或者发射出去的功率就越大；</w:t>
      </w:r>
    </w:p>
    <w:p w:rsidR="00FE660B" w:rsidRDefault="00FE660B" w:rsidP="00FE660B">
      <w:r>
        <w:rPr>
          <w:rFonts w:hint="eastAsia"/>
        </w:rPr>
        <w:t xml:space="preserve">3. </w:t>
      </w:r>
      <w:r>
        <w:rPr>
          <w:rFonts w:hint="eastAsia"/>
        </w:rPr>
        <w:t>长度与四分之一波长可比拟，则谐振性能就越好；</w:t>
      </w:r>
    </w:p>
    <w:p w:rsidR="00FE660B" w:rsidRDefault="00FE660B" w:rsidP="00FE660B">
      <w:r>
        <w:rPr>
          <w:rFonts w:hint="eastAsia"/>
        </w:rPr>
        <w:t xml:space="preserve">4. </w:t>
      </w:r>
      <w:r>
        <w:rPr>
          <w:rFonts w:hint="eastAsia"/>
        </w:rPr>
        <w:t>地越大越完整，电源越稳定，对接收越好；</w:t>
      </w:r>
    </w:p>
    <w:p w:rsidR="00FE660B" w:rsidRDefault="00FE660B" w:rsidP="00FE660B">
      <w:r>
        <w:rPr>
          <w:rFonts w:hint="eastAsia"/>
        </w:rPr>
        <w:t xml:space="preserve">5. </w:t>
      </w:r>
      <w:r>
        <w:rPr>
          <w:rFonts w:hint="eastAsia"/>
        </w:rPr>
        <w:t>要考虑生产和安装的一致性；</w:t>
      </w:r>
    </w:p>
    <w:p w:rsidR="00FE660B" w:rsidRDefault="00FE660B" w:rsidP="00FE660B"/>
    <w:p w:rsidR="00FE660B" w:rsidRDefault="00FE660B" w:rsidP="00FE660B">
      <w:r>
        <w:rPr>
          <w:rFonts w:hint="eastAsia"/>
        </w:rPr>
        <w:t xml:space="preserve">6. </w:t>
      </w:r>
      <w:r>
        <w:rPr>
          <w:rFonts w:hint="eastAsia"/>
        </w:rPr>
        <w:t>天线的极化</w:t>
      </w:r>
    </w:p>
    <w:p w:rsidR="00525AC4" w:rsidRDefault="00FE660B" w:rsidP="00FE660B">
      <w:r>
        <w:rPr>
          <w:rFonts w:hint="eastAsia"/>
        </w:rPr>
        <w:tab/>
      </w:r>
    </w:p>
    <w:p w:rsidR="00FE660B" w:rsidRDefault="00FE660B" w:rsidP="00525AC4">
      <w:pPr>
        <w:numPr>
          <w:ilvl w:val="0"/>
          <w:numId w:val="1"/>
        </w:numPr>
      </w:pPr>
      <w:r>
        <w:rPr>
          <w:rFonts w:hint="eastAsia"/>
        </w:rPr>
        <w:t>当电场强度方向垂直于地面时，此电波就称为垂直极化波；当电场强度方向平行于地面时，此电波就称为水平极化波。</w:t>
      </w:r>
    </w:p>
    <w:p w:rsidR="00D84B53" w:rsidRDefault="00FE660B" w:rsidP="00525AC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天线架设方向必须与极化方向相同，否则不能接收信号，或者效率很差。</w:t>
      </w:r>
    </w:p>
    <w:p w:rsidR="00CD5CDE" w:rsidRDefault="00FE660B" w:rsidP="00D84B53">
      <w:pPr>
        <w:numPr>
          <w:ilvl w:val="0"/>
          <w:numId w:val="1"/>
        </w:numPr>
      </w:pPr>
      <w:r>
        <w:rPr>
          <w:rFonts w:hint="eastAsia"/>
        </w:rPr>
        <w:t>收音机的天线通常竖着拉出，因为是垂直极化波；电视机天线通常水平架设，因为是水平极化波；室内无线电波几经反射，极化方向不再那么规范，所以有时要调整天线角度。</w:t>
      </w:r>
    </w:p>
    <w:p w:rsidR="00525AC4" w:rsidRDefault="00525AC4" w:rsidP="00525AC4">
      <w:pPr>
        <w:numPr>
          <w:ilvl w:val="0"/>
          <w:numId w:val="1"/>
        </w:numPr>
      </w:pPr>
      <w:r w:rsidRPr="00525AC4">
        <w:t>由于电波的特性，决定了水平极化传播的信号在贴近地面时会在大地表面产生</w:t>
      </w:r>
      <w:hyperlink r:id="rId7" w:tgtFrame="_blank" w:history="1">
        <w:r w:rsidRPr="00525AC4">
          <w:rPr>
            <w:rStyle w:val="a5"/>
          </w:rPr>
          <w:t>极化电流</w:t>
        </w:r>
      </w:hyperlink>
      <w:r w:rsidRPr="00525AC4">
        <w:t>，极化电流因受大地阻抗影响产生热能而使电场信号迅速衰减，而垂直极化方式则不易产生极化电流，从而避免了能量的大幅衰减，保证了信号的有效传播。本文来自移动通信网。因此，在移动通信系统中，一般均采用垂直极化的传播方式。另外，随着新技术的发展，大量采用</w:t>
      </w:r>
      <w:hyperlink r:id="rId8" w:tgtFrame="_blank" w:history="1">
        <w:r w:rsidRPr="00525AC4">
          <w:rPr>
            <w:rStyle w:val="a5"/>
          </w:rPr>
          <w:t>双极化天线</w:t>
        </w:r>
      </w:hyperlink>
      <w:r w:rsidRPr="00525AC4">
        <w:t>。就其设计思路而言，一般分为垂直与水平极化和</w:t>
      </w:r>
      <w:r w:rsidRPr="00525AC4">
        <w:t>±45°</w:t>
      </w:r>
      <w:r w:rsidRPr="00525AC4">
        <w:t>极化两种方式，性能上一般后者优于前者，因此大部分采用的是</w:t>
      </w:r>
      <w:r w:rsidRPr="00525AC4">
        <w:t>±45°</w:t>
      </w:r>
      <w:r w:rsidRPr="00525AC4">
        <w:t>极化方式。双极化天线组合了</w:t>
      </w:r>
      <w:r w:rsidRPr="00525AC4">
        <w:t>+45°</w:t>
      </w:r>
      <w:r w:rsidRPr="00525AC4">
        <w:t>和</w:t>
      </w:r>
      <w:r w:rsidRPr="00525AC4">
        <w:t>-45°</w:t>
      </w:r>
      <w:r w:rsidRPr="00525AC4">
        <w:t>两副极化方向相互正交的天线，并同时工作在收发双工模式下，大大节省了每个小区的天线数量；同时由于</w:t>
      </w:r>
      <w:r w:rsidRPr="00525AC4">
        <w:t>±45°</w:t>
      </w:r>
      <w:r w:rsidRPr="00525AC4">
        <w:t>为正交极化，有效保证了分集接收的良好效果。</w:t>
      </w:r>
    </w:p>
    <w:sectPr w:rsidR="00525AC4" w:rsidSect="005D789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76D0" w:rsidRDefault="008476D0" w:rsidP="00A24E73">
      <w:r>
        <w:separator/>
      </w:r>
    </w:p>
  </w:endnote>
  <w:endnote w:type="continuationSeparator" w:id="1">
    <w:p w:rsidR="008476D0" w:rsidRDefault="008476D0" w:rsidP="00A24E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76D0" w:rsidRDefault="008476D0" w:rsidP="00A24E73">
      <w:r>
        <w:separator/>
      </w:r>
    </w:p>
  </w:footnote>
  <w:footnote w:type="continuationSeparator" w:id="1">
    <w:p w:rsidR="008476D0" w:rsidRDefault="008476D0" w:rsidP="00A24E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C37F4"/>
    <w:multiLevelType w:val="hybridMultilevel"/>
    <w:tmpl w:val="C14C3C3A"/>
    <w:lvl w:ilvl="0" w:tplc="5B14770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7897"/>
    <w:rsid w:val="00525AC4"/>
    <w:rsid w:val="005D7897"/>
    <w:rsid w:val="006D37A0"/>
    <w:rsid w:val="008476D0"/>
    <w:rsid w:val="00A24E73"/>
    <w:rsid w:val="00CD5CDE"/>
    <w:rsid w:val="00D84B53"/>
    <w:rsid w:val="00FE6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CD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4E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4E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4E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4E73"/>
    <w:rPr>
      <w:sz w:val="18"/>
      <w:szCs w:val="18"/>
    </w:rPr>
  </w:style>
  <w:style w:type="character" w:styleId="a5">
    <w:name w:val="Hyperlink"/>
    <w:basedOn w:val="a0"/>
    <w:uiPriority w:val="99"/>
    <w:unhideWhenUsed/>
    <w:rsid w:val="00525AC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492987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3822187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honneylink</cp:lastModifiedBy>
  <cp:revision>5</cp:revision>
  <dcterms:created xsi:type="dcterms:W3CDTF">2015-10-30T03:05:00Z</dcterms:created>
  <dcterms:modified xsi:type="dcterms:W3CDTF">2015-10-30T03:07:00Z</dcterms:modified>
</cp:coreProperties>
</file>