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 fo Farmers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421"/>
        <w:gridCol w:w="2087"/>
        <w:gridCol w:w="1590"/>
        <w:gridCol w:w="14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2421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Task </w:t>
            </w:r>
          </w:p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Expected Result</w:t>
            </w:r>
          </w:p>
        </w:tc>
        <w:tc>
          <w:tcPr>
            <w:tcW w:w="1590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Actual </w:t>
            </w:r>
          </w:p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The Farmer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have access to the system 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using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username and password 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Seed Request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farmer can request crops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Seed Distribution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farmer can view approved seed request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Seed Planted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The farmer can record planted crops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Yields/Harvested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farmer can record yields/ harvests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Feedback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The farmer can send feedbsck regarding crops in case the crops were affected by any natural calamities or.manmade events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21" w:type="dxa"/>
          </w:tcPr>
          <w:p>
            <w:pPr>
              <w:pStyle w:val="4"/>
              <w:jc w:val="center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Log out</w:t>
            </w:r>
          </w:p>
        </w:tc>
        <w:tc>
          <w:tcPr>
            <w:tcW w:w="2087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farmer </w:t>
            </w:r>
            <w:bookmarkStart w:id="0" w:name="_GoBack"/>
            <w:bookmarkEnd w:id="0"/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can log out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from the system.</w:t>
            </w:r>
          </w:p>
        </w:tc>
        <w:tc>
          <w:tcPr>
            <w:tcW w:w="1590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pStyle w:val="4"/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32"/>
    <w:rsid w:val="00062132"/>
    <w:rsid w:val="00355474"/>
    <w:rsid w:val="63AC4504"/>
    <w:rsid w:val="697B45FB"/>
    <w:rsid w:val="76C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a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979</Characters>
  <Lines>8</Lines>
  <Paragraphs>2</Paragraphs>
  <TotalTime>6</TotalTime>
  <ScaleCrop>false</ScaleCrop>
  <LinksUpToDate>false</LinksUpToDate>
  <CharactersWithSpaces>1148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2023-11-25T11:39:00Z</dcterms:created>
  <dc:creator>Glhen Sins</dc:creator>
  <cp:lastModifiedBy>Nelia Rocamora</cp:lastModifiedBy>
  <dcterms:modified xsi:type="dcterms:W3CDTF">2023-11-26T07:20:42Z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EEE23ACC7637490BB084D14A1C99C19C_13</vt:lpwstr>
  </property>
</Properties>
</file>