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ackground w:color="ffffff">
    <v:background id="_x0000_s1025" filled="t"/>
  </w:background>
  <w:body>
    <w:p>
      <w:pPr>
        <w:spacing w:after="0" w:line="100" w:lineRule="atLeast"/>
        <w:rPr>
          <w:rFonts w:ascii="Arial" w:hAnsi="Arial" w:cs="Arial"/>
          <w:b/>
          <w:bCs/>
          <w:sz w:val="20"/>
          <w:szCs w:val="20"/>
        </w:rPr>
      </w:pPr>
      <w:r>
        <w:rPr>
          <w:rFonts w:ascii="Arial" w:hAnsi="Arial" w:cs="Arial"/>
          <w:b/>
          <w:bCs/>
          <w:sz w:val="20"/>
          <w:szCs w:val="20"/>
        </w:rPr>
        <w:t>M Mohammed IRFAN</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 xml:space="preserve">                            </w:t>
      </w:r>
      <w:r>
        <w:rPr>
          <w:rFonts w:ascii="Arial" w:hAnsi="Arial" w:cs="Arial"/>
          <w:b/>
          <w:bCs/>
          <w:sz w:val="20"/>
          <w:szCs w:val="20"/>
        </w:rPr>
        <w:t xml:space="preserve">                     Em</w:t>
      </w:r>
      <w:r>
        <w:rPr>
          <w:rFonts w:ascii="Arial" w:hAnsi="Arial" w:cs="Arial"/>
          <w:b/>
          <w:bCs/>
          <w:sz w:val="20"/>
          <w:szCs w:val="20"/>
        </w:rPr>
        <w:t>ail: rehannn786@gmail.com</w:t>
      </w:r>
    </w:p>
    <w:p>
      <w:pPr>
        <w:spacing w:after="0" w:line="100" w:lineRule="atLeast"/>
        <w:rPr>
          <w:rFonts w:ascii="Arial" w:hAnsi="Arial" w:cs="Arial"/>
          <w:b/>
          <w:bCs/>
          <w:sz w:val="20"/>
          <w:szCs w:val="20"/>
        </w:rPr>
      </w:pPr>
      <w:r>
        <w:rPr>
          <w:rFonts w:ascii="Cambria" w:hAnsi="Cambria" w:cs="Cambria"/>
          <w:b/>
        </w:rPr>
        <w:t>SAP Technical Consultant</w:t>
      </w:r>
      <w:r>
        <w:rPr>
          <w:rFonts w:ascii="Cambria" w:hAnsi="Cambria" w:cs="Cambria"/>
          <w:b/>
        </w:rPr>
        <w:tab/>
      </w:r>
      <w:r>
        <w:rPr>
          <w:rFonts w:ascii="Cambria" w:hAnsi="Cambria" w:cs="Cambria"/>
          <w:b/>
        </w:rPr>
        <w:t xml:space="preserve">                                             </w:t>
      </w:r>
      <w:r>
        <w:rPr>
          <w:rFonts w:ascii="Arial" w:hAnsi="Arial" w:cs="Arial"/>
          <w:b/>
          <w:bCs/>
          <w:sz w:val="20"/>
          <w:szCs w:val="20"/>
        </w:rPr>
        <w:tab/>
      </w:r>
      <w:r>
        <w:rPr>
          <w:rFonts w:ascii="Arial" w:hAnsi="Arial" w:cs="Arial"/>
          <w:b/>
          <w:bCs/>
          <w:sz w:val="20"/>
          <w:szCs w:val="20"/>
        </w:rPr>
        <w:t xml:space="preserve">          </w:t>
      </w:r>
      <w:r>
        <w:rPr>
          <w:rFonts w:ascii="Arial" w:hAnsi="Arial" w:cs="Arial"/>
          <w:b/>
          <w:bCs/>
          <w:sz w:val="20"/>
          <w:szCs w:val="20"/>
        </w:rPr>
        <w:t>Mobil:</w:t>
      </w:r>
      <w:r>
        <w:rPr>
          <w:rFonts w:ascii="Arial" w:hAnsi="Arial" w:cs="Arial"/>
          <w:b/>
          <w:bCs/>
          <w:sz w:val="20"/>
          <w:szCs w:val="20"/>
        </w:rPr>
        <w:t xml:space="preserve">  </w:t>
      </w:r>
      <w:r>
        <w:rPr>
          <w:rFonts w:ascii="Arial" w:hAnsi="Arial" w:cs="Arial"/>
          <w:b/>
          <w:bCs/>
          <w:sz w:val="20"/>
          <w:szCs w:val="20"/>
        </w:rPr>
        <w:t>8147852318</w:t>
      </w:r>
    </w:p>
    <w:p>
      <w:pPr>
        <w:spacing w:after="0" w:line="100" w:lineRule="atLeast"/>
        <w:jc w:val="both"/>
        <w:rPr>
          <w:rFonts w:ascii="Arial" w:hAnsi="Arial" w:cs="Arial"/>
          <w:b/>
          <w:bCs/>
          <w:smallCaps/>
          <w:sz w:val="20"/>
          <w:szCs w:val="20"/>
        </w:rPr>
      </w:pP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p>
    <w:tbl>
      <w:tblPr>
        <w:tblW w:w="0" w:type="auto"/>
        <w:tblInd w:w="109" w:type="dxa"/>
        <w:tblLayout w:type="fixed"/>
        <w:tblCellMar>
          <w:left w:w="10" w:type="dxa"/>
          <w:right w:w="10" w:type="dxa"/>
        </w:tblCellMar>
        <w:tblLook w:val="0000"/>
      </w:tblPr>
      <w:tblGrid>
        <w:gridCol w:w="9380"/>
      </w:tblGrid>
      <w:tr>
        <w:tblPrEx>
          <w:tblW w:w="0" w:type="auto"/>
          <w:tblInd w:w="109" w:type="dxa"/>
          <w:tblLayout w:type="fixed"/>
          <w:tblCellMar>
            <w:left w:w="10" w:type="dxa"/>
            <w:right w:w="10" w:type="dxa"/>
          </w:tblCellMar>
          <w:tblLook w:val="0000"/>
        </w:tblPrEx>
        <w:trPr>
          <w:trHeight w:val="270"/>
        </w:trPr>
        <w:tc>
          <w:tcPr>
            <w:tcW w:w="9380" w:type="dxa"/>
            <w:tcBorders>
              <w:top w:val="single" w:sz="1" w:space="0" w:color="000000"/>
              <w:left w:val="single" w:sz="1" w:space="0" w:color="000000"/>
              <w:bottom w:val="single" w:sz="1" w:space="0" w:color="000000"/>
              <w:right w:val="single" w:sz="1" w:space="0" w:color="000000"/>
            </w:tcBorders>
            <w:shd w:val="clear" w:color="auto" w:fill="A6A6A6"/>
            <w:vAlign w:val="center"/>
          </w:tcPr>
          <w:p>
            <w:pPr>
              <w:spacing w:after="0" w:line="100" w:lineRule="atLeast"/>
              <w:rPr>
                <w:rFonts w:ascii="Arial" w:hAnsi="Arial" w:cs="Arial"/>
                <w:b/>
                <w:sz w:val="20"/>
                <w:szCs w:val="20"/>
              </w:rPr>
            </w:pPr>
            <w:r>
              <w:rPr>
                <w:rFonts w:ascii="Arial" w:hAnsi="Arial" w:cs="Arial"/>
                <w:b/>
                <w:bCs/>
                <w:sz w:val="20"/>
                <w:szCs w:val="20"/>
              </w:rPr>
              <w:t>Professional Summary</w:t>
            </w:r>
          </w:p>
        </w:tc>
      </w:tr>
    </w:tbl>
    <w:p>
      <w:pPr>
        <w:spacing w:after="0" w:line="100" w:lineRule="atLeast"/>
        <w:ind w:left="720"/>
        <w:rPr>
          <w:rFonts w:ascii="Arial" w:hAnsi="Arial" w:cs="Arial"/>
          <w:sz w:val="20"/>
          <w:szCs w:val="20"/>
        </w:rPr>
      </w:pPr>
    </w:p>
    <w:p>
      <w:pPr>
        <w:pStyle w:val="ListParagraph"/>
        <w:numPr>
          <w:ilvl w:val="0"/>
          <w:numId w:val="1"/>
        </w:numPr>
        <w:spacing w:after="0" w:line="100" w:lineRule="atLeast"/>
        <w:jc w:val="both"/>
        <w:rPr>
          <w:rFonts w:ascii="Arial" w:hAnsi="Arial" w:cs="Arial"/>
          <w:sz w:val="20"/>
          <w:szCs w:val="20"/>
        </w:rPr>
      </w:pPr>
      <w:r>
        <w:rPr>
          <w:rFonts w:ascii="Arial" w:hAnsi="Arial" w:cs="Arial"/>
          <w:sz w:val="20"/>
          <w:szCs w:val="20"/>
        </w:rPr>
        <w:t>Prof</w:t>
      </w:r>
      <w:r>
        <w:rPr>
          <w:rFonts w:ascii="Arial" w:hAnsi="Arial" w:cs="Arial"/>
          <w:sz w:val="20"/>
          <w:szCs w:val="20"/>
        </w:rPr>
        <w:t>e</w:t>
      </w:r>
      <w:r>
        <w:rPr>
          <w:rFonts w:ascii="Arial" w:hAnsi="Arial" w:cs="Arial"/>
          <w:sz w:val="20"/>
          <w:szCs w:val="20"/>
        </w:rPr>
        <w:t>ssionally qualified with around 7</w:t>
      </w:r>
      <w:r>
        <w:rPr>
          <w:rFonts w:ascii="Arial" w:hAnsi="Arial" w:cs="Arial"/>
          <w:sz w:val="20"/>
          <w:szCs w:val="20"/>
        </w:rPr>
        <w:t xml:space="preserve"> years</w:t>
      </w:r>
      <w:r>
        <w:rPr>
          <w:rFonts w:ascii="Arial" w:hAnsi="Arial" w:cs="Arial"/>
          <w:sz w:val="20"/>
          <w:szCs w:val="20"/>
        </w:rPr>
        <w:t xml:space="preserve"> of working experience in ERP as SAP ABAP consultant with</w:t>
      </w:r>
      <w:r>
        <w:rPr>
          <w:rFonts w:ascii="Arial" w:hAnsi="Arial" w:cs="Arial"/>
          <w:sz w:val="20"/>
          <w:szCs w:val="20"/>
        </w:rPr>
        <w:t xml:space="preserve"> RICEF concepts, E2E implementation, Support projects and experience in By-Design project - HCM, ERM and legal reporting.</w:t>
      </w:r>
    </w:p>
    <w:p>
      <w:pPr>
        <w:pStyle w:val="ListParagraph"/>
        <w:numPr>
          <w:ilvl w:val="0"/>
          <w:numId w:val="1"/>
        </w:numPr>
        <w:spacing w:after="0" w:line="100" w:lineRule="atLeast"/>
        <w:jc w:val="both"/>
        <w:rPr>
          <w:rFonts w:ascii="Arial" w:hAnsi="Arial" w:cs="Arial"/>
          <w:sz w:val="20"/>
          <w:szCs w:val="20"/>
        </w:rPr>
      </w:pPr>
      <w:r>
        <w:rPr>
          <w:rFonts w:ascii="Arial" w:hAnsi="Arial" w:cs="Arial"/>
          <w:sz w:val="20"/>
          <w:szCs w:val="20"/>
        </w:rPr>
        <w:t>Hands on experience</w:t>
      </w:r>
      <w:r>
        <w:rPr>
          <w:rFonts w:ascii="Arial" w:hAnsi="Arial" w:cs="Arial"/>
          <w:sz w:val="20"/>
          <w:szCs w:val="20"/>
        </w:rPr>
        <w:t xml:space="preserve"> </w:t>
      </w:r>
      <w:r>
        <w:rPr>
          <w:rFonts w:ascii="Arial" w:hAnsi="Arial" w:cs="Arial"/>
          <w:sz w:val="20"/>
          <w:szCs w:val="20"/>
        </w:rPr>
        <w:t>in</w:t>
      </w:r>
      <w:r>
        <w:rPr>
          <w:rFonts w:ascii="Arial" w:hAnsi="Arial" w:cs="Arial"/>
          <w:sz w:val="20"/>
          <w:szCs w:val="20"/>
        </w:rPr>
        <w:t xml:space="preserve"> designing, development and implemation in SAP</w:t>
      </w:r>
      <w:r>
        <w:rPr>
          <w:rFonts w:ascii="Arial" w:hAnsi="Arial" w:cs="Arial"/>
          <w:sz w:val="20"/>
          <w:szCs w:val="20"/>
        </w:rPr>
        <w:t xml:space="preserve"> ABAP</w:t>
      </w:r>
      <w:r>
        <w:rPr>
          <w:rFonts w:ascii="Arial" w:hAnsi="Arial" w:cs="Arial"/>
          <w:sz w:val="20"/>
          <w:szCs w:val="20"/>
        </w:rPr>
        <w:t xml:space="preserve">/4 </w:t>
      </w:r>
      <w:r>
        <w:rPr>
          <w:rFonts w:ascii="Arial" w:hAnsi="Arial" w:cs="Arial"/>
          <w:sz w:val="20"/>
          <w:szCs w:val="20"/>
        </w:rPr>
        <w:t xml:space="preserve"> programming techniques using quality driven Methodologies. Good understanding of business processes and technical development.</w:t>
      </w:r>
    </w:p>
    <w:p>
      <w:pPr>
        <w:spacing w:after="0" w:line="100" w:lineRule="atLeast"/>
        <w:jc w:val="both"/>
        <w:rPr>
          <w:rFonts w:ascii="Arial" w:hAnsi="Arial" w:cs="Arial"/>
          <w:sz w:val="20"/>
          <w:szCs w:val="20"/>
        </w:rPr>
      </w:pPr>
    </w:p>
    <w:tbl>
      <w:tblPr>
        <w:tblW w:w="0" w:type="auto"/>
        <w:tblInd w:w="109" w:type="dxa"/>
        <w:tblLayout w:type="fixed"/>
        <w:tblCellMar>
          <w:left w:w="10" w:type="dxa"/>
          <w:right w:w="10" w:type="dxa"/>
        </w:tblCellMar>
        <w:tblLook w:val="0000"/>
      </w:tblPr>
      <w:tblGrid>
        <w:gridCol w:w="9380"/>
      </w:tblGrid>
      <w:tr>
        <w:tblPrEx>
          <w:tblW w:w="0" w:type="auto"/>
          <w:tblInd w:w="109" w:type="dxa"/>
          <w:tblLayout w:type="fixed"/>
          <w:tblCellMar>
            <w:left w:w="10" w:type="dxa"/>
            <w:right w:w="10" w:type="dxa"/>
          </w:tblCellMar>
          <w:tblLook w:val="0000"/>
        </w:tblPrEx>
        <w:trPr>
          <w:trHeight w:val="261"/>
        </w:trPr>
        <w:tc>
          <w:tcPr>
            <w:tcW w:w="9380" w:type="dxa"/>
            <w:tcBorders>
              <w:top w:val="single" w:sz="1" w:space="0" w:color="000000"/>
              <w:left w:val="single" w:sz="1" w:space="0" w:color="000000"/>
              <w:bottom w:val="single" w:sz="1" w:space="0" w:color="000000"/>
              <w:right w:val="single" w:sz="1" w:space="0" w:color="000000"/>
            </w:tcBorders>
            <w:shd w:val="clear" w:color="auto" w:fill="A6A6A6"/>
            <w:vAlign w:val="center"/>
          </w:tcPr>
          <w:p>
            <w:pPr>
              <w:spacing w:after="0" w:line="100" w:lineRule="atLeast"/>
              <w:rPr>
                <w:rFonts w:ascii="Arial" w:hAnsi="Arial" w:cs="Arial"/>
                <w:sz w:val="20"/>
                <w:szCs w:val="20"/>
              </w:rPr>
            </w:pPr>
            <w:r>
              <w:rPr>
                <w:rFonts w:ascii="Arial" w:hAnsi="Arial" w:cs="Arial"/>
                <w:b/>
                <w:bCs/>
                <w:sz w:val="20"/>
                <w:szCs w:val="20"/>
              </w:rPr>
              <w:t>SAP ABAP Technical Expertise</w:t>
            </w:r>
          </w:p>
        </w:tc>
      </w:tr>
    </w:tbl>
    <w:p>
      <w:pPr>
        <w:spacing w:after="0" w:line="100" w:lineRule="atLeast"/>
        <w:jc w:val="both"/>
        <w:rPr>
          <w:rFonts w:ascii="Arial" w:hAnsi="Arial" w:cs="Arial"/>
          <w:sz w:val="20"/>
          <w:szCs w:val="20"/>
        </w:rPr>
      </w:pPr>
    </w:p>
    <w:p>
      <w:pPr>
        <w:pStyle w:val="ListParagraph"/>
        <w:numPr>
          <w:ilvl w:val="0"/>
          <w:numId w:val="5"/>
        </w:numPr>
        <w:spacing w:after="0" w:line="100" w:lineRule="atLeast"/>
        <w:rPr>
          <w:rFonts w:ascii="Arial" w:hAnsi="Arial" w:cs="Arial"/>
          <w:sz w:val="20"/>
          <w:szCs w:val="20"/>
        </w:rPr>
      </w:pPr>
      <w:r>
        <w:rPr>
          <w:rFonts w:ascii="Arial" w:hAnsi="Arial" w:cs="Arial"/>
          <w:sz w:val="20"/>
          <w:szCs w:val="20"/>
        </w:rPr>
        <w:t>Worked on BOUM2 automates</w:t>
      </w:r>
    </w:p>
    <w:p>
      <w:pPr>
        <w:pStyle w:val="ListParagraph"/>
        <w:numPr>
          <w:ilvl w:val="0"/>
          <w:numId w:val="5"/>
        </w:numPr>
        <w:spacing w:after="0" w:line="100" w:lineRule="atLeast"/>
        <w:rPr>
          <w:rFonts w:ascii="Arial" w:hAnsi="Arial" w:cs="Arial"/>
          <w:sz w:val="20"/>
          <w:szCs w:val="20"/>
        </w:rPr>
      </w:pPr>
      <w:r>
        <w:rPr>
          <w:rFonts w:ascii="Arial" w:hAnsi="Arial" w:cs="Arial"/>
          <w:sz w:val="20"/>
          <w:szCs w:val="20"/>
        </w:rPr>
        <w:t xml:space="preserve">Hands on practices in START automates </w:t>
      </w:r>
    </w:p>
    <w:p>
      <w:pPr>
        <w:pStyle w:val="ListParagraph"/>
        <w:numPr>
          <w:ilvl w:val="0"/>
          <w:numId w:val="5"/>
        </w:numPr>
        <w:spacing w:after="0" w:line="100" w:lineRule="atLeast"/>
        <w:rPr>
          <w:rFonts w:ascii="Arial" w:hAnsi="Arial" w:cs="Arial"/>
          <w:sz w:val="20"/>
          <w:szCs w:val="20"/>
        </w:rPr>
      </w:pPr>
      <w:r>
        <w:rPr>
          <w:rFonts w:ascii="Arial" w:hAnsi="Arial" w:cs="Arial"/>
          <w:sz w:val="20"/>
          <w:szCs w:val="20"/>
        </w:rPr>
        <w:t xml:space="preserve">Handled QE activities and involved in different types of testing for new developments </w:t>
      </w:r>
    </w:p>
    <w:p>
      <w:pPr>
        <w:pStyle w:val="ListParagraph"/>
        <w:numPr>
          <w:ilvl w:val="0"/>
          <w:numId w:val="5"/>
        </w:numPr>
        <w:spacing w:after="0" w:line="100" w:lineRule="atLeast"/>
        <w:rPr>
          <w:rFonts w:ascii="Arial" w:hAnsi="Arial" w:cs="Arial"/>
          <w:sz w:val="20"/>
          <w:szCs w:val="20"/>
        </w:rPr>
      </w:pPr>
      <w:r>
        <w:rPr>
          <w:rFonts w:ascii="Arial" w:hAnsi="Arial" w:cs="Arial"/>
          <w:sz w:val="20"/>
          <w:szCs w:val="20"/>
        </w:rPr>
        <w:t>Worked in HCM, ERM and legal reporting</w:t>
      </w:r>
    </w:p>
    <w:p>
      <w:pPr>
        <w:pStyle w:val="ListParagraph"/>
        <w:numPr>
          <w:ilvl w:val="0"/>
          <w:numId w:val="5"/>
        </w:numPr>
        <w:spacing w:after="0" w:line="100" w:lineRule="atLeast"/>
        <w:rPr>
          <w:rFonts w:ascii="Arial" w:hAnsi="Arial" w:cs="Arial"/>
          <w:sz w:val="20"/>
          <w:szCs w:val="20"/>
        </w:rPr>
      </w:pPr>
      <w:r>
        <w:rPr>
          <w:rFonts w:ascii="Arial" w:hAnsi="Arial" w:cs="Arial"/>
          <w:sz w:val="20"/>
          <w:szCs w:val="20"/>
        </w:rPr>
        <w:t xml:space="preserve">Experience in developing WebDynpro component, </w:t>
      </w:r>
    </w:p>
    <w:p>
      <w:pPr>
        <w:pStyle w:val="ListParagraph"/>
        <w:numPr>
          <w:ilvl w:val="0"/>
          <w:numId w:val="5"/>
        </w:numPr>
        <w:spacing w:after="0" w:line="100" w:lineRule="atLeast"/>
        <w:rPr>
          <w:rFonts w:ascii="Arial" w:hAnsi="Arial" w:cs="Arial"/>
          <w:sz w:val="20"/>
          <w:szCs w:val="20"/>
          <w:lang w:val="en-US"/>
        </w:rPr>
      </w:pPr>
      <w:r>
        <w:rPr>
          <w:rFonts w:ascii="Arial" w:hAnsi="Arial" w:cs="Arial"/>
          <w:sz w:val="20"/>
          <w:szCs w:val="20"/>
          <w:lang w:val="en-US"/>
        </w:rPr>
        <w:t>Developed web application using webdynpro ABAP framework.</w:t>
      </w:r>
    </w:p>
    <w:p>
      <w:pPr>
        <w:pStyle w:val="ListParagraph"/>
        <w:numPr>
          <w:ilvl w:val="0"/>
          <w:numId w:val="5"/>
        </w:numPr>
        <w:spacing w:after="0" w:line="100" w:lineRule="atLeast"/>
        <w:rPr>
          <w:rFonts w:ascii="Arial" w:hAnsi="Arial" w:cs="Arial"/>
          <w:sz w:val="20"/>
          <w:szCs w:val="20"/>
        </w:rPr>
      </w:pPr>
      <w:r>
        <w:rPr>
          <w:rFonts w:ascii="Arial" w:hAnsi="Arial" w:cs="Arial"/>
          <w:sz w:val="20"/>
          <w:szCs w:val="20"/>
          <w:lang w:val="en-US"/>
        </w:rPr>
        <w:t>Used MVC architecture for high level reusability.</w:t>
      </w:r>
    </w:p>
    <w:p>
      <w:pPr>
        <w:pStyle w:val="ListParagraph"/>
        <w:numPr>
          <w:ilvl w:val="0"/>
          <w:numId w:val="5"/>
        </w:numPr>
        <w:spacing w:after="0" w:line="100" w:lineRule="atLeast"/>
        <w:rPr>
          <w:rFonts w:ascii="Arial" w:hAnsi="Arial" w:cs="Arial"/>
          <w:sz w:val="20"/>
          <w:szCs w:val="20"/>
        </w:rPr>
      </w:pPr>
      <w:r>
        <w:rPr>
          <w:rFonts w:ascii="Arial" w:hAnsi="Arial" w:cs="Arial"/>
          <w:sz w:val="20"/>
          <w:szCs w:val="20"/>
          <w:lang w:val="en-US"/>
        </w:rPr>
        <w:t>Involved in implementing context based, window based, message bused, cross component portall integration, floor plan manager and dynamic programming for developing web based application.</w:t>
      </w:r>
    </w:p>
    <w:p>
      <w:pPr>
        <w:pStyle w:val="ListParagraph"/>
        <w:numPr>
          <w:ilvl w:val="0"/>
          <w:numId w:val="5"/>
        </w:numPr>
        <w:spacing w:after="0" w:line="100" w:lineRule="atLeast"/>
        <w:rPr>
          <w:rFonts w:ascii="Arial" w:hAnsi="Arial" w:cs="Arial"/>
          <w:sz w:val="20"/>
          <w:szCs w:val="20"/>
        </w:rPr>
      </w:pPr>
      <w:r>
        <w:rPr>
          <w:rFonts w:ascii="Arial" w:hAnsi="Arial" w:cs="Arial"/>
          <w:sz w:val="20"/>
          <w:szCs w:val="20"/>
          <w:lang w:val="en-US"/>
        </w:rPr>
        <w:t>Experience in customizing standard components using webdynpro Enhancement frame work.</w:t>
      </w:r>
    </w:p>
    <w:p>
      <w:pPr>
        <w:pStyle w:val="ListParagraph"/>
        <w:numPr>
          <w:ilvl w:val="0"/>
          <w:numId w:val="5"/>
        </w:numPr>
        <w:spacing w:after="0" w:line="100" w:lineRule="atLeast"/>
        <w:rPr>
          <w:rFonts w:ascii="Arial" w:hAnsi="Arial" w:cs="Arial"/>
          <w:sz w:val="20"/>
          <w:szCs w:val="20"/>
        </w:rPr>
      </w:pPr>
      <w:r>
        <w:rPr>
          <w:rFonts w:ascii="Arial" w:hAnsi="Arial" w:cs="Arial"/>
          <w:sz w:val="20"/>
          <w:szCs w:val="20"/>
        </w:rPr>
        <w:t>Good experience in working on SD, FI and MM modules</w:t>
      </w:r>
    </w:p>
    <w:p>
      <w:pPr>
        <w:pStyle w:val="ListParagraph"/>
        <w:numPr>
          <w:ilvl w:val="0"/>
          <w:numId w:val="5"/>
        </w:numPr>
        <w:spacing w:after="0" w:line="100" w:lineRule="atLeast"/>
        <w:rPr>
          <w:rFonts w:ascii="Arial" w:hAnsi="Arial" w:cs="Arial"/>
          <w:sz w:val="20"/>
          <w:szCs w:val="20"/>
        </w:rPr>
      </w:pPr>
      <w:r>
        <w:rPr>
          <w:rFonts w:ascii="Arial" w:hAnsi="Arial" w:cs="Arial"/>
          <w:sz w:val="20"/>
          <w:szCs w:val="20"/>
        </w:rPr>
        <w:t>Proficient in generation of Classical, Interactive &amp; ALV reports</w:t>
      </w:r>
    </w:p>
    <w:p>
      <w:pPr>
        <w:pStyle w:val="ListParagraph"/>
        <w:numPr>
          <w:ilvl w:val="0"/>
          <w:numId w:val="5"/>
        </w:numPr>
        <w:spacing w:after="0" w:line="100" w:lineRule="atLeast"/>
        <w:rPr>
          <w:rFonts w:ascii="Arial" w:hAnsi="Arial" w:cs="Arial"/>
          <w:sz w:val="20"/>
          <w:szCs w:val="20"/>
        </w:rPr>
      </w:pPr>
      <w:r>
        <w:rPr>
          <w:rFonts w:ascii="Arial" w:hAnsi="Arial" w:cs="Arial"/>
          <w:sz w:val="20"/>
          <w:szCs w:val="20"/>
        </w:rPr>
        <w:t>Worked on Enhancement framework, user exits, customer exits, BADI</w:t>
      </w:r>
    </w:p>
    <w:p>
      <w:pPr>
        <w:pStyle w:val="ListParagraph"/>
        <w:numPr>
          <w:ilvl w:val="0"/>
          <w:numId w:val="5"/>
        </w:numPr>
        <w:spacing w:after="0" w:line="100" w:lineRule="atLeast"/>
        <w:rPr>
          <w:rFonts w:ascii="Arial" w:hAnsi="Arial" w:cs="Arial"/>
          <w:sz w:val="20"/>
          <w:szCs w:val="20"/>
        </w:rPr>
      </w:pPr>
      <w:r>
        <w:rPr>
          <w:rFonts w:ascii="Arial" w:hAnsi="Arial" w:cs="Arial"/>
          <w:sz w:val="20"/>
          <w:szCs w:val="20"/>
        </w:rPr>
        <w:t>Experience in developing Module pool programming</w:t>
      </w:r>
    </w:p>
    <w:p>
      <w:pPr>
        <w:pStyle w:val="ListParagraph"/>
        <w:numPr>
          <w:ilvl w:val="0"/>
          <w:numId w:val="5"/>
        </w:numPr>
        <w:spacing w:after="0" w:line="100" w:lineRule="atLeast"/>
        <w:rPr>
          <w:rFonts w:ascii="Arial" w:hAnsi="Arial" w:cs="Arial"/>
          <w:sz w:val="20"/>
          <w:szCs w:val="20"/>
        </w:rPr>
      </w:pPr>
      <w:r>
        <w:rPr>
          <w:rFonts w:ascii="Arial" w:hAnsi="Arial" w:cs="Arial"/>
          <w:sz w:val="20"/>
          <w:szCs w:val="20"/>
        </w:rPr>
        <w:t xml:space="preserve">Experience in developing WebDynpro component, </w:t>
      </w:r>
    </w:p>
    <w:p>
      <w:pPr>
        <w:pStyle w:val="ListParagraph"/>
        <w:numPr>
          <w:ilvl w:val="0"/>
          <w:numId w:val="5"/>
        </w:numPr>
        <w:spacing w:after="0" w:line="100" w:lineRule="atLeast"/>
        <w:rPr>
          <w:rFonts w:ascii="Arial" w:hAnsi="Arial" w:cs="Arial"/>
          <w:sz w:val="20"/>
          <w:szCs w:val="20"/>
        </w:rPr>
      </w:pPr>
      <w:r>
        <w:rPr>
          <w:rFonts w:ascii="Arial" w:hAnsi="Arial" w:cs="Arial"/>
          <w:sz w:val="20"/>
          <w:szCs w:val="20"/>
        </w:rPr>
        <w:t>Experience of working in ABAP dictionary.</w:t>
      </w:r>
    </w:p>
    <w:p>
      <w:pPr>
        <w:pStyle w:val="ListParagraph"/>
        <w:numPr>
          <w:ilvl w:val="0"/>
          <w:numId w:val="5"/>
        </w:numPr>
        <w:spacing w:after="0" w:line="100" w:lineRule="atLeast"/>
        <w:rPr>
          <w:rFonts w:ascii="Arial" w:hAnsi="Arial" w:cs="Arial"/>
          <w:sz w:val="20"/>
          <w:szCs w:val="20"/>
        </w:rPr>
      </w:pPr>
      <w:r>
        <w:rPr>
          <w:rFonts w:ascii="Arial" w:hAnsi="Arial" w:cs="Arial"/>
          <w:sz w:val="20"/>
          <w:szCs w:val="20"/>
        </w:rPr>
        <w:t>Data Migration with BDC and BAPI to transfer data into SAP system.</w:t>
      </w:r>
    </w:p>
    <w:p>
      <w:pPr>
        <w:pStyle w:val="ListParagraph"/>
        <w:numPr>
          <w:ilvl w:val="0"/>
          <w:numId w:val="5"/>
        </w:numPr>
        <w:spacing w:after="0" w:line="100" w:lineRule="atLeast"/>
        <w:rPr>
          <w:rFonts w:ascii="Arial" w:hAnsi="Arial" w:cs="Arial"/>
          <w:sz w:val="20"/>
          <w:szCs w:val="20"/>
        </w:rPr>
      </w:pPr>
      <w:r>
        <w:rPr>
          <w:rFonts w:ascii="Arial" w:hAnsi="Arial" w:cs="Arial"/>
          <w:sz w:val="20"/>
          <w:szCs w:val="20"/>
        </w:rPr>
        <w:t>Experience in developing Reports using OOABAP.</w:t>
      </w:r>
    </w:p>
    <w:p>
      <w:pPr>
        <w:pStyle w:val="ListParagraph"/>
        <w:numPr>
          <w:ilvl w:val="0"/>
          <w:numId w:val="5"/>
        </w:numPr>
        <w:spacing w:after="0" w:line="100" w:lineRule="atLeast"/>
        <w:rPr>
          <w:rFonts w:ascii="Arial" w:hAnsi="Arial" w:cs="Arial"/>
          <w:sz w:val="20"/>
          <w:szCs w:val="20"/>
        </w:rPr>
      </w:pPr>
      <w:r>
        <w:rPr>
          <w:rFonts w:ascii="Arial" w:hAnsi="Arial" w:cs="Arial"/>
          <w:sz w:val="20"/>
          <w:szCs w:val="20"/>
        </w:rPr>
        <w:t>Good experience in Smart Forms, SAP Script and Adobe forms.</w:t>
      </w:r>
    </w:p>
    <w:p>
      <w:pPr>
        <w:pStyle w:val="ListParagraph"/>
        <w:numPr>
          <w:ilvl w:val="0"/>
          <w:numId w:val="5"/>
        </w:numPr>
        <w:spacing w:after="0" w:line="100" w:lineRule="atLeast"/>
        <w:rPr>
          <w:rFonts w:ascii="Arial" w:hAnsi="Arial" w:cs="Arial"/>
          <w:sz w:val="20"/>
          <w:szCs w:val="20"/>
        </w:rPr>
      </w:pPr>
      <w:r>
        <w:rPr>
          <w:rFonts w:ascii="Arial" w:hAnsi="Arial" w:cs="Arial"/>
          <w:sz w:val="20"/>
          <w:szCs w:val="20"/>
        </w:rPr>
        <w:t>Having self-starter organized and detail-oriented skills.</w:t>
      </w:r>
    </w:p>
    <w:p>
      <w:pPr>
        <w:pStyle w:val="ListParagraph"/>
        <w:numPr>
          <w:ilvl w:val="0"/>
          <w:numId w:val="5"/>
        </w:numPr>
        <w:spacing w:after="0" w:line="100" w:lineRule="atLeast"/>
        <w:rPr>
          <w:rFonts w:ascii="Arial" w:hAnsi="Arial" w:cs="Arial"/>
          <w:sz w:val="20"/>
          <w:szCs w:val="20"/>
        </w:rPr>
      </w:pPr>
      <w:r>
        <w:rPr>
          <w:rFonts w:ascii="Arial" w:hAnsi="Arial" w:cs="Arial"/>
          <w:sz w:val="20"/>
          <w:szCs w:val="20"/>
        </w:rPr>
        <w:t>Good Knowledge on Interfaces (IDocs).</w:t>
      </w:r>
    </w:p>
    <w:p>
      <w:pPr>
        <w:pStyle w:val="ListParagraph"/>
        <w:numPr>
          <w:ilvl w:val="0"/>
          <w:numId w:val="5"/>
        </w:numPr>
        <w:spacing w:after="0" w:line="100" w:lineRule="atLeast"/>
        <w:rPr>
          <w:rFonts w:ascii="Arial" w:hAnsi="Arial" w:cs="Arial"/>
          <w:sz w:val="20"/>
          <w:szCs w:val="20"/>
        </w:rPr>
      </w:pPr>
      <w:r>
        <w:rPr>
          <w:rFonts w:ascii="Arial" w:hAnsi="Arial" w:cs="Arial"/>
          <w:sz w:val="20"/>
          <w:szCs w:val="20"/>
        </w:rPr>
        <w:t>Good team player with excellent technical and interpersonal skills.</w:t>
      </w:r>
    </w:p>
    <w:p>
      <w:pPr>
        <w:pStyle w:val="ListParagraph"/>
        <w:spacing w:after="0" w:line="100" w:lineRule="atLeast"/>
        <w:ind w:left="0"/>
        <w:rPr>
          <w:rFonts w:ascii="Arial" w:hAnsi="Arial" w:cs="Arial"/>
          <w:sz w:val="20"/>
          <w:szCs w:val="20"/>
        </w:rPr>
      </w:pPr>
    </w:p>
    <w:tbl>
      <w:tblPr>
        <w:tblpPr w:leftFromText="180" w:rightFromText="180" w:topFromText="0" w:bottomFromText="0" w:vertAnchor="text" w:horzAnchor="margin" w:tblpXSpec="left" w:tblpY="-22"/>
        <w:tblW w:w="0" w:type="auto"/>
        <w:tblLayout w:type="fixed"/>
        <w:tblCellMar>
          <w:left w:w="10" w:type="dxa"/>
          <w:right w:w="10" w:type="dxa"/>
        </w:tblCellMar>
        <w:tblLook w:val="0000"/>
      </w:tblPr>
      <w:tblGrid>
        <w:gridCol w:w="9380"/>
      </w:tblGrid>
      <w:tr>
        <w:tblPrEx>
          <w:tblW w:w="0" w:type="auto"/>
          <w:tblLayout w:type="fixed"/>
          <w:tblCellMar>
            <w:left w:w="10" w:type="dxa"/>
            <w:right w:w="10" w:type="dxa"/>
          </w:tblCellMar>
          <w:tblLook w:val="0000"/>
        </w:tblPrEx>
        <w:trPr>
          <w:trHeight w:val="70"/>
        </w:trPr>
        <w:tc>
          <w:tcPr>
            <w:tcW w:w="9380" w:type="dxa"/>
            <w:tcBorders>
              <w:top w:val="single" w:sz="8" w:space="0" w:color="000000"/>
              <w:left w:val="single" w:sz="8" w:space="0" w:color="000000"/>
              <w:bottom w:val="single" w:sz="8" w:space="0" w:color="000000"/>
              <w:right w:val="single" w:sz="8" w:space="0" w:color="000000"/>
            </w:tcBorders>
            <w:shd w:val="clear" w:color="auto" w:fill="A6A6A6"/>
            <w:vAlign w:val="center"/>
          </w:tcPr>
          <w:p>
            <w:pPr>
              <w:spacing w:after="0" w:line="100" w:lineRule="atLeast"/>
              <w:rPr>
                <w:rFonts w:ascii="Arial" w:hAnsi="Arial" w:cs="Arial"/>
                <w:sz w:val="20"/>
                <w:szCs w:val="20"/>
              </w:rPr>
            </w:pPr>
            <w:r>
              <w:rPr>
                <w:rFonts w:ascii="Verdana" w:hAnsi="Verdana" w:cs="Verdana"/>
                <w:b/>
                <w:bCs/>
                <w:iCs/>
                <w:sz w:val="20"/>
                <w:szCs w:val="20"/>
              </w:rPr>
              <w:t>Roles and Responsibilities</w:t>
            </w:r>
          </w:p>
        </w:tc>
      </w:tr>
    </w:tbl>
    <w:p>
      <w:pPr>
        <w:numPr>
          <w:ilvl w:val="0"/>
          <w:numId w:val="5"/>
        </w:numPr>
        <w:tabs>
          <w:tab w:val="left" w:pos="0"/>
        </w:tabs>
        <w:suppressAutoHyphens/>
        <w:spacing w:after="100" w:line="360" w:lineRule="auto"/>
        <w:jc w:val="both"/>
        <w:rPr>
          <w:rFonts w:ascii="Verdana" w:hAnsi="Verdana" w:cs="Verdana"/>
          <w:sz w:val="18"/>
          <w:szCs w:val="18"/>
        </w:rPr>
      </w:pPr>
      <w:r>
        <w:rPr>
          <w:rFonts w:ascii="Verdana" w:hAnsi="Verdana" w:cs="Verdana"/>
          <w:sz w:val="18"/>
          <w:szCs w:val="18"/>
        </w:rPr>
        <w:t>Understanding the requirements through the functional documents.</w:t>
      </w:r>
    </w:p>
    <w:p>
      <w:pPr>
        <w:numPr>
          <w:ilvl w:val="0"/>
          <w:numId w:val="5"/>
        </w:numPr>
        <w:tabs>
          <w:tab w:val="left" w:pos="0"/>
        </w:tabs>
        <w:suppressAutoHyphens/>
        <w:spacing w:after="0" w:line="100" w:lineRule="atLeast"/>
        <w:jc w:val="both"/>
        <w:rPr>
          <w:rFonts w:ascii="Arial" w:hAnsi="Arial" w:cs="Arial"/>
          <w:sz w:val="20"/>
          <w:szCs w:val="20"/>
        </w:rPr>
      </w:pPr>
      <w:r>
        <w:rPr>
          <w:rFonts w:ascii="Verdana" w:hAnsi="Verdana" w:cs="Verdana"/>
          <w:sz w:val="18"/>
          <w:szCs w:val="18"/>
        </w:rPr>
        <w:t>Analyses the client requirements, preparing the technical documents, developing the code and preparing the UTRs.</w:t>
      </w:r>
    </w:p>
    <w:p>
      <w:pPr>
        <w:tabs>
          <w:tab w:val="left" w:pos="0"/>
        </w:tabs>
        <w:suppressAutoHyphens/>
        <w:spacing w:after="0" w:line="100" w:lineRule="atLeast"/>
        <w:ind w:left="720"/>
        <w:jc w:val="both"/>
        <w:rPr>
          <w:rFonts w:ascii="Arial" w:hAnsi="Arial" w:cs="Arial"/>
          <w:sz w:val="20"/>
          <w:szCs w:val="20"/>
        </w:rPr>
      </w:pPr>
    </w:p>
    <w:tbl>
      <w:tblPr>
        <w:tblW w:w="9380" w:type="dxa"/>
        <w:tblInd w:w="109" w:type="dxa"/>
        <w:tblLayout w:type="fixed"/>
        <w:tblCellMar>
          <w:left w:w="10" w:type="dxa"/>
          <w:right w:w="10" w:type="dxa"/>
        </w:tblCellMar>
        <w:tblLook w:val="0000"/>
      </w:tblPr>
      <w:tblGrid>
        <w:gridCol w:w="9380"/>
      </w:tblGrid>
      <w:tr>
        <w:tblPrEx>
          <w:tblW w:w="9380" w:type="dxa"/>
          <w:tblInd w:w="109" w:type="dxa"/>
          <w:tblLayout w:type="fixed"/>
          <w:tblCellMar>
            <w:left w:w="10" w:type="dxa"/>
            <w:right w:w="10" w:type="dxa"/>
          </w:tblCellMar>
          <w:tblLook w:val="0000"/>
        </w:tblPrEx>
        <w:trPr>
          <w:trHeight w:val="70"/>
        </w:trPr>
        <w:tc>
          <w:tcPr>
            <w:tcW w:w="9380" w:type="dxa"/>
            <w:tcBorders>
              <w:top w:val="single" w:sz="8" w:space="0" w:color="000000"/>
              <w:left w:val="single" w:sz="8" w:space="0" w:color="000000"/>
              <w:bottom w:val="single" w:sz="8" w:space="0" w:color="000000"/>
              <w:right w:val="single" w:sz="8" w:space="0" w:color="000000"/>
            </w:tcBorders>
            <w:shd w:val="clear" w:color="auto" w:fill="A6A6A6"/>
            <w:vAlign w:val="center"/>
          </w:tcPr>
          <w:p>
            <w:pPr>
              <w:spacing w:after="0" w:line="100" w:lineRule="atLeast"/>
              <w:rPr>
                <w:rFonts w:ascii="Arial" w:hAnsi="Arial" w:cs="Arial"/>
                <w:sz w:val="20"/>
                <w:szCs w:val="20"/>
              </w:rPr>
            </w:pPr>
            <w:r>
              <w:rPr>
                <w:rFonts w:ascii="Arial" w:hAnsi="Arial" w:cs="Arial"/>
                <w:b/>
                <w:bCs/>
                <w:sz w:val="20"/>
                <w:szCs w:val="20"/>
              </w:rPr>
              <w:t>Professional Experience</w:t>
            </w:r>
          </w:p>
        </w:tc>
      </w:tr>
    </w:tbl>
    <w:p>
      <w:pPr>
        <w:pStyle w:val="Heading3"/>
        <w:numPr>
          <w:ilvl w:val="0"/>
          <w:numId w:val="8"/>
        </w:numPr>
        <w:shd w:val="clear" w:color="auto" w:fill="FFFFFF"/>
        <w:spacing w:before="0" w:after="0" w:line="510" w:lineRule="atLeast"/>
        <w:rPr>
          <w:rFonts w:ascii="Arial" w:eastAsia="Arial Unicode MS" w:hAnsi="Arial" w:cs="Arial"/>
          <w:b w:val="0"/>
          <w:bCs w:val="0"/>
          <w:color w:val="000000"/>
          <w:sz w:val="20"/>
          <w:szCs w:val="20"/>
          <w:lang w:val="en-IN" w:eastAsia="ar-SA"/>
        </w:rPr>
      </w:pPr>
      <w:r>
        <w:rPr>
          <w:rFonts w:ascii="Arial" w:eastAsia="Arial Unicode MS" w:hAnsi="Arial" w:cs="Arial"/>
          <w:b w:val="0"/>
          <w:bCs w:val="0"/>
          <w:color w:val="000000"/>
          <w:sz w:val="20"/>
          <w:szCs w:val="20"/>
          <w:lang w:val="en-IN" w:eastAsia="ar-SA"/>
        </w:rPr>
        <w:t>Genpact India Pvt Ltd as</w:t>
      </w:r>
      <w:r>
        <w:rPr>
          <w:rFonts w:ascii="Arial" w:eastAsia="Arial Unicode MS" w:hAnsi="Arial" w:cs="Arial"/>
          <w:b w:val="0"/>
          <w:bCs w:val="0"/>
          <w:color w:val="000000"/>
          <w:sz w:val="20"/>
          <w:szCs w:val="20"/>
          <w:lang w:val="en-IN" w:eastAsia="ar-SA"/>
        </w:rPr>
        <w:t xml:space="preserve"> </w:t>
      </w:r>
      <w:r>
        <w:rPr>
          <w:rFonts w:ascii="Arial" w:eastAsia="Arial Unicode MS" w:hAnsi="Arial" w:cs="Arial"/>
          <w:b w:val="0"/>
          <w:bCs w:val="0"/>
          <w:color w:val="000000"/>
          <w:sz w:val="20"/>
          <w:szCs w:val="20"/>
          <w:lang w:val="en-IN" w:eastAsia="ar-SA"/>
        </w:rPr>
        <w:t>consultant from Sep 7,</w:t>
      </w:r>
      <w:r>
        <w:rPr>
          <w:rFonts w:ascii="Arial" w:eastAsia="Arial Unicode MS" w:hAnsi="Arial" w:cs="Arial"/>
          <w:b w:val="0"/>
          <w:bCs w:val="0"/>
          <w:color w:val="000000"/>
          <w:sz w:val="20"/>
          <w:szCs w:val="20"/>
          <w:lang w:val="en-IN" w:eastAsia="ar-SA"/>
        </w:rPr>
        <w:t xml:space="preserve"> </w:t>
      </w:r>
      <w:r>
        <w:rPr>
          <w:rFonts w:ascii="Arial" w:eastAsia="Arial Unicode MS" w:hAnsi="Arial" w:cs="Arial"/>
          <w:b w:val="0"/>
          <w:bCs w:val="0"/>
          <w:color w:val="000000"/>
          <w:sz w:val="20"/>
          <w:szCs w:val="20"/>
          <w:lang w:val="en-IN" w:eastAsia="ar-SA"/>
        </w:rPr>
        <w:t>2022 to Dec 15/2025</w:t>
      </w:r>
    </w:p>
    <w:p>
      <w:pPr>
        <w:pStyle w:val="Heading3"/>
        <w:numPr>
          <w:ilvl w:val="0"/>
          <w:numId w:val="8"/>
        </w:numPr>
        <w:shd w:val="clear" w:color="auto" w:fill="FFFFFF"/>
        <w:spacing w:before="0" w:after="0" w:line="510" w:lineRule="atLeast"/>
        <w:rPr>
          <w:rFonts w:ascii="Arial" w:eastAsia="Arial Unicode MS" w:hAnsi="Arial" w:cs="Arial"/>
          <w:b w:val="0"/>
          <w:bCs w:val="0"/>
          <w:color w:val="000000"/>
          <w:sz w:val="20"/>
          <w:szCs w:val="20"/>
          <w:lang w:val="en-IN" w:eastAsia="ar-SA"/>
        </w:rPr>
      </w:pPr>
      <w:r>
        <w:rPr>
          <w:rFonts w:ascii="Arial" w:eastAsia="Arial Unicode MS" w:hAnsi="Arial" w:cs="Arial"/>
          <w:b w:val="0"/>
          <w:bCs w:val="0"/>
          <w:color w:val="000000"/>
          <w:sz w:val="20"/>
          <w:szCs w:val="20"/>
          <w:lang w:val="en-IN" w:eastAsia="ar-SA"/>
        </w:rPr>
        <w:t xml:space="preserve">Collabera Technology Pvt Ltd as Consultant </w:t>
      </w:r>
      <w:r>
        <w:rPr>
          <w:rFonts w:ascii="Arial" w:eastAsia="Arial Unicode MS" w:hAnsi="Arial" w:cs="Arial"/>
          <w:b w:val="0"/>
          <w:bCs w:val="0"/>
          <w:color w:val="000000"/>
          <w:sz w:val="20"/>
          <w:szCs w:val="20"/>
          <w:lang w:val="en-IN" w:eastAsia="ar-SA"/>
        </w:rPr>
        <w:t>Sep</w:t>
      </w:r>
      <w:r>
        <w:rPr>
          <w:rFonts w:ascii="Arial" w:eastAsia="Arial Unicode MS" w:hAnsi="Arial" w:cs="Arial"/>
          <w:b w:val="0"/>
          <w:bCs w:val="0"/>
          <w:color w:val="000000"/>
          <w:sz w:val="20"/>
          <w:szCs w:val="20"/>
          <w:lang w:val="en-IN" w:eastAsia="ar-SA"/>
        </w:rPr>
        <w:t xml:space="preserve"> 7</w:t>
      </w:r>
      <w:r>
        <w:rPr>
          <w:rFonts w:ascii="Arial" w:eastAsia="Arial Unicode MS" w:hAnsi="Arial" w:cs="Arial"/>
          <w:b w:val="0"/>
          <w:bCs w:val="0"/>
          <w:color w:val="000000"/>
          <w:sz w:val="20"/>
          <w:szCs w:val="20"/>
          <w:lang w:val="en-IN" w:eastAsia="ar-SA"/>
        </w:rPr>
        <w:t>, 2021</w:t>
      </w:r>
      <w:r>
        <w:rPr>
          <w:rFonts w:ascii="Arial" w:eastAsia="Arial Unicode MS" w:hAnsi="Arial" w:cs="Arial"/>
          <w:b w:val="0"/>
          <w:bCs w:val="0"/>
          <w:color w:val="000000"/>
          <w:sz w:val="20"/>
          <w:szCs w:val="20"/>
          <w:lang w:val="en-IN" w:eastAsia="ar-SA"/>
        </w:rPr>
        <w:t xml:space="preserve"> </w:t>
      </w:r>
      <w:r>
        <w:rPr>
          <w:rFonts w:ascii="Arial" w:eastAsia="Arial Unicode MS" w:hAnsi="Arial" w:cs="Arial"/>
          <w:b w:val="0"/>
          <w:bCs w:val="0"/>
          <w:color w:val="000000"/>
          <w:sz w:val="20"/>
          <w:szCs w:val="20"/>
          <w:lang w:val="en-IN" w:eastAsia="ar-SA"/>
        </w:rPr>
        <w:t>to Nov</w:t>
      </w:r>
      <w:r>
        <w:rPr>
          <w:rFonts w:ascii="Arial" w:eastAsia="Arial Unicode MS" w:hAnsi="Arial" w:cs="Arial"/>
          <w:b w:val="0"/>
          <w:bCs w:val="0"/>
          <w:color w:val="000000"/>
          <w:sz w:val="20"/>
          <w:szCs w:val="20"/>
          <w:lang w:val="en-IN" w:eastAsia="ar-SA"/>
        </w:rPr>
        <w:t xml:space="preserve"> 19,</w:t>
      </w:r>
      <w:r>
        <w:rPr>
          <w:rFonts w:ascii="Arial" w:eastAsia="Arial Unicode MS" w:hAnsi="Arial" w:cs="Arial"/>
          <w:b w:val="0"/>
          <w:bCs w:val="0"/>
          <w:color w:val="000000"/>
          <w:sz w:val="20"/>
          <w:szCs w:val="20"/>
          <w:lang w:val="en-IN" w:eastAsia="ar-SA"/>
        </w:rPr>
        <w:t xml:space="preserve"> </w:t>
      </w:r>
      <w:r>
        <w:rPr>
          <w:rFonts w:ascii="Arial" w:eastAsia="Arial Unicode MS" w:hAnsi="Arial" w:cs="Arial"/>
          <w:b w:val="0"/>
          <w:bCs w:val="0"/>
          <w:color w:val="000000"/>
          <w:sz w:val="20"/>
          <w:szCs w:val="20"/>
          <w:lang w:val="en-IN" w:eastAsia="ar-SA"/>
        </w:rPr>
        <w:t xml:space="preserve">2021 </w:t>
      </w:r>
    </w:p>
    <w:p>
      <w:pPr>
        <w:pStyle w:val="Heading3"/>
        <w:numPr>
          <w:ilvl w:val="0"/>
          <w:numId w:val="8"/>
        </w:numPr>
        <w:shd w:val="clear" w:color="auto" w:fill="FFFFFF"/>
        <w:spacing w:before="0" w:after="0" w:line="510" w:lineRule="atLeast"/>
        <w:rPr>
          <w:rFonts w:ascii="Arial" w:eastAsia="Arial Unicode MS" w:hAnsi="Arial" w:cs="Arial"/>
          <w:b w:val="0"/>
          <w:bCs w:val="0"/>
          <w:color w:val="000000"/>
          <w:sz w:val="20"/>
          <w:szCs w:val="20"/>
          <w:lang w:val="en-IN" w:eastAsia="ar-SA"/>
        </w:rPr>
      </w:pPr>
      <w:r>
        <w:rPr>
          <w:rFonts w:ascii="Arial" w:eastAsia="Arial Unicode MS" w:hAnsi="Arial" w:cs="Arial"/>
          <w:b w:val="0"/>
          <w:bCs w:val="0"/>
          <w:color w:val="000000"/>
          <w:sz w:val="20"/>
          <w:szCs w:val="20"/>
          <w:lang w:val="en-IN" w:eastAsia="ar-SA"/>
        </w:rPr>
        <w:t>Trigent Software Private Ltd as consultant from Jan 31,</w:t>
      </w:r>
      <w:r>
        <w:rPr>
          <w:rFonts w:ascii="Arial" w:eastAsia="Arial Unicode MS" w:hAnsi="Arial" w:cs="Arial"/>
          <w:b w:val="0"/>
          <w:bCs w:val="0"/>
          <w:color w:val="000000"/>
          <w:sz w:val="20"/>
          <w:szCs w:val="20"/>
          <w:lang w:val="en-IN" w:eastAsia="ar-SA"/>
        </w:rPr>
        <w:t xml:space="preserve"> </w:t>
      </w:r>
      <w:r>
        <w:rPr>
          <w:rFonts w:ascii="Arial" w:eastAsia="Arial Unicode MS" w:hAnsi="Arial" w:cs="Arial"/>
          <w:b w:val="0"/>
          <w:bCs w:val="0"/>
          <w:color w:val="000000"/>
          <w:sz w:val="20"/>
          <w:szCs w:val="20"/>
          <w:lang w:val="en-IN" w:eastAsia="ar-SA"/>
        </w:rPr>
        <w:t>2020 to Feb 10,</w:t>
      </w:r>
      <w:r>
        <w:rPr>
          <w:rFonts w:ascii="Arial" w:eastAsia="Arial Unicode MS" w:hAnsi="Arial" w:cs="Arial"/>
          <w:b w:val="0"/>
          <w:bCs w:val="0"/>
          <w:color w:val="000000"/>
          <w:sz w:val="20"/>
          <w:szCs w:val="20"/>
          <w:lang w:val="en-IN" w:eastAsia="ar-SA"/>
        </w:rPr>
        <w:t xml:space="preserve"> </w:t>
      </w:r>
      <w:r>
        <w:rPr>
          <w:rFonts w:ascii="Arial" w:eastAsia="Arial Unicode MS" w:hAnsi="Arial" w:cs="Arial"/>
          <w:b w:val="0"/>
          <w:bCs w:val="0"/>
          <w:color w:val="000000"/>
          <w:sz w:val="20"/>
          <w:szCs w:val="20"/>
          <w:lang w:val="en-IN" w:eastAsia="ar-SA"/>
        </w:rPr>
        <w:t>2021</w:t>
      </w:r>
    </w:p>
    <w:p>
      <w:pPr>
        <w:pStyle w:val="Heading3"/>
        <w:numPr>
          <w:ilvl w:val="0"/>
          <w:numId w:val="8"/>
        </w:numPr>
        <w:shd w:val="clear" w:color="auto" w:fill="FFFFFF"/>
        <w:spacing w:before="0" w:after="0" w:line="510" w:lineRule="atLeast"/>
        <w:rPr>
          <w:rFonts w:ascii="Arial" w:eastAsia="Arial Unicode MS" w:hAnsi="Arial" w:cs="Arial"/>
          <w:b w:val="0"/>
          <w:sz w:val="20"/>
          <w:szCs w:val="20"/>
          <w:lang w:val="en-IN" w:eastAsia="ar-SA"/>
        </w:rPr>
      </w:pPr>
      <w:r>
        <w:rPr>
          <w:rFonts w:ascii="Arial" w:eastAsia="Arial Unicode MS" w:hAnsi="Arial" w:cs="Arial"/>
          <w:b w:val="0"/>
          <w:bCs w:val="0"/>
          <w:color w:val="000000"/>
          <w:sz w:val="20"/>
          <w:szCs w:val="20"/>
          <w:lang w:val="en-IN" w:eastAsia="ar-SA"/>
        </w:rPr>
        <w:t>Cap</w:t>
      </w:r>
      <w:r>
        <w:rPr>
          <w:rFonts w:ascii="Arial" w:hAnsi="Arial" w:cs="Arial"/>
          <w:b w:val="0"/>
          <w:sz w:val="20"/>
          <w:szCs w:val="20"/>
        </w:rPr>
        <w:t>gemini Technologies Private Ltd as SAP Technical Consultant</w:t>
      </w:r>
      <w:r>
        <w:rPr>
          <w:rFonts w:ascii="Arial" w:eastAsia="Arial Unicode MS" w:hAnsi="Arial" w:cs="Arial"/>
          <w:b w:val="0"/>
          <w:bCs w:val="0"/>
          <w:sz w:val="20"/>
          <w:szCs w:val="20"/>
          <w:lang w:val="en-IN" w:eastAsia="ar-SA"/>
        </w:rPr>
        <w:t xml:space="preserve"> from Feb 28</w:t>
      </w:r>
      <w:r>
        <w:rPr>
          <w:rFonts w:ascii="Arial" w:eastAsia="Arial Unicode MS" w:hAnsi="Arial" w:cs="Arial"/>
          <w:sz w:val="20"/>
          <w:szCs w:val="20"/>
          <w:lang w:val="en-IN" w:eastAsia="ar-SA"/>
        </w:rPr>
        <w:t>,</w:t>
      </w:r>
      <w:r>
        <w:rPr>
          <w:rFonts w:ascii="Arial" w:eastAsia="Arial Unicode MS" w:hAnsi="Arial" w:cs="Arial"/>
          <w:sz w:val="20"/>
          <w:szCs w:val="20"/>
          <w:lang w:val="en-IN" w:eastAsia="ar-SA"/>
        </w:rPr>
        <w:t xml:space="preserve"> </w:t>
      </w:r>
      <w:r>
        <w:rPr>
          <w:rFonts w:ascii="Arial" w:eastAsia="Arial Unicode MS" w:hAnsi="Arial" w:cs="Arial"/>
          <w:b w:val="0"/>
          <w:sz w:val="20"/>
          <w:szCs w:val="20"/>
          <w:lang w:val="en-IN" w:eastAsia="ar-SA"/>
        </w:rPr>
        <w:t>2019 to July 15,</w:t>
      </w:r>
      <w:r>
        <w:rPr>
          <w:rFonts w:ascii="Arial" w:eastAsia="Arial Unicode MS" w:hAnsi="Arial" w:cs="Arial"/>
          <w:b w:val="0"/>
          <w:bCs w:val="0"/>
          <w:sz w:val="20"/>
          <w:szCs w:val="20"/>
          <w:lang w:val="en-IN" w:eastAsia="ar-SA"/>
        </w:rPr>
        <w:t>2019</w:t>
      </w:r>
    </w:p>
    <w:p>
      <w:pPr>
        <w:pStyle w:val="Heading3"/>
        <w:numPr>
          <w:ilvl w:val="0"/>
          <w:numId w:val="12"/>
        </w:numPr>
        <w:shd w:val="clear" w:color="auto" w:fill="FFFFFF"/>
        <w:spacing w:before="0" w:after="0" w:line="510" w:lineRule="atLeast"/>
        <w:rPr>
          <w:rFonts w:ascii="Arial" w:eastAsia="Arial Unicode MS" w:hAnsi="Arial" w:cs="Arial"/>
          <w:b w:val="0"/>
          <w:bCs w:val="0"/>
          <w:color w:val="000000"/>
          <w:sz w:val="20"/>
          <w:szCs w:val="20"/>
          <w:lang w:val="en-IN" w:eastAsia="ar-SA"/>
        </w:rPr>
      </w:pPr>
      <w:r>
        <w:rPr>
          <w:rFonts w:ascii="Arial" w:eastAsia="Arial Unicode MS" w:hAnsi="Arial" w:cs="Arial"/>
          <w:b w:val="0"/>
          <w:bCs w:val="0"/>
          <w:color w:val="000000"/>
          <w:sz w:val="20"/>
          <w:szCs w:val="20"/>
          <w:lang w:val="en-IN" w:eastAsia="ar-SA"/>
        </w:rPr>
        <w:t>Proton Informatics India Private Limited as SAP A</w:t>
      </w:r>
      <w:r>
        <w:rPr>
          <w:rFonts w:ascii="Arial" w:eastAsia="Arial Unicode MS" w:hAnsi="Arial" w:cs="Arial"/>
          <w:b w:val="0"/>
          <w:bCs w:val="0"/>
          <w:color w:val="000000"/>
          <w:sz w:val="20"/>
          <w:szCs w:val="20"/>
          <w:lang w:val="en-IN" w:eastAsia="ar-SA"/>
        </w:rPr>
        <w:t xml:space="preserve">BAP Consultant from March 1, </w:t>
      </w:r>
      <w:r>
        <w:rPr>
          <w:rFonts w:ascii="Arial" w:eastAsia="Arial Unicode MS" w:hAnsi="Arial" w:cs="Arial"/>
          <w:b w:val="0"/>
          <w:bCs w:val="0"/>
          <w:color w:val="000000"/>
          <w:sz w:val="20"/>
          <w:szCs w:val="20"/>
          <w:lang w:val="en-IN" w:eastAsia="ar-SA"/>
        </w:rPr>
        <w:t>2018</w:t>
      </w:r>
      <w:r>
        <w:rPr>
          <w:rFonts w:ascii="Arial" w:eastAsia="Arial Unicode MS" w:hAnsi="Arial" w:cs="Arial"/>
          <w:b w:val="0"/>
          <w:bCs w:val="0"/>
          <w:color w:val="000000"/>
          <w:sz w:val="20"/>
          <w:szCs w:val="20"/>
          <w:lang w:val="en-IN" w:eastAsia="ar-SA"/>
        </w:rPr>
        <w:t xml:space="preserve"> to Feb 25, </w:t>
      </w:r>
      <w:r>
        <w:rPr>
          <w:rFonts w:ascii="Arial" w:eastAsia="Arial Unicode MS" w:hAnsi="Arial" w:cs="Arial"/>
          <w:b w:val="0"/>
          <w:bCs w:val="0"/>
          <w:color w:val="000000"/>
          <w:sz w:val="20"/>
          <w:szCs w:val="20"/>
          <w:lang w:val="en-IN" w:eastAsia="ar-SA"/>
        </w:rPr>
        <w:t>2019</w:t>
      </w:r>
    </w:p>
    <w:p>
      <w:pPr>
        <w:pStyle w:val="Heading3"/>
        <w:shd w:val="clear" w:color="auto" w:fill="FFFFFF"/>
        <w:spacing w:before="0" w:after="0" w:line="510" w:lineRule="atLeast"/>
        <w:ind w:left="720"/>
        <w:rPr>
          <w:rFonts w:ascii="Arial" w:eastAsia="Arial Unicode MS" w:hAnsi="Arial" w:cs="Arial"/>
          <w:b w:val="0"/>
          <w:bCs w:val="0"/>
          <w:color w:val="000000"/>
          <w:sz w:val="20"/>
          <w:szCs w:val="20"/>
          <w:lang w:val="en-IN" w:eastAsia="ar-SA"/>
        </w:rPr>
      </w:pPr>
    </w:p>
    <w:p>
      <w:pPr>
        <w:pStyle w:val="ListParagraph"/>
        <w:spacing w:after="0" w:line="100" w:lineRule="atLeast"/>
        <w:jc w:val="both"/>
        <w:rPr>
          <w:rFonts w:ascii="Arial" w:hAnsi="Arial" w:cs="Arial"/>
          <w:sz w:val="20"/>
          <w:szCs w:val="20"/>
        </w:rPr>
      </w:pPr>
    </w:p>
    <w:tbl>
      <w:tblPr>
        <w:tblW w:w="9479" w:type="dxa"/>
        <w:tblInd w:w="10" w:type="dxa"/>
        <w:tblLayout w:type="fixed"/>
        <w:tblCellMar>
          <w:left w:w="10" w:type="dxa"/>
          <w:right w:w="10" w:type="dxa"/>
        </w:tblCellMar>
        <w:tblLook w:val="0000"/>
      </w:tblPr>
      <w:tblGrid>
        <w:gridCol w:w="9479"/>
      </w:tblGrid>
      <w:tr>
        <w:tblPrEx>
          <w:tblW w:w="9479" w:type="dxa"/>
          <w:tblInd w:w="10" w:type="dxa"/>
          <w:tblLayout w:type="fixed"/>
          <w:tblCellMar>
            <w:left w:w="10" w:type="dxa"/>
            <w:right w:w="10" w:type="dxa"/>
          </w:tblCellMar>
          <w:tblLook w:val="0000"/>
        </w:tblPrEx>
        <w:trPr>
          <w:trHeight w:val="70"/>
        </w:trPr>
        <w:tc>
          <w:tcPr>
            <w:tcW w:w="9479" w:type="dxa"/>
            <w:tcBorders>
              <w:top w:val="single" w:sz="8" w:space="0" w:color="000000"/>
              <w:left w:val="single" w:sz="8" w:space="0" w:color="000000"/>
              <w:bottom w:val="single" w:sz="8" w:space="0" w:color="000000"/>
              <w:right w:val="single" w:sz="8" w:space="0" w:color="000000"/>
            </w:tcBorders>
            <w:shd w:val="clear" w:color="auto" w:fill="A6A6A6"/>
            <w:vAlign w:val="center"/>
          </w:tcPr>
          <w:p>
            <w:pPr>
              <w:spacing w:after="0" w:line="100" w:lineRule="atLeast"/>
              <w:rPr>
                <w:rFonts w:ascii="Arial" w:hAnsi="Arial" w:cs="Arial"/>
                <w:sz w:val="20"/>
                <w:szCs w:val="20"/>
              </w:rPr>
            </w:pPr>
            <w:r>
              <w:rPr>
                <w:rFonts w:ascii="Arial" w:hAnsi="Arial" w:cs="Arial"/>
                <w:b/>
                <w:bCs/>
                <w:sz w:val="20"/>
                <w:szCs w:val="20"/>
              </w:rPr>
              <w:t>Professional Qualification</w:t>
            </w:r>
          </w:p>
        </w:tc>
      </w:tr>
    </w:tbl>
    <w:p>
      <w:pPr>
        <w:spacing w:after="0" w:line="100" w:lineRule="atLeast"/>
        <w:jc w:val="both"/>
        <w:rPr>
          <w:rFonts w:ascii="Arial" w:hAnsi="Arial" w:cs="Arial"/>
          <w:sz w:val="20"/>
          <w:szCs w:val="20"/>
        </w:rPr>
      </w:pPr>
    </w:p>
    <w:p>
      <w:pPr>
        <w:numPr>
          <w:ilvl w:val="0"/>
          <w:numId w:val="2"/>
        </w:numPr>
        <w:spacing w:after="0" w:line="360" w:lineRule="auto"/>
        <w:rPr>
          <w:rFonts w:ascii="Arial" w:hAnsi="Arial" w:cs="Arial"/>
          <w:b/>
          <w:bCs/>
          <w:sz w:val="20"/>
          <w:szCs w:val="20"/>
        </w:rPr>
      </w:pPr>
      <w:r>
        <w:rPr>
          <w:rFonts w:ascii="Arial" w:eastAsia="Times New Roman" w:hAnsi="Arial" w:cs="Arial"/>
          <w:b/>
          <w:sz w:val="20"/>
          <w:szCs w:val="20"/>
        </w:rPr>
        <w:t>M.tech</w:t>
      </w:r>
      <w:r>
        <w:rPr>
          <w:rFonts w:ascii="Arial" w:eastAsia="Times New Roman" w:hAnsi="Arial" w:cs="Arial"/>
          <w:sz w:val="20"/>
          <w:szCs w:val="20"/>
        </w:rPr>
        <w:t xml:space="preserve"> in VLSI Design and Embedded Systems from BITM, Ballari</w:t>
      </w:r>
      <w:r>
        <w:rPr>
          <w:rFonts w:ascii="Arial" w:hAnsi="Arial" w:cs="Arial"/>
          <w:sz w:val="20"/>
          <w:szCs w:val="20"/>
        </w:rPr>
        <w:t>.</w:t>
      </w:r>
    </w:p>
    <w:tbl>
      <w:tblPr>
        <w:tblW w:w="9479" w:type="dxa"/>
        <w:tblInd w:w="10" w:type="dxa"/>
        <w:tblLayout w:type="fixed"/>
        <w:tblCellMar>
          <w:left w:w="10" w:type="dxa"/>
          <w:right w:w="10" w:type="dxa"/>
        </w:tblCellMar>
        <w:tblLook w:val="0000"/>
      </w:tblPr>
      <w:tblGrid>
        <w:gridCol w:w="9479"/>
      </w:tblGrid>
      <w:tr>
        <w:tblPrEx>
          <w:tblW w:w="9479" w:type="dxa"/>
          <w:tblInd w:w="10" w:type="dxa"/>
          <w:tblLayout w:type="fixed"/>
          <w:tblCellMar>
            <w:left w:w="10" w:type="dxa"/>
            <w:right w:w="10" w:type="dxa"/>
          </w:tblCellMar>
          <w:tblLook w:val="0000"/>
        </w:tblPrEx>
        <w:trPr>
          <w:trHeight w:val="70"/>
        </w:trPr>
        <w:tc>
          <w:tcPr>
            <w:tcW w:w="9479" w:type="dxa"/>
            <w:tcBorders>
              <w:top w:val="single" w:sz="8" w:space="0" w:color="000000"/>
              <w:left w:val="single" w:sz="8" w:space="0" w:color="000000"/>
              <w:bottom w:val="single" w:sz="8" w:space="0" w:color="000000"/>
              <w:right w:val="single" w:sz="8" w:space="0" w:color="000000"/>
            </w:tcBorders>
            <w:shd w:val="clear" w:color="auto" w:fill="A6A6A6"/>
            <w:vAlign w:val="center"/>
          </w:tcPr>
          <w:p>
            <w:pPr>
              <w:spacing w:after="0" w:line="100" w:lineRule="atLeast"/>
              <w:rPr>
                <w:rFonts w:ascii="Arial" w:hAnsi="Arial" w:cs="Arial"/>
                <w:sz w:val="20"/>
                <w:szCs w:val="20"/>
              </w:rPr>
            </w:pPr>
            <w:r>
              <w:rPr>
                <w:rFonts w:ascii="Arial" w:hAnsi="Arial" w:cs="Arial"/>
                <w:b/>
                <w:bCs/>
                <w:sz w:val="20"/>
                <w:szCs w:val="20"/>
              </w:rPr>
              <w:t>Project Experience in SAP</w:t>
            </w:r>
          </w:p>
        </w:tc>
      </w:tr>
    </w:tbl>
    <w:p>
      <w:pPr>
        <w:spacing w:after="0" w:line="100" w:lineRule="atLeast"/>
        <w:rPr>
          <w:rFonts w:ascii="Arial" w:hAnsi="Arial" w:cs="Arial"/>
          <w:sz w:val="20"/>
          <w:szCs w:val="20"/>
        </w:rPr>
      </w:pPr>
    </w:p>
    <w:tbl>
      <w:tblPr>
        <w:tblpPr w:leftFromText="180" w:rightFromText="180" w:topFromText="0" w:bottomFromText="0" w:vertAnchor="text" w:horzAnchor="margin" w:tblpXSpec="left" w:tblpY="-22"/>
        <w:tblW w:w="0" w:type="auto"/>
        <w:tblLayout w:type="fixed"/>
        <w:tblCellMar>
          <w:left w:w="10" w:type="dxa"/>
          <w:right w:w="10" w:type="dxa"/>
        </w:tblCellMar>
        <w:tblLook w:val="0000"/>
      </w:tblPr>
      <w:tblGrid>
        <w:gridCol w:w="9380"/>
      </w:tblGrid>
      <w:tr>
        <w:tblPrEx>
          <w:tblW w:w="0" w:type="auto"/>
          <w:tblLayout w:type="fixed"/>
          <w:tblCellMar>
            <w:left w:w="10" w:type="dxa"/>
            <w:right w:w="10" w:type="dxa"/>
          </w:tblCellMar>
          <w:tblLook w:val="0000"/>
        </w:tblPrEx>
        <w:trPr>
          <w:trHeight w:val="70"/>
        </w:trPr>
        <w:tc>
          <w:tcPr>
            <w:tcW w:w="9380" w:type="dxa"/>
            <w:tcBorders>
              <w:top w:val="single" w:sz="8" w:space="0" w:color="000000"/>
              <w:left w:val="single" w:sz="8" w:space="0" w:color="000000"/>
              <w:bottom w:val="single" w:sz="8" w:space="0" w:color="000000"/>
              <w:right w:val="single" w:sz="8" w:space="0" w:color="000000"/>
            </w:tcBorders>
            <w:shd w:val="clear" w:color="auto" w:fill="A6A6A6"/>
            <w:vAlign w:val="center"/>
          </w:tcPr>
          <w:p>
            <w:pPr>
              <w:spacing w:after="0" w:line="100" w:lineRule="atLeast"/>
              <w:rPr>
                <w:rFonts w:ascii="Arial" w:hAnsi="Arial" w:cs="Arial"/>
                <w:b/>
                <w:bCs/>
                <w:sz w:val="20"/>
                <w:szCs w:val="20"/>
              </w:rPr>
            </w:pPr>
            <w:r>
              <w:rPr>
                <w:rFonts w:ascii="Arial" w:hAnsi="Arial" w:cs="Arial"/>
                <w:b/>
                <w:bCs/>
                <w:sz w:val="20"/>
                <w:szCs w:val="20"/>
              </w:rPr>
              <w:t>Client</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 xml:space="preserve">:            Genpact India  Pvt Ltd </w:t>
            </w:r>
          </w:p>
          <w:p>
            <w:pPr>
              <w:spacing w:after="0" w:line="100" w:lineRule="atLeast"/>
              <w:rPr>
                <w:rFonts w:ascii="Arial" w:hAnsi="Arial" w:cs="Arial"/>
                <w:b/>
                <w:bCs/>
                <w:sz w:val="20"/>
                <w:szCs w:val="20"/>
              </w:rPr>
            </w:pPr>
            <w:r>
              <w:rPr>
                <w:rFonts w:ascii="Arial" w:hAnsi="Arial" w:cs="Arial"/>
                <w:b/>
                <w:bCs/>
                <w:sz w:val="20"/>
                <w:szCs w:val="20"/>
                <w:lang w:val="en-US"/>
              </w:rPr>
              <w:t>Project Type.     :            Support and Implementation (S4 HANA project).</w:t>
            </w:r>
          </w:p>
          <w:p>
            <w:pPr>
              <w:spacing w:after="0" w:line="100" w:lineRule="atLeast"/>
              <w:rPr>
                <w:rFonts w:ascii="Arial" w:hAnsi="Arial" w:cs="Arial"/>
                <w:sz w:val="20"/>
                <w:szCs w:val="20"/>
              </w:rPr>
            </w:pPr>
            <w:r>
              <w:rPr>
                <w:rFonts w:ascii="Arial" w:hAnsi="Arial" w:cs="Arial"/>
                <w:b/>
                <w:bCs/>
                <w:sz w:val="20"/>
                <w:szCs w:val="20"/>
              </w:rPr>
              <w:t>Duration</w:t>
            </w:r>
            <w:r>
              <w:rPr>
                <w:rFonts w:ascii="Arial" w:hAnsi="Arial" w:cs="Arial"/>
                <w:b/>
                <w:bCs/>
                <w:sz w:val="20"/>
                <w:szCs w:val="20"/>
              </w:rPr>
              <w:tab/>
            </w:r>
            <w:r>
              <w:rPr>
                <w:rFonts w:ascii="Arial" w:hAnsi="Arial" w:cs="Arial"/>
                <w:b/>
                <w:bCs/>
                <w:sz w:val="20"/>
                <w:szCs w:val="20"/>
              </w:rPr>
              <w:t>:            September  2022 to December 2025.</w:t>
            </w:r>
          </w:p>
        </w:tc>
      </w:tr>
    </w:tbl>
    <w:p>
      <w:pPr>
        <w:spacing w:after="0" w:line="100" w:lineRule="atLeast"/>
        <w:rPr>
          <w:rFonts w:ascii="Arial" w:hAnsi="Arial" w:cs="Arial"/>
          <w:b/>
          <w:bCs/>
          <w:sz w:val="20"/>
          <w:szCs w:val="20"/>
          <w:u w:val="single"/>
        </w:rPr>
      </w:pPr>
      <w:r>
        <w:rPr>
          <w:rFonts w:ascii="Arial" w:hAnsi="Arial" w:cs="Arial"/>
          <w:b/>
          <w:bCs/>
          <w:sz w:val="20"/>
          <w:szCs w:val="20"/>
          <w:u w:val="single"/>
        </w:rPr>
        <w:t>Project Contribution:</w:t>
      </w:r>
    </w:p>
    <w:p>
      <w:pPr>
        <w:pStyle w:val="ListParagraph"/>
        <w:tabs>
          <w:tab w:val="left" w:pos="270"/>
        </w:tabs>
        <w:spacing w:after="0" w:line="100" w:lineRule="atLeast"/>
        <w:ind w:left="0"/>
        <w:jc w:val="both"/>
        <w:rPr>
          <w:rFonts w:ascii="Arial" w:hAnsi="Arial" w:cs="Arial"/>
          <w:sz w:val="20"/>
          <w:szCs w:val="20"/>
        </w:rPr>
      </w:pPr>
    </w:p>
    <w:p>
      <w:pPr>
        <w:pStyle w:val="ListParagraph"/>
        <w:numPr>
          <w:ilvl w:val="0"/>
          <w:numId w:val="3"/>
        </w:numPr>
        <w:tabs>
          <w:tab w:val="left" w:pos="270"/>
        </w:tabs>
        <w:spacing w:after="0" w:line="100" w:lineRule="atLeast"/>
        <w:jc w:val="both"/>
        <w:rPr>
          <w:rFonts w:ascii="Arial" w:hAnsi="Arial" w:cs="Arial"/>
          <w:sz w:val="20"/>
          <w:szCs w:val="20"/>
        </w:rPr>
      </w:pPr>
      <w:r>
        <w:rPr>
          <w:rFonts w:ascii="Arial" w:hAnsi="Arial" w:cs="Arial"/>
          <w:sz w:val="20"/>
          <w:szCs w:val="20"/>
          <w:lang w:val="en-US"/>
        </w:rPr>
        <w:t>Developed custom web based interactive reports using webdynpro ABAP frame work using MVC pattern and view assembly.</w:t>
      </w:r>
    </w:p>
    <w:p>
      <w:pPr>
        <w:pStyle w:val="ListParagraph"/>
        <w:numPr>
          <w:ilvl w:val="0"/>
          <w:numId w:val="3"/>
        </w:numPr>
        <w:tabs>
          <w:tab w:val="left" w:pos="270"/>
        </w:tabs>
        <w:spacing w:after="0" w:line="100" w:lineRule="atLeast"/>
        <w:jc w:val="both"/>
        <w:rPr>
          <w:rFonts w:ascii="Arial" w:hAnsi="Arial" w:cs="Arial"/>
          <w:sz w:val="20"/>
          <w:szCs w:val="20"/>
        </w:rPr>
      </w:pPr>
      <w:r>
        <w:rPr>
          <w:rFonts w:ascii="Arial" w:hAnsi="Arial" w:cs="Arial"/>
          <w:sz w:val="20"/>
          <w:szCs w:val="20"/>
          <w:lang w:val="en-US"/>
        </w:rPr>
        <w:t>Developed web based screens and reporting using complex screen elements like road map view containers, tables, business graphics contextual panels, interactive forms etc.</w:t>
      </w:r>
    </w:p>
    <w:p>
      <w:pPr>
        <w:pStyle w:val="ListParagraph"/>
        <w:numPr>
          <w:ilvl w:val="0"/>
          <w:numId w:val="3"/>
        </w:numPr>
        <w:tabs>
          <w:tab w:val="left" w:pos="270"/>
        </w:tabs>
        <w:spacing w:after="0" w:line="100" w:lineRule="atLeast"/>
        <w:jc w:val="both"/>
        <w:rPr>
          <w:rFonts w:ascii="Arial" w:hAnsi="Arial" w:cs="Arial"/>
          <w:sz w:val="20"/>
          <w:szCs w:val="20"/>
        </w:rPr>
      </w:pPr>
      <w:r>
        <w:rPr>
          <w:rFonts w:ascii="Arial" w:hAnsi="Arial" w:cs="Arial"/>
          <w:sz w:val="20"/>
          <w:szCs w:val="20"/>
          <w:lang w:val="en-US"/>
        </w:rPr>
        <w:t>Developed web application for (business module domain) using road map without FPM model.</w:t>
      </w:r>
    </w:p>
    <w:p>
      <w:pPr>
        <w:pStyle w:val="ListParagraph"/>
        <w:numPr>
          <w:ilvl w:val="0"/>
          <w:numId w:val="3"/>
        </w:numPr>
        <w:tabs>
          <w:tab w:val="left" w:pos="270"/>
        </w:tabs>
        <w:spacing w:after="0" w:line="100" w:lineRule="atLeast"/>
        <w:jc w:val="both"/>
        <w:rPr>
          <w:rFonts w:ascii="Arial" w:hAnsi="Arial" w:cs="Arial"/>
          <w:sz w:val="20"/>
          <w:szCs w:val="20"/>
        </w:rPr>
      </w:pPr>
      <w:r>
        <w:rPr>
          <w:rFonts w:ascii="Arial" w:hAnsi="Arial" w:cs="Arial"/>
          <w:sz w:val="20"/>
          <w:szCs w:val="20"/>
          <w:lang w:val="en-US"/>
        </w:rPr>
        <w:t xml:space="preserve">Convert normal road map scenario based applications to FPM based web applications. </w:t>
      </w:r>
    </w:p>
    <w:p>
      <w:pPr>
        <w:pStyle w:val="ListParagraph"/>
        <w:numPr>
          <w:ilvl w:val="0"/>
          <w:numId w:val="3"/>
        </w:numPr>
        <w:tabs>
          <w:tab w:val="left" w:pos="270"/>
        </w:tabs>
        <w:spacing w:after="0" w:line="100" w:lineRule="atLeast"/>
        <w:jc w:val="both"/>
        <w:rPr>
          <w:rFonts w:ascii="Arial" w:hAnsi="Arial" w:cs="Arial"/>
          <w:sz w:val="20"/>
          <w:szCs w:val="20"/>
        </w:rPr>
      </w:pPr>
      <w:r>
        <w:rPr>
          <w:rFonts w:ascii="Arial" w:hAnsi="Arial" w:cs="Arial"/>
          <w:sz w:val="20"/>
          <w:szCs w:val="20"/>
        </w:rPr>
        <w:t>Worked</w:t>
      </w:r>
      <w:r>
        <w:rPr>
          <w:rFonts w:ascii="Arial" w:hAnsi="Arial" w:cs="Arial"/>
          <w:sz w:val="20"/>
          <w:szCs w:val="20"/>
        </w:rPr>
        <w:t xml:space="preserve"> for solving technical defects.</w:t>
      </w:r>
    </w:p>
    <w:p>
      <w:pPr>
        <w:pStyle w:val="ListParagraph"/>
        <w:numPr>
          <w:ilvl w:val="0"/>
          <w:numId w:val="3"/>
        </w:numPr>
        <w:tabs>
          <w:tab w:val="left" w:pos="270"/>
        </w:tabs>
        <w:spacing w:after="0" w:line="100" w:lineRule="atLeast"/>
        <w:jc w:val="both"/>
        <w:rPr>
          <w:rFonts w:ascii="Arial" w:hAnsi="Arial" w:cs="Arial"/>
          <w:sz w:val="20"/>
          <w:szCs w:val="20"/>
        </w:rPr>
      </w:pPr>
      <w:r>
        <w:rPr>
          <w:rFonts w:ascii="Arial" w:hAnsi="Arial" w:cs="Arial"/>
          <w:sz w:val="20"/>
          <w:szCs w:val="20"/>
          <w:lang w:val="en-US"/>
        </w:rPr>
        <w:t xml:space="preserve">Worked in S4 HANA Project </w:t>
      </w:r>
    </w:p>
    <w:p>
      <w:pPr>
        <w:pStyle w:val="ListParagraph"/>
        <w:numPr>
          <w:ilvl w:val="0"/>
          <w:numId w:val="3"/>
        </w:numPr>
        <w:tabs>
          <w:tab w:val="left" w:pos="0"/>
          <w:tab w:val="left" w:pos="270"/>
        </w:tabs>
        <w:spacing w:after="0" w:line="100" w:lineRule="atLeast"/>
        <w:jc w:val="both"/>
        <w:rPr>
          <w:rFonts w:ascii="Arial" w:hAnsi="Arial" w:cs="Arial"/>
          <w:sz w:val="20"/>
          <w:szCs w:val="20"/>
        </w:rPr>
      </w:pPr>
      <w:r>
        <w:rPr>
          <w:rFonts w:ascii="Arial" w:hAnsi="Arial" w:cs="Arial"/>
          <w:sz w:val="20"/>
          <w:szCs w:val="20"/>
        </w:rPr>
        <w:t>Worked for project up gradation.</w:t>
      </w:r>
    </w:p>
    <w:p>
      <w:pPr>
        <w:pStyle w:val="ListParagraph"/>
        <w:numPr>
          <w:ilvl w:val="0"/>
          <w:numId w:val="3"/>
        </w:numPr>
        <w:tabs>
          <w:tab w:val="left" w:pos="0"/>
          <w:tab w:val="left" w:pos="270"/>
        </w:tabs>
        <w:spacing w:after="0" w:line="100" w:lineRule="atLeast"/>
        <w:jc w:val="both"/>
        <w:rPr>
          <w:rFonts w:ascii="Arial" w:hAnsi="Arial" w:cs="Arial"/>
          <w:sz w:val="20"/>
          <w:szCs w:val="20"/>
        </w:rPr>
      </w:pPr>
      <w:r>
        <w:rPr>
          <w:rFonts w:ascii="Arial" w:hAnsi="Arial" w:cs="Arial"/>
          <w:sz w:val="20"/>
          <w:szCs w:val="20"/>
        </w:rPr>
        <w:t>Developed custom Report’s as per the business requirements.</w:t>
      </w:r>
    </w:p>
    <w:p>
      <w:pPr>
        <w:pStyle w:val="ListParagraph"/>
        <w:numPr>
          <w:ilvl w:val="0"/>
          <w:numId w:val="3"/>
        </w:numPr>
        <w:tabs>
          <w:tab w:val="left" w:pos="0"/>
          <w:tab w:val="left" w:pos="270"/>
        </w:tabs>
        <w:spacing w:after="0" w:line="100" w:lineRule="atLeast"/>
        <w:jc w:val="both"/>
        <w:rPr>
          <w:rFonts w:ascii="Arial" w:hAnsi="Arial" w:cs="Arial"/>
          <w:sz w:val="20"/>
          <w:szCs w:val="20"/>
        </w:rPr>
      </w:pPr>
      <w:r>
        <w:rPr>
          <w:rFonts w:ascii="Arial" w:hAnsi="Arial" w:cs="Arial"/>
          <w:sz w:val="20"/>
          <w:szCs w:val="20"/>
        </w:rPr>
        <w:t>Worked on Enhancements.</w:t>
      </w:r>
    </w:p>
    <w:p>
      <w:pPr>
        <w:pStyle w:val="ListParagraph"/>
        <w:numPr>
          <w:ilvl w:val="0"/>
          <w:numId w:val="3"/>
        </w:numPr>
        <w:tabs>
          <w:tab w:val="left" w:pos="0"/>
          <w:tab w:val="left" w:pos="270"/>
        </w:tabs>
        <w:spacing w:after="0" w:line="100" w:lineRule="atLeast"/>
        <w:jc w:val="both"/>
        <w:rPr>
          <w:rFonts w:ascii="Arial" w:hAnsi="Arial" w:cs="Arial"/>
          <w:sz w:val="20"/>
          <w:szCs w:val="20"/>
        </w:rPr>
      </w:pPr>
      <w:r>
        <w:rPr>
          <w:rFonts w:ascii="Arial" w:hAnsi="Arial" w:cs="Arial"/>
          <w:sz w:val="20"/>
          <w:szCs w:val="20"/>
        </w:rPr>
        <w:t>Worked on SQ01,  SQ02, SQ03 Reports,</w:t>
      </w:r>
    </w:p>
    <w:p>
      <w:pPr>
        <w:pStyle w:val="ListParagraph"/>
        <w:numPr>
          <w:ilvl w:val="0"/>
          <w:numId w:val="3"/>
        </w:numPr>
        <w:spacing w:after="0" w:line="100" w:lineRule="atLeast"/>
        <w:rPr>
          <w:rFonts w:ascii="Arial" w:hAnsi="Arial" w:cs="Arial"/>
          <w:color w:val="000000"/>
          <w:sz w:val="20"/>
          <w:szCs w:val="20"/>
        </w:rPr>
      </w:pPr>
      <w:r>
        <w:rPr>
          <w:rFonts w:ascii="Arial" w:hAnsi="Arial" w:cs="Arial"/>
          <w:color w:val="000000"/>
          <w:sz w:val="20"/>
          <w:szCs w:val="20"/>
        </w:rPr>
        <w:t xml:space="preserve">Worked for </w:t>
      </w:r>
      <w:r>
        <w:rPr>
          <w:rFonts w:ascii="Arial" w:hAnsi="Arial" w:cs="Arial"/>
          <w:color w:val="000000"/>
          <w:sz w:val="20"/>
          <w:szCs w:val="20"/>
        </w:rPr>
        <w:t>solving incidents.</w:t>
      </w:r>
    </w:p>
    <w:p>
      <w:pPr>
        <w:pStyle w:val="ListParagraph"/>
        <w:numPr>
          <w:ilvl w:val="0"/>
          <w:numId w:val="3"/>
        </w:numPr>
        <w:tabs>
          <w:tab w:val="left" w:pos="90"/>
        </w:tabs>
        <w:spacing w:after="0" w:line="100" w:lineRule="atLeast"/>
        <w:jc w:val="both"/>
        <w:rPr>
          <w:rFonts w:ascii="Arial" w:hAnsi="Arial" w:cs="Arial"/>
          <w:color w:val="000000"/>
          <w:sz w:val="20"/>
          <w:szCs w:val="20"/>
        </w:rPr>
      </w:pPr>
      <w:r>
        <w:rPr>
          <w:rFonts w:ascii="Arial" w:hAnsi="Arial" w:cs="Arial"/>
          <w:color w:val="000000"/>
          <w:sz w:val="20"/>
          <w:szCs w:val="20"/>
        </w:rPr>
        <w:t xml:space="preserve">Enhanced transaction VF01 &amp; VF02 for Generating the IRN details for tax invoices. </w:t>
      </w:r>
    </w:p>
    <w:p>
      <w:pPr>
        <w:pStyle w:val="ListParagraph"/>
        <w:numPr>
          <w:ilvl w:val="0"/>
          <w:numId w:val="3"/>
        </w:numPr>
        <w:tabs>
          <w:tab w:val="left" w:pos="90"/>
        </w:tabs>
        <w:spacing w:after="0" w:line="100" w:lineRule="atLeast"/>
        <w:jc w:val="both"/>
        <w:rPr>
          <w:rFonts w:ascii="Arial" w:hAnsi="Arial" w:cs="Arial"/>
          <w:color w:val="000000"/>
          <w:sz w:val="20"/>
          <w:szCs w:val="20"/>
        </w:rPr>
      </w:pPr>
      <w:r>
        <w:rPr>
          <w:rFonts w:ascii="Arial" w:hAnsi="Arial" w:cs="Arial"/>
          <w:color w:val="000000"/>
          <w:sz w:val="20"/>
          <w:szCs w:val="20"/>
        </w:rPr>
        <w:pict>
          <v:rect id="_x0000_s1026" style="width:0.05pt;height:0.05pt;margin-top:0;margin-left:0;mso-height-relative:page;mso-width-relative:page;mso-wrap-distance-left:0;mso-wrap-distance-right:0;mso-wrap-style:none;position:absolute;visibility:visible;v-text-anchor:middle;z-index:251658240" filled="f" stroked="f" strokecolor="gray">
            <v:stroke color2="#7f7f7f"/>
            <v:textbox>
              <w:txbxContent>
                <w:p/>
              </w:txbxContent>
            </v:textbox>
          </v:rect>
        </w:pict>
      </w:r>
      <w:r>
        <w:rPr>
          <w:rFonts w:ascii="Arial" w:hAnsi="Arial" w:cs="Arial"/>
          <w:color w:val="000000"/>
          <w:sz w:val="20"/>
          <w:szCs w:val="20"/>
        </w:rPr>
        <w:pict>
          <v:rect id="_x0000_s1027" style="width:0.05pt;height:0.05pt;margin-top:0;margin-left:0;mso-height-relative:page;mso-width-relative:page;mso-wrap-distance-left:0;mso-wrap-distance-right:0;mso-wrap-style:none;position:absolute;visibility:visible;v-text-anchor:middle;z-index:251660288" filled="f" stroked="f" strokecolor="gray">
            <v:stroke color2="#7f7f7f"/>
            <v:textbox>
              <w:txbxContent>
                <w:p/>
              </w:txbxContent>
            </v:textbox>
          </v:rect>
        </w:pict>
      </w:r>
      <w:r>
        <w:rPr>
          <w:rFonts w:ascii="Arial" w:hAnsi="Arial" w:cs="Arial"/>
          <w:color w:val="000000"/>
          <w:sz w:val="20"/>
          <w:szCs w:val="20"/>
        </w:rPr>
        <w:t>Worked on Smartforms.</w:t>
      </w:r>
    </w:p>
    <w:p>
      <w:pPr>
        <w:pStyle w:val="ListParagraph"/>
        <w:numPr>
          <w:ilvl w:val="0"/>
          <w:numId w:val="3"/>
        </w:numPr>
        <w:tabs>
          <w:tab w:val="left" w:pos="90"/>
        </w:tabs>
        <w:spacing w:after="0" w:line="100" w:lineRule="atLeast"/>
        <w:jc w:val="both"/>
        <w:rPr>
          <w:rFonts w:ascii="Arial" w:hAnsi="Arial" w:cs="Arial"/>
          <w:color w:val="000000"/>
          <w:sz w:val="20"/>
          <w:szCs w:val="20"/>
        </w:rPr>
      </w:pPr>
      <w:r>
        <w:rPr>
          <w:rFonts w:ascii="Arial" w:hAnsi="Arial" w:cs="Arial"/>
          <w:color w:val="000000"/>
          <w:sz w:val="20"/>
          <w:szCs w:val="20"/>
        </w:rPr>
        <w:t xml:space="preserve">Working on ATC Checks. </w:t>
      </w:r>
    </w:p>
    <w:p>
      <w:pPr>
        <w:pStyle w:val="ListParagraph"/>
        <w:numPr>
          <w:ilvl w:val="0"/>
          <w:numId w:val="3"/>
        </w:numPr>
        <w:tabs>
          <w:tab w:val="left" w:pos="90"/>
        </w:tabs>
        <w:spacing w:after="0" w:line="100" w:lineRule="atLeast"/>
        <w:jc w:val="both"/>
        <w:rPr>
          <w:rFonts w:ascii="Arial" w:hAnsi="Arial" w:cs="Arial"/>
          <w:color w:val="000000"/>
          <w:sz w:val="20"/>
          <w:szCs w:val="20"/>
        </w:rPr>
      </w:pPr>
      <w:r>
        <w:rPr>
          <w:rFonts w:ascii="Arial" w:hAnsi="Arial" w:cs="Arial"/>
          <w:color w:val="000000"/>
          <w:sz w:val="20"/>
          <w:szCs w:val="20"/>
        </w:rPr>
        <w:t>Worked on migrating sap scripts to sap smart forms.</w:t>
      </w:r>
    </w:p>
    <w:p>
      <w:pPr>
        <w:pStyle w:val="ListParagraph"/>
        <w:numPr>
          <w:ilvl w:val="0"/>
          <w:numId w:val="3"/>
        </w:numPr>
        <w:tabs>
          <w:tab w:val="left" w:pos="90"/>
        </w:tabs>
        <w:spacing w:after="0" w:line="100" w:lineRule="atLeast"/>
        <w:jc w:val="both"/>
        <w:rPr>
          <w:rFonts w:ascii="Verdana" w:eastAsia="Calibri" w:hAnsi="Verdana" w:cs="Verdana"/>
          <w:color w:val="323E4F"/>
          <w:sz w:val="18"/>
          <w:szCs w:val="18"/>
          <w:lang w:val="en-US"/>
        </w:rPr>
      </w:pPr>
      <w:r>
        <w:rPr>
          <w:rFonts w:ascii="Arial" w:hAnsi="Arial" w:cs="Arial"/>
          <w:color w:val="000000"/>
          <w:sz w:val="20"/>
          <w:szCs w:val="20"/>
        </w:rPr>
        <w:t>Worked for BDC programs</w:t>
      </w:r>
      <w:r>
        <w:rPr>
          <w:rFonts w:ascii="Verdana" w:hAnsi="Verdana" w:cs="Verdana"/>
          <w:sz w:val="18"/>
          <w:szCs w:val="18"/>
          <w:lang w:val="en-US"/>
        </w:rPr>
        <w:t>.</w:t>
      </w:r>
      <w:r>
        <w:rPr>
          <w:rFonts w:ascii="Arial" w:hAnsi="Arial" w:cs="Arial"/>
          <w:color w:val="000000"/>
          <w:sz w:val="20"/>
          <w:szCs w:val="20"/>
        </w:rPr>
        <w:t xml:space="preserve"> </w:t>
      </w:r>
    </w:p>
    <w:p>
      <w:pPr>
        <w:pStyle w:val="ListParagraph"/>
        <w:numPr>
          <w:ilvl w:val="0"/>
          <w:numId w:val="2"/>
        </w:numPr>
        <w:spacing w:after="0" w:line="100" w:lineRule="atLeast"/>
        <w:rPr>
          <w:rFonts w:ascii="Arial" w:hAnsi="Arial" w:cs="Arial"/>
          <w:color w:val="000000"/>
          <w:sz w:val="20"/>
          <w:szCs w:val="20"/>
        </w:rPr>
      </w:pPr>
      <w:r>
        <w:rPr>
          <w:rFonts w:ascii="Arial" w:hAnsi="Arial" w:cs="Arial"/>
          <w:color w:val="000000"/>
          <w:sz w:val="20"/>
          <w:szCs w:val="20"/>
        </w:rPr>
        <w:t>Worked on IDOC issues.</w:t>
      </w:r>
    </w:p>
    <w:p>
      <w:pPr>
        <w:pStyle w:val="ListParagraph"/>
        <w:numPr>
          <w:ilvl w:val="0"/>
          <w:numId w:val="3"/>
        </w:numPr>
        <w:tabs>
          <w:tab w:val="left" w:pos="90"/>
        </w:tabs>
        <w:spacing w:after="0" w:line="100" w:lineRule="atLeast"/>
        <w:jc w:val="both"/>
        <w:rPr>
          <w:rFonts w:ascii="Arial" w:hAnsi="Arial" w:cs="Arial"/>
          <w:sz w:val="20"/>
          <w:szCs w:val="20"/>
        </w:rPr>
      </w:pPr>
      <w:r>
        <w:rPr>
          <w:rFonts w:ascii="Arial" w:hAnsi="Arial" w:cs="Arial"/>
          <w:sz w:val="20"/>
          <w:szCs w:val="20"/>
        </w:rPr>
        <w:t>Created a road map in Web Dynpro object with steps, for every step a corresponding view is created, OTR (online text format) is used for field labels.</w:t>
      </w:r>
    </w:p>
    <w:p>
      <w:pPr>
        <w:pStyle w:val="ListParagraph"/>
        <w:numPr>
          <w:ilvl w:val="0"/>
          <w:numId w:val="3"/>
        </w:numPr>
        <w:tabs>
          <w:tab w:val="left" w:pos="90"/>
        </w:tabs>
        <w:spacing w:after="0" w:line="100" w:lineRule="atLeast"/>
        <w:jc w:val="both"/>
        <w:rPr>
          <w:rFonts w:ascii="Arial" w:hAnsi="Arial" w:cs="Arial"/>
          <w:sz w:val="20"/>
          <w:szCs w:val="20"/>
        </w:rPr>
      </w:pPr>
      <w:r>
        <w:rPr>
          <w:rFonts w:ascii="Arial" w:hAnsi="Arial" w:cs="Arial"/>
          <w:sz w:val="20"/>
          <w:szCs w:val="20"/>
        </w:rPr>
        <w:t>Worked on different modules like FI MM SD HR,</w:t>
      </w:r>
    </w:p>
    <w:p>
      <w:pPr>
        <w:pStyle w:val="ListParagraph"/>
        <w:numPr>
          <w:ilvl w:val="0"/>
          <w:numId w:val="3"/>
        </w:numPr>
        <w:tabs>
          <w:tab w:val="left" w:pos="90"/>
        </w:tabs>
        <w:spacing w:after="0" w:line="100" w:lineRule="atLeast"/>
        <w:jc w:val="both"/>
        <w:rPr>
          <w:rFonts w:ascii="Arial" w:hAnsi="Arial" w:cs="Arial"/>
          <w:sz w:val="20"/>
          <w:szCs w:val="20"/>
        </w:rPr>
      </w:pPr>
      <w:r>
        <w:rPr>
          <w:rFonts w:ascii="Arial" w:hAnsi="Arial" w:cs="Arial"/>
          <w:sz w:val="20"/>
          <w:szCs w:val="20"/>
        </w:rPr>
        <w:t>Developed an OOALV report based on the material number, hence the material header data has acquire using double click event in docking container, details will display in Adobe form.</w:t>
      </w:r>
    </w:p>
    <w:p>
      <w:pPr>
        <w:pStyle w:val="ListParagraph"/>
        <w:numPr>
          <w:ilvl w:val="0"/>
          <w:numId w:val="3"/>
        </w:numPr>
        <w:tabs>
          <w:tab w:val="left" w:pos="90"/>
        </w:tabs>
        <w:spacing w:after="0" w:line="100" w:lineRule="atLeast"/>
        <w:jc w:val="both"/>
        <w:rPr>
          <w:rFonts w:ascii="Arial" w:hAnsi="Arial" w:cs="Arial"/>
          <w:sz w:val="20"/>
          <w:szCs w:val="20"/>
        </w:rPr>
      </w:pPr>
      <w:r>
        <w:rPr>
          <w:rFonts w:ascii="Arial" w:hAnsi="Arial" w:cs="Arial"/>
          <w:sz w:val="20"/>
          <w:szCs w:val="20"/>
        </w:rPr>
        <w:t>Designed a custom Adobe form that lists Customer Code, Customer Name, customer address, General ledger Account credit or debit indicator and Amount.</w:t>
      </w:r>
    </w:p>
    <w:p>
      <w:pPr>
        <w:spacing w:after="0" w:line="100" w:lineRule="atLeast"/>
        <w:rPr>
          <w:rFonts w:ascii="Arial" w:hAnsi="Arial" w:cs="Arial"/>
          <w:sz w:val="20"/>
          <w:szCs w:val="20"/>
        </w:rPr>
      </w:pPr>
    </w:p>
    <w:tbl>
      <w:tblPr>
        <w:tblpPr w:leftFromText="180" w:rightFromText="180" w:topFromText="0" w:bottomFromText="0" w:vertAnchor="text" w:horzAnchor="margin" w:tblpXSpec="left" w:tblpY="-22"/>
        <w:tblW w:w="0" w:type="auto"/>
        <w:tblLayout w:type="fixed"/>
        <w:tblCellMar>
          <w:left w:w="10" w:type="dxa"/>
          <w:right w:w="10" w:type="dxa"/>
        </w:tblCellMar>
        <w:tblLook w:val="0000"/>
      </w:tblPr>
      <w:tblGrid>
        <w:gridCol w:w="9380"/>
      </w:tblGrid>
      <w:tr>
        <w:tblPrEx>
          <w:tblW w:w="0" w:type="auto"/>
          <w:tblLayout w:type="fixed"/>
          <w:tblCellMar>
            <w:left w:w="10" w:type="dxa"/>
            <w:right w:w="10" w:type="dxa"/>
          </w:tblCellMar>
          <w:tblLook w:val="0000"/>
        </w:tblPrEx>
        <w:trPr>
          <w:trHeight w:val="70"/>
        </w:trPr>
        <w:tc>
          <w:tcPr>
            <w:tcW w:w="9380" w:type="dxa"/>
            <w:tcBorders>
              <w:top w:val="single" w:sz="8" w:space="0" w:color="000000"/>
              <w:left w:val="single" w:sz="8" w:space="0" w:color="000000"/>
              <w:bottom w:val="single" w:sz="8" w:space="0" w:color="000000"/>
              <w:right w:val="single" w:sz="8" w:space="0" w:color="000000"/>
            </w:tcBorders>
            <w:shd w:val="clear" w:color="auto" w:fill="A6A6A6"/>
            <w:vAlign w:val="center"/>
          </w:tcPr>
          <w:p>
            <w:pPr>
              <w:spacing w:after="0" w:line="100" w:lineRule="atLeast"/>
              <w:rPr>
                <w:rFonts w:ascii="Arial" w:hAnsi="Arial" w:cs="Arial"/>
                <w:b/>
                <w:bCs/>
                <w:sz w:val="20"/>
                <w:szCs w:val="20"/>
              </w:rPr>
            </w:pPr>
            <w:r>
              <w:rPr>
                <w:rFonts w:ascii="Arial" w:hAnsi="Arial" w:cs="Arial"/>
                <w:b/>
                <w:bCs/>
                <w:sz w:val="20"/>
                <w:szCs w:val="20"/>
              </w:rPr>
              <w:t>Client</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            Abbott</w:t>
            </w:r>
            <w:r>
              <w:rPr>
                <w:rFonts w:ascii="Arial" w:hAnsi="Arial" w:cs="Arial"/>
                <w:b/>
                <w:bCs/>
                <w:sz w:val="20"/>
                <w:szCs w:val="20"/>
              </w:rPr>
              <w:tab/>
            </w:r>
          </w:p>
          <w:p>
            <w:pPr>
              <w:spacing w:after="0" w:line="100" w:lineRule="atLeast"/>
              <w:rPr>
                <w:rFonts w:ascii="Arial" w:hAnsi="Arial" w:cs="Arial"/>
                <w:sz w:val="20"/>
                <w:szCs w:val="20"/>
              </w:rPr>
            </w:pPr>
            <w:r>
              <w:rPr>
                <w:rFonts w:ascii="Arial" w:hAnsi="Arial" w:cs="Arial"/>
                <w:b/>
                <w:bCs/>
                <w:sz w:val="20"/>
                <w:szCs w:val="20"/>
              </w:rPr>
              <w:t>Dur</w:t>
            </w:r>
            <w:r>
              <w:rPr>
                <w:rFonts w:ascii="Arial" w:hAnsi="Arial" w:cs="Arial"/>
                <w:b/>
                <w:bCs/>
                <w:sz w:val="20"/>
                <w:szCs w:val="20"/>
              </w:rPr>
              <w:t>at</w:t>
            </w:r>
            <w:r>
              <w:rPr>
                <w:rFonts w:ascii="Arial" w:hAnsi="Arial" w:cs="Arial"/>
                <w:b/>
                <w:bCs/>
                <w:sz w:val="20"/>
                <w:szCs w:val="20"/>
              </w:rPr>
              <w:t>ion</w:t>
            </w:r>
            <w:r>
              <w:rPr>
                <w:rFonts w:ascii="Arial" w:hAnsi="Arial" w:cs="Arial"/>
                <w:b/>
                <w:bCs/>
                <w:sz w:val="20"/>
                <w:szCs w:val="20"/>
              </w:rPr>
              <w:tab/>
            </w:r>
            <w:r>
              <w:rPr>
                <w:rFonts w:ascii="Arial" w:hAnsi="Arial" w:cs="Arial"/>
                <w:b/>
                <w:bCs/>
                <w:sz w:val="20"/>
                <w:szCs w:val="20"/>
              </w:rPr>
              <w:t>:            September 2021</w:t>
            </w:r>
            <w:r>
              <w:rPr>
                <w:rFonts w:ascii="Arial" w:hAnsi="Arial" w:cs="Arial"/>
                <w:b/>
                <w:bCs/>
                <w:sz w:val="20"/>
                <w:szCs w:val="20"/>
              </w:rPr>
              <w:t xml:space="preserve"> to November 2021</w:t>
            </w:r>
            <w:r>
              <w:rPr>
                <w:rFonts w:ascii="Arial" w:hAnsi="Arial" w:cs="Arial"/>
                <w:b/>
                <w:bCs/>
                <w:sz w:val="20"/>
                <w:szCs w:val="20"/>
              </w:rPr>
              <w:t>.</w:t>
            </w:r>
          </w:p>
        </w:tc>
      </w:tr>
    </w:tbl>
    <w:p>
      <w:pPr>
        <w:spacing w:after="0" w:line="100" w:lineRule="atLeast"/>
        <w:rPr>
          <w:rFonts w:ascii="Arial" w:hAnsi="Arial" w:cs="Arial"/>
          <w:b/>
          <w:bCs/>
          <w:sz w:val="20"/>
          <w:szCs w:val="20"/>
          <w:u w:val="single"/>
        </w:rPr>
      </w:pPr>
      <w:r>
        <w:rPr>
          <w:rFonts w:ascii="Arial" w:hAnsi="Arial" w:cs="Arial"/>
          <w:b/>
          <w:bCs/>
          <w:sz w:val="20"/>
          <w:szCs w:val="20"/>
          <w:u w:val="single"/>
        </w:rPr>
        <w:t>Project Contribution:</w:t>
      </w:r>
    </w:p>
    <w:p>
      <w:pPr>
        <w:spacing w:after="0" w:line="100" w:lineRule="atLeast"/>
        <w:rPr>
          <w:rFonts w:ascii="Arial" w:hAnsi="Arial" w:cs="Arial"/>
          <w:b/>
          <w:bCs/>
          <w:sz w:val="20"/>
          <w:szCs w:val="20"/>
          <w:u w:val="single"/>
        </w:rPr>
      </w:pPr>
    </w:p>
    <w:p>
      <w:pPr>
        <w:pStyle w:val="ListParagraph"/>
        <w:numPr>
          <w:ilvl w:val="0"/>
          <w:numId w:val="2"/>
        </w:numPr>
        <w:spacing w:after="0" w:line="100" w:lineRule="atLeast"/>
        <w:jc w:val="both"/>
        <w:rPr>
          <w:rFonts w:ascii="Arial" w:hAnsi="Arial" w:cs="Arial"/>
          <w:color w:val="000000"/>
          <w:sz w:val="20"/>
          <w:szCs w:val="20"/>
        </w:rPr>
      </w:pPr>
      <w:r>
        <w:rPr>
          <w:rFonts w:ascii="Arial" w:hAnsi="Arial" w:cs="Arial"/>
          <w:color w:val="000000"/>
          <w:sz w:val="20"/>
          <w:szCs w:val="20"/>
        </w:rPr>
        <w:t xml:space="preserve">Developed a conversion program to upload the data from presentation server to SAP for more employee information, displaying it in OOALV report and smart form. The skipped and error records downloaded to presentation server. </w:t>
      </w:r>
    </w:p>
    <w:p>
      <w:pPr>
        <w:pStyle w:val="ListParagraph"/>
        <w:numPr>
          <w:ilvl w:val="0"/>
          <w:numId w:val="2"/>
        </w:numPr>
        <w:spacing w:after="0" w:line="100" w:lineRule="atLeast"/>
        <w:jc w:val="both"/>
        <w:rPr>
          <w:rFonts w:ascii="Arial" w:hAnsi="Arial" w:cs="Arial"/>
          <w:color w:val="000000"/>
          <w:sz w:val="20"/>
          <w:szCs w:val="20"/>
        </w:rPr>
      </w:pPr>
      <w:r>
        <w:rPr>
          <w:rFonts w:ascii="Arial" w:hAnsi="Arial" w:cs="Arial"/>
          <w:color w:val="000000"/>
          <w:sz w:val="20"/>
          <w:szCs w:val="20"/>
        </w:rPr>
        <w:t>Developed and extended the screen structure enhancement for custom field to the Standard PA30 transaction.</w:t>
      </w:r>
    </w:p>
    <w:p>
      <w:pPr>
        <w:pStyle w:val="ListParagraph"/>
        <w:numPr>
          <w:ilvl w:val="0"/>
          <w:numId w:val="2"/>
        </w:numPr>
        <w:tabs>
          <w:tab w:val="left" w:pos="90"/>
        </w:tabs>
        <w:spacing w:after="0" w:line="100" w:lineRule="atLeast"/>
        <w:jc w:val="both"/>
        <w:rPr>
          <w:rFonts w:ascii="Arial" w:hAnsi="Arial" w:cs="Arial"/>
          <w:color w:val="000000"/>
          <w:sz w:val="20"/>
          <w:szCs w:val="20"/>
        </w:rPr>
      </w:pPr>
      <w:r>
        <w:rPr>
          <w:rFonts w:ascii="Arial" w:hAnsi="Arial" w:cs="Arial"/>
          <w:color w:val="000000"/>
          <w:sz w:val="20"/>
          <w:szCs w:val="20"/>
        </w:rPr>
        <w:pict>
          <v:rect id="_x0000_s1028" style="width:0.05pt;height:0.05pt;margin-top:0;margin-left:0;mso-height-relative:page;mso-width-relative:page;mso-wrap-distance-left:0;mso-wrap-distance-right:0;mso-wrap-style:none;position:absolute;visibility:visible;v-text-anchor:middle;z-index:251661312" filled="f" stroked="f" strokecolor="gray">
            <v:stroke color2="#7f7f7f"/>
            <v:textbox>
              <w:txbxContent>
                <w:p/>
              </w:txbxContent>
            </v:textbox>
          </v:rect>
        </w:pict>
      </w:r>
      <w:r>
        <w:rPr>
          <w:rFonts w:ascii="Arial" w:hAnsi="Arial" w:cs="Arial"/>
          <w:color w:val="000000"/>
          <w:sz w:val="20"/>
          <w:szCs w:val="20"/>
        </w:rPr>
        <w:pict>
          <v:rect id="_x0000_s1029" style="width:0.05pt;height:0.05pt;margin-top:0;margin-left:0;mso-height-relative:page;mso-width-relative:page;mso-wrap-distance-left:0;mso-wrap-distance-right:0;mso-wrap-style:none;position:absolute;visibility:visible;v-text-anchor:middle;z-index:251662336" filled="f" stroked="f" strokecolor="gray">
            <v:stroke color2="#7f7f7f"/>
            <v:textbox>
              <w:txbxContent>
                <w:p/>
              </w:txbxContent>
            </v:textbox>
          </v:rect>
        </w:pict>
      </w:r>
      <w:r>
        <w:rPr>
          <w:rFonts w:ascii="Arial" w:hAnsi="Arial" w:cs="Arial"/>
          <w:color w:val="000000"/>
          <w:sz w:val="20"/>
          <w:szCs w:val="20"/>
        </w:rPr>
        <w:t>Worked on Smartforms.</w:t>
      </w:r>
    </w:p>
    <w:p>
      <w:pPr>
        <w:pStyle w:val="ListParagraph"/>
        <w:numPr>
          <w:ilvl w:val="0"/>
          <w:numId w:val="2"/>
        </w:numPr>
        <w:spacing w:after="0" w:line="100" w:lineRule="atLeast"/>
        <w:jc w:val="both"/>
        <w:rPr>
          <w:rFonts w:ascii="Arial" w:hAnsi="Arial" w:cs="Arial"/>
          <w:color w:val="000000"/>
          <w:sz w:val="20"/>
          <w:szCs w:val="20"/>
        </w:rPr>
      </w:pPr>
      <w:r>
        <w:rPr>
          <w:rFonts w:ascii="Arial" w:hAnsi="Arial" w:cs="Arial"/>
          <w:sz w:val="20"/>
          <w:szCs w:val="20"/>
        </w:rPr>
        <w:t>Worked</w:t>
      </w:r>
      <w:r>
        <w:rPr>
          <w:rFonts w:ascii="Arial" w:hAnsi="Arial" w:cs="Arial"/>
          <w:sz w:val="20"/>
          <w:szCs w:val="20"/>
        </w:rPr>
        <w:t xml:space="preserve"> for solving technical defects</w:t>
      </w:r>
    </w:p>
    <w:p>
      <w:pPr>
        <w:pStyle w:val="ListParagraph"/>
        <w:numPr>
          <w:ilvl w:val="0"/>
          <w:numId w:val="2"/>
        </w:numPr>
        <w:spacing w:after="0" w:line="100" w:lineRule="atLeast"/>
        <w:jc w:val="both"/>
        <w:rPr>
          <w:rFonts w:ascii="Arial" w:hAnsi="Arial" w:cs="Arial"/>
          <w:color w:val="000000"/>
          <w:sz w:val="20"/>
          <w:szCs w:val="20"/>
        </w:rPr>
      </w:pPr>
      <w:r>
        <w:rPr>
          <w:rFonts w:ascii="Arial" w:hAnsi="Arial" w:cs="Arial"/>
          <w:color w:val="000000"/>
          <w:sz w:val="20"/>
          <w:szCs w:val="20"/>
        </w:rPr>
        <w:t>Developed a program to upload the sales order and display success records in ALV report and downloading the error records to the presentation server.</w:t>
      </w:r>
    </w:p>
    <w:p>
      <w:pPr>
        <w:pStyle w:val="ListParagraph"/>
        <w:numPr>
          <w:ilvl w:val="0"/>
          <w:numId w:val="2"/>
        </w:numPr>
        <w:spacing w:after="0" w:line="100" w:lineRule="atLeast"/>
        <w:jc w:val="both"/>
        <w:rPr>
          <w:rFonts w:ascii="Arial" w:hAnsi="Arial" w:cs="Arial"/>
          <w:color w:val="000000"/>
          <w:sz w:val="20"/>
          <w:szCs w:val="20"/>
        </w:rPr>
      </w:pPr>
      <w:r>
        <w:rPr>
          <w:rFonts w:ascii="Arial" w:hAnsi="Arial" w:cs="Arial"/>
          <w:color w:val="000000"/>
          <w:sz w:val="20"/>
          <w:szCs w:val="20"/>
        </w:rPr>
        <w:t>Developed BAPI interface object to upload sales order. Displaying the ALV report and smart form.</w:t>
      </w:r>
    </w:p>
    <w:p>
      <w:pPr>
        <w:numPr>
          <w:ilvl w:val="0"/>
          <w:numId w:val="2"/>
        </w:numPr>
        <w:spacing w:after="0"/>
        <w:rPr>
          <w:rFonts w:ascii="Arial" w:hAnsi="Arial" w:cs="Arial"/>
          <w:color w:val="000000"/>
          <w:sz w:val="20"/>
          <w:szCs w:val="20"/>
        </w:rPr>
      </w:pPr>
      <w:r>
        <w:rPr>
          <w:rFonts w:ascii="Arial" w:hAnsi="Arial" w:cs="Arial"/>
          <w:color w:val="000000"/>
          <w:sz w:val="20"/>
          <w:szCs w:val="20"/>
        </w:rPr>
        <w:t>Worked on Reports using OOALV &amp; with normal ALV.</w:t>
      </w:r>
    </w:p>
    <w:p>
      <w:pPr>
        <w:pStyle w:val="ListParagraph"/>
        <w:numPr>
          <w:ilvl w:val="0"/>
          <w:numId w:val="2"/>
        </w:numPr>
        <w:spacing w:after="0" w:line="100" w:lineRule="atLeast"/>
        <w:jc w:val="both"/>
        <w:rPr>
          <w:rFonts w:ascii="Arial" w:hAnsi="Arial" w:cs="Arial"/>
          <w:color w:val="000000"/>
          <w:sz w:val="20"/>
          <w:szCs w:val="20"/>
        </w:rPr>
      </w:pPr>
      <w:r>
        <w:rPr>
          <w:rFonts w:ascii="Arial" w:hAnsi="Arial" w:cs="Arial"/>
          <w:color w:val="000000"/>
          <w:sz w:val="20"/>
          <w:szCs w:val="20"/>
        </w:rPr>
        <w:t>Developed implicit enhancement to restrict the users to view or change sales order data for VA01.</w:t>
      </w:r>
    </w:p>
    <w:p>
      <w:pPr>
        <w:pStyle w:val="ListParagraph"/>
        <w:numPr>
          <w:ilvl w:val="0"/>
          <w:numId w:val="2"/>
        </w:numPr>
        <w:spacing w:after="0" w:line="100" w:lineRule="atLeast"/>
        <w:rPr>
          <w:rFonts w:ascii="Arial" w:hAnsi="Arial" w:cs="Arial"/>
          <w:color w:val="000000"/>
          <w:sz w:val="20"/>
          <w:szCs w:val="20"/>
        </w:rPr>
      </w:pPr>
      <w:r>
        <w:rPr>
          <w:rFonts w:ascii="Arial" w:hAnsi="Arial" w:cs="Arial"/>
          <w:color w:val="000000"/>
          <w:sz w:val="20"/>
          <w:szCs w:val="20"/>
        </w:rPr>
        <w:t xml:space="preserve">Worked for </w:t>
      </w:r>
      <w:r>
        <w:rPr>
          <w:rFonts w:ascii="Arial" w:hAnsi="Arial" w:cs="Arial"/>
          <w:color w:val="000000"/>
          <w:sz w:val="20"/>
          <w:szCs w:val="20"/>
        </w:rPr>
        <w:t>solving incidents.</w:t>
      </w:r>
    </w:p>
    <w:p>
      <w:pPr>
        <w:pStyle w:val="ListParagraph"/>
        <w:numPr>
          <w:ilvl w:val="0"/>
          <w:numId w:val="2"/>
        </w:numPr>
        <w:spacing w:after="0" w:line="100" w:lineRule="atLeast"/>
        <w:jc w:val="both"/>
        <w:rPr>
          <w:rFonts w:ascii="Arial" w:hAnsi="Arial" w:cs="Arial"/>
          <w:color w:val="000000"/>
          <w:sz w:val="20"/>
          <w:szCs w:val="20"/>
        </w:rPr>
      </w:pPr>
      <w:r>
        <w:rPr>
          <w:rFonts w:ascii="Arial" w:hAnsi="Arial" w:cs="Arial"/>
          <w:color w:val="000000"/>
          <w:sz w:val="20"/>
          <w:szCs w:val="20"/>
        </w:rPr>
        <w:t>As a Technical Consultant in this project I have developed and modified several objects ALV Reports, Smart forms, and dialog programs.</w:t>
      </w:r>
    </w:p>
    <w:p>
      <w:pPr>
        <w:pStyle w:val="ListParagraph"/>
        <w:spacing w:after="0" w:line="100" w:lineRule="atLeast"/>
        <w:jc w:val="both"/>
        <w:rPr>
          <w:rFonts w:ascii="Arial" w:hAnsi="Arial" w:cs="Arial"/>
          <w:color w:val="000000"/>
          <w:sz w:val="20"/>
          <w:szCs w:val="20"/>
        </w:rPr>
      </w:pPr>
    </w:p>
    <w:p>
      <w:pPr>
        <w:pStyle w:val="ListParagraph"/>
        <w:spacing w:after="0" w:line="100" w:lineRule="atLeast"/>
        <w:jc w:val="both"/>
        <w:rPr>
          <w:rFonts w:ascii="Arial" w:hAnsi="Arial" w:cs="Arial"/>
          <w:color w:val="000000"/>
          <w:sz w:val="20"/>
          <w:szCs w:val="20"/>
        </w:rPr>
      </w:pPr>
    </w:p>
    <w:p>
      <w:pPr>
        <w:spacing w:after="0" w:line="100" w:lineRule="atLeast"/>
        <w:rPr>
          <w:rFonts w:ascii="Arial" w:hAnsi="Arial" w:cs="Arial"/>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72"/>
      </w:tblGrid>
      <w:tr>
        <w:tblPrEx>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9468" w:type="dxa"/>
            <w:shd w:val="clear" w:color="auto" w:fill="A6A6A6"/>
          </w:tcPr>
          <w:p>
            <w:pPr>
              <w:spacing w:after="0" w:line="100" w:lineRule="atLeast"/>
              <w:rPr>
                <w:rFonts w:ascii="Arial" w:hAnsi="Arial" w:cs="Arial"/>
                <w:b/>
                <w:bCs/>
                <w:sz w:val="20"/>
                <w:szCs w:val="20"/>
              </w:rPr>
            </w:pPr>
            <w:r>
              <w:rPr>
                <w:rFonts w:ascii="Arial" w:hAnsi="Arial" w:cs="Arial"/>
                <w:b/>
                <w:bCs/>
                <w:sz w:val="20"/>
                <w:szCs w:val="20"/>
              </w:rPr>
              <w:t>Client</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w:t>
            </w:r>
            <w:r>
              <w:rPr>
                <w:rFonts w:ascii="Arial" w:hAnsi="Arial" w:cs="Arial"/>
                <w:b/>
                <w:bCs/>
                <w:sz w:val="20"/>
                <w:szCs w:val="20"/>
              </w:rPr>
              <w:tab/>
            </w:r>
            <w:r>
              <w:rPr>
                <w:rFonts w:ascii="Arial" w:hAnsi="Arial" w:cs="Arial"/>
                <w:b/>
                <w:bCs/>
                <w:sz w:val="20"/>
                <w:szCs w:val="20"/>
              </w:rPr>
              <w:t xml:space="preserve">SAP Lab (By-Design), Bangalore </w:t>
            </w:r>
          </w:p>
          <w:p>
            <w:pPr>
              <w:spacing w:after="0" w:line="100" w:lineRule="atLeast"/>
              <w:rPr>
                <w:rFonts w:ascii="Arial" w:hAnsi="Arial" w:cs="Arial"/>
                <w:b/>
                <w:bCs/>
                <w:sz w:val="20"/>
                <w:szCs w:val="20"/>
              </w:rPr>
            </w:pPr>
            <w:r>
              <w:rPr>
                <w:rFonts w:ascii="Verdana" w:eastAsia="Times New Roman" w:hAnsi="Verdana" w:cs="Verdana" w:hint="default"/>
                <w:b/>
                <w:bCs/>
                <w:i w:val="0"/>
                <w:iCs w:val="0"/>
                <w:color w:val="auto"/>
                <w:kern w:val="1"/>
                <w:sz w:val="18"/>
                <w:szCs w:val="18"/>
                <w:highlight w:val="none"/>
                <w:vertAlign w:val="baseline"/>
                <w:lang w:val="en-US" w:eastAsia="te-IN" w:bidi="te-IN"/>
              </w:rPr>
              <w:t>Project</w:t>
            </w:r>
            <w:r>
              <w:rPr>
                <w:rFonts w:ascii="Verdana" w:eastAsia="Times New Roman" w:hAnsi="Verdana" w:cs="Verdana" w:hint="default"/>
                <w:b/>
                <w:bCs/>
                <w:i w:val="0"/>
                <w:iCs w:val="0"/>
                <w:color w:val="auto"/>
                <w:kern w:val="1"/>
                <w:sz w:val="18"/>
                <w:szCs w:val="18"/>
                <w:highlight w:val="none"/>
                <w:vertAlign w:val="baseline"/>
                <w:lang w:val="en-US" w:eastAsia="te-IN" w:bidi="te-IN"/>
              </w:rPr>
              <w:t xml:space="preserve"> </w:t>
            </w:r>
            <w:r>
              <w:rPr>
                <w:rFonts w:ascii="Verdana" w:eastAsia="Times New Roman" w:hAnsi="Verdana" w:cs="Verdana" w:hint="default"/>
                <w:b/>
                <w:bCs/>
                <w:i w:val="0"/>
                <w:iCs w:val="0"/>
                <w:color w:val="auto"/>
                <w:kern w:val="1"/>
                <w:sz w:val="18"/>
                <w:szCs w:val="18"/>
                <w:highlight w:val="none"/>
                <w:vertAlign w:val="baseline"/>
                <w:lang w:val="en-US" w:eastAsia="te-IN" w:bidi="te-IN"/>
              </w:rPr>
              <w:t>Type</w:t>
            </w:r>
            <w:r>
              <w:rPr>
                <w:rFonts w:eastAsia="Times New Roman" w:hAnsi="Verdana" w:cs="Verdana" w:hint="default"/>
                <w:b/>
                <w:bCs/>
                <w:i w:val="0"/>
                <w:iCs w:val="0"/>
                <w:color w:val="auto"/>
                <w:kern w:val="1"/>
                <w:sz w:val="18"/>
                <w:szCs w:val="18"/>
                <w:highlight w:val="none"/>
                <w:vertAlign w:val="baseline"/>
                <w:lang w:val="en-US" w:eastAsia="te-IN" w:bidi="te-IN"/>
              </w:rPr>
              <w:t xml:space="preserve">.         </w:t>
            </w:r>
            <w:r>
              <w:rPr>
                <w:rFonts w:ascii="Verdana" w:eastAsia="Calibri" w:hAnsi="Verdana" w:cs="Verdana" w:hint="default"/>
                <w:b/>
                <w:bCs/>
                <w:i w:val="0"/>
                <w:iCs w:val="0"/>
                <w:color w:val="auto"/>
                <w:kern w:val="1"/>
                <w:sz w:val="18"/>
                <w:szCs w:val="18"/>
                <w:highlight w:val="none"/>
                <w:vertAlign w:val="baseline"/>
                <w:lang w:val="en-US" w:eastAsia="ar-SA" w:bidi="ar-SA"/>
              </w:rPr>
              <w:t>:</w:t>
            </w:r>
            <w:r>
              <w:rPr>
                <w:rFonts w:eastAsia="Calibri" w:hAnsi="Verdana" w:cs="Verdana" w:hint="default"/>
                <w:b/>
                <w:bCs/>
                <w:i w:val="0"/>
                <w:iCs w:val="0"/>
                <w:color w:val="auto"/>
                <w:kern w:val="1"/>
                <w:sz w:val="18"/>
                <w:szCs w:val="18"/>
                <w:highlight w:val="none"/>
                <w:vertAlign w:val="baseline"/>
                <w:lang w:val="en-US" w:eastAsia="ar-SA" w:bidi="ar-SA"/>
              </w:rPr>
              <w:t xml:space="preserve">                </w:t>
            </w:r>
            <w:r>
              <w:rPr>
                <w:rFonts w:ascii="Verdana" w:eastAsia="Times New Roman" w:hAnsi="Verdana" w:cs="Verdana" w:hint="default"/>
                <w:b/>
                <w:bCs/>
                <w:i w:val="0"/>
                <w:iCs w:val="0"/>
                <w:color w:val="auto"/>
                <w:kern w:val="1"/>
                <w:sz w:val="18"/>
                <w:szCs w:val="18"/>
                <w:highlight w:val="none"/>
                <w:vertAlign w:val="baseline"/>
                <w:lang w:val="en-US" w:eastAsia="te-IN" w:bidi="te-IN"/>
              </w:rPr>
              <w:t>Implementation</w:t>
            </w:r>
            <w:r>
              <w:rPr>
                <w:rFonts w:ascii="Verdana" w:eastAsia="Times New Roman" w:hAnsi="Verdana" w:cs="Verdana" w:hint="default"/>
                <w:b/>
                <w:bCs/>
                <w:i w:val="0"/>
                <w:iCs w:val="0"/>
                <w:color w:val="auto"/>
                <w:kern w:val="1"/>
                <w:sz w:val="18"/>
                <w:szCs w:val="18"/>
                <w:highlight w:val="none"/>
                <w:vertAlign w:val="baseline"/>
                <w:lang w:val="en-US" w:eastAsia="te-IN" w:bidi="te-IN"/>
              </w:rPr>
              <w:t xml:space="preserve"> </w:t>
            </w:r>
            <w:r>
              <w:rPr>
                <w:rFonts w:ascii="Verdana" w:eastAsia="Times New Roman" w:hAnsi="Verdana" w:cs="Verdana" w:hint="default"/>
                <w:b/>
                <w:bCs/>
                <w:i w:val="0"/>
                <w:iCs w:val="0"/>
                <w:color w:val="auto"/>
                <w:kern w:val="1"/>
                <w:sz w:val="18"/>
                <w:szCs w:val="18"/>
                <w:highlight w:val="none"/>
                <w:vertAlign w:val="baseline"/>
                <w:lang w:val="en-US" w:eastAsia="te-IN" w:bidi="te-IN"/>
              </w:rPr>
              <w:t>(</w:t>
            </w:r>
            <w:r>
              <w:rPr>
                <w:rFonts w:eastAsia="Times New Roman" w:hAnsi="Verdana" w:cs="Verdana" w:hint="default"/>
                <w:b/>
                <w:bCs/>
                <w:i w:val="0"/>
                <w:iCs w:val="0"/>
                <w:color w:val="auto"/>
                <w:kern w:val="1"/>
                <w:sz w:val="18"/>
                <w:szCs w:val="18"/>
                <w:highlight w:val="none"/>
                <w:vertAlign w:val="baseline"/>
                <w:lang w:val="en-US" w:eastAsia="te-IN" w:bidi="te-IN"/>
              </w:rPr>
              <w:t xml:space="preserve">S4 </w:t>
            </w:r>
            <w:r>
              <w:rPr>
                <w:rFonts w:ascii="Verdana" w:eastAsia="Times New Roman" w:hAnsi="Verdana" w:cs="Verdana" w:hint="default"/>
                <w:b/>
                <w:bCs/>
                <w:i w:val="0"/>
                <w:iCs w:val="0"/>
                <w:color w:val="auto"/>
                <w:kern w:val="1"/>
                <w:sz w:val="18"/>
                <w:szCs w:val="18"/>
                <w:highlight w:val="none"/>
                <w:vertAlign w:val="baseline"/>
                <w:lang w:val="en-US" w:eastAsia="te-IN" w:bidi="te-IN"/>
              </w:rPr>
              <w:t>HANA</w:t>
            </w:r>
            <w:r>
              <w:rPr>
                <w:rFonts w:ascii="Verdana" w:eastAsia="Times New Roman" w:hAnsi="Verdana" w:cs="Verdana" w:hint="default"/>
                <w:b/>
                <w:bCs/>
                <w:i w:val="0"/>
                <w:iCs w:val="0"/>
                <w:color w:val="auto"/>
                <w:kern w:val="1"/>
                <w:sz w:val="18"/>
                <w:szCs w:val="18"/>
                <w:highlight w:val="none"/>
                <w:vertAlign w:val="baseline"/>
                <w:lang w:val="en-US" w:eastAsia="te-IN" w:bidi="te-IN"/>
              </w:rPr>
              <w:t xml:space="preserve"> </w:t>
            </w:r>
            <w:r>
              <w:rPr>
                <w:rFonts w:ascii="Verdana" w:eastAsia="Times New Roman" w:hAnsi="Verdana" w:cs="Verdana" w:hint="default"/>
                <w:b/>
                <w:bCs/>
                <w:i w:val="0"/>
                <w:iCs w:val="0"/>
                <w:color w:val="auto"/>
                <w:kern w:val="1"/>
                <w:sz w:val="18"/>
                <w:szCs w:val="18"/>
                <w:highlight w:val="none"/>
                <w:vertAlign w:val="baseline"/>
                <w:lang w:val="en-US" w:eastAsia="te-IN" w:bidi="te-IN"/>
              </w:rPr>
              <w:t>project)</w:t>
            </w:r>
            <w:r>
              <w:rPr>
                <w:rFonts w:ascii="Verdana" w:eastAsia="Calibri" w:hAnsi="Verdana" w:cs="Verdana" w:hint="default"/>
                <w:b/>
                <w:bCs/>
                <w:i w:val="0"/>
                <w:iCs w:val="0"/>
                <w:color w:val="auto"/>
                <w:kern w:val="1"/>
                <w:sz w:val="18"/>
                <w:szCs w:val="18"/>
                <w:highlight w:val="none"/>
                <w:vertAlign w:val="baseline"/>
                <w:lang w:val="en-US" w:eastAsia="ar-SA" w:bidi="ar-SA"/>
              </w:rPr>
              <w:t>.</w:t>
            </w:r>
          </w:p>
          <w:p>
            <w:pPr>
              <w:spacing w:after="0" w:line="100" w:lineRule="atLeast"/>
              <w:rPr>
                <w:rFonts w:ascii="Arial" w:hAnsi="Arial" w:cs="Arial"/>
                <w:b/>
                <w:bCs/>
                <w:sz w:val="20"/>
                <w:szCs w:val="20"/>
              </w:rPr>
            </w:pPr>
            <w:r>
              <w:rPr>
                <w:rFonts w:ascii="Arial" w:hAnsi="Arial" w:cs="Arial"/>
                <w:b/>
                <w:bCs/>
                <w:sz w:val="20"/>
                <w:szCs w:val="20"/>
              </w:rPr>
              <w:t>Duration</w:t>
            </w:r>
            <w:r>
              <w:rPr>
                <w:rFonts w:ascii="Arial" w:hAnsi="Arial" w:cs="Arial"/>
                <w:b/>
                <w:bCs/>
                <w:sz w:val="20"/>
                <w:szCs w:val="20"/>
              </w:rPr>
              <w:tab/>
            </w:r>
            <w:r>
              <w:rPr>
                <w:rFonts w:ascii="Arial" w:hAnsi="Arial" w:cs="Arial"/>
                <w:b/>
                <w:bCs/>
                <w:sz w:val="20"/>
                <w:szCs w:val="20"/>
              </w:rPr>
              <w:t>:</w:t>
            </w:r>
            <w:r>
              <w:rPr>
                <w:rFonts w:ascii="Arial" w:hAnsi="Arial" w:cs="Arial"/>
                <w:b/>
                <w:bCs/>
                <w:sz w:val="20"/>
                <w:szCs w:val="20"/>
              </w:rPr>
              <w:tab/>
            </w:r>
            <w:r>
              <w:rPr>
                <w:rFonts w:ascii="Arial" w:hAnsi="Arial" w:cs="Arial"/>
                <w:b/>
                <w:bCs/>
                <w:sz w:val="20"/>
                <w:szCs w:val="20"/>
              </w:rPr>
              <w:t xml:space="preserve">January 2020 to February 2021 </w:t>
            </w:r>
          </w:p>
        </w:tc>
      </w:tr>
    </w:tbl>
    <w:p>
      <w:pPr>
        <w:spacing w:after="0" w:line="100" w:lineRule="atLeast"/>
        <w:rPr>
          <w:rFonts w:ascii="Arial" w:hAnsi="Arial" w:cs="Arial"/>
          <w:b/>
          <w:bCs/>
          <w:sz w:val="20"/>
          <w:szCs w:val="20"/>
        </w:rPr>
      </w:pPr>
    </w:p>
    <w:p>
      <w:pPr>
        <w:spacing w:after="0" w:line="100" w:lineRule="atLeast"/>
        <w:rPr>
          <w:rFonts w:ascii="Arial" w:hAnsi="Arial" w:cs="Arial"/>
          <w:b/>
          <w:bCs/>
          <w:sz w:val="20"/>
          <w:szCs w:val="20"/>
          <w:u w:val="single"/>
        </w:rPr>
      </w:pPr>
      <w:r>
        <w:rPr>
          <w:rFonts w:ascii="Arial" w:hAnsi="Arial" w:cs="Arial"/>
          <w:b/>
          <w:bCs/>
          <w:sz w:val="20"/>
          <w:szCs w:val="20"/>
          <w:u w:val="single"/>
        </w:rPr>
        <w:t>Project Contribution:</w:t>
      </w:r>
    </w:p>
    <w:p>
      <w:pPr>
        <w:spacing w:after="0" w:line="100" w:lineRule="atLeast"/>
        <w:rPr>
          <w:rFonts w:ascii="Arial" w:hAnsi="Arial" w:cs="Arial"/>
          <w:b/>
          <w:bCs/>
          <w:sz w:val="20"/>
          <w:szCs w:val="20"/>
          <w:u w:val="single"/>
        </w:rPr>
      </w:pPr>
    </w:p>
    <w:p>
      <w:pPr>
        <w:numPr>
          <w:ilvl w:val="0"/>
          <w:numId w:val="8"/>
        </w:numPr>
        <w:spacing w:after="0" w:line="100" w:lineRule="atLeast"/>
        <w:rPr>
          <w:rFonts w:ascii="Arial" w:hAnsi="Arial" w:cs="Arial"/>
          <w:sz w:val="20"/>
          <w:szCs w:val="20"/>
        </w:rPr>
      </w:pPr>
      <w:r>
        <w:rPr>
          <w:rFonts w:ascii="Arial" w:hAnsi="Arial" w:cs="Arial"/>
          <w:sz w:val="20"/>
          <w:szCs w:val="20"/>
        </w:rPr>
        <w:t>Worked on creating new BOUM2 automates and enhancing existing BOUM2 automates.</w:t>
      </w:r>
    </w:p>
    <w:p>
      <w:pPr>
        <w:numPr>
          <w:ilvl w:val="0"/>
          <w:numId w:val="8"/>
        </w:numPr>
        <w:spacing w:after="0" w:line="100" w:lineRule="atLeast"/>
        <w:rPr>
          <w:rFonts w:ascii="Arial" w:hAnsi="Arial" w:cs="Arial"/>
          <w:sz w:val="20"/>
          <w:szCs w:val="20"/>
        </w:rPr>
      </w:pPr>
    </w:p>
    <w:p>
      <w:pPr>
        <w:numPr>
          <w:ilvl w:val="0"/>
          <w:numId w:val="8"/>
        </w:numPr>
        <w:spacing w:after="0" w:line="100" w:lineRule="atLeast"/>
        <w:rPr>
          <w:rFonts w:ascii="Arial" w:hAnsi="Arial" w:cs="Arial"/>
          <w:sz w:val="20"/>
          <w:szCs w:val="20"/>
        </w:rPr>
      </w:pPr>
      <w:r>
        <w:rPr>
          <w:rFonts w:ascii="Arial" w:hAnsi="Arial" w:cs="Arial"/>
          <w:sz w:val="20"/>
          <w:szCs w:val="20"/>
        </w:rPr>
        <w:t>Handled QE activities like running automates and dispensing failing automates to team.</w:t>
      </w:r>
    </w:p>
    <w:p>
      <w:pPr>
        <w:numPr>
          <w:ilvl w:val="0"/>
          <w:numId w:val="8"/>
        </w:numPr>
        <w:spacing w:after="0" w:line="100" w:lineRule="atLeast"/>
        <w:rPr>
          <w:rFonts w:ascii="Arial" w:hAnsi="Arial" w:cs="Arial"/>
          <w:sz w:val="20"/>
          <w:szCs w:val="20"/>
        </w:rPr>
      </w:pPr>
      <w:r>
        <w:rPr>
          <w:rFonts w:ascii="Arial" w:hAnsi="Arial" w:cs="Arial"/>
          <w:sz w:val="20"/>
          <w:szCs w:val="20"/>
        </w:rPr>
        <w:t>Worked on new BO, BOPF development and business configurations.</w:t>
      </w:r>
    </w:p>
    <w:p>
      <w:pPr>
        <w:numPr>
          <w:ilvl w:val="0"/>
          <w:numId w:val="8"/>
        </w:numPr>
        <w:spacing w:after="0" w:line="100" w:lineRule="atLeast"/>
        <w:rPr>
          <w:rFonts w:ascii="Arial" w:hAnsi="Arial" w:cs="Arial"/>
          <w:sz w:val="20"/>
          <w:szCs w:val="20"/>
        </w:rPr>
      </w:pPr>
      <w:r>
        <w:rPr>
          <w:rFonts w:ascii="Arial" w:hAnsi="Arial" w:cs="Arial"/>
          <w:color w:val="000000"/>
          <w:sz w:val="20"/>
          <w:szCs w:val="20"/>
        </w:rPr>
        <w:t>Hands on practices in START automate</w:t>
      </w:r>
      <w:r>
        <w:rPr>
          <w:rFonts w:ascii="Arial" w:hAnsi="Arial" w:cs="Arial"/>
          <w:color w:val="000000"/>
          <w:sz w:val="20"/>
          <w:szCs w:val="20"/>
        </w:rPr>
        <w:t xml:space="preserve"> and executing START automates.</w:t>
      </w:r>
    </w:p>
    <w:p>
      <w:pPr>
        <w:pStyle w:val="ListParagraph"/>
        <w:numPr>
          <w:ilvl w:val="0"/>
          <w:numId w:val="8"/>
        </w:numPr>
        <w:spacing w:after="0" w:line="100" w:lineRule="atLeast"/>
        <w:jc w:val="both"/>
        <w:rPr>
          <w:rFonts w:ascii="Arial" w:hAnsi="Arial" w:cs="Arial"/>
          <w:color w:val="000000"/>
          <w:sz w:val="20"/>
          <w:szCs w:val="20"/>
        </w:rPr>
      </w:pPr>
      <w:r>
        <w:rPr>
          <w:rFonts w:ascii="Arial" w:hAnsi="Arial" w:cs="Arial"/>
          <w:color w:val="000000"/>
          <w:sz w:val="20"/>
          <w:szCs w:val="20"/>
        </w:rPr>
        <w:t>As a Technical Consultant in this project I have developed and modified several objects ALV Reports, Smart forms, and dialog programs.</w:t>
      </w:r>
    </w:p>
    <w:p>
      <w:pPr>
        <w:pStyle w:val="ListParagraph"/>
        <w:numPr>
          <w:ilvl w:val="0"/>
          <w:numId w:val="8"/>
        </w:numPr>
        <w:spacing w:after="0" w:line="100" w:lineRule="atLeast"/>
        <w:rPr>
          <w:rFonts w:ascii="Arial" w:hAnsi="Arial" w:cs="Arial"/>
          <w:color w:val="000000"/>
          <w:sz w:val="20"/>
          <w:szCs w:val="20"/>
        </w:rPr>
      </w:pPr>
      <w:r>
        <w:rPr>
          <w:rFonts w:ascii="Arial" w:hAnsi="Arial" w:cs="Arial"/>
          <w:color w:val="000000"/>
          <w:sz w:val="20"/>
          <w:szCs w:val="20"/>
        </w:rPr>
        <w:t xml:space="preserve">Worked for </w:t>
      </w:r>
      <w:r>
        <w:rPr>
          <w:rFonts w:ascii="Arial" w:hAnsi="Arial" w:cs="Arial"/>
          <w:color w:val="000000"/>
          <w:sz w:val="20"/>
          <w:szCs w:val="20"/>
        </w:rPr>
        <w:t>solving incidents.</w:t>
      </w:r>
    </w:p>
    <w:p>
      <w:pPr>
        <w:numPr>
          <w:ilvl w:val="0"/>
          <w:numId w:val="8"/>
        </w:numPr>
        <w:spacing w:after="0" w:line="100" w:lineRule="atLeast"/>
        <w:rPr>
          <w:rFonts w:ascii="Arial" w:hAnsi="Arial" w:cs="Arial"/>
          <w:sz w:val="20"/>
          <w:szCs w:val="20"/>
        </w:rPr>
      </w:pPr>
      <w:r>
        <w:rPr>
          <w:rFonts w:ascii="Arial" w:hAnsi="Arial" w:cs="Arial"/>
          <w:color w:val="000000"/>
          <w:sz w:val="20"/>
          <w:szCs w:val="20"/>
        </w:rPr>
        <w:t>Prepared test cases for new AUNIT and BOUM2 automate</w:t>
      </w:r>
      <w:r>
        <w:rPr>
          <w:rFonts w:ascii="Arial" w:hAnsi="Arial" w:cs="Arial"/>
          <w:color w:val="000000"/>
          <w:sz w:val="20"/>
          <w:szCs w:val="20"/>
        </w:rPr>
        <w:t xml:space="preserve"> before starting the development.</w:t>
      </w:r>
    </w:p>
    <w:p>
      <w:pPr>
        <w:numPr>
          <w:ilvl w:val="0"/>
          <w:numId w:val="8"/>
        </w:numPr>
        <w:spacing w:after="0" w:line="100" w:lineRule="atLeast"/>
        <w:rPr>
          <w:rFonts w:ascii="Arial" w:hAnsi="Arial" w:cs="Arial"/>
          <w:sz w:val="20"/>
          <w:szCs w:val="20"/>
        </w:rPr>
      </w:pPr>
      <w:r>
        <w:rPr>
          <w:rFonts w:ascii="Arial" w:hAnsi="Arial" w:cs="Arial"/>
          <w:sz w:val="20"/>
          <w:szCs w:val="20"/>
        </w:rPr>
        <w:t xml:space="preserve">Performed various types of testing like Functional, Regression, Manual and upgrade testing. </w:t>
      </w:r>
    </w:p>
    <w:p>
      <w:pPr>
        <w:spacing w:after="0" w:line="100" w:lineRule="atLeast"/>
        <w:rPr>
          <w:rFonts w:ascii="Arial" w:hAnsi="Arial" w:cs="Arial"/>
          <w:sz w:val="20"/>
          <w:szCs w:val="20"/>
        </w:rPr>
      </w:pPr>
    </w:p>
    <w:tbl>
      <w:tblPr>
        <w:tblW w:w="0" w:type="auto"/>
        <w:tblInd w:w="108" w:type="dxa"/>
        <w:tblLayout w:type="fixed"/>
        <w:tblCellMar>
          <w:left w:w="10" w:type="dxa"/>
          <w:right w:w="10" w:type="dxa"/>
        </w:tblCellMar>
        <w:tblLook w:val="0000"/>
      </w:tblPr>
      <w:tblGrid>
        <w:gridCol w:w="9380"/>
      </w:tblGrid>
      <w:tr>
        <w:tblPrEx>
          <w:tblW w:w="0" w:type="auto"/>
          <w:tblInd w:w="108" w:type="dxa"/>
          <w:tblLayout w:type="fixed"/>
          <w:tblCellMar>
            <w:left w:w="10" w:type="dxa"/>
            <w:right w:w="10" w:type="dxa"/>
          </w:tblCellMar>
          <w:tblLook w:val="0000"/>
        </w:tblPrEx>
        <w:trPr>
          <w:trHeight w:val="70"/>
        </w:trPr>
        <w:tc>
          <w:tcPr>
            <w:tcW w:w="9380" w:type="dxa"/>
            <w:tcBorders>
              <w:top w:val="single" w:sz="8" w:space="0" w:color="000000"/>
              <w:left w:val="single" w:sz="8" w:space="0" w:color="000000"/>
              <w:bottom w:val="single" w:sz="8" w:space="0" w:color="000000"/>
              <w:right w:val="single" w:sz="8" w:space="0" w:color="000000"/>
            </w:tcBorders>
            <w:shd w:val="clear" w:color="auto" w:fill="A6A6A6"/>
            <w:vAlign w:val="center"/>
          </w:tcPr>
          <w:p>
            <w:pPr>
              <w:spacing w:after="0" w:line="100" w:lineRule="atLeast"/>
              <w:rPr>
                <w:rFonts w:ascii="Arial" w:hAnsi="Arial" w:cs="Arial"/>
                <w:b/>
                <w:bCs/>
                <w:sz w:val="20"/>
                <w:szCs w:val="20"/>
              </w:rPr>
            </w:pPr>
            <w:r>
              <w:rPr>
                <w:rFonts w:ascii="Arial" w:hAnsi="Arial" w:cs="Arial"/>
                <w:b/>
                <w:bCs/>
                <w:sz w:val="20"/>
                <w:szCs w:val="20"/>
              </w:rPr>
              <w:t>Client</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w:t>
            </w:r>
            <w:r>
              <w:rPr>
                <w:rFonts w:ascii="Arial" w:hAnsi="Arial" w:cs="Arial"/>
                <w:b/>
                <w:bCs/>
                <w:sz w:val="20"/>
                <w:szCs w:val="20"/>
              </w:rPr>
              <w:tab/>
            </w:r>
            <w:r>
              <w:rPr>
                <w:rFonts w:ascii="Arial" w:hAnsi="Arial" w:cs="Arial"/>
                <w:b/>
                <w:bCs/>
                <w:sz w:val="20"/>
                <w:szCs w:val="20"/>
              </w:rPr>
              <w:t>CODEFIS, Italy</w:t>
            </w:r>
          </w:p>
          <w:p>
            <w:pPr>
              <w:spacing w:after="0" w:line="100" w:lineRule="atLeast"/>
              <w:rPr>
                <w:rFonts w:ascii="Arial" w:hAnsi="Arial" w:cs="Arial"/>
                <w:sz w:val="20"/>
                <w:szCs w:val="20"/>
              </w:rPr>
            </w:pPr>
            <w:r>
              <w:rPr>
                <w:rFonts w:ascii="Arial" w:hAnsi="Arial" w:cs="Arial"/>
                <w:b/>
                <w:bCs/>
                <w:sz w:val="20"/>
                <w:szCs w:val="20"/>
              </w:rPr>
              <w:t>Duration</w:t>
            </w:r>
            <w:r>
              <w:rPr>
                <w:rFonts w:ascii="Arial" w:hAnsi="Arial" w:cs="Arial"/>
                <w:b/>
                <w:bCs/>
                <w:sz w:val="20"/>
                <w:szCs w:val="20"/>
              </w:rPr>
              <w:tab/>
            </w:r>
            <w:r>
              <w:rPr>
                <w:rFonts w:ascii="Arial" w:hAnsi="Arial" w:cs="Arial"/>
                <w:b/>
                <w:bCs/>
                <w:sz w:val="20"/>
                <w:szCs w:val="20"/>
              </w:rPr>
              <w:t>:</w:t>
            </w:r>
            <w:r>
              <w:rPr>
                <w:rFonts w:ascii="Arial" w:hAnsi="Arial" w:cs="Arial"/>
                <w:b/>
                <w:bCs/>
                <w:sz w:val="20"/>
                <w:szCs w:val="20"/>
              </w:rPr>
              <w:tab/>
            </w:r>
            <w:r>
              <w:rPr>
                <w:rFonts w:ascii="Arial" w:hAnsi="Arial" w:cs="Arial"/>
                <w:b/>
                <w:bCs/>
                <w:sz w:val="20"/>
                <w:szCs w:val="20"/>
              </w:rPr>
              <w:t>March 2019 to June 2019.</w:t>
            </w:r>
          </w:p>
        </w:tc>
      </w:tr>
    </w:tbl>
    <w:p>
      <w:pPr>
        <w:spacing w:after="0" w:line="100" w:lineRule="atLeast"/>
        <w:rPr>
          <w:rFonts w:ascii="Arial" w:hAnsi="Arial" w:cs="Arial"/>
          <w:sz w:val="20"/>
          <w:szCs w:val="20"/>
        </w:rPr>
      </w:pPr>
    </w:p>
    <w:p>
      <w:pPr>
        <w:spacing w:after="0" w:line="100" w:lineRule="atLeast"/>
        <w:rPr>
          <w:rFonts w:ascii="Arial" w:hAnsi="Arial" w:cs="Arial"/>
          <w:sz w:val="20"/>
          <w:szCs w:val="20"/>
        </w:rPr>
      </w:pPr>
      <w:r>
        <w:rPr>
          <w:rFonts w:ascii="Arial" w:hAnsi="Arial" w:cs="Arial"/>
          <w:b/>
          <w:bCs/>
          <w:sz w:val="20"/>
          <w:szCs w:val="20"/>
          <w:u w:val="single"/>
        </w:rPr>
        <w:t>Project Contribution:</w:t>
      </w:r>
    </w:p>
    <w:p>
      <w:pPr>
        <w:spacing w:after="0" w:line="100" w:lineRule="atLeast"/>
        <w:rPr>
          <w:rFonts w:ascii="Arial" w:hAnsi="Arial" w:cs="Arial"/>
          <w:sz w:val="20"/>
          <w:szCs w:val="20"/>
        </w:rPr>
      </w:pPr>
    </w:p>
    <w:p>
      <w:pPr>
        <w:numPr>
          <w:ilvl w:val="0"/>
          <w:numId w:val="8"/>
        </w:numPr>
        <w:spacing w:after="0" w:line="100" w:lineRule="atLeast"/>
        <w:rPr>
          <w:rFonts w:ascii="Arial" w:hAnsi="Arial" w:cs="Arial"/>
          <w:color w:val="000000"/>
          <w:sz w:val="20"/>
          <w:szCs w:val="20"/>
        </w:rPr>
      </w:pPr>
      <w:r>
        <w:rPr>
          <w:rFonts w:ascii="Arial" w:hAnsi="Arial" w:cs="Arial"/>
          <w:color w:val="000000"/>
          <w:sz w:val="20"/>
          <w:szCs w:val="20"/>
        </w:rPr>
        <w:t xml:space="preserve">The standard transaction CMS_WB is enhanced adding a new tab. </w:t>
      </w:r>
    </w:p>
    <w:p>
      <w:pPr>
        <w:numPr>
          <w:ilvl w:val="0"/>
          <w:numId w:val="8"/>
        </w:numPr>
        <w:spacing w:after="0" w:line="100" w:lineRule="atLeast"/>
        <w:rPr>
          <w:rFonts w:ascii="Arial" w:hAnsi="Arial" w:cs="Arial"/>
          <w:color w:val="000000"/>
          <w:sz w:val="20"/>
          <w:szCs w:val="20"/>
        </w:rPr>
      </w:pPr>
      <w:r>
        <w:rPr>
          <w:rFonts w:ascii="Arial" w:hAnsi="Arial" w:cs="Arial"/>
          <w:color w:val="000000"/>
          <w:sz w:val="20"/>
          <w:szCs w:val="20"/>
        </w:rPr>
        <w:t>The Refactoring process to uploaded/changed a Master agreement data by new custom transaction.</w:t>
      </w:r>
    </w:p>
    <w:p>
      <w:pPr>
        <w:numPr>
          <w:ilvl w:val="0"/>
          <w:numId w:val="8"/>
        </w:numPr>
        <w:spacing w:after="0" w:line="100" w:lineRule="atLeast"/>
        <w:rPr>
          <w:rFonts w:ascii="Arial" w:hAnsi="Arial" w:cs="Arial"/>
          <w:color w:val="000000"/>
          <w:sz w:val="20"/>
          <w:szCs w:val="20"/>
        </w:rPr>
      </w:pPr>
      <w:r>
        <w:rPr>
          <w:rFonts w:ascii="Arial" w:hAnsi="Arial" w:cs="Arial"/>
          <w:color w:val="000000"/>
          <w:sz w:val="20"/>
          <w:szCs w:val="20"/>
        </w:rPr>
        <w:t>A new custom table is created to store the limit amount according to different parameter.</w:t>
      </w:r>
    </w:p>
    <w:p>
      <w:pPr>
        <w:numPr>
          <w:ilvl w:val="0"/>
          <w:numId w:val="8"/>
        </w:numPr>
        <w:spacing w:after="0" w:line="100" w:lineRule="atLeast"/>
        <w:rPr>
          <w:rFonts w:ascii="Arial" w:hAnsi="Arial" w:cs="Arial"/>
          <w:color w:val="000000"/>
          <w:sz w:val="20"/>
          <w:szCs w:val="20"/>
        </w:rPr>
      </w:pPr>
      <w:r>
        <w:rPr>
          <w:rFonts w:ascii="Arial" w:hAnsi="Arial" w:cs="Arial"/>
          <w:color w:val="000000"/>
          <w:sz w:val="20"/>
          <w:szCs w:val="20"/>
        </w:rPr>
        <w:t>Termination of old Accrual Objects using report program.</w:t>
      </w:r>
    </w:p>
    <w:p>
      <w:pPr>
        <w:numPr>
          <w:ilvl w:val="0"/>
          <w:numId w:val="8"/>
        </w:numPr>
        <w:spacing w:after="0" w:line="100" w:lineRule="atLeast"/>
        <w:rPr>
          <w:rFonts w:ascii="Arial" w:hAnsi="Arial" w:cs="Arial"/>
          <w:color w:val="000000"/>
          <w:sz w:val="20"/>
          <w:szCs w:val="20"/>
        </w:rPr>
      </w:pPr>
      <w:r>
        <w:rPr>
          <w:rFonts w:ascii="Arial" w:hAnsi="Arial" w:cs="Arial"/>
          <w:color w:val="000000"/>
          <w:sz w:val="20"/>
          <w:szCs w:val="20"/>
        </w:rPr>
        <w:t>Developed a customer Exit to make a field VBAK-BNDDT as mandatory in VA21transaction.</w:t>
      </w:r>
    </w:p>
    <w:p>
      <w:pPr>
        <w:numPr>
          <w:ilvl w:val="0"/>
          <w:numId w:val="8"/>
        </w:numPr>
        <w:spacing w:after="0" w:line="100" w:lineRule="atLeast"/>
        <w:rPr>
          <w:rFonts w:ascii="Arial" w:hAnsi="Arial" w:cs="Arial"/>
          <w:color w:val="000000"/>
          <w:sz w:val="20"/>
          <w:szCs w:val="20"/>
        </w:rPr>
      </w:pPr>
      <w:r>
        <w:rPr>
          <w:rFonts w:ascii="Arial" w:hAnsi="Arial" w:cs="Arial"/>
          <w:color w:val="000000"/>
          <w:sz w:val="20"/>
          <w:szCs w:val="20"/>
        </w:rPr>
        <w:t>Developed implicit enhancement to restrict the users to view or change sales order data for VA01.</w:t>
      </w:r>
    </w:p>
    <w:p>
      <w:pPr>
        <w:spacing w:after="0" w:line="100" w:lineRule="atLeast"/>
        <w:rPr>
          <w:rFonts w:ascii="Arial" w:hAnsi="Arial" w:cs="Arial"/>
          <w:color w:val="000000"/>
          <w:sz w:val="20"/>
          <w:szCs w:val="20"/>
        </w:rPr>
      </w:pPr>
    </w:p>
    <w:tbl>
      <w:tblPr>
        <w:tblW w:w="9365" w:type="dxa"/>
        <w:tblInd w:w="109" w:type="dxa"/>
        <w:tblLayout w:type="fixed"/>
        <w:tblCellMar>
          <w:left w:w="10" w:type="dxa"/>
          <w:right w:w="10" w:type="dxa"/>
        </w:tblCellMar>
        <w:tblLook w:val="0000"/>
      </w:tblPr>
      <w:tblGrid>
        <w:gridCol w:w="9365"/>
      </w:tblGrid>
      <w:tr>
        <w:tblPrEx>
          <w:tblW w:w="9365" w:type="dxa"/>
          <w:tblInd w:w="109" w:type="dxa"/>
          <w:tblLayout w:type="fixed"/>
          <w:tblCellMar>
            <w:left w:w="10" w:type="dxa"/>
            <w:right w:w="10" w:type="dxa"/>
          </w:tblCellMar>
          <w:tblLook w:val="0000"/>
        </w:tblPrEx>
        <w:trPr>
          <w:trHeight w:val="70"/>
        </w:trPr>
        <w:tc>
          <w:tcPr>
            <w:tcW w:w="9365" w:type="dxa"/>
            <w:tcBorders>
              <w:top w:val="single" w:sz="8" w:space="0" w:color="000000"/>
              <w:left w:val="single" w:sz="8" w:space="0" w:color="000000"/>
              <w:bottom w:val="single" w:sz="8" w:space="0" w:color="000000"/>
              <w:right w:val="single" w:sz="8" w:space="0" w:color="000000"/>
            </w:tcBorders>
            <w:shd w:val="clear" w:color="auto" w:fill="A6A6A6"/>
            <w:vAlign w:val="center"/>
          </w:tcPr>
          <w:p>
            <w:pPr>
              <w:spacing w:after="0" w:line="100" w:lineRule="atLeast"/>
              <w:rPr>
                <w:rFonts w:ascii="Arial" w:hAnsi="Arial" w:cs="Arial"/>
                <w:b/>
                <w:bCs/>
                <w:sz w:val="20"/>
                <w:szCs w:val="20"/>
              </w:rPr>
            </w:pPr>
            <w:r>
              <w:rPr>
                <w:rFonts w:ascii="Arial" w:hAnsi="Arial" w:cs="Arial"/>
                <w:b/>
                <w:bCs/>
                <w:sz w:val="20"/>
                <w:szCs w:val="20"/>
              </w:rPr>
              <w:t>Client</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 xml:space="preserve">: </w:t>
            </w:r>
            <w:r>
              <w:rPr>
                <w:rFonts w:ascii="Arial" w:hAnsi="Arial" w:cs="Arial"/>
                <w:b/>
                <w:bCs/>
                <w:sz w:val="20"/>
                <w:szCs w:val="20"/>
              </w:rPr>
              <w:tab/>
            </w:r>
            <w:r>
              <w:rPr>
                <w:rFonts w:ascii="Arial" w:hAnsi="Arial" w:cs="Arial"/>
                <w:b/>
                <w:bCs/>
                <w:sz w:val="20"/>
                <w:szCs w:val="20"/>
              </w:rPr>
              <w:t>DAK Americas, USA</w:t>
            </w:r>
            <w:r>
              <w:rPr>
                <w:rFonts w:ascii="Arial" w:hAnsi="Arial" w:cs="Arial"/>
                <w:b/>
                <w:bCs/>
                <w:sz w:val="20"/>
                <w:szCs w:val="20"/>
              </w:rPr>
              <w:tab/>
            </w:r>
          </w:p>
          <w:p>
            <w:pPr>
              <w:spacing w:after="0" w:line="100" w:lineRule="atLeast"/>
              <w:rPr>
                <w:rFonts w:ascii="Arial" w:hAnsi="Arial" w:cs="Arial"/>
                <w:b/>
                <w:bCs/>
                <w:sz w:val="20"/>
                <w:szCs w:val="20"/>
              </w:rPr>
            </w:pPr>
            <w:r>
              <w:rPr>
                <w:rFonts w:ascii="Arial" w:hAnsi="Arial" w:cs="Arial"/>
                <w:b/>
                <w:bCs/>
                <w:sz w:val="20"/>
                <w:szCs w:val="20"/>
                <w:lang w:val="en-US"/>
              </w:rPr>
              <w:t xml:space="preserve">Project Type.     :    </w:t>
            </w:r>
            <w:r>
              <w:rPr>
                <w:rFonts w:ascii="Arial" w:hAnsi="Arial" w:cs="Arial"/>
                <w:b/>
                <w:bCs/>
                <w:sz w:val="20"/>
                <w:szCs w:val="20"/>
              </w:rPr>
              <w:tab/>
            </w:r>
            <w:r>
              <w:rPr>
                <w:rFonts w:ascii="Arial" w:hAnsi="Arial" w:cs="Arial"/>
                <w:b/>
                <w:bCs/>
                <w:sz w:val="20"/>
                <w:szCs w:val="20"/>
                <w:lang w:val="en-US"/>
              </w:rPr>
              <w:t xml:space="preserve">Support Project </w:t>
            </w:r>
          </w:p>
          <w:p>
            <w:pPr>
              <w:spacing w:after="0" w:line="100" w:lineRule="atLeast"/>
              <w:rPr>
                <w:rFonts w:ascii="Arial" w:hAnsi="Arial" w:cs="Arial"/>
                <w:sz w:val="20"/>
                <w:szCs w:val="20"/>
              </w:rPr>
            </w:pPr>
            <w:r>
              <w:rPr>
                <w:rFonts w:ascii="Arial" w:hAnsi="Arial" w:cs="Arial"/>
                <w:b/>
                <w:bCs/>
                <w:sz w:val="20"/>
                <w:szCs w:val="20"/>
              </w:rPr>
              <w:t>Duration</w:t>
            </w:r>
            <w:r>
              <w:rPr>
                <w:rFonts w:ascii="Arial" w:hAnsi="Arial" w:cs="Arial"/>
                <w:b/>
                <w:bCs/>
                <w:sz w:val="20"/>
                <w:szCs w:val="20"/>
              </w:rPr>
              <w:tab/>
            </w:r>
            <w:r>
              <w:rPr>
                <w:rFonts w:ascii="Arial" w:hAnsi="Arial" w:cs="Arial"/>
                <w:b/>
                <w:bCs/>
                <w:sz w:val="20"/>
                <w:szCs w:val="20"/>
              </w:rPr>
              <w:t xml:space="preserve">: </w:t>
            </w:r>
            <w:r>
              <w:rPr>
                <w:rFonts w:ascii="Arial" w:hAnsi="Arial" w:cs="Arial"/>
                <w:b/>
                <w:bCs/>
                <w:sz w:val="20"/>
                <w:szCs w:val="20"/>
              </w:rPr>
              <w:tab/>
            </w:r>
            <w:r>
              <w:rPr>
                <w:rFonts w:ascii="Arial" w:hAnsi="Arial" w:cs="Arial"/>
                <w:b/>
                <w:bCs/>
                <w:sz w:val="20"/>
                <w:szCs w:val="20"/>
              </w:rPr>
              <w:t xml:space="preserve">April 2018 to </w:t>
            </w:r>
            <w:r>
              <w:rPr>
                <w:rFonts w:ascii="Arial" w:hAnsi="Arial" w:cs="Arial"/>
                <w:b/>
                <w:bCs/>
                <w:sz w:val="20"/>
                <w:szCs w:val="20"/>
              </w:rPr>
              <w:t>February</w:t>
            </w:r>
            <w:r>
              <w:rPr>
                <w:rFonts w:ascii="Arial" w:hAnsi="Arial" w:cs="Arial"/>
                <w:b/>
                <w:bCs/>
                <w:sz w:val="20"/>
                <w:szCs w:val="20"/>
              </w:rPr>
              <w:t xml:space="preserve"> 201</w:t>
            </w:r>
            <w:r>
              <w:rPr>
                <w:rFonts w:ascii="Arial" w:hAnsi="Arial" w:cs="Arial"/>
                <w:b/>
                <w:bCs/>
                <w:sz w:val="20"/>
                <w:szCs w:val="20"/>
              </w:rPr>
              <w:t>9</w:t>
            </w:r>
          </w:p>
        </w:tc>
      </w:tr>
    </w:tbl>
    <w:p>
      <w:pPr>
        <w:spacing w:after="0" w:line="100" w:lineRule="atLeast"/>
        <w:jc w:val="both"/>
        <w:rPr>
          <w:rFonts w:ascii="Arial" w:hAnsi="Arial" w:cs="Arial"/>
          <w:sz w:val="20"/>
          <w:szCs w:val="20"/>
        </w:rPr>
      </w:pPr>
    </w:p>
    <w:p>
      <w:pPr>
        <w:spacing w:after="0" w:line="100" w:lineRule="atLeast"/>
        <w:rPr>
          <w:rFonts w:ascii="Arial" w:hAnsi="Arial" w:cs="Arial"/>
          <w:b/>
          <w:bCs/>
          <w:sz w:val="20"/>
          <w:szCs w:val="20"/>
          <w:u w:val="single"/>
        </w:rPr>
      </w:pPr>
      <w:r>
        <w:rPr>
          <w:rFonts w:ascii="Arial" w:hAnsi="Arial" w:cs="Arial"/>
          <w:b/>
          <w:bCs/>
          <w:sz w:val="20"/>
          <w:szCs w:val="20"/>
          <w:u w:val="single"/>
        </w:rPr>
        <w:t>Project Contribution:</w:t>
      </w:r>
    </w:p>
    <w:p>
      <w:pPr>
        <w:spacing w:after="0" w:line="100" w:lineRule="atLeast"/>
        <w:rPr>
          <w:rFonts w:ascii="Arial" w:hAnsi="Arial" w:cs="Arial"/>
          <w:color w:val="000000"/>
          <w:sz w:val="20"/>
          <w:szCs w:val="20"/>
        </w:rPr>
      </w:pPr>
    </w:p>
    <w:p>
      <w:pPr>
        <w:pStyle w:val="ListParagraph"/>
        <w:numPr>
          <w:ilvl w:val="0"/>
          <w:numId w:val="14"/>
        </w:numPr>
        <w:tabs>
          <w:tab w:val="left" w:pos="90"/>
        </w:tabs>
        <w:spacing w:after="0" w:line="100" w:lineRule="atLeast"/>
        <w:jc w:val="both"/>
        <w:rPr>
          <w:rFonts w:ascii="Arial" w:hAnsi="Arial" w:cs="Arial"/>
          <w:color w:val="000000"/>
          <w:sz w:val="20"/>
          <w:szCs w:val="20"/>
        </w:rPr>
      </w:pPr>
      <w:r>
        <w:rPr>
          <w:rFonts w:ascii="Arial" w:hAnsi="Arial" w:cs="Arial"/>
          <w:color w:val="000000"/>
          <w:sz w:val="20"/>
          <w:szCs w:val="20"/>
        </w:rPr>
        <w:t xml:space="preserve">Developed an </w:t>
      </w:r>
      <w:r>
        <w:rPr>
          <w:rFonts w:ascii="Arial" w:hAnsi="Arial" w:cs="Arial"/>
          <w:color w:val="000000"/>
          <w:sz w:val="20"/>
          <w:szCs w:val="20"/>
        </w:rPr>
        <w:t xml:space="preserve">ALV to print the Dunning letter for open line items based on selection criteria in the ALV the smart form will display </w:t>
      </w:r>
      <w:r>
        <w:rPr>
          <w:rFonts w:ascii="Arial" w:hAnsi="Arial" w:cs="Arial"/>
          <w:sz w:val="20"/>
          <w:szCs w:val="20"/>
        </w:rPr>
        <w:t>and layout is downloaded as PDF format.</w:t>
      </w:r>
    </w:p>
    <w:p>
      <w:pPr>
        <w:pStyle w:val="ListParagraph"/>
        <w:numPr>
          <w:ilvl w:val="0"/>
          <w:numId w:val="13"/>
        </w:numPr>
        <w:spacing w:after="0" w:line="100" w:lineRule="atLeast"/>
        <w:rPr>
          <w:rFonts w:ascii="Arial" w:hAnsi="Arial" w:cs="Arial"/>
          <w:color w:val="000000"/>
          <w:sz w:val="20"/>
          <w:szCs w:val="20"/>
        </w:rPr>
      </w:pPr>
      <w:r>
        <w:rPr>
          <w:rFonts w:ascii="Arial" w:hAnsi="Arial" w:cs="Arial"/>
          <w:color w:val="000000"/>
          <w:sz w:val="20"/>
          <w:szCs w:val="20"/>
        </w:rPr>
        <w:t xml:space="preserve">Based on the dunning level the text for the letter has to be changed, text was created </w:t>
      </w:r>
    </w:p>
    <w:p>
      <w:pPr>
        <w:pStyle w:val="ListParagraph"/>
        <w:spacing w:after="0" w:line="100" w:lineRule="atLeast"/>
        <w:rPr>
          <w:rFonts w:ascii="Arial" w:hAnsi="Arial" w:cs="Arial"/>
          <w:color w:val="000000"/>
          <w:sz w:val="20"/>
          <w:szCs w:val="20"/>
        </w:rPr>
      </w:pPr>
      <w:r>
        <w:rPr>
          <w:rFonts w:ascii="Arial" w:hAnsi="Arial" w:cs="Arial"/>
          <w:color w:val="000000"/>
          <w:sz w:val="20"/>
          <w:szCs w:val="20"/>
        </w:rPr>
        <w:t>using standard text format.</w:t>
      </w:r>
    </w:p>
    <w:p>
      <w:pPr>
        <w:pStyle w:val="ListParagraph"/>
        <w:numPr>
          <w:ilvl w:val="0"/>
          <w:numId w:val="13"/>
        </w:numPr>
        <w:spacing w:after="0" w:line="100" w:lineRule="atLeast"/>
        <w:rPr>
          <w:rFonts w:ascii="Arial" w:hAnsi="Arial" w:cs="Arial"/>
          <w:color w:val="000000"/>
          <w:sz w:val="20"/>
          <w:szCs w:val="20"/>
        </w:rPr>
      </w:pPr>
      <w:r>
        <w:rPr>
          <w:rFonts w:ascii="Arial" w:hAnsi="Arial" w:cs="Arial"/>
          <w:color w:val="000000"/>
          <w:sz w:val="20"/>
          <w:szCs w:val="20"/>
        </w:rPr>
        <w:t>Developed different report as per business requirements.</w:t>
      </w:r>
    </w:p>
    <w:p>
      <w:pPr>
        <w:pStyle w:val="ListParagraph"/>
        <w:numPr>
          <w:ilvl w:val="0"/>
          <w:numId w:val="13"/>
        </w:numPr>
        <w:spacing w:after="0" w:line="100" w:lineRule="atLeast"/>
        <w:rPr>
          <w:rFonts w:ascii="Arial" w:hAnsi="Arial" w:cs="Arial"/>
          <w:color w:val="000000"/>
          <w:sz w:val="20"/>
          <w:szCs w:val="20"/>
        </w:rPr>
      </w:pPr>
      <w:r>
        <w:rPr>
          <w:rFonts w:ascii="Arial" w:hAnsi="Arial" w:cs="Arial"/>
          <w:color w:val="000000"/>
          <w:sz w:val="20"/>
          <w:szCs w:val="20"/>
        </w:rPr>
        <w:t xml:space="preserve">Worked for </w:t>
      </w:r>
      <w:r>
        <w:rPr>
          <w:rFonts w:ascii="Arial" w:hAnsi="Arial" w:cs="Arial"/>
          <w:color w:val="000000"/>
          <w:sz w:val="20"/>
          <w:szCs w:val="20"/>
        </w:rPr>
        <w:t>solving incidents.</w:t>
      </w:r>
    </w:p>
    <w:p>
      <w:pPr>
        <w:pStyle w:val="ListParagraph"/>
        <w:numPr>
          <w:ilvl w:val="0"/>
          <w:numId w:val="13"/>
        </w:numPr>
        <w:spacing w:after="0" w:line="100" w:lineRule="atLeast"/>
        <w:rPr>
          <w:rFonts w:ascii="Arial" w:hAnsi="Arial" w:cs="Arial"/>
          <w:sz w:val="20"/>
          <w:szCs w:val="20"/>
        </w:rPr>
      </w:pPr>
      <w:r>
        <w:rPr>
          <w:rFonts w:ascii="Arial" w:hAnsi="Arial" w:cs="Arial"/>
          <w:color w:val="000000"/>
          <w:sz w:val="20"/>
          <w:szCs w:val="20"/>
        </w:rPr>
        <w:t>Created an object on OOABAP, where I used custom containers to display interactive ALV in single screen based on Dunning levels, Customer account number and Company code.</w:t>
      </w:r>
    </w:p>
    <w:p>
      <w:pPr>
        <w:pStyle w:val="ListParagraph"/>
        <w:numPr>
          <w:ilvl w:val="0"/>
          <w:numId w:val="13"/>
        </w:numPr>
        <w:tabs>
          <w:tab w:val="left" w:pos="0"/>
          <w:tab w:val="left" w:pos="270"/>
        </w:tabs>
        <w:spacing w:after="0" w:line="100" w:lineRule="atLeast"/>
        <w:jc w:val="both"/>
        <w:rPr>
          <w:rFonts w:ascii="Arial" w:hAnsi="Arial" w:cs="Arial"/>
          <w:sz w:val="20"/>
          <w:szCs w:val="20"/>
        </w:rPr>
      </w:pPr>
      <w:r>
        <w:rPr>
          <w:rFonts w:ascii="Arial" w:hAnsi="Arial" w:cs="Arial"/>
          <w:sz w:val="20"/>
          <w:szCs w:val="20"/>
        </w:rPr>
        <w:t>Transferred material details and customer details to material master transaction and customer master transaction respectively using BDC.</w:t>
      </w:r>
    </w:p>
    <w:p>
      <w:pPr>
        <w:pStyle w:val="ListParagraph"/>
        <w:numPr>
          <w:ilvl w:val="0"/>
          <w:numId w:val="14"/>
        </w:numPr>
        <w:tabs>
          <w:tab w:val="left" w:pos="90"/>
        </w:tabs>
        <w:spacing w:after="0" w:line="100" w:lineRule="atLeast"/>
        <w:jc w:val="both"/>
        <w:rPr>
          <w:rFonts w:ascii="Arial" w:hAnsi="Arial" w:cs="Arial"/>
          <w:sz w:val="20"/>
          <w:szCs w:val="20"/>
        </w:rPr>
      </w:pPr>
      <w:r>
        <w:rPr>
          <w:rFonts w:ascii="Arial" w:hAnsi="Arial" w:cs="Arial"/>
          <w:sz w:val="20"/>
          <w:szCs w:val="20"/>
        </w:rPr>
        <w:t xml:space="preserve">Developed an </w:t>
      </w:r>
      <w:r>
        <w:rPr>
          <w:rFonts w:ascii="Arial" w:hAnsi="Arial" w:cs="Arial"/>
          <w:sz w:val="20"/>
          <w:szCs w:val="20"/>
        </w:rPr>
        <w:t>ALV report to generate customer sales order details under a sales organization and distribution channel.</w:t>
      </w:r>
    </w:p>
    <w:p>
      <w:pPr>
        <w:pStyle w:val="ListParagraph"/>
        <w:tabs>
          <w:tab w:val="left" w:pos="90"/>
        </w:tabs>
        <w:spacing w:after="0" w:line="100" w:lineRule="atLeast"/>
        <w:jc w:val="both"/>
        <w:rPr>
          <w:rFonts w:ascii="Arial" w:hAnsi="Arial" w:cs="Arial"/>
          <w:sz w:val="20"/>
          <w:szCs w:val="20"/>
        </w:rPr>
      </w:pPr>
    </w:p>
    <w:p>
      <w:pPr>
        <w:spacing w:after="0" w:line="100" w:lineRule="atLeast"/>
        <w:rPr>
          <w:rFonts w:ascii="Arial" w:hAnsi="Arial" w:cs="Arial"/>
          <w:color w:val="000000"/>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width:1pt;height:1pt;margin-top:0;margin-left:0;position:absolute;z-index:251659264">
            <v:imagedata r:id="rId4"/>
          </v:shape>
        </w:pict>
      </w:r>
    </w:p>
    <w:sectPr>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Courier New"/>
    <w:panose1 w:val="02070309020000020404"/>
    <w:charset w:val="00"/>
    <w:family w:val="modern"/>
    <w:pitch w:val="fixed"/>
    <w:sig w:usb0="E0002EFF" w:usb1="C0007843" w:usb2="00000009" w:usb3="00000000" w:csb0="000001FF" w:csb1="00000000"/>
  </w:font>
  <w:font w:name="Calibri">
    <w:altName w:val="Calibri"/>
    <w:panose1 w:val="020F0502020000030204"/>
    <w:charset w:val="00"/>
    <w:family w:val="swiss"/>
    <w:pitch w:val="variable"/>
    <w:sig w:usb0="E4002EFF" w:usb1="C000247B" w:usb2="00000009" w:usb3="00000000" w:csb0="000001FF" w:csb1="00000000"/>
  </w:font>
  <w:font w:name="Arial Unicode MS">
    <w:altName w:val="Arial Unicode MS"/>
    <w:panose1 w:val="020B0604020000020204"/>
    <w:charset w:val="80"/>
    <w:family w:val="swiss"/>
    <w:pitch w:val="variable"/>
    <w:sig w:usb0="F7FFAFFF" w:usb1="E9DFFFFF" w:usb2="0000003F" w:usb3="00000000" w:csb0="003F01FF" w:csb1="00000000"/>
  </w:font>
  <w:font w:name="Calibri Light">
    <w:altName w:val="Calibri Light"/>
    <w:panose1 w:val="020F0302020000030204"/>
    <w:charset w:val="00"/>
    <w:family w:val="swiss"/>
    <w:pitch w:val="variable"/>
    <w:sig w:usb0="E4002EFF" w:usb1="C000247B" w:usb2="00000009" w:usb3="00000000" w:csb0="000001FF" w:csb1="00000000"/>
  </w:font>
  <w:font w:name="等线 Light">
    <w:altName w:val="MS Mincho"/>
    <w:panose1 w:val="00000000000000000000"/>
    <w:charset w:val="80"/>
    <w:family w:val="roman"/>
    <w:pitch w:val="default"/>
    <w:sig w:usb0="00000000" w:usb1="00000000" w:usb2="00000000" w:usb3="00000000" w:csb0="00000000" w:csb1="00000000"/>
  </w:font>
  <w:font w:name="Arial">
    <w:altName w:val="Arial"/>
    <w:panose1 w:val="020B0604020000020204"/>
    <w:charset w:val="00"/>
    <w:family w:val="swiss"/>
    <w:pitch w:val="variable"/>
    <w:sig w:usb0="E0002EFF" w:usb1="C000785B" w:usb2="00000009" w:usb3="00000000" w:csb0="000001FF" w:csb1="00000000"/>
  </w:font>
  <w:font w:name="Mangal">
    <w:altName w:val="Mangal"/>
    <w:panose1 w:val="00000400000000000000"/>
    <w:charset w:val="01"/>
    <w:family w:val="roman"/>
    <w:pitch w:val="variable"/>
    <w:sig w:usb0="00002000" w:usb1="00000000" w:usb2="00000000" w:usb3="00000000" w:csb0="00000000" w:csb1="00000000"/>
  </w:font>
  <w:font w:name="Tahoma">
    <w:altName w:val="Tahoma"/>
    <w:panose1 w:val="020B0604030000040204"/>
    <w:charset w:val="00"/>
    <w:family w:val="swiss"/>
    <w:pitch w:val="variable"/>
    <w:sig w:usb0="E1002EFF" w:usb1="C000605B" w:usb2="00000029" w:usb3="00000000" w:csb0="000101FF" w:csb1="00000000"/>
  </w:font>
  <w:font w:name="Cambria">
    <w:altName w:val="Cambria"/>
    <w:panose1 w:val="02040503050000030204"/>
    <w:charset w:val="00"/>
    <w:family w:val="roman"/>
    <w:pitch w:val="variable"/>
    <w:sig w:usb0="E00006FF" w:usb1="420024FF" w:usb2="02000000" w:usb3="00000000" w:csb0="0000019F" w:csb1="00000000"/>
  </w:font>
  <w:font w:name="Verdana">
    <w:altName w:val="Verdana"/>
    <w:panose1 w:val="020B0604030000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0"/>
    <w:multiLevelType w:val="singleLevel"/>
    <w:tmpl w:val="04090001"/>
    <w:lvl w:ilvl="0">
      <w:start w:val="1"/>
      <w:numFmt w:val="bullet"/>
      <w:lvlText w:val=""/>
      <w:lvlJc w:val="left"/>
      <w:pPr>
        <w:ind w:left="720" w:hanging="360"/>
      </w:pPr>
      <w:rPr>
        <w:rFonts w:ascii="Symbol" w:hAnsi="Symbol" w:hint="default"/>
        <w:lang w:val="en-US"/>
      </w:rPr>
    </w:lvl>
  </w:abstractNum>
  <w:abstractNum w:abstractNumId="1">
    <w:nsid w:val="00000001"/>
    <w:multiLevelType w:val="singleLevel"/>
    <w:tmpl w:val="00000002"/>
    <w:lvl w:ilvl="0">
      <w:start w:val="1"/>
      <w:numFmt w:val="bullet"/>
      <w:lvlText w:val=""/>
      <w:lvlJc w:val="left"/>
      <w:pPr>
        <w:tabs>
          <w:tab w:val="left" w:pos="0"/>
        </w:tabs>
        <w:ind w:left="720" w:hanging="360"/>
      </w:pPr>
      <w:rPr>
        <w:rFonts w:ascii="Symbol" w:hAnsi="Symbol" w:cs="Symbol" w:hint="default"/>
        <w:color w:val="auto"/>
      </w:rPr>
    </w:lvl>
  </w:abstractNum>
  <w:abstractNum w:abstractNumId="2">
    <w:nsid w:val="00000002"/>
    <w:multiLevelType w:val="multilevel"/>
    <w:tmpl w:val="D90C1CE8"/>
    <w:lvl w:ilvl="0">
      <w:start w:val="1"/>
      <w:numFmt w:val="bullet"/>
      <w:lvlText w:val=""/>
      <w:lvlJc w:val="left"/>
      <w:pPr>
        <w:tabs>
          <w:tab w:val="left" w:pos="0"/>
        </w:tabs>
        <w:ind w:left="720" w:hanging="360"/>
      </w:pPr>
      <w:rPr>
        <w:rFonts w:ascii="Wingdings" w:hAnsi="Wingdings"/>
      </w:rPr>
    </w:lvl>
    <w:lvl w:ilvl="1">
      <w:start w:val="1"/>
      <w:numFmt w:val="bullet"/>
      <w:lvlText w:val="o"/>
      <w:lvlJc w:val="left"/>
      <w:pPr>
        <w:tabs>
          <w:tab w:val="left" w:pos="0"/>
        </w:tabs>
        <w:ind w:left="1440" w:hanging="360"/>
      </w:pPr>
      <w:rPr>
        <w:rFonts w:ascii="Courier New" w:hAnsi="Courier New" w:cs="Courier New"/>
      </w:rPr>
    </w:lvl>
    <w:lvl w:ilvl="2">
      <w:start w:val="1"/>
      <w:numFmt w:val="bullet"/>
      <w:lvlText w:val=""/>
      <w:lvlJc w:val="left"/>
      <w:pPr>
        <w:tabs>
          <w:tab w:val="left" w:pos="0"/>
        </w:tabs>
        <w:ind w:left="2160" w:hanging="360"/>
      </w:pPr>
      <w:rPr>
        <w:rFonts w:ascii="Wingdings" w:hAnsi="Wingdings"/>
      </w:rPr>
    </w:lvl>
    <w:lvl w:ilvl="3">
      <w:start w:val="1"/>
      <w:numFmt w:val="bullet"/>
      <w:lvlText w:val=""/>
      <w:lvlJc w:val="left"/>
      <w:pPr>
        <w:tabs>
          <w:tab w:val="left" w:pos="0"/>
        </w:tabs>
        <w:ind w:left="2880" w:hanging="360"/>
      </w:pPr>
      <w:rPr>
        <w:rFonts w:ascii="Symbol" w:hAnsi="Symbol"/>
      </w:rPr>
    </w:lvl>
    <w:lvl w:ilvl="4">
      <w:start w:val="1"/>
      <w:numFmt w:val="bullet"/>
      <w:lvlText w:val="o"/>
      <w:lvlJc w:val="left"/>
      <w:pPr>
        <w:tabs>
          <w:tab w:val="left" w:pos="0"/>
        </w:tabs>
        <w:ind w:left="3600" w:hanging="360"/>
      </w:pPr>
      <w:rPr>
        <w:rFonts w:ascii="Courier New" w:hAnsi="Courier New" w:cs="Courier New"/>
      </w:rPr>
    </w:lvl>
    <w:lvl w:ilvl="5">
      <w:start w:val="1"/>
      <w:numFmt w:val="bullet"/>
      <w:lvlText w:val=""/>
      <w:lvlJc w:val="left"/>
      <w:pPr>
        <w:tabs>
          <w:tab w:val="left" w:pos="0"/>
        </w:tabs>
        <w:ind w:left="4320" w:hanging="360"/>
      </w:pPr>
      <w:rPr>
        <w:rFonts w:ascii="Wingdings" w:hAnsi="Wingdings"/>
      </w:rPr>
    </w:lvl>
    <w:lvl w:ilvl="6">
      <w:start w:val="1"/>
      <w:numFmt w:val="bullet"/>
      <w:lvlText w:val=""/>
      <w:lvlJc w:val="left"/>
      <w:pPr>
        <w:tabs>
          <w:tab w:val="left" w:pos="0"/>
        </w:tabs>
        <w:ind w:left="5040" w:hanging="360"/>
      </w:pPr>
      <w:rPr>
        <w:rFonts w:ascii="Symbol" w:hAnsi="Symbol"/>
      </w:rPr>
    </w:lvl>
    <w:lvl w:ilvl="7">
      <w:start w:val="1"/>
      <w:numFmt w:val="bullet"/>
      <w:lvlText w:val="o"/>
      <w:lvlJc w:val="left"/>
      <w:pPr>
        <w:tabs>
          <w:tab w:val="left" w:pos="0"/>
        </w:tabs>
        <w:ind w:left="5760" w:hanging="360"/>
      </w:pPr>
      <w:rPr>
        <w:rFonts w:ascii="Courier New" w:hAnsi="Courier New" w:cs="Courier New"/>
      </w:rPr>
    </w:lvl>
    <w:lvl w:ilvl="8">
      <w:start w:val="1"/>
      <w:numFmt w:val="bullet"/>
      <w:lvlText w:val=""/>
      <w:lvlJc w:val="left"/>
      <w:pPr>
        <w:tabs>
          <w:tab w:val="left" w:pos="0"/>
        </w:tabs>
        <w:ind w:left="6480" w:hanging="360"/>
      </w:pPr>
      <w:rPr>
        <w:rFonts w:ascii="Wingdings" w:hAnsi="Wingdings"/>
      </w:rPr>
    </w:lvl>
  </w:abstractNum>
  <w:abstractNum w:abstractNumId="3">
    <w:nsid w:val="00000003"/>
    <w:multiLevelType w:val="multilevel"/>
    <w:tmpl w:val="01D46462"/>
    <w:lvl w:ilvl="0">
      <w:start w:val="1"/>
      <w:numFmt w:val="bullet"/>
      <w:lvlText w:val=""/>
      <w:lvlJc w:val="left"/>
      <w:pPr>
        <w:tabs>
          <w:tab w:val="left" w:pos="0"/>
        </w:tabs>
        <w:ind w:left="720" w:hanging="360"/>
      </w:pPr>
      <w:rPr>
        <w:rFonts w:ascii="Wingdings" w:hAnsi="Wingdings"/>
      </w:rPr>
    </w:lvl>
    <w:lvl w:ilvl="1">
      <w:start w:val="1"/>
      <w:numFmt w:val="bullet"/>
      <w:lvlText w:val=""/>
      <w:lvlJc w:val="left"/>
      <w:pPr>
        <w:tabs>
          <w:tab w:val="left" w:pos="0"/>
        </w:tabs>
        <w:ind w:left="1440" w:hanging="360"/>
      </w:pPr>
      <w:rPr>
        <w:rFonts w:ascii="Times New Roman" w:hAnsi="Times New Roman" w:cs="Times New Roman"/>
      </w:rPr>
    </w:lvl>
    <w:lvl w:ilvl="2">
      <w:start w:val="1"/>
      <w:numFmt w:val="bullet"/>
      <w:lvlText w:val=""/>
      <w:lvlJc w:val="left"/>
      <w:pPr>
        <w:tabs>
          <w:tab w:val="left" w:pos="0"/>
        </w:tabs>
        <w:ind w:left="2160" w:hanging="360"/>
      </w:pPr>
      <w:rPr>
        <w:rFonts w:ascii="Wingdings" w:hAnsi="Wingdings"/>
      </w:rPr>
    </w:lvl>
    <w:lvl w:ilvl="3">
      <w:start w:val="1"/>
      <w:numFmt w:val="bullet"/>
      <w:lvlText w:val=""/>
      <w:lvlJc w:val="left"/>
      <w:pPr>
        <w:tabs>
          <w:tab w:val="left" w:pos="0"/>
        </w:tabs>
        <w:ind w:left="2880" w:hanging="360"/>
      </w:pPr>
      <w:rPr>
        <w:rFonts w:ascii="Symbol" w:hAnsi="Symbol"/>
      </w:rPr>
    </w:lvl>
    <w:lvl w:ilvl="4">
      <w:start w:val="1"/>
      <w:numFmt w:val="bullet"/>
      <w:lvlText w:val="o"/>
      <w:lvlJc w:val="left"/>
      <w:pPr>
        <w:tabs>
          <w:tab w:val="left" w:pos="0"/>
        </w:tabs>
        <w:ind w:left="3600" w:hanging="360"/>
      </w:pPr>
      <w:rPr>
        <w:rFonts w:ascii="Courier New" w:hAnsi="Courier New" w:cs="Courier New"/>
      </w:rPr>
    </w:lvl>
    <w:lvl w:ilvl="5">
      <w:start w:val="1"/>
      <w:numFmt w:val="bullet"/>
      <w:lvlText w:val=""/>
      <w:lvlJc w:val="left"/>
      <w:pPr>
        <w:tabs>
          <w:tab w:val="left" w:pos="0"/>
        </w:tabs>
        <w:ind w:left="4320" w:hanging="360"/>
      </w:pPr>
      <w:rPr>
        <w:rFonts w:ascii="Wingdings" w:hAnsi="Wingdings"/>
      </w:rPr>
    </w:lvl>
    <w:lvl w:ilvl="6">
      <w:start w:val="1"/>
      <w:numFmt w:val="bullet"/>
      <w:lvlText w:val=""/>
      <w:lvlJc w:val="left"/>
      <w:pPr>
        <w:tabs>
          <w:tab w:val="left" w:pos="0"/>
        </w:tabs>
        <w:ind w:left="5040" w:hanging="360"/>
      </w:pPr>
      <w:rPr>
        <w:rFonts w:ascii="Symbol" w:hAnsi="Symbol"/>
      </w:rPr>
    </w:lvl>
    <w:lvl w:ilvl="7">
      <w:start w:val="1"/>
      <w:numFmt w:val="bullet"/>
      <w:lvlText w:val="o"/>
      <w:lvlJc w:val="left"/>
      <w:pPr>
        <w:tabs>
          <w:tab w:val="left" w:pos="0"/>
        </w:tabs>
        <w:ind w:left="5760" w:hanging="360"/>
      </w:pPr>
      <w:rPr>
        <w:rFonts w:ascii="Courier New" w:hAnsi="Courier New" w:cs="Courier New"/>
      </w:rPr>
    </w:lvl>
    <w:lvl w:ilvl="8">
      <w:start w:val="1"/>
      <w:numFmt w:val="bullet"/>
      <w:lvlText w:val=""/>
      <w:lvlJc w:val="left"/>
      <w:pPr>
        <w:tabs>
          <w:tab w:val="left" w:pos="0"/>
        </w:tabs>
        <w:ind w:left="6480" w:hanging="360"/>
      </w:pPr>
      <w:rPr>
        <w:rFonts w:ascii="Wingdings" w:hAnsi="Wingdings"/>
      </w:rPr>
    </w:lvl>
  </w:abstractNum>
  <w:abstractNum w:abstractNumId="4">
    <w:nsid w:val="00000004"/>
    <w:multiLevelType w:val="multilevel"/>
    <w:tmpl w:val="BBCC004C"/>
    <w:lvl w:ilvl="0">
      <w:start w:val="1"/>
      <w:numFmt w:val="bullet"/>
      <w:lvlText w:val=""/>
      <w:lvlJc w:val="left"/>
      <w:pPr>
        <w:tabs>
          <w:tab w:val="left" w:pos="0"/>
        </w:tabs>
        <w:ind w:left="720" w:hanging="360"/>
      </w:pPr>
      <w:rPr>
        <w:rFonts w:ascii="Wingdings" w:hAnsi="Wingdings"/>
      </w:rPr>
    </w:lvl>
    <w:lvl w:ilvl="1">
      <w:start w:val="1"/>
      <w:numFmt w:val="bullet"/>
      <w:lvlText w:val="o"/>
      <w:lvlJc w:val="left"/>
      <w:pPr>
        <w:tabs>
          <w:tab w:val="left" w:pos="0"/>
        </w:tabs>
        <w:ind w:left="1440" w:hanging="360"/>
      </w:pPr>
      <w:rPr>
        <w:rFonts w:ascii="Courier New" w:hAnsi="Courier New" w:cs="Courier New"/>
      </w:rPr>
    </w:lvl>
    <w:lvl w:ilvl="2">
      <w:start w:val="1"/>
      <w:numFmt w:val="bullet"/>
      <w:lvlText w:val=""/>
      <w:lvlJc w:val="left"/>
      <w:pPr>
        <w:tabs>
          <w:tab w:val="left" w:pos="0"/>
        </w:tabs>
        <w:ind w:left="2160" w:hanging="360"/>
      </w:pPr>
      <w:rPr>
        <w:rFonts w:ascii="Wingdings" w:hAnsi="Wingdings"/>
      </w:rPr>
    </w:lvl>
    <w:lvl w:ilvl="3">
      <w:start w:val="1"/>
      <w:numFmt w:val="bullet"/>
      <w:lvlText w:val=""/>
      <w:lvlJc w:val="left"/>
      <w:pPr>
        <w:tabs>
          <w:tab w:val="left" w:pos="0"/>
        </w:tabs>
        <w:ind w:left="2880" w:hanging="360"/>
      </w:pPr>
      <w:rPr>
        <w:rFonts w:ascii="Symbol" w:hAnsi="Symbol"/>
      </w:rPr>
    </w:lvl>
    <w:lvl w:ilvl="4">
      <w:start w:val="1"/>
      <w:numFmt w:val="bullet"/>
      <w:lvlText w:val="o"/>
      <w:lvlJc w:val="left"/>
      <w:pPr>
        <w:tabs>
          <w:tab w:val="left" w:pos="0"/>
        </w:tabs>
        <w:ind w:left="3600" w:hanging="360"/>
      </w:pPr>
      <w:rPr>
        <w:rFonts w:ascii="Courier New" w:hAnsi="Courier New" w:cs="Courier New"/>
      </w:rPr>
    </w:lvl>
    <w:lvl w:ilvl="5">
      <w:start w:val="1"/>
      <w:numFmt w:val="bullet"/>
      <w:lvlText w:val=""/>
      <w:lvlJc w:val="left"/>
      <w:pPr>
        <w:tabs>
          <w:tab w:val="left" w:pos="0"/>
        </w:tabs>
        <w:ind w:left="4320" w:hanging="360"/>
      </w:pPr>
      <w:rPr>
        <w:rFonts w:ascii="Wingdings" w:hAnsi="Wingdings"/>
      </w:rPr>
    </w:lvl>
    <w:lvl w:ilvl="6">
      <w:start w:val="1"/>
      <w:numFmt w:val="bullet"/>
      <w:lvlText w:val=""/>
      <w:lvlJc w:val="left"/>
      <w:pPr>
        <w:tabs>
          <w:tab w:val="left" w:pos="0"/>
        </w:tabs>
        <w:ind w:left="5040" w:hanging="360"/>
      </w:pPr>
      <w:rPr>
        <w:rFonts w:ascii="Symbol" w:hAnsi="Symbol"/>
      </w:rPr>
    </w:lvl>
    <w:lvl w:ilvl="7">
      <w:start w:val="1"/>
      <w:numFmt w:val="bullet"/>
      <w:lvlText w:val="o"/>
      <w:lvlJc w:val="left"/>
      <w:pPr>
        <w:tabs>
          <w:tab w:val="left" w:pos="0"/>
        </w:tabs>
        <w:ind w:left="5760" w:hanging="360"/>
      </w:pPr>
      <w:rPr>
        <w:rFonts w:ascii="Courier New" w:hAnsi="Courier New" w:cs="Courier New"/>
      </w:rPr>
    </w:lvl>
    <w:lvl w:ilvl="8">
      <w:start w:val="1"/>
      <w:numFmt w:val="bullet"/>
      <w:lvlText w:val=""/>
      <w:lvlJc w:val="left"/>
      <w:pPr>
        <w:tabs>
          <w:tab w:val="left" w:pos="0"/>
        </w:tabs>
        <w:ind w:left="6480" w:hanging="360"/>
      </w:pPr>
      <w:rPr>
        <w:rFonts w:ascii="Wingdings" w:hAnsi="Wingdings"/>
      </w:rPr>
    </w:lvl>
  </w:abstractNum>
  <w:abstractNum w:abstractNumId="5">
    <w:nsid w:val="00000005"/>
    <w:multiLevelType w:val="multilevel"/>
    <w:tmpl w:val="20E2C750"/>
    <w:lvl w:ilvl="0">
      <w:start w:val="1"/>
      <w:numFmt w:val="decimal"/>
      <w:suff w:val="nothing"/>
      <w:lvlJc w:val="left"/>
      <w:pPr>
        <w:tabs>
          <w:tab w:val="left" w:pos="432"/>
        </w:tabs>
        <w:ind w:left="432" w:hanging="432"/>
      </w:pPr>
    </w:lvl>
    <w:lvl w:ilvl="1">
      <w:start w:val="1"/>
      <w:numFmt w:val="decimal"/>
      <w:suff w:val="nothing"/>
      <w:lvlJc w:val="left"/>
      <w:pPr>
        <w:tabs>
          <w:tab w:val="left" w:pos="576"/>
        </w:tabs>
        <w:ind w:left="576" w:hanging="576"/>
      </w:pPr>
    </w:lvl>
    <w:lvl w:ilvl="2">
      <w:start w:val="1"/>
      <w:numFmt w:val="decimal"/>
      <w:suff w:val="nothing"/>
      <w:lvlJc w:val="left"/>
      <w:pPr>
        <w:tabs>
          <w:tab w:val="left" w:pos="720"/>
        </w:tabs>
        <w:ind w:left="720" w:hanging="720"/>
      </w:pPr>
    </w:lvl>
    <w:lvl w:ilvl="3">
      <w:start w:val="1"/>
      <w:numFmt w:val="decimal"/>
      <w:suff w:val="nothing"/>
      <w:lvlJc w:val="left"/>
      <w:pPr>
        <w:tabs>
          <w:tab w:val="left" w:pos="864"/>
        </w:tabs>
        <w:ind w:left="864" w:hanging="864"/>
      </w:pPr>
    </w:lvl>
    <w:lvl w:ilvl="4">
      <w:start w:val="1"/>
      <w:numFmt w:val="decimal"/>
      <w:suff w:val="nothing"/>
      <w:lvlJc w:val="left"/>
      <w:pPr>
        <w:tabs>
          <w:tab w:val="left" w:pos="1008"/>
        </w:tabs>
        <w:ind w:left="1008" w:hanging="1008"/>
      </w:pPr>
    </w:lvl>
    <w:lvl w:ilvl="5">
      <w:start w:val="1"/>
      <w:numFmt w:val="decimal"/>
      <w:suff w:val="nothing"/>
      <w:lvlJc w:val="left"/>
      <w:pPr>
        <w:tabs>
          <w:tab w:val="left" w:pos="1152"/>
        </w:tabs>
        <w:ind w:left="1152" w:hanging="1152"/>
      </w:pPr>
    </w:lvl>
    <w:lvl w:ilvl="6">
      <w:start w:val="1"/>
      <w:numFmt w:val="decimal"/>
      <w:suff w:val="nothing"/>
      <w:lvlJc w:val="left"/>
      <w:pPr>
        <w:tabs>
          <w:tab w:val="left" w:pos="1296"/>
        </w:tabs>
        <w:ind w:left="1296" w:hanging="1296"/>
      </w:pPr>
    </w:lvl>
    <w:lvl w:ilvl="7">
      <w:start w:val="1"/>
      <w:numFmt w:val="decimal"/>
      <w:suff w:val="nothing"/>
      <w:lvlJc w:val="left"/>
      <w:pPr>
        <w:tabs>
          <w:tab w:val="left" w:pos="1440"/>
        </w:tabs>
        <w:ind w:left="1440" w:hanging="1440"/>
      </w:pPr>
    </w:lvl>
    <w:lvl w:ilvl="8">
      <w:start w:val="1"/>
      <w:numFmt w:val="decimal"/>
      <w:suff w:val="nothing"/>
      <w:lvlJc w:val="left"/>
      <w:pPr>
        <w:tabs>
          <w:tab w:val="left" w:pos="1584"/>
        </w:tabs>
        <w:ind w:left="1584" w:hanging="1584"/>
      </w:pPr>
    </w:lvl>
  </w:abstractNum>
  <w:abstractNum w:abstractNumId="6">
    <w:nsid w:val="00000006"/>
    <w:multiLevelType w:val="multilevel"/>
    <w:tmpl w:val="D90C1CE8"/>
    <w:lvl w:ilvl="0">
      <w:start w:val="1"/>
      <w:numFmt w:val="bullet"/>
      <w:lvlText w:val=""/>
      <w:lvlJc w:val="left"/>
      <w:pPr>
        <w:tabs>
          <w:tab w:val="left" w:pos="0"/>
        </w:tabs>
        <w:ind w:left="720" w:hanging="360"/>
      </w:pPr>
      <w:rPr>
        <w:rFonts w:ascii="Wingdings" w:hAnsi="Wingdings"/>
      </w:rPr>
    </w:lvl>
    <w:lvl w:ilvl="1">
      <w:start w:val="1"/>
      <w:numFmt w:val="bullet"/>
      <w:lvlText w:val="o"/>
      <w:lvlJc w:val="left"/>
      <w:pPr>
        <w:tabs>
          <w:tab w:val="left" w:pos="0"/>
        </w:tabs>
        <w:ind w:left="1440" w:hanging="360"/>
      </w:pPr>
      <w:rPr>
        <w:rFonts w:ascii="Courier New" w:hAnsi="Courier New" w:cs="Courier New"/>
      </w:rPr>
    </w:lvl>
    <w:lvl w:ilvl="2">
      <w:start w:val="1"/>
      <w:numFmt w:val="bullet"/>
      <w:lvlText w:val=""/>
      <w:lvlJc w:val="left"/>
      <w:pPr>
        <w:tabs>
          <w:tab w:val="left" w:pos="0"/>
        </w:tabs>
        <w:ind w:left="2160" w:hanging="360"/>
      </w:pPr>
      <w:rPr>
        <w:rFonts w:ascii="Wingdings" w:hAnsi="Wingdings"/>
      </w:rPr>
    </w:lvl>
    <w:lvl w:ilvl="3">
      <w:start w:val="1"/>
      <w:numFmt w:val="bullet"/>
      <w:lvlText w:val=""/>
      <w:lvlJc w:val="left"/>
      <w:pPr>
        <w:tabs>
          <w:tab w:val="left" w:pos="0"/>
        </w:tabs>
        <w:ind w:left="2880" w:hanging="360"/>
      </w:pPr>
      <w:rPr>
        <w:rFonts w:ascii="Symbol" w:hAnsi="Symbol"/>
      </w:rPr>
    </w:lvl>
    <w:lvl w:ilvl="4">
      <w:start w:val="1"/>
      <w:numFmt w:val="bullet"/>
      <w:lvlText w:val="o"/>
      <w:lvlJc w:val="left"/>
      <w:pPr>
        <w:tabs>
          <w:tab w:val="left" w:pos="0"/>
        </w:tabs>
        <w:ind w:left="3600" w:hanging="360"/>
      </w:pPr>
      <w:rPr>
        <w:rFonts w:ascii="Courier New" w:hAnsi="Courier New" w:cs="Courier New"/>
      </w:rPr>
    </w:lvl>
    <w:lvl w:ilvl="5">
      <w:start w:val="1"/>
      <w:numFmt w:val="bullet"/>
      <w:lvlText w:val=""/>
      <w:lvlJc w:val="left"/>
      <w:pPr>
        <w:tabs>
          <w:tab w:val="left" w:pos="0"/>
        </w:tabs>
        <w:ind w:left="4320" w:hanging="360"/>
      </w:pPr>
      <w:rPr>
        <w:rFonts w:ascii="Wingdings" w:hAnsi="Wingdings"/>
      </w:rPr>
    </w:lvl>
    <w:lvl w:ilvl="6">
      <w:start w:val="1"/>
      <w:numFmt w:val="bullet"/>
      <w:lvlText w:val=""/>
      <w:lvlJc w:val="left"/>
      <w:pPr>
        <w:tabs>
          <w:tab w:val="left" w:pos="0"/>
        </w:tabs>
        <w:ind w:left="5040" w:hanging="360"/>
      </w:pPr>
      <w:rPr>
        <w:rFonts w:ascii="Symbol" w:hAnsi="Symbol"/>
      </w:rPr>
    </w:lvl>
    <w:lvl w:ilvl="7">
      <w:start w:val="1"/>
      <w:numFmt w:val="bullet"/>
      <w:lvlText w:val="o"/>
      <w:lvlJc w:val="left"/>
      <w:pPr>
        <w:tabs>
          <w:tab w:val="left" w:pos="0"/>
        </w:tabs>
        <w:ind w:left="5760" w:hanging="360"/>
      </w:pPr>
      <w:rPr>
        <w:rFonts w:ascii="Courier New" w:hAnsi="Courier New" w:cs="Courier New"/>
      </w:rPr>
    </w:lvl>
    <w:lvl w:ilvl="8">
      <w:start w:val="1"/>
      <w:numFmt w:val="bullet"/>
      <w:lvlText w:val=""/>
      <w:lvlJc w:val="left"/>
      <w:pPr>
        <w:tabs>
          <w:tab w:val="left" w:pos="0"/>
        </w:tabs>
        <w:ind w:left="6480" w:hanging="360"/>
      </w:pPr>
      <w:rPr>
        <w:rFonts w:ascii="Wingdings" w:hAnsi="Wingdings"/>
      </w:rPr>
    </w:lvl>
  </w:abstractNum>
  <w:abstractNum w:abstractNumId="7">
    <w:nsid w:val="00000007"/>
    <w:multiLevelType w:val="hybridMultilevel"/>
    <w:tmpl w:val="54768CBA"/>
    <w:lvl w:ilvl="0">
      <w:start w:val="1"/>
      <w:numFmt w:val="bullet"/>
      <w:lvlText w:val=""/>
      <w:lvlJc w:val="left"/>
      <w:pPr>
        <w:ind w:left="108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8">
    <w:nsid w:val="00000008"/>
    <w:multiLevelType w:val="multilevel"/>
    <w:tmpl w:val="8C7008AA"/>
    <w:lvl w:ilvl="0">
      <w:start w:val="1"/>
      <w:numFmt w:val="bullet"/>
      <w:lvlText w:val=""/>
      <w:lvlJc w:val="left"/>
      <w:pPr>
        <w:tabs>
          <w:tab w:val="left" w:pos="0"/>
        </w:tabs>
        <w:ind w:left="720" w:hanging="360"/>
      </w:pPr>
      <w:rPr>
        <w:rFonts w:ascii="Wingdings" w:hAnsi="Wingdings"/>
      </w:rPr>
    </w:lvl>
    <w:lvl w:ilvl="1">
      <w:start w:val="1"/>
      <w:numFmt w:val="bullet"/>
      <w:lvlText w:val="o"/>
      <w:lvlJc w:val="left"/>
      <w:pPr>
        <w:tabs>
          <w:tab w:val="left" w:pos="0"/>
        </w:tabs>
        <w:ind w:left="1440" w:hanging="360"/>
      </w:pPr>
      <w:rPr>
        <w:rFonts w:ascii="Courier New" w:hAnsi="Courier New" w:cs="Courier New"/>
      </w:rPr>
    </w:lvl>
    <w:lvl w:ilvl="2">
      <w:start w:val="1"/>
      <w:numFmt w:val="bullet"/>
      <w:lvlText w:val=""/>
      <w:lvlJc w:val="left"/>
      <w:pPr>
        <w:tabs>
          <w:tab w:val="left" w:pos="0"/>
        </w:tabs>
        <w:ind w:left="2160" w:hanging="360"/>
      </w:pPr>
      <w:rPr>
        <w:rFonts w:ascii="Wingdings" w:hAnsi="Wingdings"/>
      </w:rPr>
    </w:lvl>
    <w:lvl w:ilvl="3">
      <w:start w:val="1"/>
      <w:numFmt w:val="bullet"/>
      <w:lvlText w:val=""/>
      <w:lvlJc w:val="left"/>
      <w:pPr>
        <w:tabs>
          <w:tab w:val="left" w:pos="0"/>
        </w:tabs>
        <w:ind w:left="2880" w:hanging="360"/>
      </w:pPr>
      <w:rPr>
        <w:rFonts w:ascii="Symbol" w:hAnsi="Symbol"/>
      </w:rPr>
    </w:lvl>
    <w:lvl w:ilvl="4">
      <w:start w:val="1"/>
      <w:numFmt w:val="bullet"/>
      <w:lvlText w:val="o"/>
      <w:lvlJc w:val="left"/>
      <w:pPr>
        <w:tabs>
          <w:tab w:val="left" w:pos="0"/>
        </w:tabs>
        <w:ind w:left="3600" w:hanging="360"/>
      </w:pPr>
      <w:rPr>
        <w:rFonts w:ascii="Courier New" w:hAnsi="Courier New" w:cs="Courier New"/>
      </w:rPr>
    </w:lvl>
    <w:lvl w:ilvl="5">
      <w:start w:val="1"/>
      <w:numFmt w:val="bullet"/>
      <w:lvlText w:val=""/>
      <w:lvlJc w:val="left"/>
      <w:pPr>
        <w:tabs>
          <w:tab w:val="left" w:pos="0"/>
        </w:tabs>
        <w:ind w:left="4320" w:hanging="360"/>
      </w:pPr>
      <w:rPr>
        <w:rFonts w:ascii="Wingdings" w:hAnsi="Wingdings"/>
      </w:rPr>
    </w:lvl>
    <w:lvl w:ilvl="6">
      <w:start w:val="1"/>
      <w:numFmt w:val="bullet"/>
      <w:lvlText w:val=""/>
      <w:lvlJc w:val="left"/>
      <w:pPr>
        <w:tabs>
          <w:tab w:val="left" w:pos="0"/>
        </w:tabs>
        <w:ind w:left="5040" w:hanging="360"/>
      </w:pPr>
      <w:rPr>
        <w:rFonts w:ascii="Symbol" w:hAnsi="Symbol"/>
      </w:rPr>
    </w:lvl>
    <w:lvl w:ilvl="7">
      <w:start w:val="1"/>
      <w:numFmt w:val="bullet"/>
      <w:lvlText w:val="o"/>
      <w:lvlJc w:val="left"/>
      <w:pPr>
        <w:tabs>
          <w:tab w:val="left" w:pos="0"/>
        </w:tabs>
        <w:ind w:left="5760" w:hanging="360"/>
      </w:pPr>
      <w:rPr>
        <w:rFonts w:ascii="Courier New" w:hAnsi="Courier New" w:cs="Courier New"/>
      </w:rPr>
    </w:lvl>
    <w:lvl w:ilvl="8">
      <w:start w:val="1"/>
      <w:numFmt w:val="bullet"/>
      <w:lvlText w:val=""/>
      <w:lvlJc w:val="left"/>
      <w:pPr>
        <w:tabs>
          <w:tab w:val="left" w:pos="0"/>
        </w:tabs>
        <w:ind w:left="6480" w:hanging="360"/>
      </w:pPr>
      <w:rPr>
        <w:rFonts w:ascii="Wingdings" w:hAnsi="Wingdings"/>
      </w:rPr>
    </w:lvl>
  </w:abstractNum>
  <w:abstractNum w:abstractNumId="9">
    <w:nsid w:val="00000009"/>
    <w:multiLevelType w:val="multilevel"/>
    <w:tmpl w:val="F3189994"/>
    <w:lvl w:ilvl="0">
      <w:start w:val="1"/>
      <w:numFmt w:val="bullet"/>
      <w:lvlText w:val=""/>
      <w:lvlJc w:val="left"/>
      <w:pPr>
        <w:tabs>
          <w:tab w:val="left" w:pos="0"/>
        </w:tabs>
        <w:ind w:left="720" w:hanging="360"/>
      </w:pPr>
      <w:rPr>
        <w:rFonts w:ascii="Wingdings" w:hAnsi="Wingdings"/>
      </w:rPr>
    </w:lvl>
    <w:lvl w:ilvl="1">
      <w:start w:val="1"/>
      <w:numFmt w:val="bullet"/>
      <w:lvlText w:val="o"/>
      <w:lvlJc w:val="left"/>
      <w:pPr>
        <w:tabs>
          <w:tab w:val="left" w:pos="0"/>
        </w:tabs>
        <w:ind w:left="1440" w:hanging="360"/>
      </w:pPr>
      <w:rPr>
        <w:rFonts w:ascii="Courier New" w:hAnsi="Courier New" w:cs="Courier New"/>
      </w:rPr>
    </w:lvl>
    <w:lvl w:ilvl="2">
      <w:start w:val="1"/>
      <w:numFmt w:val="bullet"/>
      <w:lvlText w:val=""/>
      <w:lvlJc w:val="left"/>
      <w:pPr>
        <w:tabs>
          <w:tab w:val="left" w:pos="0"/>
        </w:tabs>
        <w:ind w:left="2160" w:hanging="360"/>
      </w:pPr>
      <w:rPr>
        <w:rFonts w:ascii="Wingdings" w:hAnsi="Wingdings"/>
      </w:rPr>
    </w:lvl>
    <w:lvl w:ilvl="3">
      <w:start w:val="1"/>
      <w:numFmt w:val="bullet"/>
      <w:lvlText w:val=""/>
      <w:lvlJc w:val="left"/>
      <w:pPr>
        <w:tabs>
          <w:tab w:val="left" w:pos="0"/>
        </w:tabs>
        <w:ind w:left="2880" w:hanging="360"/>
      </w:pPr>
      <w:rPr>
        <w:rFonts w:ascii="Symbol" w:hAnsi="Symbol"/>
      </w:rPr>
    </w:lvl>
    <w:lvl w:ilvl="4">
      <w:start w:val="1"/>
      <w:numFmt w:val="bullet"/>
      <w:lvlText w:val="o"/>
      <w:lvlJc w:val="left"/>
      <w:pPr>
        <w:tabs>
          <w:tab w:val="left" w:pos="0"/>
        </w:tabs>
        <w:ind w:left="3600" w:hanging="360"/>
      </w:pPr>
      <w:rPr>
        <w:rFonts w:ascii="Courier New" w:hAnsi="Courier New" w:cs="Courier New"/>
      </w:rPr>
    </w:lvl>
    <w:lvl w:ilvl="5">
      <w:start w:val="1"/>
      <w:numFmt w:val="bullet"/>
      <w:lvlText w:val=""/>
      <w:lvlJc w:val="left"/>
      <w:pPr>
        <w:tabs>
          <w:tab w:val="left" w:pos="0"/>
        </w:tabs>
        <w:ind w:left="4320" w:hanging="360"/>
      </w:pPr>
      <w:rPr>
        <w:rFonts w:ascii="Wingdings" w:hAnsi="Wingdings"/>
      </w:rPr>
    </w:lvl>
    <w:lvl w:ilvl="6">
      <w:start w:val="1"/>
      <w:numFmt w:val="bullet"/>
      <w:lvlText w:val=""/>
      <w:lvlJc w:val="left"/>
      <w:pPr>
        <w:tabs>
          <w:tab w:val="left" w:pos="0"/>
        </w:tabs>
        <w:ind w:left="5040" w:hanging="360"/>
      </w:pPr>
      <w:rPr>
        <w:rFonts w:ascii="Symbol" w:hAnsi="Symbol"/>
      </w:rPr>
    </w:lvl>
    <w:lvl w:ilvl="7">
      <w:start w:val="1"/>
      <w:numFmt w:val="bullet"/>
      <w:lvlText w:val="o"/>
      <w:lvlJc w:val="left"/>
      <w:pPr>
        <w:tabs>
          <w:tab w:val="left" w:pos="0"/>
        </w:tabs>
        <w:ind w:left="5760" w:hanging="360"/>
      </w:pPr>
      <w:rPr>
        <w:rFonts w:ascii="Courier New" w:hAnsi="Courier New" w:cs="Courier New"/>
      </w:rPr>
    </w:lvl>
    <w:lvl w:ilvl="8">
      <w:start w:val="1"/>
      <w:numFmt w:val="bullet"/>
      <w:lvlText w:val=""/>
      <w:lvlJc w:val="left"/>
      <w:pPr>
        <w:tabs>
          <w:tab w:val="left" w:pos="0"/>
        </w:tabs>
        <w:ind w:left="6480" w:hanging="360"/>
      </w:pPr>
      <w:rPr>
        <w:rFonts w:ascii="Wingdings" w:hAnsi="Wingdings"/>
      </w:rPr>
    </w:lvl>
  </w:abstractNum>
  <w:abstractNum w:abstractNumId="10">
    <w:nsid w:val="0000000A"/>
    <w:multiLevelType w:val="multilevel"/>
    <w:tmpl w:val="01D46462"/>
    <w:lvl w:ilvl="0">
      <w:start w:val="1"/>
      <w:numFmt w:val="bullet"/>
      <w:lvlText w:val=""/>
      <w:lvlJc w:val="left"/>
      <w:pPr>
        <w:tabs>
          <w:tab w:val="left" w:pos="0"/>
        </w:tabs>
        <w:ind w:left="720" w:hanging="360"/>
      </w:pPr>
      <w:rPr>
        <w:rFonts w:ascii="Wingdings" w:hAnsi="Wingdings"/>
      </w:rPr>
    </w:lvl>
    <w:lvl w:ilvl="1">
      <w:start w:val="1"/>
      <w:numFmt w:val="bullet"/>
      <w:lvlText w:val=""/>
      <w:lvlJc w:val="left"/>
      <w:pPr>
        <w:tabs>
          <w:tab w:val="left" w:pos="0"/>
        </w:tabs>
        <w:ind w:left="1440" w:hanging="360"/>
      </w:pPr>
      <w:rPr>
        <w:rFonts w:ascii="Times New Roman" w:hAnsi="Times New Roman" w:cs="Times New Roman"/>
      </w:rPr>
    </w:lvl>
    <w:lvl w:ilvl="2">
      <w:start w:val="1"/>
      <w:numFmt w:val="bullet"/>
      <w:lvlText w:val=""/>
      <w:lvlJc w:val="left"/>
      <w:pPr>
        <w:tabs>
          <w:tab w:val="left" w:pos="0"/>
        </w:tabs>
        <w:ind w:left="2160" w:hanging="360"/>
      </w:pPr>
      <w:rPr>
        <w:rFonts w:ascii="Wingdings" w:hAnsi="Wingdings"/>
      </w:rPr>
    </w:lvl>
    <w:lvl w:ilvl="3">
      <w:start w:val="1"/>
      <w:numFmt w:val="bullet"/>
      <w:lvlText w:val=""/>
      <w:lvlJc w:val="left"/>
      <w:pPr>
        <w:tabs>
          <w:tab w:val="left" w:pos="0"/>
        </w:tabs>
        <w:ind w:left="2880" w:hanging="360"/>
      </w:pPr>
      <w:rPr>
        <w:rFonts w:ascii="Symbol" w:hAnsi="Symbol"/>
      </w:rPr>
    </w:lvl>
    <w:lvl w:ilvl="4">
      <w:start w:val="1"/>
      <w:numFmt w:val="bullet"/>
      <w:lvlText w:val="o"/>
      <w:lvlJc w:val="left"/>
      <w:pPr>
        <w:tabs>
          <w:tab w:val="left" w:pos="0"/>
        </w:tabs>
        <w:ind w:left="3600" w:hanging="360"/>
      </w:pPr>
      <w:rPr>
        <w:rFonts w:ascii="Courier New" w:hAnsi="Courier New" w:cs="Courier New"/>
      </w:rPr>
    </w:lvl>
    <w:lvl w:ilvl="5">
      <w:start w:val="1"/>
      <w:numFmt w:val="bullet"/>
      <w:lvlText w:val=""/>
      <w:lvlJc w:val="left"/>
      <w:pPr>
        <w:tabs>
          <w:tab w:val="left" w:pos="0"/>
        </w:tabs>
        <w:ind w:left="4320" w:hanging="360"/>
      </w:pPr>
      <w:rPr>
        <w:rFonts w:ascii="Wingdings" w:hAnsi="Wingdings"/>
      </w:rPr>
    </w:lvl>
    <w:lvl w:ilvl="6">
      <w:start w:val="1"/>
      <w:numFmt w:val="bullet"/>
      <w:lvlText w:val=""/>
      <w:lvlJc w:val="left"/>
      <w:pPr>
        <w:tabs>
          <w:tab w:val="left" w:pos="0"/>
        </w:tabs>
        <w:ind w:left="5040" w:hanging="360"/>
      </w:pPr>
      <w:rPr>
        <w:rFonts w:ascii="Symbol" w:hAnsi="Symbol"/>
      </w:rPr>
    </w:lvl>
    <w:lvl w:ilvl="7">
      <w:start w:val="1"/>
      <w:numFmt w:val="bullet"/>
      <w:lvlText w:val="o"/>
      <w:lvlJc w:val="left"/>
      <w:pPr>
        <w:tabs>
          <w:tab w:val="left" w:pos="0"/>
        </w:tabs>
        <w:ind w:left="5760" w:hanging="360"/>
      </w:pPr>
      <w:rPr>
        <w:rFonts w:ascii="Courier New" w:hAnsi="Courier New" w:cs="Courier New"/>
      </w:rPr>
    </w:lvl>
    <w:lvl w:ilvl="8">
      <w:start w:val="1"/>
      <w:numFmt w:val="bullet"/>
      <w:lvlText w:val=""/>
      <w:lvlJc w:val="left"/>
      <w:pPr>
        <w:tabs>
          <w:tab w:val="left" w:pos="0"/>
        </w:tabs>
        <w:ind w:left="6480" w:hanging="360"/>
      </w:pPr>
      <w:rPr>
        <w:rFonts w:ascii="Wingdings" w:hAnsi="Wingdings"/>
      </w:rPr>
    </w:lvl>
  </w:abstractNum>
  <w:abstractNum w:abstractNumId="11">
    <w:nsid w:val="0000000B"/>
    <w:multiLevelType w:val="hybridMultilevel"/>
    <w:tmpl w:val="A4E2223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0000000C"/>
    <w:multiLevelType w:val="multilevel"/>
    <w:tmpl w:val="C618FEE6"/>
    <w:lvl w:ilvl="0">
      <w:start w:val="1"/>
      <w:numFmt w:val="bullet"/>
      <w:lvlText w:val=""/>
      <w:lvlJc w:val="left"/>
      <w:pPr>
        <w:tabs>
          <w:tab w:val="left" w:pos="0"/>
        </w:tabs>
        <w:ind w:left="720" w:hanging="360"/>
      </w:pPr>
      <w:rPr>
        <w:rFonts w:ascii="Wingdings" w:hAnsi="Wingdings"/>
      </w:rPr>
    </w:lvl>
    <w:lvl w:ilvl="1">
      <w:start w:val="1"/>
      <w:numFmt w:val="bullet"/>
      <w:lvlText w:val="o"/>
      <w:lvlJc w:val="left"/>
      <w:pPr>
        <w:tabs>
          <w:tab w:val="left" w:pos="0"/>
        </w:tabs>
        <w:ind w:left="1440" w:hanging="360"/>
      </w:pPr>
      <w:rPr>
        <w:rFonts w:ascii="Courier New" w:hAnsi="Courier New" w:cs="Courier New"/>
      </w:rPr>
    </w:lvl>
    <w:lvl w:ilvl="2">
      <w:start w:val="1"/>
      <w:numFmt w:val="bullet"/>
      <w:lvlText w:val=""/>
      <w:lvlJc w:val="left"/>
      <w:pPr>
        <w:tabs>
          <w:tab w:val="left" w:pos="0"/>
        </w:tabs>
        <w:ind w:left="2160" w:hanging="360"/>
      </w:pPr>
      <w:rPr>
        <w:rFonts w:ascii="Wingdings" w:hAnsi="Wingdings"/>
      </w:rPr>
    </w:lvl>
    <w:lvl w:ilvl="3">
      <w:start w:val="1"/>
      <w:numFmt w:val="bullet"/>
      <w:lvlText w:val=""/>
      <w:lvlJc w:val="left"/>
      <w:pPr>
        <w:tabs>
          <w:tab w:val="left" w:pos="0"/>
        </w:tabs>
        <w:ind w:left="2880" w:hanging="360"/>
      </w:pPr>
      <w:rPr>
        <w:rFonts w:ascii="Symbol" w:hAnsi="Symbol"/>
      </w:rPr>
    </w:lvl>
    <w:lvl w:ilvl="4">
      <w:start w:val="1"/>
      <w:numFmt w:val="bullet"/>
      <w:lvlText w:val="o"/>
      <w:lvlJc w:val="left"/>
      <w:pPr>
        <w:tabs>
          <w:tab w:val="left" w:pos="0"/>
        </w:tabs>
        <w:ind w:left="3600" w:hanging="360"/>
      </w:pPr>
      <w:rPr>
        <w:rFonts w:ascii="Courier New" w:hAnsi="Courier New" w:cs="Courier New"/>
      </w:rPr>
    </w:lvl>
    <w:lvl w:ilvl="5">
      <w:start w:val="1"/>
      <w:numFmt w:val="bullet"/>
      <w:lvlText w:val=""/>
      <w:lvlJc w:val="left"/>
      <w:pPr>
        <w:tabs>
          <w:tab w:val="left" w:pos="0"/>
        </w:tabs>
        <w:ind w:left="4320" w:hanging="360"/>
      </w:pPr>
      <w:rPr>
        <w:rFonts w:ascii="Wingdings" w:hAnsi="Wingdings"/>
      </w:rPr>
    </w:lvl>
    <w:lvl w:ilvl="6">
      <w:start w:val="1"/>
      <w:numFmt w:val="bullet"/>
      <w:lvlText w:val=""/>
      <w:lvlJc w:val="left"/>
      <w:pPr>
        <w:tabs>
          <w:tab w:val="left" w:pos="0"/>
        </w:tabs>
        <w:ind w:left="5040" w:hanging="360"/>
      </w:pPr>
      <w:rPr>
        <w:rFonts w:ascii="Symbol" w:hAnsi="Symbol"/>
      </w:rPr>
    </w:lvl>
    <w:lvl w:ilvl="7">
      <w:start w:val="1"/>
      <w:numFmt w:val="bullet"/>
      <w:lvlText w:val="o"/>
      <w:lvlJc w:val="left"/>
      <w:pPr>
        <w:tabs>
          <w:tab w:val="left" w:pos="0"/>
        </w:tabs>
        <w:ind w:left="5760" w:hanging="360"/>
      </w:pPr>
      <w:rPr>
        <w:rFonts w:ascii="Courier New" w:hAnsi="Courier New" w:cs="Courier New"/>
      </w:rPr>
    </w:lvl>
    <w:lvl w:ilvl="8">
      <w:start w:val="1"/>
      <w:numFmt w:val="bullet"/>
      <w:lvlText w:val=""/>
      <w:lvlJc w:val="left"/>
      <w:pPr>
        <w:tabs>
          <w:tab w:val="left" w:pos="0"/>
        </w:tabs>
        <w:ind w:left="6480" w:hanging="360"/>
      </w:pPr>
      <w:rPr>
        <w:rFonts w:ascii="Wingdings" w:hAnsi="Wingdings"/>
      </w:rPr>
    </w:lvl>
  </w:abstractNum>
  <w:abstractNum w:abstractNumId="13">
    <w:nsid w:val="0000000D"/>
    <w:multiLevelType w:val="hybridMultilevel"/>
    <w:tmpl w:val="86669D5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0000000E"/>
    <w:multiLevelType w:val="multilevel"/>
    <w:tmpl w:val="6A1AED3A"/>
    <w:lvl w:ilvl="0">
      <w:start w:val="1"/>
      <w:numFmt w:val="bullet"/>
      <w:lvlText w:val=""/>
      <w:lvlJc w:val="left"/>
      <w:pPr>
        <w:tabs>
          <w:tab w:val="left" w:pos="0"/>
        </w:tabs>
        <w:ind w:left="720" w:hanging="360"/>
      </w:pPr>
      <w:rPr>
        <w:rFonts w:ascii="Wingdings" w:hAnsi="Wingdings"/>
      </w:rPr>
    </w:lvl>
    <w:lvl w:ilvl="1">
      <w:start w:val="1"/>
      <w:numFmt w:val="bullet"/>
      <w:lvlText w:val="o"/>
      <w:lvlJc w:val="left"/>
      <w:pPr>
        <w:tabs>
          <w:tab w:val="left" w:pos="0"/>
        </w:tabs>
        <w:ind w:left="1440" w:hanging="360"/>
      </w:pPr>
      <w:rPr>
        <w:rFonts w:ascii="Courier New" w:hAnsi="Courier New" w:cs="Courier New"/>
      </w:rPr>
    </w:lvl>
    <w:lvl w:ilvl="2">
      <w:start w:val="1"/>
      <w:numFmt w:val="bullet"/>
      <w:lvlText w:val=""/>
      <w:lvlJc w:val="left"/>
      <w:pPr>
        <w:tabs>
          <w:tab w:val="left" w:pos="0"/>
        </w:tabs>
        <w:ind w:left="2160" w:hanging="360"/>
      </w:pPr>
      <w:rPr>
        <w:rFonts w:ascii="Wingdings" w:hAnsi="Wingdings"/>
      </w:rPr>
    </w:lvl>
    <w:lvl w:ilvl="3">
      <w:start w:val="1"/>
      <w:numFmt w:val="bullet"/>
      <w:lvlText w:val=""/>
      <w:lvlJc w:val="left"/>
      <w:pPr>
        <w:tabs>
          <w:tab w:val="left" w:pos="0"/>
        </w:tabs>
        <w:ind w:left="2880" w:hanging="360"/>
      </w:pPr>
      <w:rPr>
        <w:rFonts w:ascii="Symbol" w:hAnsi="Symbol"/>
      </w:rPr>
    </w:lvl>
    <w:lvl w:ilvl="4">
      <w:start w:val="1"/>
      <w:numFmt w:val="bullet"/>
      <w:lvlText w:val="o"/>
      <w:lvlJc w:val="left"/>
      <w:pPr>
        <w:tabs>
          <w:tab w:val="left" w:pos="0"/>
        </w:tabs>
        <w:ind w:left="3600" w:hanging="360"/>
      </w:pPr>
      <w:rPr>
        <w:rFonts w:ascii="Courier New" w:hAnsi="Courier New" w:cs="Courier New"/>
      </w:rPr>
    </w:lvl>
    <w:lvl w:ilvl="5">
      <w:start w:val="1"/>
      <w:numFmt w:val="bullet"/>
      <w:lvlText w:val=""/>
      <w:lvlJc w:val="left"/>
      <w:pPr>
        <w:tabs>
          <w:tab w:val="left" w:pos="0"/>
        </w:tabs>
        <w:ind w:left="4320" w:hanging="360"/>
      </w:pPr>
      <w:rPr>
        <w:rFonts w:ascii="Wingdings" w:hAnsi="Wingdings"/>
      </w:rPr>
    </w:lvl>
    <w:lvl w:ilvl="6">
      <w:start w:val="1"/>
      <w:numFmt w:val="bullet"/>
      <w:lvlText w:val=""/>
      <w:lvlJc w:val="left"/>
      <w:pPr>
        <w:tabs>
          <w:tab w:val="left" w:pos="0"/>
        </w:tabs>
        <w:ind w:left="5040" w:hanging="360"/>
      </w:pPr>
      <w:rPr>
        <w:rFonts w:ascii="Symbol" w:hAnsi="Symbol"/>
      </w:rPr>
    </w:lvl>
    <w:lvl w:ilvl="7">
      <w:start w:val="1"/>
      <w:numFmt w:val="bullet"/>
      <w:lvlText w:val="o"/>
      <w:lvlJc w:val="left"/>
      <w:pPr>
        <w:tabs>
          <w:tab w:val="left" w:pos="0"/>
        </w:tabs>
        <w:ind w:left="5760" w:hanging="360"/>
      </w:pPr>
      <w:rPr>
        <w:rFonts w:ascii="Courier New" w:hAnsi="Courier New" w:cs="Courier New"/>
      </w:rPr>
    </w:lvl>
    <w:lvl w:ilvl="8">
      <w:start w:val="1"/>
      <w:numFmt w:val="bullet"/>
      <w:lvlText w:val=""/>
      <w:lvlJc w:val="left"/>
      <w:pPr>
        <w:tabs>
          <w:tab w:val="left" w:pos="0"/>
        </w:tabs>
        <w:ind w:left="6480" w:hanging="360"/>
      </w:pPr>
      <w:rPr>
        <w:rFonts w:ascii="Wingdings" w:hAnsi="Wingdings"/>
      </w:rPr>
    </w:lvl>
  </w:abstractNum>
  <w:abstractNum w:abstractNumId="15">
    <w:nsid w:val="0000000F"/>
    <w:multiLevelType w:val="multilevel"/>
    <w:tmpl w:val="320098A0"/>
    <w:lvl w:ilvl="0">
      <w:start w:val="1"/>
      <w:numFmt w:val="bullet"/>
      <w:lvlText w:val=""/>
      <w:lvlJc w:val="left"/>
      <w:pPr>
        <w:tabs>
          <w:tab w:val="left" w:pos="0"/>
        </w:tabs>
        <w:ind w:left="720" w:hanging="360"/>
      </w:pPr>
      <w:rPr>
        <w:rFonts w:ascii="Wingdings" w:hAnsi="Wingdings"/>
      </w:rPr>
    </w:lvl>
    <w:lvl w:ilvl="1">
      <w:start w:val="1"/>
      <w:numFmt w:val="bullet"/>
      <w:lvlText w:val="o"/>
      <w:lvlJc w:val="left"/>
      <w:pPr>
        <w:tabs>
          <w:tab w:val="left" w:pos="0"/>
        </w:tabs>
        <w:ind w:left="1440" w:hanging="360"/>
      </w:pPr>
      <w:rPr>
        <w:rFonts w:ascii="Courier New" w:hAnsi="Courier New" w:cs="Courier New"/>
      </w:rPr>
    </w:lvl>
    <w:lvl w:ilvl="2">
      <w:start w:val="1"/>
      <w:numFmt w:val="bullet"/>
      <w:lvlText w:val=""/>
      <w:lvlJc w:val="left"/>
      <w:pPr>
        <w:tabs>
          <w:tab w:val="left" w:pos="0"/>
        </w:tabs>
        <w:ind w:left="2160" w:hanging="360"/>
      </w:pPr>
      <w:rPr>
        <w:rFonts w:ascii="Wingdings" w:hAnsi="Wingdings"/>
      </w:rPr>
    </w:lvl>
    <w:lvl w:ilvl="3">
      <w:start w:val="1"/>
      <w:numFmt w:val="bullet"/>
      <w:lvlText w:val=""/>
      <w:lvlJc w:val="left"/>
      <w:pPr>
        <w:tabs>
          <w:tab w:val="left" w:pos="0"/>
        </w:tabs>
        <w:ind w:left="2880" w:hanging="360"/>
      </w:pPr>
      <w:rPr>
        <w:rFonts w:ascii="Symbol" w:hAnsi="Symbol"/>
      </w:rPr>
    </w:lvl>
    <w:lvl w:ilvl="4">
      <w:start w:val="1"/>
      <w:numFmt w:val="bullet"/>
      <w:lvlText w:val="o"/>
      <w:lvlJc w:val="left"/>
      <w:pPr>
        <w:tabs>
          <w:tab w:val="left" w:pos="0"/>
        </w:tabs>
        <w:ind w:left="3600" w:hanging="360"/>
      </w:pPr>
      <w:rPr>
        <w:rFonts w:ascii="Courier New" w:hAnsi="Courier New" w:cs="Courier New"/>
      </w:rPr>
    </w:lvl>
    <w:lvl w:ilvl="5">
      <w:start w:val="1"/>
      <w:numFmt w:val="bullet"/>
      <w:lvlText w:val=""/>
      <w:lvlJc w:val="left"/>
      <w:pPr>
        <w:tabs>
          <w:tab w:val="left" w:pos="0"/>
        </w:tabs>
        <w:ind w:left="4320" w:hanging="360"/>
      </w:pPr>
      <w:rPr>
        <w:rFonts w:ascii="Wingdings" w:hAnsi="Wingdings"/>
      </w:rPr>
    </w:lvl>
    <w:lvl w:ilvl="6">
      <w:start w:val="1"/>
      <w:numFmt w:val="bullet"/>
      <w:lvlText w:val=""/>
      <w:lvlJc w:val="left"/>
      <w:pPr>
        <w:tabs>
          <w:tab w:val="left" w:pos="0"/>
        </w:tabs>
        <w:ind w:left="5040" w:hanging="360"/>
      </w:pPr>
      <w:rPr>
        <w:rFonts w:ascii="Symbol" w:hAnsi="Symbol"/>
      </w:rPr>
    </w:lvl>
    <w:lvl w:ilvl="7">
      <w:start w:val="1"/>
      <w:numFmt w:val="bullet"/>
      <w:lvlText w:val="o"/>
      <w:lvlJc w:val="left"/>
      <w:pPr>
        <w:tabs>
          <w:tab w:val="left" w:pos="0"/>
        </w:tabs>
        <w:ind w:left="5760" w:hanging="360"/>
      </w:pPr>
      <w:rPr>
        <w:rFonts w:ascii="Courier New" w:hAnsi="Courier New" w:cs="Courier New"/>
      </w:rPr>
    </w:lvl>
    <w:lvl w:ilvl="8">
      <w:start w:val="1"/>
      <w:numFmt w:val="bullet"/>
      <w:lvlText w:val=""/>
      <w:lvlJc w:val="left"/>
      <w:pPr>
        <w:tabs>
          <w:tab w:val="left" w:pos="0"/>
        </w:tabs>
        <w:ind w:left="6480" w:hanging="360"/>
      </w:pPr>
      <w:rPr>
        <w:rFonts w:ascii="Wingdings" w:hAnsi="Wingdings"/>
      </w:rPr>
    </w:lvl>
  </w:abstractNum>
  <w:abstractNum w:abstractNumId="16">
    <w:nsid w:val="00000010"/>
    <w:multiLevelType w:val="hybridMultilevel"/>
    <w:tmpl w:val="3DA8E27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8"/>
  </w:num>
  <w:num w:numId="2">
    <w:abstractNumId w:val="15"/>
  </w:num>
  <w:num w:numId="3">
    <w:abstractNumId w:val="6"/>
  </w:num>
  <w:num w:numId="4">
    <w:abstractNumId w:val="14"/>
  </w:num>
  <w:num w:numId="5">
    <w:abstractNumId w:val="10"/>
  </w:num>
  <w:num w:numId="6">
    <w:abstractNumId w:val="5"/>
  </w:num>
  <w:num w:numId="7">
    <w:abstractNumId w:val="7"/>
  </w:num>
  <w:num w:numId="8">
    <w:abstractNumId w:val="11"/>
  </w:num>
  <w:num w:numId="9">
    <w:abstractNumId w:val="16"/>
  </w:num>
  <w:num w:numId="10">
    <w:abstractNumId w:val="1"/>
  </w:num>
  <w:num w:numId="11">
    <w:abstractNumId w:val="0"/>
  </w:num>
  <w:num w:numId="12">
    <w:abstractNumId w:val="13"/>
  </w:num>
  <w:num w:numId="13">
    <w:abstractNumId w:val="4"/>
  </w:num>
  <w:num w:numId="14">
    <w:abstractNumId w:val="9"/>
  </w:num>
  <w:num w:numId="15">
    <w:abstractNumId w:val="12"/>
  </w:num>
  <w:num w:numId="16">
    <w:abstractNumId w:val="3"/>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pPr>
      <w:spacing w:after="200" w:line="276" w:lineRule="auto"/>
    </w:pPr>
    <w:rPr>
      <w:rFonts w:ascii="Calibri" w:eastAsia="Arial Unicode MS" w:hAnsi="Calibri"/>
      <w:sz w:val="22"/>
      <w:szCs w:val="22"/>
      <w:lang w:val="en-IN" w:eastAsia="ar-SA"/>
    </w:rPr>
  </w:style>
  <w:style w:type="paragraph" w:styleId="Heading1">
    <w:name w:val="heading 1"/>
    <w:basedOn w:val="Normal"/>
    <w:next w:val="Normal"/>
    <w:link w:val="Heading1Char3c4261f6-e7a0-4ddb-bebc-7c97ae564d63"/>
    <w:uiPriority w:val="9"/>
    <w:qFormat/>
    <w:pPr>
      <w:keepNext/>
      <w:keepLines/>
      <w:spacing w:before="480" w:after="0"/>
      <w:outlineLvl w:val="0"/>
    </w:pPr>
    <w:rPr>
      <w:rFonts w:ascii="Calibri Light" w:eastAsia="等线 Light" w:hAnsi="Calibri Light"/>
      <w:b/>
      <w:bCs/>
      <w:color w:val="2F5496"/>
      <w:sz w:val="28"/>
      <w:szCs w:val="28"/>
    </w:rPr>
  </w:style>
  <w:style w:type="paragraph" w:styleId="Heading2">
    <w:name w:val="heading 2"/>
    <w:basedOn w:val="Normal"/>
    <w:next w:val="Normal"/>
    <w:link w:val="Heading2Charb10d086a-8525-4c0a-95d2-f54fbb3cd158"/>
    <w:uiPriority w:val="9"/>
    <w:qFormat/>
    <w:pPr>
      <w:keepNext/>
      <w:keepLines/>
      <w:spacing w:before="200" w:after="0"/>
      <w:outlineLvl w:val="1"/>
    </w:pPr>
    <w:rPr>
      <w:rFonts w:ascii="Calibri Light" w:eastAsia="等线 Light" w:hAnsi="Calibri Light"/>
      <w:b/>
      <w:bCs/>
      <w:color w:val="4472C4"/>
      <w:sz w:val="26"/>
      <w:szCs w:val="26"/>
    </w:rPr>
  </w:style>
  <w:style w:type="paragraph" w:styleId="Heading3">
    <w:name w:val="heading 3"/>
    <w:basedOn w:val="Normal"/>
    <w:link w:val="Heading3Charff90e64a-2123-4dd1-8af8-337acae88c48"/>
    <w:uiPriority w:val="9"/>
    <w:qFormat/>
    <w:pPr>
      <w:spacing w:before="100" w:after="100" w:line="240" w:lineRule="auto"/>
      <w:outlineLvl w:val="2"/>
    </w:pPr>
    <w:rPr>
      <w:rFonts w:ascii="Times New Roman" w:eastAsia="Times New Roman" w:hAnsi="Times New Roman"/>
      <w:b/>
      <w:bCs/>
      <w:sz w:val="27"/>
      <w:szCs w:val="27"/>
      <w:lang w:val="en-US" w:eastAsia="en-US"/>
    </w:rPr>
  </w:style>
  <w:style w:type="paragraph" w:styleId="Heading4">
    <w:name w:val="heading 4"/>
    <w:basedOn w:val="Normal"/>
    <w:next w:val="Normal"/>
    <w:link w:val="Heading4Char2731c96a-436b-40f8-be84-05f2f71b063e"/>
    <w:uiPriority w:val="9"/>
    <w:qFormat/>
    <w:pPr>
      <w:keepNext/>
      <w:keepLines/>
      <w:spacing w:before="200" w:after="0"/>
      <w:outlineLvl w:val="3"/>
    </w:pPr>
    <w:rPr>
      <w:rFonts w:ascii="Calibri Light" w:eastAsia="等线 Light" w:hAnsi="Calibri Light"/>
      <w:b/>
      <w:bCs/>
      <w:i/>
      <w:iCs/>
      <w:color w:val="4472C4"/>
    </w:rPr>
  </w:style>
  <w:style w:type="paragraph" w:styleId="Heading5">
    <w:name w:val="heading 5"/>
    <w:basedOn w:val="Normal"/>
    <w:next w:val="Normal"/>
    <w:link w:val="Heading5Char834de653-2f2e-4af8-9d30-904e21d7186e"/>
    <w:uiPriority w:val="9"/>
    <w:qFormat/>
    <w:pPr>
      <w:keepNext/>
      <w:keepLines/>
      <w:spacing w:before="200" w:after="0"/>
      <w:outlineLvl w:val="4"/>
    </w:pPr>
    <w:rPr>
      <w:rFonts w:ascii="Calibri Light" w:eastAsia="等线 Light" w:hAnsi="Calibri Light"/>
      <w:color w:val="1F3763"/>
    </w:rPr>
  </w:style>
  <w:style w:type="paragraph" w:styleId="Heading6">
    <w:name w:val="heading 6"/>
    <w:basedOn w:val="Normal"/>
    <w:next w:val="Normal"/>
    <w:link w:val="Heading6Char080b4d34-c477-4515-bb04-d41bc3dea13f"/>
    <w:uiPriority w:val="9"/>
    <w:qFormat/>
    <w:pPr>
      <w:keepNext/>
      <w:keepLines/>
      <w:spacing w:before="200" w:after="0"/>
      <w:outlineLvl w:val="5"/>
    </w:pPr>
    <w:rPr>
      <w:rFonts w:ascii="Calibri Light" w:eastAsia="等线 Light" w:hAnsi="Calibri Light"/>
      <w:i/>
      <w:iCs/>
      <w:color w:val="1F3763"/>
    </w:rPr>
  </w:style>
  <w:style w:type="paragraph" w:styleId="Heading7">
    <w:name w:val="heading 7"/>
    <w:basedOn w:val="Normal"/>
    <w:next w:val="Normal"/>
    <w:link w:val="Heading7Chard0fafb81-a27f-4ba4-824d-ec44f7874225"/>
    <w:uiPriority w:val="9"/>
    <w:qFormat/>
    <w:pPr>
      <w:keepNext/>
      <w:keepLines/>
      <w:spacing w:before="200" w:after="0"/>
      <w:outlineLvl w:val="6"/>
    </w:pPr>
    <w:rPr>
      <w:rFonts w:ascii="Calibri Light" w:eastAsia="等线 Light" w:hAnsi="Calibri Light"/>
      <w:i/>
      <w:iCs/>
      <w:color w:val="404040"/>
    </w:rPr>
  </w:style>
  <w:style w:type="paragraph" w:styleId="Heading8">
    <w:name w:val="heading 8"/>
    <w:basedOn w:val="Normal"/>
    <w:next w:val="Normal"/>
    <w:link w:val="Heading8Charbad450cf-1e43-4897-bf93-cfb6859f2397"/>
    <w:uiPriority w:val="9"/>
    <w:qFormat/>
    <w:pPr>
      <w:keepNext/>
      <w:keepLines/>
      <w:spacing w:before="200" w:after="0"/>
      <w:outlineLvl w:val="7"/>
    </w:pPr>
    <w:rPr>
      <w:rFonts w:ascii="Calibri Light" w:eastAsia="等线 Light" w:hAnsi="Calibri Light"/>
      <w:color w:val="404040"/>
      <w:sz w:val="20"/>
      <w:szCs w:val="20"/>
    </w:rPr>
  </w:style>
  <w:style w:type="paragraph" w:styleId="Heading9">
    <w:name w:val="heading 9"/>
    <w:basedOn w:val="Normal"/>
    <w:next w:val="Normal"/>
    <w:link w:val="Heading9Char0af580c4-c226-41a1-a89c-79ce591a8caa"/>
    <w:uiPriority w:val="9"/>
    <w:qFormat/>
    <w:pPr>
      <w:keepNext/>
      <w:keepLines/>
      <w:spacing w:before="200" w:after="0"/>
      <w:outlineLvl w:val="8"/>
    </w:pPr>
    <w:rPr>
      <w:rFonts w:ascii="Calibri Light" w:eastAsia="等线 Light" w:hAnsi="Calibri Light"/>
      <w:i/>
      <w:iCs/>
      <w:color w:val="404040"/>
      <w:sz w:val="20"/>
      <w:szCs w:val="20"/>
    </w:rPr>
  </w:style>
  <w:style w:type="character" w:default="1" w:styleId="DefaultParagraphFont">
    <w:name w:val="Default Paragraph Font"/>
    <w:uiPriority w:val="1"/>
  </w:style>
  <w:style w:type="table" w:default="1" w:styleId="TableNormal">
    <w:name w:val="Normal Table"/>
    <w:uiPriority w:val="99"/>
    <w:qFormat/>
    <w:tblPr>
      <w:tblInd w:w="0" w:type="dxa"/>
      <w:tblCellMar>
        <w:top w:w="0" w:type="dxa"/>
        <w:left w:w="108" w:type="dxa"/>
        <w:bottom w:w="0" w:type="dxa"/>
        <w:right w:w="108" w:type="dxa"/>
      </w:tblCellMar>
    </w:tblPr>
  </w:style>
  <w:style w:type="numbering" w:default="1" w:styleId="NoList">
    <w:name w:val="No List"/>
    <w:uiPriority w:val="99"/>
  </w:style>
  <w:style w:type="paragraph" w:styleId="NoSpacing">
    <w:name w:val="No Spacing"/>
    <w:uiPriority w:val="1"/>
    <w:qFormat/>
    <w:rPr>
      <w:lang w:val="en-IN" w:eastAsia="en-IN"/>
    </w:rPr>
  </w:style>
  <w:style w:type="paragraph" w:styleId="ListParagraph">
    <w:name w:val="List Paragraph"/>
    <w:basedOn w:val="Normal"/>
    <w:uiPriority w:val="34"/>
    <w:qFormat/>
    <w:pPr>
      <w:ind w:left="720"/>
      <w:contextualSpacing/>
    </w:pPr>
  </w:style>
  <w:style w:type="character" w:customStyle="1" w:styleId="Defaultparagraphfont1">
    <w:name w:val="Default paragraph font1"/>
    <w:uiPriority w:val="99"/>
  </w:style>
  <w:style w:type="character" w:customStyle="1" w:styleId="HTMLPreformattedChar">
    <w:name w:val="HTML Preformatted Char"/>
    <w:uiPriority w:val="99"/>
    <w:rPr>
      <w:rFonts w:ascii="Courier New" w:eastAsia="Times New Roman" w:hAnsi="Courier New" w:cs="Courier New"/>
      <w:sz w:val="20"/>
      <w:szCs w:val="20"/>
      <w:lang w:val="en-US"/>
    </w:rPr>
  </w:style>
  <w:style w:type="character" w:customStyle="1" w:styleId="ListLabel1">
    <w:name w:val="ListLabel 1"/>
    <w:uiPriority w:val="99"/>
    <w:rPr>
      <w:rFonts w:cs="Courier New"/>
    </w:rPr>
  </w:style>
  <w:style w:type="character" w:customStyle="1" w:styleId="ListLabel2">
    <w:name w:val="ListLabel 2"/>
    <w:uiPriority w:val="99"/>
    <w:rPr>
      <w:sz w:val="22"/>
    </w:rPr>
  </w:style>
  <w:style w:type="character" w:customStyle="1" w:styleId="ListLabel3">
    <w:name w:val="ListLabel 3"/>
    <w:uiPriority w:val="99"/>
    <w:rPr>
      <w:rFonts w:eastAsia="Arial Unicode MS" w:cs="Times New Roman"/>
    </w:rPr>
  </w:style>
  <w:style w:type="character" w:customStyle="1" w:styleId="ListLabel4">
    <w:name w:val="ListLabel 4"/>
    <w:uiPriority w:val="99"/>
    <w:rPr>
      <w:sz w:val="20"/>
      <w:szCs w:val="20"/>
    </w:rPr>
  </w:style>
  <w:style w:type="paragraph" w:customStyle="1" w:styleId="Heading">
    <w:name w:val="Heading"/>
    <w:basedOn w:val="Normal"/>
    <w:next w:val="BodyText"/>
    <w:uiPriority w:val="99"/>
    <w:pPr>
      <w:keepNext/>
      <w:spacing w:before="240" w:after="120"/>
    </w:pPr>
    <w:rPr>
      <w:rFonts w:ascii="Arial" w:hAnsi="Arial" w:cs="Mangal"/>
      <w:sz w:val="28"/>
      <w:szCs w:val="28"/>
    </w:rPr>
  </w:style>
  <w:style w:type="paragraph" w:styleId="BodyText">
    <w:name w:val="Body Text"/>
    <w:basedOn w:val="Normal"/>
    <w:uiPriority w:val="99"/>
    <w:pPr>
      <w:spacing w:after="120"/>
    </w:pPr>
  </w:style>
  <w:style w:type="paragraph" w:styleId="List">
    <w:name w:val="List"/>
    <w:basedOn w:val="BodyText"/>
    <w:uiPriority w:val="99"/>
    <w:rPr>
      <w:rFonts w:cs="Mangal"/>
    </w:rPr>
  </w:style>
  <w:style w:type="paragraph" w:styleId="Caption">
    <w:name w:val="caption"/>
    <w:basedOn w:val="Normal"/>
    <w:uiPriority w:val="99"/>
    <w:qFormat/>
    <w:pPr>
      <w:spacing w:before="120" w:after="120"/>
    </w:pPr>
    <w:rPr>
      <w:rFonts w:cs="Mangal"/>
      <w:i/>
      <w:iCs/>
      <w:sz w:val="24"/>
      <w:szCs w:val="24"/>
    </w:rPr>
  </w:style>
  <w:style w:type="paragraph" w:customStyle="1" w:styleId="Index">
    <w:name w:val="Index"/>
    <w:basedOn w:val="Normal"/>
    <w:uiPriority w:val="99"/>
    <w:rPr>
      <w:rFonts w:cs="Mangal"/>
    </w:rPr>
  </w:style>
  <w:style w:type="paragraph" w:styleId="HTMLPreformatted">
    <w:name w:val="HTML Preformatted"/>
    <w:basedOn w:val="Normal"/>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00" w:lineRule="atLeast"/>
    </w:pPr>
    <w:rPr>
      <w:rFonts w:ascii="Courier New" w:eastAsia="Times New Roman" w:hAnsi="Courier New" w:cs="Courier New"/>
      <w:sz w:val="20"/>
      <w:szCs w:val="20"/>
      <w:lang w:val="en-US"/>
    </w:rPr>
  </w:style>
  <w:style w:type="paragraph" w:customStyle="1" w:styleId="TableContents">
    <w:name w:val="Table Contents"/>
    <w:basedOn w:val="Normal"/>
    <w:uiPriority w:val="99"/>
  </w:style>
  <w:style w:type="character" w:customStyle="1" w:styleId="Heading3Charff90e64a-2123-4dd1-8af8-337acae88c48">
    <w:name w:val="Heading 3 Char_ff90e64a-2123-4dd1-8af8-337acae88c48"/>
    <w:link w:val="Heading3"/>
    <w:uiPriority w:val="9"/>
    <w:rPr>
      <w:b/>
      <w:bCs/>
      <w:sz w:val="27"/>
      <w:szCs w:val="27"/>
    </w:rPr>
  </w:style>
  <w:style w:type="character" w:customStyle="1" w:styleId="Annotationreference">
    <w:name w:val="Annotation reference"/>
    <w:uiPriority w:val="99"/>
    <w:rPr>
      <w:sz w:val="16"/>
      <w:szCs w:val="16"/>
    </w:rPr>
  </w:style>
  <w:style w:type="paragraph" w:customStyle="1" w:styleId="Annotationtext">
    <w:name w:val="Annotation text"/>
    <w:basedOn w:val="Normal"/>
    <w:link w:val="CommentTextChar"/>
    <w:uiPriority w:val="99"/>
    <w:pPr>
      <w:spacing w:after="120" w:line="240" w:lineRule="auto"/>
    </w:pPr>
    <w:rPr>
      <w:rFonts w:ascii="Arial" w:eastAsia="Times New Roman" w:hAnsi="Arial"/>
      <w:sz w:val="20"/>
      <w:szCs w:val="20"/>
      <w:lang w:val="en-US" w:eastAsia="en-US"/>
    </w:rPr>
  </w:style>
  <w:style w:type="character" w:customStyle="1" w:styleId="CommentTextChar">
    <w:name w:val="Comment Text Char"/>
    <w:link w:val="Annotationtext"/>
    <w:uiPriority w:val="99"/>
    <w:rPr>
      <w:rFonts w:ascii="Arial" w:hAnsi="Arial"/>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link w:val="BalloonText"/>
    <w:uiPriority w:val="99"/>
    <w:rPr>
      <w:rFonts w:ascii="Tahoma" w:eastAsia="Arial Unicode MS" w:hAnsi="Tahoma" w:cs="Tahoma"/>
      <w:sz w:val="16"/>
      <w:szCs w:val="16"/>
      <w:lang w:val="en-IN" w:eastAsia="ar-SA"/>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3c4261f6-e7a0-4ddb-bebc-7c97ae564d63">
    <w:name w:val="Heading 1 Char_3c4261f6-e7a0-4ddb-bebc-7c97ae564d63"/>
    <w:link w:val="Heading1"/>
    <w:uiPriority w:val="9"/>
    <w:rPr>
      <w:rFonts w:ascii="Calibri Light" w:eastAsia="等线 Light" w:hAnsi="Calibri Light" w:cs="Times New Roman"/>
      <w:b/>
      <w:bCs/>
      <w:color w:val="2F5496"/>
      <w:sz w:val="28"/>
      <w:szCs w:val="28"/>
    </w:rPr>
  </w:style>
  <w:style w:type="character" w:customStyle="1" w:styleId="Heading2Charb10d086a-8525-4c0a-95d2-f54fbb3cd158">
    <w:name w:val="Heading 2 Char_b10d086a-8525-4c0a-95d2-f54fbb3cd158"/>
    <w:link w:val="Heading2"/>
    <w:uiPriority w:val="9"/>
    <w:rPr>
      <w:rFonts w:ascii="Calibri Light" w:eastAsia="等线 Light" w:hAnsi="Calibri Light" w:cs="Times New Roman"/>
      <w:b/>
      <w:bCs/>
      <w:color w:val="4472C4"/>
      <w:sz w:val="26"/>
      <w:szCs w:val="26"/>
    </w:rPr>
  </w:style>
  <w:style w:type="character" w:customStyle="1" w:styleId="Heading4Char2731c96a-436b-40f8-be84-05f2f71b063e">
    <w:name w:val="Heading 4 Char_2731c96a-436b-40f8-be84-05f2f71b063e"/>
    <w:link w:val="Heading4"/>
    <w:uiPriority w:val="9"/>
    <w:rPr>
      <w:rFonts w:ascii="Calibri Light" w:eastAsia="等线 Light" w:hAnsi="Calibri Light" w:cs="Times New Roman"/>
      <w:b/>
      <w:bCs/>
      <w:i/>
      <w:iCs/>
      <w:color w:val="4472C4"/>
    </w:rPr>
  </w:style>
  <w:style w:type="character" w:customStyle="1" w:styleId="Heading5Char834de653-2f2e-4af8-9d30-904e21d7186e">
    <w:name w:val="Heading 5 Char_834de653-2f2e-4af8-9d30-904e21d7186e"/>
    <w:link w:val="Heading5"/>
    <w:uiPriority w:val="9"/>
    <w:rPr>
      <w:rFonts w:ascii="Calibri Light" w:eastAsia="等线 Light" w:hAnsi="Calibri Light" w:cs="Times New Roman"/>
      <w:color w:val="1F3763"/>
    </w:rPr>
  </w:style>
  <w:style w:type="character" w:customStyle="1" w:styleId="Heading6Char080b4d34-c477-4515-bb04-d41bc3dea13f">
    <w:name w:val="Heading 6 Char_080b4d34-c477-4515-bb04-d41bc3dea13f"/>
    <w:link w:val="Heading6"/>
    <w:uiPriority w:val="9"/>
    <w:rPr>
      <w:rFonts w:ascii="Calibri Light" w:eastAsia="等线 Light" w:hAnsi="Calibri Light" w:cs="Times New Roman"/>
      <w:i/>
      <w:iCs/>
      <w:color w:val="1F3763"/>
    </w:rPr>
  </w:style>
  <w:style w:type="character" w:customStyle="1" w:styleId="Heading7Chard0fafb81-a27f-4ba4-824d-ec44f7874225">
    <w:name w:val="Heading 7 Char_d0fafb81-a27f-4ba4-824d-ec44f7874225"/>
    <w:link w:val="Heading7"/>
    <w:uiPriority w:val="9"/>
    <w:rPr>
      <w:rFonts w:ascii="Calibri Light" w:eastAsia="等线 Light" w:hAnsi="Calibri Light" w:cs="Times New Roman"/>
      <w:i/>
      <w:iCs/>
      <w:color w:val="404040"/>
    </w:rPr>
  </w:style>
  <w:style w:type="character" w:customStyle="1" w:styleId="Heading8Charbad450cf-1e43-4897-bf93-cfb6859f2397">
    <w:name w:val="Heading 8 Char_bad450cf-1e43-4897-bf93-cfb6859f2397"/>
    <w:link w:val="Heading8"/>
    <w:uiPriority w:val="9"/>
    <w:rPr>
      <w:rFonts w:ascii="Calibri Light" w:eastAsia="等线 Light" w:hAnsi="Calibri Light" w:cs="Times New Roman"/>
      <w:color w:val="404040"/>
      <w:sz w:val="20"/>
      <w:szCs w:val="20"/>
    </w:rPr>
  </w:style>
  <w:style w:type="character" w:customStyle="1" w:styleId="Heading9Char0af580c4-c226-41a1-a89c-79ce591a8caa">
    <w:name w:val="Heading 9 Char_0af580c4-c226-41a1-a89c-79ce591a8caa"/>
    <w:link w:val="Heading9"/>
    <w:uiPriority w:val="9"/>
    <w:rPr>
      <w:rFonts w:ascii="Calibri Light" w:eastAsia="等线 Light" w:hAnsi="Calibri Light" w:cs="Times New Roman"/>
      <w:i/>
      <w:iCs/>
      <w:color w:val="404040"/>
      <w:sz w:val="20"/>
      <w:szCs w:val="20"/>
    </w:rPr>
  </w:style>
  <w:style w:type="paragraph" w:styleId="Title">
    <w:name w:val="Title"/>
    <w:basedOn w:val="Normal"/>
    <w:next w:val="Normal"/>
    <w:link w:val="TitleChar95429b42-aef2-45d4-a909-1a2dcc8749b6"/>
    <w:uiPriority w:val="7"/>
    <w:qFormat/>
    <w:pPr>
      <w:pBdr>
        <w:bottom w:val="single" w:sz="8" w:space="4" w:color="4472C4"/>
      </w:pBdr>
      <w:spacing w:after="300" w:line="240" w:lineRule="auto"/>
      <w:contextualSpacing/>
    </w:pPr>
    <w:rPr>
      <w:rFonts w:ascii="Calibri Light" w:eastAsia="等线 Light" w:hAnsi="Calibri Light"/>
      <w:color w:val="323E4F"/>
      <w:spacing w:val="5"/>
      <w:sz w:val="52"/>
      <w:szCs w:val="52"/>
    </w:rPr>
  </w:style>
  <w:style w:type="character" w:customStyle="1" w:styleId="TitleChar95429b42-aef2-45d4-a909-1a2dcc8749b6">
    <w:name w:val="Title Char_95429b42-aef2-45d4-a909-1a2dcc8749b6"/>
    <w:link w:val="Title"/>
    <w:uiPriority w:val="10"/>
    <w:rPr>
      <w:rFonts w:ascii="Calibri Light" w:eastAsia="等线 Light" w:hAnsi="Calibri Light" w:cs="Times New Roman"/>
      <w:color w:val="323E4F"/>
      <w:spacing w:val="5"/>
      <w:sz w:val="52"/>
      <w:szCs w:val="52"/>
    </w:rPr>
  </w:style>
  <w:style w:type="paragraph" w:styleId="Subtitle">
    <w:name w:val="Subtitle"/>
    <w:basedOn w:val="Normal"/>
    <w:next w:val="Normal"/>
    <w:link w:val="SubtitleChar"/>
    <w:uiPriority w:val="11"/>
    <w:qFormat/>
    <w:rPr>
      <w:rFonts w:ascii="Calibri Light" w:eastAsia="等线 Light" w:hAnsi="Calibri Light"/>
      <w:i/>
      <w:iCs/>
      <w:color w:val="4472C4"/>
      <w:spacing w:val="15"/>
      <w:sz w:val="24"/>
      <w:szCs w:val="24"/>
    </w:rPr>
  </w:style>
  <w:style w:type="character" w:customStyle="1" w:styleId="SubtitleChar">
    <w:name w:val="Subtitle Char"/>
    <w:link w:val="Subtitle"/>
    <w:uiPriority w:val="11"/>
    <w:rPr>
      <w:rFonts w:ascii="Calibri Light" w:eastAsia="等线 Light" w:hAnsi="Calibri Light" w:cs="Times New Roman"/>
      <w:i/>
      <w:iCs/>
      <w:color w:val="4472C4"/>
      <w:spacing w:val="15"/>
      <w:sz w:val="24"/>
      <w:szCs w:val="24"/>
    </w:rPr>
  </w:style>
  <w:style w:type="character" w:styleId="SubtleEmphasis">
    <w:name w:val="Subtle Emphasis"/>
    <w:uiPriority w:val="19"/>
    <w:qFormat/>
    <w:rPr>
      <w:i/>
      <w:iCs/>
      <w:color w:val="808080"/>
    </w:rPr>
  </w:style>
  <w:style w:type="character" w:styleId="Emphasis">
    <w:name w:val="Emphasis"/>
    <w:uiPriority w:val="20"/>
    <w:qFormat/>
    <w:rPr>
      <w:i/>
      <w:iCs/>
    </w:rPr>
  </w:style>
  <w:style w:type="character" w:styleId="IntenseEmphasis">
    <w:name w:val="Intense Emphasis"/>
    <w:uiPriority w:val="21"/>
    <w:qFormat/>
    <w:rPr>
      <w:b/>
      <w:bCs/>
      <w:i/>
      <w:iCs/>
      <w:color w:val="4472C4"/>
    </w:rPr>
  </w:style>
  <w:style w:type="character" w:styleId="Strong">
    <w:name w:val="Strong"/>
    <w:uiPriority w:val="22"/>
    <w:qFormat/>
    <w:rPr>
      <w:b/>
      <w:bCs/>
    </w:rPr>
  </w:style>
  <w:style w:type="paragraph" w:styleId="Quote">
    <w:name w:val="Quote"/>
    <w:basedOn w:val="Normal"/>
    <w:next w:val="Normal"/>
    <w:link w:val="QuoteChar909f52f8-2cc2-4aa3-8ff8-cbdd0d69cbd6"/>
    <w:uiPriority w:val="29"/>
    <w:qFormat/>
    <w:rPr>
      <w:i/>
      <w:iCs/>
      <w:color w:val="000000"/>
    </w:rPr>
  </w:style>
  <w:style w:type="character" w:customStyle="1" w:styleId="QuoteChar909f52f8-2cc2-4aa3-8ff8-cbdd0d69cbd6">
    <w:name w:val="Quote Char_909f52f8-2cc2-4aa3-8ff8-cbdd0d69cbd6"/>
    <w:link w:val="Quote"/>
    <w:uiPriority w:val="29"/>
    <w:rPr>
      <w:i/>
      <w:iCs/>
      <w:color w:val="000000"/>
    </w:rPr>
  </w:style>
  <w:style w:type="paragraph" w:styleId="IntenseQuote">
    <w:name w:val="Intense Quote"/>
    <w:basedOn w:val="Normal"/>
    <w:next w:val="Normal"/>
    <w:link w:val="IntenseQuoteChar69d9216b-c3a1-41ff-a783-d599d3aa8a34"/>
    <w:uiPriority w:val="30"/>
    <w:qFormat/>
    <w:pPr>
      <w:pBdr>
        <w:bottom w:val="single" w:sz="4" w:space="4" w:color="4472C4"/>
      </w:pBdr>
      <w:spacing w:before="200" w:after="280"/>
      <w:ind w:left="936" w:right="936"/>
    </w:pPr>
    <w:rPr>
      <w:b/>
      <w:bCs/>
      <w:i/>
      <w:iCs/>
      <w:color w:val="4472C4"/>
    </w:rPr>
  </w:style>
  <w:style w:type="character" w:customStyle="1" w:styleId="IntenseQuoteChar69d9216b-c3a1-41ff-a783-d599d3aa8a34">
    <w:name w:val="Intense Quote Char_69d9216b-c3a1-41ff-a783-d599d3aa8a34"/>
    <w:link w:val="IntenseQuote"/>
    <w:uiPriority w:val="30"/>
    <w:rPr>
      <w:b/>
      <w:bCs/>
      <w:i/>
      <w:iCs/>
      <w:color w:val="4472C4"/>
    </w:rPr>
  </w:style>
  <w:style w:type="character" w:styleId="SubtleReference">
    <w:name w:val="Subtle Reference"/>
    <w:uiPriority w:val="31"/>
    <w:qFormat/>
    <w:rPr>
      <w:smallCaps/>
      <w:color w:val="ED7D31"/>
      <w:u w:val="single"/>
    </w:rPr>
  </w:style>
  <w:style w:type="character" w:styleId="IntenseReference">
    <w:name w:val="Intense Reference"/>
    <w:uiPriority w:val="32"/>
    <w:qFormat/>
    <w:rPr>
      <w:b/>
      <w:bCs/>
      <w:smallCaps/>
      <w:color w:val="ED7D31"/>
      <w:spacing w:val="5"/>
      <w:u w:val="single"/>
    </w:rPr>
  </w:style>
  <w:style w:type="character" w:styleId="BookTitle">
    <w:name w:val="Book Title"/>
    <w:uiPriority w:val="33"/>
    <w:qFormat/>
    <w:rPr>
      <w:b/>
      <w:bCs/>
      <w:smallCaps/>
      <w:spacing w:val="5"/>
    </w:rPr>
  </w:style>
  <w:style w:type="paragraph" w:customStyle="1" w:styleId="Footnotetext">
    <w:name w:val="Footnote text"/>
    <w:basedOn w:val="Normal"/>
    <w:link w:val="FootnoteTextChar"/>
    <w:uiPriority w:val="99"/>
    <w:pPr>
      <w:spacing w:after="0" w:line="240" w:lineRule="auto"/>
    </w:pPr>
    <w:rPr>
      <w:sz w:val="20"/>
      <w:szCs w:val="20"/>
    </w:rPr>
  </w:style>
  <w:style w:type="character" w:customStyle="1" w:styleId="FootnoteTextChar">
    <w:name w:val="Footnote Text Char"/>
    <w:link w:val="Footnotetext"/>
    <w:uiPriority w:val="99"/>
    <w:rPr>
      <w:sz w:val="20"/>
      <w:szCs w:val="20"/>
    </w:rPr>
  </w:style>
  <w:style w:type="character" w:customStyle="1" w:styleId="Footnotereference">
    <w:name w:val="Footnote reference"/>
    <w:uiPriority w:val="99"/>
    <w:rPr>
      <w:vertAlign w:val="superscript"/>
    </w:rPr>
  </w:style>
  <w:style w:type="paragraph" w:customStyle="1" w:styleId="Endnotetext">
    <w:name w:val="Endnote text"/>
    <w:basedOn w:val="Normal"/>
    <w:link w:val="EndnoteTextChar"/>
    <w:uiPriority w:val="99"/>
    <w:pPr>
      <w:spacing w:after="0" w:line="240" w:lineRule="auto"/>
    </w:pPr>
    <w:rPr>
      <w:sz w:val="20"/>
      <w:szCs w:val="20"/>
    </w:rPr>
  </w:style>
  <w:style w:type="character" w:customStyle="1" w:styleId="EndnoteTextChar">
    <w:name w:val="Endnote Text Char"/>
    <w:link w:val="Endnotetext"/>
    <w:uiPriority w:val="99"/>
    <w:rPr>
      <w:sz w:val="20"/>
      <w:szCs w:val="20"/>
    </w:rPr>
  </w:style>
  <w:style w:type="character" w:customStyle="1" w:styleId="Endnotereference">
    <w:name w:val="Endnote reference"/>
    <w:uiPriority w:val="99"/>
    <w:rPr>
      <w:vertAlign w:val="superscript"/>
    </w:rPr>
  </w:style>
  <w:style w:type="character" w:styleId="Hyperlink">
    <w:name w:val="Hyperlink"/>
    <w:uiPriority w:val="99"/>
    <w:rPr>
      <w:color w:val="0563C1"/>
      <w:u w:val="single"/>
    </w:rPr>
  </w:style>
  <w:style w:type="paragraph" w:styleId="PlainText">
    <w:name w:val="Plain Text"/>
    <w:basedOn w:val="Normal"/>
    <w:link w:val="PlainTextChar"/>
    <w:uiPriority w:val="99"/>
    <w:pPr>
      <w:spacing w:after="0" w:line="240" w:lineRule="auto"/>
    </w:pPr>
    <w:rPr>
      <w:rFonts w:ascii="Courier New" w:hAnsi="Courier New" w:cs="Courier New"/>
      <w:sz w:val="21"/>
      <w:szCs w:val="21"/>
    </w:rPr>
  </w:style>
  <w:style w:type="character" w:customStyle="1" w:styleId="PlainTextChar">
    <w:name w:val="Plain Text Char"/>
    <w:link w:val="PlainText"/>
    <w:uiPriority w:val="99"/>
    <w:rPr>
      <w:rFonts w:ascii="Courier New" w:hAnsi="Courier New" w:cs="Courier New"/>
      <w:sz w:val="21"/>
      <w:szCs w:val="21"/>
    </w:rPr>
  </w:style>
  <w:style w:type="paragraph" w:styleId="Header">
    <w:name w:val="header"/>
    <w:basedOn w:val="Normal"/>
    <w:link w:val="HeaderChar944b1c9e-68ef-4e19-af4e-d12c1877e3c8"/>
    <w:uiPriority w:val="99"/>
    <w:pPr>
      <w:spacing w:after="0" w:line="240" w:lineRule="auto"/>
    </w:pPr>
  </w:style>
  <w:style w:type="character" w:customStyle="1" w:styleId="HeaderChar944b1c9e-68ef-4e19-af4e-d12c1877e3c8">
    <w:name w:val="Header Char_944b1c9e-68ef-4e19-af4e-d12c1877e3c8"/>
    <w:basedOn w:val="DefaultParagraphFont"/>
    <w:link w:val="Header"/>
    <w:uiPriority w:val="99"/>
  </w:style>
  <w:style w:type="paragraph" w:styleId="Footer">
    <w:name w:val="footer"/>
    <w:basedOn w:val="Normal"/>
    <w:link w:val="FooterChar8641c64b-6ff9-4184-9ec6-578bb0451ca4"/>
    <w:uiPriority w:val="99"/>
    <w:pPr>
      <w:spacing w:after="0" w:line="240" w:lineRule="auto"/>
    </w:pPr>
  </w:style>
  <w:style w:type="character" w:customStyle="1" w:styleId="FooterChar8641c64b-6ff9-4184-9ec6-578bb0451ca4">
    <w:name w:val="Footer Char_8641c64b-6ff9-4184-9ec6-578bb0451ca4"/>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fb0428aed8b3f32190124470ff509bcf134f4b0419514c4847440321091b5b58120b150018435b5d0b435601514841481f0f2b561358191b195115495d0c00584e4209430247460c590858184508105042445b0c0f054e4108120211474a411b02154e49405d58380c4f03434b110d130516475f591b4d5849564360441403084b281e0103030216445c540f544a141b0d1152180c4f0343421009130619485a5f094307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32074</TotalTime>
  <Pages>4</Pages>
  <Words>1117</Words>
  <Characters>6413</Characters>
  <Application>Microsoft Office Word</Application>
  <DocSecurity>0</DocSecurity>
  <Lines>0</Lines>
  <Paragraphs>156</Paragraphs>
  <ScaleCrop>false</ScaleCrop>
  <Company/>
  <LinksUpToDate>false</LinksUpToDate>
  <CharactersWithSpaces>7661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kavn0758</dc:creator>
  <cp:lastModifiedBy>RMX5101</cp:lastModifiedBy>
  <cp:revision>69</cp:revision>
  <dcterms:created xsi:type="dcterms:W3CDTF">2025-12-18T14:56:00Z</dcterms:created>
  <dcterms:modified xsi:type="dcterms:W3CDTF">2026-01-20T10:53:33Z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32ced54661aa4c02983f123f5163bbf1</vt:lpwstr>
  </property>
</Properties>
</file>