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开发问题交接记要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以下所有问题具体解决方案由相关负责人提供。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公共service：公共服务的service基本上都设置有权限，服务调用权限需要与运维协商</w:t>
      </w:r>
      <w:r>
        <w:rPr>
          <w:sz w:val="21"/>
          <w:szCs w:val="21"/>
        </w:rPr>
        <w:t>（userservice负责人下周一到岗）</w:t>
      </w:r>
      <w:r>
        <w:rPr>
          <w:sz w:val="28"/>
          <w:szCs w:val="28"/>
        </w:rPr>
        <w:t>。公共service中的方法目前没有书写在eolinker上，需要询问相关负责人，目前由韩涛老师负责事业部与其他小组联系，之后公共服务会写在eolinker上。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数据库权限：日常开发可能需要其他数据库查看权限，权限申请需要项目负责人提交申请。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图片：所有图片需要走图片服务器，服务器地址在项目中配置的有，如有其他要求，如增加文件夹，更换路径等，需要联系运维。图片服务器链接详情目前没有在eolinker上，需要找到相关负责人，之后会在接口平台书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Dubbo：dubbo的负载均衡配由运维在服务器中统一配置，不在项目中，如需了解详情或其他要求联系运维负责人。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长链接：由于开发维护成本大，目前公司没有长链接服务器。需要后期自行开发。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数据库查询：目前项目中的查询大多是单表查询，原因是符合之前版本需求，如需多表链接查询可自己添加。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开发数据库：目前开发数据库数据量较少，如需测试需要链接测试环境。测试账号由运维提供。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eolinker权限问题：韩涛老师目前只有两个项目的管理员权限，其他权限需要询问其他小组负责人，目前情况eolinker权限已经足够，但不包括没有在eolinker上书写的service。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登陆问题：veh_auct_app中的“/</w:t>
      </w:r>
      <w:r>
        <w:rPr>
          <w:rFonts w:hint="eastAsia"/>
          <w:sz w:val="28"/>
          <w:szCs w:val="28"/>
        </w:rPr>
        <w:t>carLogin</w:t>
      </w:r>
      <w:r>
        <w:rPr>
          <w:sz w:val="28"/>
          <w:szCs w:val="28"/>
        </w:rPr>
        <w:t>”是后台系统的登陆接口，app登陆接口由商家团队负责，目前没有到岗，预计下周一到岗。之后考虑登陆接口由优车负责。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</w:pPr>
      <w:r>
        <w:rPr>
          <w:sz w:val="28"/>
          <w:szCs w:val="28"/>
        </w:rPr>
        <w:t>后期工作交接：如有问题可以与相关负责人微信/QQ联系，如需面谈，尽</w:t>
      </w:r>
      <w:bookmarkStart w:id="0" w:name="_GoBack"/>
      <w:bookmarkEnd w:id="0"/>
      <w:r>
        <w:rPr>
          <w:sz w:val="28"/>
          <w:szCs w:val="28"/>
        </w:rPr>
        <w:t>量提前约好时间。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263D"/>
    <w:multiLevelType w:val="singleLevel"/>
    <w:tmpl w:val="5C6626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E1F35"/>
    <w:rsid w:val="FBA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2019-02-15T10:31:00Z</dcterms:created>
  <dc:creator>yangcongrui</dc:creator>
  <cp:lastModifiedBy>yangcongrui</cp:lastModifiedBy>
  <dcterms:modified xsi:type="dcterms:W3CDTF">2019-02-15T11:00:25Z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