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Ăn Vào Là Nghẹn, Nóng Rát Cổ? Phục Hồi Dạ Dày Từ Gốc Để Ăn Ngon, Ngủ Yên</w:t>
      </w:r>
    </w:p>
    <w:p>
      <w:r>
        <w:t>Ung Thư Dạ Dày Cảnh Báo Qua 7 Dấu Hiệu: Có 3 Triệu Chứng Trở Lên Phải Đi Khám Ngay</w:t>
      </w:r>
    </w:p>
    <w:p>
      <w:r>
        <w:t>Bác Sĩ Cảnh Báo: 3 Nguyên Nhân Âm Thầm Làm Hỏng Dạ Dày, Uống Thuốc Hoài Cũng Không Khỏi</w:t>
      </w:r>
    </w:p>
    <w:p>
      <w:r>
        <w:t>Đau Dạ Dày, Trào Ngược Không Có Thuốc? Bác Sĩ Chỉ Cách Dùng Bánh Mì Giảm Đau Tạm Thời</w:t>
      </w:r>
    </w:p>
    <w:p>
      <w:r>
        <w:t>Ăn Vào Đau Quặn, Sợ Ăn Đến Sụt Cân? Bác Sĩ Chỉ Cách Phục Hồi Dạ Dày Từ Gốc</w:t>
      </w:r>
    </w:p>
    <w:p>
      <w:r>
        <w:t>Sau Bữa Ăn Đừng Nằm Hay Đi Bộ Ngay: 2 Phút Xoa Bụng Đúng Cách Giúp Tiêu Hóa Nhanh Hơn</w:t>
      </w:r>
    </w:p>
    <w:p>
      <w:r>
        <w:t>Đừng Chủ Quan Với Đau Dạ Dày: Chịu Đựng Hôm Nay Có Thể Trả Giá Rất Đắt Về Sau</w:t>
      </w:r>
    </w:p>
    <w:p>
      <w:r>
        <w:t>Tự Ý Uống Thuốc Dạ Dày Quá Lâu: Đỡ Đau Trước Mắt, Hại Dạ Dày Về Sau</w:t>
      </w:r>
    </w:p>
    <w:p>
      <w:r>
        <w:t>Đi Đâu Cũng Phải Mang Thuốc Dạ Dày? Đó Là Dấu Hiệu Bạn Đang Lệ Thuộc Mà Không Hay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