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AC821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一</w:t>
      </w:r>
      <w:r>
        <w:rPr>
          <w:rFonts w:hint="eastAsia"/>
        </w:rPr>
        <w:t xml:space="preserve"> 产品定位</w:t>
      </w:r>
    </w:p>
    <w:p w14:paraId="0643012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安全优先、易上手的AI办公助手</w:t>
      </w:r>
    </w:p>
    <w:p w14:paraId="0DED4B8A">
      <w:pPr>
        <w:rPr>
          <w:rFonts w:hint="eastAsia"/>
        </w:rPr>
      </w:pPr>
    </w:p>
    <w:p w14:paraId="452BC04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敏感数据本地优先处理 → AI能力按需可用 → 使用门槛极低</w:t>
      </w:r>
    </w:p>
    <w:p w14:paraId="734EAAAB">
      <w:pPr>
        <w:rPr>
          <w:rFonts w:hint="eastAsia"/>
        </w:rPr>
      </w:pPr>
    </w:p>
    <w:p w14:paraId="48051983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两条产品线并行：个人版（注册即用、零运维）+ 企业版（私有化部署、合规审计）</w:t>
      </w:r>
    </w:p>
    <w:p w14:paraId="7BC05A92">
      <w:pPr>
        <w:rPr>
          <w:rFonts w:hint="eastAsia"/>
        </w:rPr>
      </w:pPr>
    </w:p>
    <w:p w14:paraId="3580F27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解决的核心矛盾：在安全与前沿之间，给用户一个可控的选择权</w:t>
      </w:r>
    </w:p>
    <w:p w14:paraId="096803CC">
      <w:pPr>
        <w:rPr>
          <w:rFonts w:hint="eastAsia"/>
        </w:rPr>
      </w:pPr>
    </w:p>
    <w:p w14:paraId="11300D15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让企业和个人，在不泄露敏感数据的前提下，安全使用最新AI能力</w:t>
      </w:r>
    </w:p>
    <w:p w14:paraId="726CD95F">
      <w:pPr>
        <w:rPr>
          <w:rFonts w:hint="eastAsia"/>
        </w:rPr>
      </w:pPr>
    </w:p>
    <w:p w14:paraId="573C82C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公众号定位：不是产品说明书，而是“安全AI办公的布道者”</w:t>
      </w:r>
    </w:p>
    <w:p w14:paraId="17644312">
      <w:pPr>
        <w:rPr>
          <w:rFonts w:hint="eastAsia"/>
        </w:rPr>
      </w:pPr>
    </w:p>
    <w:p w14:paraId="252F863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面向中小单位和个人职业用户</w:t>
      </w:r>
    </w:p>
    <w:p w14:paraId="6048A57C">
      <w:pPr>
        <w:rPr>
          <w:rFonts w:hint="eastAsia"/>
        </w:rPr>
      </w:pPr>
    </w:p>
    <w:p w14:paraId="6BF41C1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个人版：注册即用、零运维、社区驱动、免费试用</w:t>
      </w:r>
    </w:p>
    <w:p w14:paraId="21ED12DA">
      <w:pPr>
        <w:rPr>
          <w:rFonts w:hint="eastAsia"/>
        </w:rPr>
      </w:pPr>
    </w:p>
    <w:p w14:paraId="70093DC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企业版：可私有化部署、全面合规审计、角色与审批、行业模板（金融/医疗）</w:t>
      </w:r>
    </w:p>
    <w:p w14:paraId="6138E41A">
      <w:pPr>
        <w:rPr>
          <w:rFonts w:hint="eastAsia"/>
        </w:rPr>
      </w:pPr>
    </w:p>
    <w:p w14:paraId="68421403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解决私有化平台“太安全以至于失去AI前沿价值”的矛盾</w:t>
      </w:r>
    </w:p>
    <w:p w14:paraId="68A54CCF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二</w:t>
      </w:r>
      <w:r>
        <w:rPr>
          <w:rFonts w:hint="eastAsia"/>
        </w:rPr>
        <w:t xml:space="preserve"> 用户画像</w:t>
      </w:r>
    </w:p>
    <w:p w14:paraId="564F336C">
      <w:pPr>
        <w:pStyle w:val="4"/>
        <w:bidi w:val="0"/>
        <w:rPr>
          <w:rFonts w:hint="eastAsia" w:eastAsia="黑体"/>
          <w:lang w:eastAsia="zh-CN"/>
        </w:rPr>
      </w:pPr>
      <w:r>
        <w:rPr>
          <w:rFonts w:hint="eastAsia"/>
        </w:rPr>
        <w:t>企业用户</w:t>
      </w:r>
      <w:r>
        <w:rPr>
          <w:rFonts w:hint="eastAsia"/>
          <w:lang w:eastAsia="zh-CN"/>
        </w:rPr>
        <w:t>：</w:t>
      </w:r>
    </w:p>
    <w:p w14:paraId="3BA2BC84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银行科技部员工（城商行、农商行）</w:t>
      </w:r>
    </w:p>
    <w:p w14:paraId="3394392B">
      <w:pPr>
        <w:rPr>
          <w:rFonts w:hint="eastAsia"/>
        </w:rPr>
      </w:pPr>
    </w:p>
    <w:p w14:paraId="52A0DE8D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银行合规部员工</w:t>
      </w:r>
    </w:p>
    <w:p w14:paraId="0ED38DCE">
      <w:pPr>
        <w:rPr>
          <w:rFonts w:hint="eastAsia"/>
        </w:rPr>
      </w:pPr>
    </w:p>
    <w:p w14:paraId="3912F0A4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医疗机构IT人员</w:t>
      </w:r>
    </w:p>
    <w:p w14:paraId="2BC6AB78">
      <w:pPr>
        <w:rPr>
          <w:rFonts w:hint="eastAsia"/>
        </w:rPr>
      </w:pPr>
    </w:p>
    <w:p w14:paraId="492193CB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医疗机构行政人员（病历整理）</w:t>
      </w:r>
    </w:p>
    <w:p w14:paraId="170BA9DF">
      <w:pPr>
        <w:rPr>
          <w:rFonts w:hint="eastAsia"/>
        </w:rPr>
      </w:pPr>
    </w:p>
    <w:p w14:paraId="726E96E9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政务部门信息化负责人</w:t>
      </w:r>
    </w:p>
    <w:p w14:paraId="41144C98">
      <w:pPr>
        <w:rPr>
          <w:rFonts w:hint="eastAsia"/>
        </w:rPr>
      </w:pPr>
    </w:p>
    <w:p w14:paraId="54586185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律所/会计师事务所的技术支持人员</w:t>
      </w:r>
    </w:p>
    <w:p w14:paraId="407128A9">
      <w:pPr>
        <w:rPr>
          <w:rFonts w:hint="eastAsia"/>
        </w:rPr>
      </w:pPr>
    </w:p>
    <w:p w14:paraId="1C85877B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中小企业的管理者（想用AI但怕不安全）</w:t>
      </w:r>
    </w:p>
    <w:p w14:paraId="49BEE0C5">
      <w:pPr>
        <w:rPr>
          <w:rFonts w:hint="eastAsia"/>
        </w:rPr>
      </w:pPr>
    </w:p>
    <w:p w14:paraId="59A3862F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中小企业的IT负责人</w:t>
      </w:r>
    </w:p>
    <w:p w14:paraId="0D0980A9">
      <w:pPr>
        <w:rPr>
          <w:rFonts w:hint="eastAsia"/>
        </w:rPr>
      </w:pPr>
    </w:p>
    <w:p w14:paraId="51AD3B28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保险公司内勤人员</w:t>
      </w:r>
    </w:p>
    <w:p w14:paraId="761049C7">
      <w:pPr>
        <w:rPr>
          <w:rFonts w:hint="eastAsia"/>
        </w:rPr>
      </w:pPr>
    </w:p>
    <w:p w14:paraId="2FBAA252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证券公司后台运营人员</w:t>
      </w:r>
    </w:p>
    <w:p w14:paraId="1460255E">
      <w:pPr>
        <w:rPr>
          <w:rFonts w:hint="eastAsia"/>
        </w:rPr>
      </w:pPr>
    </w:p>
    <w:p w14:paraId="056901FB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国企/央企的信息化部门</w:t>
      </w:r>
    </w:p>
    <w:p w14:paraId="79A3ACA3">
      <w:pPr>
        <w:rPr>
          <w:rFonts w:hint="eastAsia"/>
        </w:rPr>
      </w:pPr>
    </w:p>
    <w:p w14:paraId="7FF993BF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对数据安全敏感的高阶个人用户（金融/医疗/公安/司法/研究人员）</w:t>
      </w:r>
    </w:p>
    <w:p w14:paraId="3598F7BF">
      <w:pPr>
        <w:rPr>
          <w:rFonts w:hint="eastAsia"/>
        </w:rPr>
      </w:pPr>
    </w:p>
    <w:p w14:paraId="3FD893D8">
      <w:pPr>
        <w:pStyle w:val="4"/>
        <w:bidi w:val="0"/>
        <w:rPr>
          <w:rFonts w:hint="eastAsia" w:eastAsia="黑体"/>
          <w:lang w:eastAsia="zh-CN"/>
        </w:rPr>
      </w:pPr>
      <w:r>
        <w:rPr>
          <w:rFonts w:hint="eastAsia"/>
        </w:rPr>
        <w:t>个人用户</w:t>
      </w:r>
      <w:r>
        <w:rPr>
          <w:rFonts w:hint="eastAsia"/>
          <w:lang w:eastAsia="zh-CN"/>
        </w:rPr>
        <w:t>：</w:t>
      </w:r>
    </w:p>
    <w:p w14:paraId="65543971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大学生（写作业、做项目、写论文）</w:t>
      </w:r>
    </w:p>
    <w:p w14:paraId="76CEB396">
      <w:pPr>
        <w:rPr>
          <w:rFonts w:hint="eastAsia"/>
        </w:rPr>
      </w:pPr>
    </w:p>
    <w:p w14:paraId="4D268BDD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研究生（文献综述、数据分析）</w:t>
      </w:r>
    </w:p>
    <w:p w14:paraId="245E5D66">
      <w:pPr>
        <w:rPr>
          <w:rFonts w:hint="eastAsia"/>
        </w:rPr>
      </w:pPr>
    </w:p>
    <w:p w14:paraId="554D750B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自由职业者（写文案、做设计、接单）</w:t>
      </w:r>
    </w:p>
    <w:p w14:paraId="67C38BD5">
      <w:pPr>
        <w:rPr>
          <w:rFonts w:hint="eastAsia"/>
        </w:rPr>
      </w:pPr>
    </w:p>
    <w:p w14:paraId="62A438C4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职场新人（写周报、做PPT、回邮件）</w:t>
      </w:r>
    </w:p>
    <w:p w14:paraId="702DBCCE">
      <w:pPr>
        <w:rPr>
          <w:rFonts w:hint="eastAsia"/>
        </w:rPr>
      </w:pPr>
    </w:p>
    <w:p w14:paraId="4DA6F35C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对AI感兴趣的个人创作者</w:t>
      </w:r>
    </w:p>
    <w:p w14:paraId="2F95F27E">
      <w:pPr>
        <w:rPr>
          <w:rFonts w:hint="eastAsia"/>
        </w:rPr>
      </w:pPr>
    </w:p>
    <w:p w14:paraId="0C8935C2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想学AI但不知道怎么入门的普通人</w:t>
      </w:r>
    </w:p>
    <w:p w14:paraId="2749EFAC">
      <w:pPr>
        <w:rPr>
          <w:rFonts w:hint="eastAsia"/>
        </w:rPr>
      </w:pPr>
    </w:p>
    <w:p w14:paraId="1605F234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自媒体博主（写脚本、做内容）</w:t>
      </w:r>
    </w:p>
    <w:p w14:paraId="24AC929C">
      <w:pPr>
        <w:rPr>
          <w:rFonts w:hint="eastAsia"/>
        </w:rPr>
      </w:pPr>
    </w:p>
    <w:p w14:paraId="4F02C70D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备考学生（整理笔记、做思维导图）</w:t>
      </w:r>
    </w:p>
    <w:p w14:paraId="14E5F34A">
      <w:pPr>
        <w:rPr>
          <w:rFonts w:hint="eastAsia"/>
        </w:rPr>
      </w:pPr>
    </w:p>
    <w:p w14:paraId="36E1B11F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教师（备课、出题、批改作业）</w:t>
      </w:r>
    </w:p>
    <w:p w14:paraId="2557E1D1">
      <w:pPr>
        <w:rPr>
          <w:rFonts w:hint="eastAsia"/>
        </w:rPr>
      </w:pPr>
    </w:p>
    <w:p w14:paraId="1C4EDA03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行政文员（公文写作、会议纪要）</w:t>
      </w:r>
    </w:p>
    <w:p w14:paraId="02F874E0">
      <w:pPr>
        <w:rPr>
          <w:rFonts w:hint="eastAsia"/>
        </w:rPr>
      </w:pPr>
    </w:p>
    <w:p w14:paraId="55C062B3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销售/市场人员（写方案、做竞品分析）</w:t>
      </w:r>
    </w:p>
    <w:p w14:paraId="22C51AD7">
      <w:pPr>
        <w:rPr>
          <w:rFonts w:hint="eastAsia"/>
        </w:rPr>
      </w:pPr>
    </w:p>
    <w:p w14:paraId="7E014CE7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产品经理（写需求文档、用户调研报告）</w:t>
      </w:r>
    </w:p>
    <w:p w14:paraId="3FFDD5EA">
      <w:pPr>
        <w:numPr>
          <w:ilvl w:val="0"/>
          <w:numId w:val="0"/>
        </w:numPr>
        <w:ind w:leftChars="0"/>
        <w:rPr>
          <w:rFonts w:hint="eastAsia"/>
        </w:rPr>
      </w:pPr>
    </w:p>
    <w:p w14:paraId="5D7C23C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 用户场景与痛点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382A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E12D48C">
            <w:r>
              <w:rPr>
                <w:rFonts w:hint="eastAsia"/>
              </w:rPr>
              <w:t>用户类型</w:t>
            </w:r>
          </w:p>
        </w:tc>
        <w:tc>
          <w:tcPr>
            <w:tcW w:w="2130" w:type="dxa"/>
          </w:tcPr>
          <w:p w14:paraId="32631047">
            <w:r>
              <w:rPr>
                <w:rFonts w:hint="eastAsia"/>
              </w:rPr>
              <w:t>场景</w:t>
            </w:r>
          </w:p>
        </w:tc>
        <w:tc>
          <w:tcPr>
            <w:tcW w:w="2131" w:type="dxa"/>
          </w:tcPr>
          <w:p w14:paraId="7E461682">
            <w:r>
              <w:rPr>
                <w:rFonts w:hint="eastAsia"/>
              </w:rPr>
              <w:t>痛点</w:t>
            </w:r>
          </w:p>
        </w:tc>
        <w:tc>
          <w:tcPr>
            <w:tcW w:w="2131" w:type="dxa"/>
          </w:tcPr>
          <w:p w14:paraId="5DC61C39">
            <w:r>
              <w:rPr>
                <w:rFonts w:hint="eastAsia"/>
              </w:rPr>
              <w:t>我们的价值</w:t>
            </w:r>
          </w:p>
        </w:tc>
      </w:tr>
      <w:tr w14:paraId="0278E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F0EB80F">
            <w:r>
              <w:rPr>
                <w:rFonts w:hint="eastAsia"/>
              </w:rPr>
              <w:t>企业</w:t>
            </w:r>
          </w:p>
        </w:tc>
        <w:tc>
          <w:tcPr>
            <w:tcW w:w="2130" w:type="dxa"/>
          </w:tcPr>
          <w:p w14:paraId="7943E605">
            <w:r>
              <w:rPr>
                <w:rFonts w:hint="eastAsia"/>
              </w:rPr>
              <w:t>银行员工写报告，涉及客户数据</w:t>
            </w:r>
          </w:p>
        </w:tc>
        <w:tc>
          <w:tcPr>
            <w:tcW w:w="2131" w:type="dxa"/>
          </w:tcPr>
          <w:p w14:paraId="5F9DD3BD">
            <w:r>
              <w:rPr>
                <w:rFonts w:hint="eastAsia"/>
              </w:rPr>
              <w:t>数据不能出本地，用AI怕泄密</w:t>
            </w:r>
          </w:p>
        </w:tc>
        <w:tc>
          <w:tcPr>
            <w:tcW w:w="2131" w:type="dxa"/>
          </w:tcPr>
          <w:p w14:paraId="12EF3202">
            <w:r>
              <w:rPr>
                <w:rFonts w:hint="eastAsia"/>
              </w:rPr>
              <w:t>本地脱敏工具，敏感信息替换后生成报告</w:t>
            </w:r>
          </w:p>
        </w:tc>
      </w:tr>
      <w:tr w14:paraId="21187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2E6B68F">
            <w:r>
              <w:rPr>
                <w:rFonts w:hint="eastAsia"/>
              </w:rPr>
              <w:t>企业</w:t>
            </w:r>
          </w:p>
        </w:tc>
        <w:tc>
          <w:tcPr>
            <w:tcW w:w="2130" w:type="dxa"/>
          </w:tcPr>
          <w:p w14:paraId="6D5292F8">
            <w:r>
              <w:rPr>
                <w:rFonts w:hint="eastAsia"/>
              </w:rPr>
              <w:t>企业员工每周写周报</w:t>
            </w:r>
          </w:p>
        </w:tc>
        <w:tc>
          <w:tcPr>
            <w:tcW w:w="2131" w:type="dxa"/>
          </w:tcPr>
          <w:p w14:paraId="6700D70F">
            <w:r>
              <w:rPr>
                <w:rFonts w:hint="eastAsia"/>
              </w:rPr>
              <w:t>重复劳动多，不想学复杂工具</w:t>
            </w:r>
          </w:p>
        </w:tc>
        <w:tc>
          <w:tcPr>
            <w:tcW w:w="2131" w:type="dxa"/>
          </w:tcPr>
          <w:p w14:paraId="31A6A71F">
            <w:r>
              <w:rPr>
                <w:rFonts w:hint="eastAsia"/>
              </w:rPr>
              <w:t>开箱即用的模板，一键生成</w:t>
            </w:r>
          </w:p>
        </w:tc>
      </w:tr>
      <w:tr w14:paraId="7CFAD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3C8D763">
            <w:r>
              <w:rPr>
                <w:rFonts w:hint="eastAsia"/>
              </w:rPr>
              <w:t>企业</w:t>
            </w:r>
          </w:p>
        </w:tc>
        <w:tc>
          <w:tcPr>
            <w:tcW w:w="2130" w:type="dxa"/>
          </w:tcPr>
          <w:p w14:paraId="53A31FDC">
            <w:r>
              <w:rPr>
                <w:rFonts w:hint="eastAsia"/>
              </w:rPr>
              <w:t>企业想用AI但预算有限</w:t>
            </w:r>
          </w:p>
        </w:tc>
        <w:tc>
          <w:tcPr>
            <w:tcW w:w="2131" w:type="dxa"/>
          </w:tcPr>
          <w:p w14:paraId="4BC80E08">
            <w:r>
              <w:rPr>
                <w:rFonts w:hint="eastAsia"/>
              </w:rPr>
              <w:t>私有化部署太贵，云端又怕不安全</w:t>
            </w:r>
          </w:p>
        </w:tc>
        <w:tc>
          <w:tcPr>
            <w:tcW w:w="2131" w:type="dxa"/>
          </w:tcPr>
          <w:p w14:paraId="709F8BE0">
            <w:r>
              <w:rPr>
                <w:rFonts w:hint="eastAsia"/>
              </w:rPr>
              <w:t>混合部署，本地优先，云模型可选</w:t>
            </w:r>
          </w:p>
        </w:tc>
      </w:tr>
      <w:tr w14:paraId="7D276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DDA1AB1">
            <w:r>
              <w:rPr>
                <w:rFonts w:hint="eastAsia"/>
              </w:rPr>
              <w:t>企业</w:t>
            </w:r>
          </w:p>
        </w:tc>
        <w:tc>
          <w:tcPr>
            <w:tcW w:w="2130" w:type="dxa"/>
          </w:tcPr>
          <w:p w14:paraId="3C60FEF2">
            <w:r>
              <w:rPr>
                <w:rFonts w:hint="eastAsia"/>
              </w:rPr>
              <w:t>医疗机构的病历整理</w:t>
            </w:r>
          </w:p>
        </w:tc>
        <w:tc>
          <w:tcPr>
            <w:tcW w:w="2131" w:type="dxa"/>
          </w:tcPr>
          <w:p w14:paraId="441CAFEB">
            <w:r>
              <w:rPr>
                <w:rFonts w:hint="eastAsia"/>
              </w:rPr>
              <w:t>涉及患者隐私，不能上传云端</w:t>
            </w:r>
          </w:p>
        </w:tc>
        <w:tc>
          <w:tcPr>
            <w:tcW w:w="2131" w:type="dxa"/>
          </w:tcPr>
          <w:p w14:paraId="21E6315B">
            <w:r>
              <w:rPr>
                <w:rFonts w:hint="eastAsia"/>
              </w:rPr>
              <w:t>本地脱敏+结构化处理</w:t>
            </w:r>
          </w:p>
        </w:tc>
      </w:tr>
      <w:tr w14:paraId="6E61C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B296AF7">
            <w:r>
              <w:rPr>
                <w:rFonts w:hint="eastAsia"/>
              </w:rPr>
              <w:t>企业</w:t>
            </w:r>
          </w:p>
        </w:tc>
        <w:tc>
          <w:tcPr>
            <w:tcW w:w="2130" w:type="dxa"/>
          </w:tcPr>
          <w:p w14:paraId="3AC1964B">
            <w:r>
              <w:rPr>
                <w:rFonts w:hint="eastAsia"/>
              </w:rPr>
              <w:t>企业内部多人共享账号</w:t>
            </w:r>
          </w:p>
        </w:tc>
        <w:tc>
          <w:tcPr>
            <w:tcW w:w="2131" w:type="dxa"/>
          </w:tcPr>
          <w:p w14:paraId="50E7C2B2">
            <w:r>
              <w:rPr>
                <w:rFonts w:hint="eastAsia"/>
              </w:rPr>
              <w:t>权限不清、审计缺失</w:t>
            </w:r>
          </w:p>
        </w:tc>
        <w:tc>
          <w:tcPr>
            <w:tcW w:w="2131" w:type="dxa"/>
          </w:tcPr>
          <w:p w14:paraId="6E8386A2">
            <w:r>
              <w:rPr>
                <w:rFonts w:hint="eastAsia"/>
              </w:rPr>
              <w:t>企业版支持精细化RBAC、审计日志</w:t>
            </w:r>
          </w:p>
        </w:tc>
      </w:tr>
      <w:tr w14:paraId="07007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B660C0B">
            <w:r>
              <w:rPr>
                <w:rFonts w:hint="eastAsia"/>
              </w:rPr>
              <w:t>企业</w:t>
            </w:r>
          </w:p>
        </w:tc>
        <w:tc>
          <w:tcPr>
            <w:tcW w:w="2130" w:type="dxa"/>
          </w:tcPr>
          <w:p w14:paraId="680F08BA">
            <w:r>
              <w:rPr>
                <w:rFonts w:hint="eastAsia"/>
              </w:rPr>
              <w:t>私有化平台断网，无法获取最新数据</w:t>
            </w:r>
          </w:p>
        </w:tc>
        <w:tc>
          <w:tcPr>
            <w:tcW w:w="2131" w:type="dxa"/>
          </w:tcPr>
          <w:p w14:paraId="19C3D24C">
            <w:r>
              <w:rPr>
                <w:rFonts w:hint="eastAsia"/>
              </w:rPr>
              <w:t>能力落后</w:t>
            </w:r>
          </w:p>
        </w:tc>
        <w:tc>
          <w:tcPr>
            <w:tcW w:w="2131" w:type="dxa"/>
          </w:tcPr>
          <w:p w14:paraId="436A9004">
            <w:r>
              <w:rPr>
                <w:rFonts w:hint="eastAsia"/>
              </w:rPr>
              <w:t>多模型路由策略，本地优先，云模型按规则调用</w:t>
            </w:r>
          </w:p>
        </w:tc>
      </w:tr>
      <w:tr w14:paraId="078C3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3169D4B">
            <w:r>
              <w:rPr>
                <w:rFonts w:hint="eastAsia"/>
              </w:rPr>
              <w:t>企业</w:t>
            </w:r>
          </w:p>
        </w:tc>
        <w:tc>
          <w:tcPr>
            <w:tcW w:w="2130" w:type="dxa"/>
          </w:tcPr>
          <w:p w14:paraId="17F97482">
            <w:r>
              <w:rPr>
                <w:rFonts w:hint="eastAsia"/>
              </w:rPr>
              <w:t>需要行业化模板</w:t>
            </w:r>
          </w:p>
        </w:tc>
        <w:tc>
          <w:tcPr>
            <w:tcW w:w="2131" w:type="dxa"/>
          </w:tcPr>
          <w:p w14:paraId="7A2AED61">
            <w:r>
              <w:rPr>
                <w:rFonts w:hint="eastAsia"/>
              </w:rPr>
              <w:t>金融/医疗/政务有特定流程和合规要求</w:t>
            </w:r>
          </w:p>
        </w:tc>
        <w:tc>
          <w:tcPr>
            <w:tcW w:w="2131" w:type="dxa"/>
          </w:tcPr>
          <w:p w14:paraId="3C05098A">
            <w:r>
              <w:rPr>
                <w:rFonts w:hint="eastAsia"/>
              </w:rPr>
              <w:t>预置行业模板（报告校对、临床病历摘要、风险初审）</w:t>
            </w:r>
          </w:p>
        </w:tc>
      </w:tr>
      <w:tr w14:paraId="4A74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FC15310">
            <w:r>
              <w:rPr>
                <w:rFonts w:hint="eastAsia"/>
              </w:rPr>
              <w:t>企业</w:t>
            </w:r>
          </w:p>
        </w:tc>
        <w:tc>
          <w:tcPr>
            <w:tcW w:w="2130" w:type="dxa"/>
          </w:tcPr>
          <w:p w14:paraId="2A06C664">
            <w:r>
              <w:rPr>
                <w:rFonts w:hint="eastAsia"/>
              </w:rPr>
              <w:t>需要合规审计</w:t>
            </w:r>
          </w:p>
        </w:tc>
        <w:tc>
          <w:tcPr>
            <w:tcW w:w="2131" w:type="dxa"/>
          </w:tcPr>
          <w:p w14:paraId="640D27F8">
            <w:r>
              <w:rPr>
                <w:rFonts w:hint="eastAsia"/>
              </w:rPr>
              <w:t>监管要求高，需要完整的操作记录</w:t>
            </w:r>
          </w:p>
        </w:tc>
        <w:tc>
          <w:tcPr>
            <w:tcW w:w="2131" w:type="dxa"/>
          </w:tcPr>
          <w:p w14:paraId="479ED8AE">
            <w:r>
              <w:rPr>
                <w:rFonts w:hint="eastAsia"/>
              </w:rPr>
              <w:t>WORM日志、审批流、合规报表导出</w:t>
            </w:r>
          </w:p>
        </w:tc>
      </w:tr>
      <w:tr w14:paraId="02D7A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04D9B8F">
            <w:r>
              <w:rPr>
                <w:rFonts w:hint="eastAsia"/>
              </w:rPr>
              <w:t>企业</w:t>
            </w:r>
          </w:p>
        </w:tc>
        <w:tc>
          <w:tcPr>
            <w:tcW w:w="2130" w:type="dxa"/>
          </w:tcPr>
          <w:p w14:paraId="5EAA28D9">
            <w:r>
              <w:rPr>
                <w:rFonts w:hint="eastAsia"/>
              </w:rPr>
              <w:t>担心模型选择复杂</w:t>
            </w:r>
          </w:p>
        </w:tc>
        <w:tc>
          <w:tcPr>
            <w:tcW w:w="2131" w:type="dxa"/>
          </w:tcPr>
          <w:p w14:paraId="765993E9">
            <w:r>
              <w:rPr>
                <w:rFonts w:hint="eastAsia"/>
              </w:rPr>
              <w:t>既要能力又要成本可控</w:t>
            </w:r>
          </w:p>
        </w:tc>
        <w:tc>
          <w:tcPr>
            <w:tcW w:w="2131" w:type="dxa"/>
          </w:tcPr>
          <w:p w14:paraId="0792E816">
            <w:r>
              <w:rPr>
                <w:rFonts w:hint="eastAsia"/>
              </w:rPr>
              <w:t>多模型路由，按敏感度/成本/延迟自动选择</w:t>
            </w:r>
          </w:p>
        </w:tc>
      </w:tr>
      <w:tr w14:paraId="3615C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989EEC3">
            <w:r>
              <w:rPr>
                <w:rFonts w:hint="eastAsia"/>
              </w:rPr>
              <w:t>企业</w:t>
            </w:r>
          </w:p>
        </w:tc>
        <w:tc>
          <w:tcPr>
            <w:tcW w:w="2130" w:type="dxa"/>
          </w:tcPr>
          <w:p w14:paraId="72DEB1E3">
            <w:r>
              <w:rPr>
                <w:rFonts w:hint="eastAsia"/>
              </w:rPr>
              <w:t>担心AI能力落后</w:t>
            </w:r>
          </w:p>
        </w:tc>
        <w:tc>
          <w:tcPr>
            <w:tcW w:w="2131" w:type="dxa"/>
          </w:tcPr>
          <w:p w14:paraId="0245C2FE">
            <w:r>
              <w:rPr>
                <w:rFonts w:hint="eastAsia"/>
              </w:rPr>
              <w:t>私有化部署后无法跟进最新大模型</w:t>
            </w:r>
          </w:p>
        </w:tc>
        <w:tc>
          <w:tcPr>
            <w:tcW w:w="2131" w:type="dxa"/>
          </w:tcPr>
          <w:p w14:paraId="118AB781">
            <w:r>
              <w:rPr>
                <w:rFonts w:hint="eastAsia"/>
              </w:rPr>
              <w:t>云模型按需调用，能力持续更新</w:t>
            </w:r>
          </w:p>
        </w:tc>
      </w:tr>
      <w:tr w14:paraId="3303E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C2285BD">
            <w:r>
              <w:rPr>
                <w:rFonts w:hint="eastAsia"/>
              </w:rPr>
              <w:t>企业</w:t>
            </w:r>
          </w:p>
        </w:tc>
        <w:tc>
          <w:tcPr>
            <w:tcW w:w="2130" w:type="dxa"/>
          </w:tcPr>
          <w:p w14:paraId="2888098F">
            <w:r>
              <w:rPr>
                <w:rFonts w:hint="eastAsia"/>
              </w:rPr>
              <w:t>担心员工滥用AI</w:t>
            </w:r>
          </w:p>
        </w:tc>
        <w:tc>
          <w:tcPr>
            <w:tcW w:w="2131" w:type="dxa"/>
          </w:tcPr>
          <w:p w14:paraId="0225FE21">
            <w:r>
              <w:rPr>
                <w:rFonts w:hint="eastAsia"/>
              </w:rPr>
              <w:t>不知道谁在用什么模型、用了多少</w:t>
            </w:r>
          </w:p>
        </w:tc>
        <w:tc>
          <w:tcPr>
            <w:tcW w:w="2131" w:type="dxa"/>
          </w:tcPr>
          <w:p w14:paraId="21505A4E">
            <w:r>
              <w:rPr>
                <w:rFonts w:hint="eastAsia"/>
              </w:rPr>
              <w:t>审计日志、用量统计、权限控制</w:t>
            </w:r>
          </w:p>
        </w:tc>
      </w:tr>
      <w:tr w14:paraId="49F0B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470F83A">
            <w:r>
              <w:rPr>
                <w:rFonts w:hint="eastAsia"/>
              </w:rPr>
              <w:t>企业</w:t>
            </w:r>
          </w:p>
        </w:tc>
        <w:tc>
          <w:tcPr>
            <w:tcW w:w="2130" w:type="dxa"/>
          </w:tcPr>
          <w:p w14:paraId="50567D20">
            <w:r>
              <w:rPr>
                <w:rFonts w:hint="eastAsia"/>
              </w:rPr>
              <w:t>需要与现有系统集成</w:t>
            </w:r>
          </w:p>
        </w:tc>
        <w:tc>
          <w:tcPr>
            <w:tcW w:w="2131" w:type="dxa"/>
          </w:tcPr>
          <w:p w14:paraId="0883FBF3">
            <w:r>
              <w:rPr>
                <w:rFonts w:hint="eastAsia"/>
              </w:rPr>
              <w:t>无法对接LDAP/SSO/内网数据源</w:t>
            </w:r>
          </w:p>
        </w:tc>
        <w:tc>
          <w:tcPr>
            <w:tcW w:w="2131" w:type="dxa"/>
          </w:tcPr>
          <w:p w14:paraId="5BD5901F">
            <w:r>
              <w:rPr>
                <w:rFonts w:hint="eastAsia"/>
              </w:rPr>
              <w:t>企业版支持LDAP/SSO、内网数据源接入</w:t>
            </w:r>
          </w:p>
        </w:tc>
      </w:tr>
      <w:tr w14:paraId="0C921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216C381">
            <w:r>
              <w:rPr>
                <w:rFonts w:hint="eastAsia"/>
              </w:rPr>
              <w:t>个人</w:t>
            </w:r>
          </w:p>
        </w:tc>
        <w:tc>
          <w:tcPr>
            <w:tcW w:w="2130" w:type="dxa"/>
          </w:tcPr>
          <w:p w14:paraId="43BA6437">
            <w:r>
              <w:rPr>
                <w:rFonts w:hint="eastAsia"/>
              </w:rPr>
              <w:t>学生写作业/做项目</w:t>
            </w:r>
          </w:p>
        </w:tc>
        <w:tc>
          <w:tcPr>
            <w:tcW w:w="2131" w:type="dxa"/>
          </w:tcPr>
          <w:p w14:paraId="2DFB2878">
            <w:r>
              <w:rPr>
                <w:rFonts w:hint="eastAsia"/>
              </w:rPr>
              <w:t>不会写、懒得写、怕写得不好</w:t>
            </w:r>
          </w:p>
        </w:tc>
        <w:tc>
          <w:tcPr>
            <w:tcW w:w="2131" w:type="dxa"/>
          </w:tcPr>
          <w:p w14:paraId="1492699C">
            <w:r>
              <w:rPr>
                <w:rFonts w:hint="eastAsia"/>
              </w:rPr>
              <w:t>AI生成初稿，人工润色</w:t>
            </w:r>
          </w:p>
        </w:tc>
      </w:tr>
      <w:tr w14:paraId="46079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B3E4C46">
            <w:r>
              <w:rPr>
                <w:rFonts w:hint="eastAsia"/>
              </w:rPr>
              <w:t>个人</w:t>
            </w:r>
          </w:p>
        </w:tc>
        <w:tc>
          <w:tcPr>
            <w:tcW w:w="2130" w:type="dxa"/>
          </w:tcPr>
          <w:p w14:paraId="0D1FD567">
            <w:r>
              <w:rPr>
                <w:rFonts w:hint="eastAsia"/>
              </w:rPr>
              <w:t>个人用户写周报</w:t>
            </w:r>
          </w:p>
        </w:tc>
        <w:tc>
          <w:tcPr>
            <w:tcW w:w="2131" w:type="dxa"/>
          </w:tcPr>
          <w:p w14:paraId="5E9F4501">
            <w:r>
              <w:rPr>
                <w:rFonts w:hint="eastAsia"/>
              </w:rPr>
              <w:t>重复劳动多，不想学复杂工具</w:t>
            </w:r>
          </w:p>
        </w:tc>
        <w:tc>
          <w:tcPr>
            <w:tcW w:w="2131" w:type="dxa"/>
          </w:tcPr>
          <w:p w14:paraId="35BAB8B9">
            <w:r>
              <w:rPr>
                <w:rFonts w:hint="eastAsia"/>
              </w:rPr>
              <w:t>开箱即用的模板，一键生成</w:t>
            </w:r>
          </w:p>
        </w:tc>
      </w:tr>
      <w:tr w14:paraId="41192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A3105AE">
            <w:r>
              <w:rPr>
                <w:rFonts w:hint="eastAsia"/>
              </w:rPr>
              <w:t>个人</w:t>
            </w:r>
          </w:p>
        </w:tc>
        <w:tc>
          <w:tcPr>
            <w:tcW w:w="2130" w:type="dxa"/>
          </w:tcPr>
          <w:p w14:paraId="70853DB1">
            <w:r>
              <w:rPr>
                <w:rFonts w:hint="eastAsia"/>
              </w:rPr>
              <w:t>不会写Prompt</w:t>
            </w:r>
          </w:p>
        </w:tc>
        <w:tc>
          <w:tcPr>
            <w:tcW w:w="2131" w:type="dxa"/>
          </w:tcPr>
          <w:p w14:paraId="113DD914">
            <w:r>
              <w:rPr>
                <w:rFonts w:hint="eastAsia"/>
              </w:rPr>
              <w:t>不知道怎么问才能得到好答案</w:t>
            </w:r>
          </w:p>
        </w:tc>
        <w:tc>
          <w:tcPr>
            <w:tcW w:w="2131" w:type="dxa"/>
          </w:tcPr>
          <w:p w14:paraId="6A9F3370">
            <w:r>
              <w:rPr>
                <w:rFonts w:hint="eastAsia"/>
              </w:rPr>
              <w:t>内置Prompt库，一键生成</w:t>
            </w:r>
          </w:p>
        </w:tc>
      </w:tr>
      <w:tr w14:paraId="7402A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A56E7C3">
            <w:r>
              <w:rPr>
                <w:rFonts w:hint="eastAsia"/>
              </w:rPr>
              <w:t>个人</w:t>
            </w:r>
          </w:p>
        </w:tc>
        <w:tc>
          <w:tcPr>
            <w:tcW w:w="2130" w:type="dxa"/>
          </w:tcPr>
          <w:p w14:paraId="70B6B584">
            <w:r>
              <w:rPr>
                <w:rFonts w:hint="eastAsia"/>
              </w:rPr>
              <w:t>怕数据泄露</w:t>
            </w:r>
          </w:p>
        </w:tc>
        <w:tc>
          <w:tcPr>
            <w:tcW w:w="2131" w:type="dxa"/>
          </w:tcPr>
          <w:p w14:paraId="10056A9E">
            <w:r>
              <w:rPr>
                <w:rFonts w:hint="eastAsia"/>
              </w:rPr>
              <w:t>不想把办公数据暴露给不可信服务</w:t>
            </w:r>
          </w:p>
        </w:tc>
        <w:tc>
          <w:tcPr>
            <w:tcW w:w="2131" w:type="dxa"/>
          </w:tcPr>
          <w:p w14:paraId="0786473F">
            <w:r>
              <w:rPr>
                <w:rFonts w:hint="eastAsia"/>
              </w:rPr>
              <w:t>本地脱敏，默认不上传原文</w:t>
            </w:r>
          </w:p>
        </w:tc>
      </w:tr>
      <w:tr w14:paraId="56566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E99ED8C">
            <w:r>
              <w:rPr>
                <w:rFonts w:hint="eastAsia"/>
              </w:rPr>
              <w:t>个人</w:t>
            </w:r>
          </w:p>
        </w:tc>
        <w:tc>
          <w:tcPr>
            <w:tcW w:w="2130" w:type="dxa"/>
          </w:tcPr>
          <w:p w14:paraId="43D06CF2">
            <w:r>
              <w:rPr>
                <w:rFonts w:hint="eastAsia"/>
              </w:rPr>
              <w:t>想“即插即用”</w:t>
            </w:r>
          </w:p>
        </w:tc>
        <w:tc>
          <w:tcPr>
            <w:tcW w:w="2131" w:type="dxa"/>
          </w:tcPr>
          <w:p w14:paraId="00C418E6">
            <w:r>
              <w:rPr>
                <w:rFonts w:hint="eastAsia"/>
              </w:rPr>
              <w:t>不想花时间学配置</w:t>
            </w:r>
          </w:p>
        </w:tc>
        <w:tc>
          <w:tcPr>
            <w:tcW w:w="2131" w:type="dxa"/>
          </w:tcPr>
          <w:p w14:paraId="25B13694">
            <w:r>
              <w:rPr>
                <w:rFonts w:hint="eastAsia"/>
              </w:rPr>
              <w:t>注册即用，零运维</w:t>
            </w:r>
          </w:p>
        </w:tc>
      </w:tr>
      <w:tr w14:paraId="7A54A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D1DE0A6">
            <w:r>
              <w:rPr>
                <w:rFonts w:hint="eastAsia"/>
              </w:rPr>
              <w:t>个人</w:t>
            </w:r>
          </w:p>
        </w:tc>
        <w:tc>
          <w:tcPr>
            <w:tcW w:w="2130" w:type="dxa"/>
          </w:tcPr>
          <w:p w14:paraId="21DC36F6">
            <w:r>
              <w:rPr>
                <w:rFonts w:hint="eastAsia"/>
              </w:rPr>
              <w:t>想学AI没方向</w:t>
            </w:r>
          </w:p>
        </w:tc>
        <w:tc>
          <w:tcPr>
            <w:tcW w:w="2131" w:type="dxa"/>
          </w:tcPr>
          <w:p w14:paraId="71885949">
            <w:r>
              <w:rPr>
                <w:rFonts w:hint="eastAsia"/>
              </w:rPr>
              <w:t>不知道从哪开始</w:t>
            </w:r>
          </w:p>
        </w:tc>
        <w:tc>
          <w:tcPr>
            <w:tcW w:w="2131" w:type="dxa"/>
          </w:tcPr>
          <w:p w14:paraId="13B64D8C">
            <w:r>
              <w:rPr>
                <w:rFonts w:hint="eastAsia"/>
              </w:rPr>
              <w:t>社区模板+教程，降低学习门槛</w:t>
            </w:r>
          </w:p>
        </w:tc>
      </w:tr>
      <w:tr w14:paraId="54562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57AFFC3">
            <w:r>
              <w:rPr>
                <w:rFonts w:hint="eastAsia"/>
              </w:rPr>
              <w:t>个人</w:t>
            </w:r>
          </w:p>
        </w:tc>
        <w:tc>
          <w:tcPr>
            <w:tcW w:w="2130" w:type="dxa"/>
          </w:tcPr>
          <w:p w14:paraId="50913ECB">
            <w:r>
              <w:rPr>
                <w:rFonts w:hint="eastAsia"/>
              </w:rPr>
              <w:t>工具泛滥</w:t>
            </w:r>
          </w:p>
        </w:tc>
        <w:tc>
          <w:tcPr>
            <w:tcW w:w="2131" w:type="dxa"/>
          </w:tcPr>
          <w:p w14:paraId="564B2294">
            <w:r>
              <w:rPr>
                <w:rFonts w:hint="eastAsia"/>
              </w:rPr>
              <w:t>不知道用哪个工具、哪个模型</w:t>
            </w:r>
          </w:p>
        </w:tc>
        <w:tc>
          <w:tcPr>
            <w:tcW w:w="2131" w:type="dxa"/>
          </w:tcPr>
          <w:p w14:paraId="734AA480">
            <w:r>
              <w:rPr>
                <w:rFonts w:hint="eastAsia"/>
              </w:rPr>
              <w:t>社区模板+推荐，降低选择成本</w:t>
            </w:r>
          </w:p>
        </w:tc>
      </w:tr>
    </w:tbl>
    <w:p w14:paraId="47D8B8B8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优势</w:t>
      </w:r>
    </w:p>
    <w:p w14:paraId="0EC7A6EC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企业版</w:t>
      </w:r>
      <w:r>
        <w:rPr>
          <w:rFonts w:hint="eastAsia"/>
          <w:lang w:val="en-US" w:eastAsia="zh-CN"/>
        </w:rPr>
        <w:t>:</w:t>
      </w:r>
    </w:p>
    <w:p w14:paraId="17132C8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4.1 安全与合规</w:t>
      </w:r>
    </w:p>
    <w:p w14:paraId="584DBF5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数据不出本地：敏感原文默认只做本地处理，不上传云端，满足金融、医疗、政务等强合规行业的数据安全红线</w:t>
      </w:r>
    </w:p>
    <w:p w14:paraId="3334A29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私有化部署：支持Docker/Helm一键部署，数据完全掌握在企业自己手中，满足监管审计要求</w:t>
      </w:r>
    </w:p>
    <w:p w14:paraId="1618554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全面合规审计：WORM日志、审批流、操作记录完整可追溯，支持合规报表导出，满足银保监会、卫健委等监管要求</w:t>
      </w:r>
    </w:p>
    <w:p w14:paraId="2A459C5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精细化权限控制：RBAC角色权限、审批链、MFA多因素认证，多人协作场景下责任清晰</w:t>
      </w:r>
    </w:p>
    <w:p w14:paraId="74C4E60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DF8345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4.2 前沿能力与实时性</w:t>
      </w:r>
    </w:p>
    <w:p w14:paraId="615DD23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多模型路由策略：本地优先保障安全，云模型按规则动态调用（敏感度/成本/延迟自动路由），解决私有化平台“断网”和“能力落后”的矛盾</w:t>
      </w:r>
    </w:p>
    <w:p w14:paraId="3535F98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云模型按需调用：企业可以根据业务需求，选择调用GPT、Claude、DeepSeek等最新大模型，能力持续更新，不被私有化版本锁定</w:t>
      </w:r>
    </w:p>
    <w:p w14:paraId="167F35D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混合部署架构：既享受私有化的安全，又享受云端的前沿能力，在安全与前沿之间给用户可控的选择权</w:t>
      </w:r>
    </w:p>
    <w:p w14:paraId="278F70D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E69D12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4.3 开箱即用与行业化</w:t>
      </w:r>
    </w:p>
    <w:p w14:paraId="2974E1E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预置行业模板：金融（报告校对、风险初审）、医疗（临床病历摘要、结构化处理）、政务（合规检查）等行业专用模板，开箱即用</w:t>
      </w:r>
    </w:p>
    <w:p w14:paraId="7D8C4C6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可视化智能体编排：拖拽式编排，业务人员无需写代码即可搭建专属AI工作流</w:t>
      </w:r>
    </w:p>
    <w:p w14:paraId="29B3146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企业级集成能力：支持LDAP/SSO、内网数据源接入，与企业现有IT系统无缝对接</w:t>
      </w:r>
    </w:p>
    <w:p w14:paraId="6005EBF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D9A81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4.4 成本可控（价格优势）</w:t>
      </w:r>
    </w:p>
    <w:p w14:paraId="2BF5525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SaaS订阅：¥120,000/年（同类产品通常¥200,000+，便宜40%）</w:t>
      </w:r>
    </w:p>
    <w:p w14:paraId="107A591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私有化部署：¥1,000,000/次（行业均价¥1,500,000+）</w:t>
      </w:r>
    </w:p>
    <w:p w14:paraId="3F5E962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年度维保：15%部署费（行业通常20%-25%）</w:t>
      </w:r>
    </w:p>
    <w:p w14:paraId="4287B2D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按需付费：用户只需为实际使用的token付费，不用预买大额套餐</w:t>
      </w:r>
    </w:p>
    <w:p w14:paraId="6C7A5DF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一句话总结：比大厂便宜30%-50%，比自研便宜90%，同时安全、合规、前沿能力全都要。</w:t>
      </w:r>
    </w:p>
    <w:p w14:paraId="791A2A4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0C52827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个人版</w:t>
      </w:r>
      <w:r>
        <w:rPr>
          <w:rFonts w:hint="eastAsia"/>
          <w:lang w:val="en-US" w:eastAsia="zh-CN"/>
        </w:rPr>
        <w:t>:</w:t>
      </w:r>
    </w:p>
    <w:p w14:paraId="2731773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4.1 安全与隐私</w:t>
      </w:r>
    </w:p>
    <w:p w14:paraId="5899924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本地优先处理：敏感数据默认不上传云端，脱敏、摘要等操作在本地完成，保护个人办公数据隐私</w:t>
      </w:r>
    </w:p>
    <w:p w14:paraId="656FF7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本地沙箱：AES-256加密保存脱敏文件与映射表，即使本地文件泄露也不会暴露原始数据</w:t>
      </w:r>
    </w:p>
    <w:p w14:paraId="09EC49A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可选云模型：用户可主动开启云模型，但UI会明确提示风险与费用，选择权完全在用户手中</w:t>
      </w:r>
    </w:p>
    <w:p w14:paraId="27B65D8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207DB7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4.2 极简易用</w:t>
      </w:r>
    </w:p>
    <w:p w14:paraId="01F7263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注册即用，零运维：无需配置环境、无需学习复杂参数，下载即用</w:t>
      </w:r>
    </w:p>
    <w:p w14:paraId="3B59264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内置Prompt库：不需要学习怎么写Prompt，点击“一键生成”即可得到结果</w:t>
      </w:r>
    </w:p>
    <w:p w14:paraId="21CF7E4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开箱即用模板：工作报告校对、邮件润色、会议纪要提炼等场景模板，覆盖日常办公80%需求</w:t>
      </w:r>
    </w:p>
    <w:p w14:paraId="0699679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0EF609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 成本友好（价格优势）</w:t>
      </w:r>
    </w:p>
    <w:p w14:paraId="6AC544A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免费基础版：首批50人核心功能全开</w:t>
      </w:r>
    </w:p>
    <w:p w14:paraId="4AA2D80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付费订阅（Pro）：¥9-29/月（同类产品通常¥20-50/月）</w:t>
      </w:r>
    </w:p>
    <w:p w14:paraId="6E35536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按token付费：用多少付多少，不设最低消费</w:t>
      </w:r>
    </w:p>
    <w:p w14:paraId="21D515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一句话总结：比ChatGPT便宜，比国内同类工具低30%，还有免费版；同时安全、易用、有社区，还能赚钱。</w:t>
      </w:r>
    </w:p>
    <w:p w14:paraId="22DDDC6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3BB903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 借鉴飞书的模式</w:t>
      </w:r>
    </w:p>
    <w:p w14:paraId="0C2E07BC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一、双线并行：广播号 + 兴趣号</w:t>
      </w:r>
    </w:p>
    <w:p w14:paraId="476282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企业版（广播号）：通过企业微信群、邮件列表强制推送，确保客户/意向客户打开率≥30%。内容侧重行业方案、客户案例、合规解读，建立专业、可信赖的品牌形象。</w:t>
      </w:r>
    </w:p>
    <w:p w14:paraId="35240091">
      <w:pPr>
        <w:rPr>
          <w:rFonts w:hint="default"/>
          <w:lang w:val="en-US" w:eastAsia="zh-CN"/>
        </w:rPr>
      </w:pPr>
    </w:p>
    <w:p w14:paraId="1CE784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个人版（兴趣号）：用户自主关注，吸引自然流量。内容侧重趣味玩法、模板分享、社区互动，打造轻松、有趣的社区文化。</w:t>
      </w:r>
    </w:p>
    <w:p w14:paraId="32A4EF16">
      <w:pPr>
        <w:rPr>
          <w:rFonts w:hint="default"/>
          <w:lang w:val="en-US" w:eastAsia="zh-CN"/>
        </w:rPr>
      </w:pPr>
    </w:p>
    <w:p w14:paraId="37EE69EC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二、版块设计：分层内容比例</w:t>
      </w:r>
    </w:p>
    <w:p w14:paraId="5539D5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借鉴飞书“20%官方 + 70%生活 + 10%互动”的初期结构，调整为适合产品宣发的比例：</w:t>
      </w:r>
    </w:p>
    <w:p w14:paraId="67ACFBFD">
      <w:pPr>
        <w:rPr>
          <w:rFonts w:hint="default"/>
          <w:lang w:val="en-US" w:eastAsia="zh-CN"/>
        </w:rPr>
      </w:pPr>
    </w:p>
    <w:p w14:paraId="6030C4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企业版（每月4篇）</w:t>
      </w:r>
    </w:p>
    <w:p w14:paraId="21976CAF">
      <w:pPr>
        <w:rPr>
          <w:rFonts w:hint="default"/>
          <w:lang w:val="en-US" w:eastAsia="zh-CN"/>
        </w:rPr>
      </w:pPr>
    </w:p>
    <w:p w14:paraId="6FA67D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20%产品动态（1篇）：新功能发布、版本更新、内测招募、技术白皮书</w:t>
      </w:r>
    </w:p>
    <w:p w14:paraId="6D9ADCCB">
      <w:pPr>
        <w:rPr>
          <w:rFonts w:hint="default"/>
          <w:lang w:val="en-US" w:eastAsia="zh-CN"/>
        </w:rPr>
      </w:pPr>
    </w:p>
    <w:p w14:paraId="75F44E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50%行业解决方案（2篇）：银行报告脱敏方案、医疗病历结构化、政务合规案例、某行业场景深度解析</w:t>
      </w:r>
    </w:p>
    <w:p w14:paraId="6F844A15">
      <w:pPr>
        <w:rPr>
          <w:rFonts w:hint="default"/>
          <w:lang w:val="en-US" w:eastAsia="zh-CN"/>
        </w:rPr>
      </w:pPr>
    </w:p>
    <w:p w14:paraId="648AE5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30%客户案例/合规解读（1篇）：某城商行降本增效案例、审计日志实操、合规白皮书解读、客户采访视频</w:t>
      </w:r>
    </w:p>
    <w:p w14:paraId="469ED4E5">
      <w:pPr>
        <w:rPr>
          <w:rFonts w:hint="default"/>
          <w:lang w:val="en-US" w:eastAsia="zh-CN"/>
        </w:rPr>
      </w:pPr>
    </w:p>
    <w:p w14:paraId="275138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个人版（每月8-12篇）</w:t>
      </w:r>
    </w:p>
    <w:p w14:paraId="52B47D2F">
      <w:pPr>
        <w:rPr>
          <w:rFonts w:hint="default"/>
          <w:lang w:val="en-US" w:eastAsia="zh-CN"/>
        </w:rPr>
      </w:pPr>
    </w:p>
    <w:p w14:paraId="5B6F73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20%产品教程（2篇）：3步上手、一键脱敏、智能体编排、常用场景模板</w:t>
      </w:r>
    </w:p>
    <w:p w14:paraId="31BCFC4E">
      <w:pPr>
        <w:rPr>
          <w:rFonts w:hint="default"/>
          <w:lang w:val="en-US" w:eastAsia="zh-CN"/>
        </w:rPr>
      </w:pPr>
    </w:p>
    <w:p w14:paraId="2A0172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50%趣味玩法/模板分享（5篇）：用AI写周报、生成PPT、做思维导图、Prompt模板库、二创作品展</w:t>
      </w:r>
    </w:p>
    <w:p w14:paraId="1A1E9DD9">
      <w:pPr>
        <w:rPr>
          <w:rFonts w:hint="default"/>
          <w:lang w:val="en-US" w:eastAsia="zh-CN"/>
        </w:rPr>
      </w:pPr>
    </w:p>
    <w:p w14:paraId="2A2B15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30%社区互动（3篇）：内测用户作品展、最佳创作评选、留言抽奖、话题挑战（如#用AI写一句诗）</w:t>
      </w:r>
    </w:p>
    <w:p w14:paraId="292965B6">
      <w:pPr>
        <w:rPr>
          <w:rFonts w:hint="default"/>
          <w:lang w:val="en-US" w:eastAsia="zh-CN"/>
        </w:rPr>
      </w:pPr>
    </w:p>
    <w:p w14:paraId="67B83185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三、圈内人冷启动：人带人，造热评</w:t>
      </w:r>
    </w:p>
    <w:p w14:paraId="1BA331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飞书邀请109名活跃、有创作能力的同事内测，我们针对两条线分别设计圈内人策略：</w:t>
      </w:r>
    </w:p>
    <w:p w14:paraId="3F7F6FA5">
      <w:pPr>
        <w:rPr>
          <w:rFonts w:hint="default"/>
          <w:lang w:val="en-US" w:eastAsia="zh-CN"/>
        </w:rPr>
      </w:pPr>
    </w:p>
    <w:p w14:paraId="0509C1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企业版圈内人</w:t>
      </w:r>
    </w:p>
    <w:p w14:paraId="7C6625FD">
      <w:pPr>
        <w:rPr>
          <w:rFonts w:hint="default"/>
          <w:lang w:val="en-US" w:eastAsia="zh-CN"/>
        </w:rPr>
      </w:pPr>
    </w:p>
    <w:p w14:paraId="55BE8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人选：1-2家试点客户（金融/医疗）的IT负责人</w:t>
      </w:r>
    </w:p>
    <w:p w14:paraId="48577589">
      <w:pPr>
        <w:rPr>
          <w:rFonts w:hint="default"/>
          <w:lang w:val="en-US" w:eastAsia="zh-CN"/>
        </w:rPr>
      </w:pPr>
    </w:p>
    <w:p w14:paraId="52D265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①提供客户案例素材（采访稿、数据、截图）；②参与首篇文章预览，确认真实性；③在行业社群转发文章</w:t>
      </w:r>
    </w:p>
    <w:p w14:paraId="0D9196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43075" cy="3888105"/>
            <wp:effectExtent l="0" t="0" r="9525" b="10795"/>
            <wp:docPr id="1" name="图片 1" descr="a02e058a5d5d323d6d48db96b8e65a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02e058a5d5d323d6d48db96b8e65a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888105"/>
                    </a:xfrm>
                    <a:prstGeom prst="round2Diag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783080" cy="3975735"/>
            <wp:effectExtent l="0" t="0" r="7620" b="12065"/>
            <wp:docPr id="2" name="图片 2" descr="9cf8730d83f6c02a78b9b72b3dda3f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cf8730d83f6c02a78b9b72b3dda3fc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B3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个人版圈内人</w:t>
      </w:r>
    </w:p>
    <w:p w14:paraId="7A1AD385">
      <w:pPr>
        <w:rPr>
          <w:rFonts w:hint="default"/>
          <w:lang w:val="en-US" w:eastAsia="zh-CN"/>
        </w:rPr>
      </w:pPr>
    </w:p>
    <w:p w14:paraId="7147D6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人选：从首批50名内测用户中筛选10-20名活跃、愿意分享的用户</w:t>
      </w:r>
    </w:p>
    <w:p w14:paraId="3FC30942">
      <w:pPr>
        <w:rPr>
          <w:rFonts w:hint="default"/>
          <w:lang w:val="en-US" w:eastAsia="zh-CN"/>
        </w:rPr>
      </w:pPr>
    </w:p>
    <w:p w14:paraId="3355A0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①发布使用心得（小红书/朋友圈/知乎，带话题 #CheersAI）；②参与趣味挑战（如“#用AI写一句诗”）；③在评论区互动造“热评”</w:t>
      </w:r>
    </w:p>
    <w:p w14:paraId="3A99D9F3">
      <w:pPr>
        <w:rPr>
          <w:rFonts w:hint="default"/>
          <w:lang w:val="en-US" w:eastAsia="zh-CN"/>
        </w:rPr>
      </w:pPr>
    </w:p>
    <w:p w14:paraId="2A2BBD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50110" cy="4797425"/>
            <wp:effectExtent l="0" t="0" r="8890" b="3175"/>
            <wp:docPr id="3" name="图片 3" descr="6d98f31ff0c5c62e7a54622701ccbb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d98f31ff0c5c62e7a54622701ccbbf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011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165985" cy="4831080"/>
            <wp:effectExtent l="0" t="0" r="5715" b="7620"/>
            <wp:docPr id="4" name="图片 4" descr="1b321edef48ef837dc5f66c2ddf1fd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b321edef48ef837dc5f66c2ddf1fd6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5985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60CE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四、人设与文风：让账号有温度</w:t>
      </w:r>
    </w:p>
    <w:p w14:paraId="650867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和飞书一样，</w:t>
      </w:r>
      <w:r>
        <w:rPr>
          <w:rFonts w:hint="default"/>
          <w:lang w:val="en-US" w:eastAsia="zh-CN"/>
        </w:rPr>
        <w:t>我们</w:t>
      </w:r>
      <w:r>
        <w:rPr>
          <w:rFonts w:hint="eastAsia"/>
          <w:lang w:val="en-US" w:eastAsia="zh-CN"/>
        </w:rPr>
        <w:t>可以</w:t>
      </w:r>
      <w:r>
        <w:rPr>
          <w:rFonts w:hint="default"/>
          <w:lang w:val="en-US" w:eastAsia="zh-CN"/>
        </w:rPr>
        <w:t>为两条线分别设定人设：</w:t>
      </w:r>
    </w:p>
    <w:p w14:paraId="5ED268D9">
      <w:pPr>
        <w:rPr>
          <w:rFonts w:hint="default"/>
          <w:lang w:val="en-US" w:eastAsia="zh-CN"/>
        </w:rPr>
      </w:pPr>
    </w:p>
    <w:p w14:paraId="44997D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企业版人设：专业、可信赖的“行业顾问”</w:t>
      </w:r>
    </w:p>
    <w:p w14:paraId="5BFF5670">
      <w:pPr>
        <w:rPr>
          <w:rFonts w:hint="default"/>
          <w:lang w:val="en-US" w:eastAsia="zh-CN"/>
        </w:rPr>
      </w:pPr>
    </w:p>
    <w:p w14:paraId="24297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语言风格：严谨、案例驱动、数据说话</w:t>
      </w:r>
    </w:p>
    <w:p w14:paraId="3A2B1242">
      <w:pPr>
        <w:rPr>
          <w:rFonts w:hint="default"/>
          <w:lang w:val="en-US" w:eastAsia="zh-CN"/>
        </w:rPr>
      </w:pPr>
    </w:p>
    <w:p w14:paraId="3F9405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77895" cy="7755890"/>
            <wp:effectExtent l="0" t="0" r="1905" b="3810"/>
            <wp:docPr id="5" name="图片 5" descr="0246822eeb7f42bc60614fa46cc1bb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246822eeb7f42bc60614fa46cc1bbd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895" cy="775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3834">
      <w:pPr>
        <w:rPr>
          <w:rFonts w:hint="default"/>
          <w:lang w:val="en-US" w:eastAsia="zh-CN"/>
        </w:rPr>
      </w:pPr>
    </w:p>
    <w:p w14:paraId="1380C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个人版人设：有趣、爱玩的“AI玩伴”</w:t>
      </w:r>
    </w:p>
    <w:p w14:paraId="185B2F72">
      <w:pPr>
        <w:rPr>
          <w:rFonts w:hint="default"/>
          <w:lang w:val="en-US" w:eastAsia="zh-CN"/>
        </w:rPr>
      </w:pPr>
    </w:p>
    <w:p w14:paraId="546047B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语言风格：口语化、有梗、用表情包</w:t>
      </w:r>
      <w:r>
        <w:rPr>
          <w:rFonts w:hint="eastAsia"/>
          <w:lang w:val="en-US" w:eastAsia="zh-CN"/>
        </w:rPr>
        <w:t>，紧跟热点</w:t>
      </w:r>
    </w:p>
    <w:p w14:paraId="435690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70655" cy="8853170"/>
            <wp:effectExtent l="0" t="0" r="4445" b="11430"/>
            <wp:docPr id="8" name="图片 8" descr="bc17a958abed730807358a01a3918e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c17a958abed730807358a01a3918e8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0655" cy="885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C6D5"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2515235" cy="6217920"/>
            <wp:effectExtent l="0" t="0" r="12065" b="5080"/>
            <wp:docPr id="6" name="图片 6" descr="0d1c0ff733fa7accce030175cae720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d1c0ff733fa7accce030175cae7201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5235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lang w:val="en-US" w:eastAsia="zh-CN"/>
        </w:rPr>
        <w:drawing>
          <wp:inline distT="0" distB="0" distL="114300" distR="114300">
            <wp:extent cx="1887855" cy="6149340"/>
            <wp:effectExtent l="0" t="0" r="4445" b="10160"/>
            <wp:docPr id="7" name="图片 7" descr="c9f40c5d103470784ee777c31a1c9a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9f40c5d103470784ee777c31a1c9a7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7855" cy="614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CBFB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五、数据驱动：从“人找信息”到“信息找人”</w:t>
      </w:r>
    </w:p>
    <w:p w14:paraId="171B64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飞书订阅号提供详尽后台数据（阅读、转发、留言、点赞，甚至精准到每个人的已读未读），我们建立每周数据复盘机制：</w:t>
      </w:r>
    </w:p>
    <w:p w14:paraId="371A7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数据采集：每周一导出公众号后台数据（阅读量、分享率、互动率、新增关注）</w:t>
      </w:r>
    </w:p>
    <w:p w14:paraId="55707C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排序：找出表现最好的3篇和最差的3篇</w:t>
      </w:r>
    </w:p>
    <w:p w14:paraId="40BB78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分析：最好文章的共同点（选题、标题、文风）；最差文章的问题（选题冷门？标题不够吸引人？内容太长？）</w:t>
      </w:r>
    </w:p>
    <w:p w14:paraId="4FC76F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决策：调整下周选题方向、优化标题策略、微调文风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4CE56"/>
    <w:multiLevelType w:val="singleLevel"/>
    <w:tmpl w:val="87A4CE5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0A17770"/>
    <w:multiLevelType w:val="singleLevel"/>
    <w:tmpl w:val="B0A177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5A42A87"/>
    <w:multiLevelType w:val="singleLevel"/>
    <w:tmpl w:val="E5A42A8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841F2C6"/>
    <w:multiLevelType w:val="singleLevel"/>
    <w:tmpl w:val="1841F2C6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803B2C"/>
    <w:rsid w:val="706F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3508</Words>
  <Characters>3829</Characters>
  <Lines>0</Lines>
  <Paragraphs>0</Paragraphs>
  <TotalTime>25</TotalTime>
  <ScaleCrop>false</ScaleCrop>
  <LinksUpToDate>false</LinksUpToDate>
  <CharactersWithSpaces>3856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2026-03-25T01:49:00Z</dcterms:created>
  <dc:creator>18504</dc:creator>
  <cp:lastModifiedBy>WPS_1724580550</cp:lastModifiedBy>
  <dcterms:modified xsi:type="dcterms:W3CDTF">2026-03-25T04:19:16Z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eyJoZGlkIjoiOTdhYjFlYTYxODM5NTMwYTViMTc5YzVmNmE4NDYyZDkiLCJ1c2VySWQiOiIxNjI1ODIyMDgwIn0=</vt:lpwstr>
  </property>
  <property fmtid="{D5CDD505-2E9C-101B-9397-08002B2CF9AE}" pid="4" name="ICV">
    <vt:lpwstr>BE0E467144C84DD3BA58E1A3DD25109E_12</vt:lpwstr>
  </property>
</Properties>
</file>