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54E1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CheersAI 公众号选题与内容规划</w:t>
      </w:r>
    </w:p>
    <w:p w14:paraId="1572EA6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一、公众号选题多维表格</w:t>
      </w:r>
    </w:p>
    <w:p w14:paraId="5B98A1D3">
      <w:pPr>
        <w:keepNext w:val="0"/>
        <w:keepLines w:val="0"/>
        <w:widowControl/>
        <w:suppressLineNumbers w:val="0"/>
        <w:snapToGrid w:val="0"/>
        <w:spacing w:line="240" w:lineRule="auto"/>
        <w:ind w:left="0" w:leftChars="0" w:right="0" w:rightChars="0" w:firstLine="0" w:firstLineChars="0"/>
        <w:jc w:val="center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0"/>
          <w:sz w:val="15"/>
          <w:szCs w:val="15"/>
          <w:lang w:val="en-US" w:eastAsia="zh-CN" w:bidi="ar"/>
        </w:rPr>
      </w:pPr>
    </w:p>
    <w:tbl>
      <w:tblPr>
        <w:tblStyle w:val="3"/>
        <w:tblW w:w="0" w:type="auto"/>
        <w:tblInd w:w="-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938"/>
        <w:gridCol w:w="3163"/>
        <w:gridCol w:w="1482"/>
        <w:gridCol w:w="2067"/>
      </w:tblGrid>
      <w:tr w14:paraId="08EEF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9CDF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837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选题方向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08E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具体选题示例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06E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目标用户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031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核心卖点</w:t>
            </w:r>
          </w:p>
        </w:tc>
      </w:tr>
      <w:tr w14:paraId="5EC57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685B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3A0A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零门槛AI办公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56A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实测：10分钟用CheersAI写完周报，同事以为我加班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不会写Prompt？直接抄这个AI模板库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3. 3步上手：用CheersAI写你的第一篇AI文章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76C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个人版（职场新人、大学生）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788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极简易用、内置Prompt库、开箱即用模板</w:t>
            </w:r>
          </w:p>
        </w:tc>
      </w:tr>
      <w:tr w14:paraId="17AA3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77F9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297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数据安全与隐私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93E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放心用：你的数据只在本地，不上云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银行人的痛：如何给领导写报告时不泄露客户隐私？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3. 医疗病历脱敏：患者信息不出设备，AI照常分析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4DC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个人+企业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FEE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本地优先、脱敏沙箱、数据不出本地</w:t>
            </w:r>
          </w:p>
        </w:tc>
      </w:tr>
      <w:tr w14:paraId="727CB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F986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FD7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内测招募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B6C0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CheersAI个人版内测招募，首批50人免费体验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抢先体验：成为CheersAI首批内测官，赢Pro会员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1F01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个人版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13C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免费基础版、社区驱动</w:t>
            </w:r>
          </w:p>
        </w:tc>
      </w:tr>
      <w:tr w14:paraId="77AAC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160B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70F8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行业解决方案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B58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金融行业AI模板：报告校对、风险初审一键生成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医疗病历结构化：本地脱敏+AI摘要，省时80%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3. 政务合规检查：AI如何帮政府部门守住数据红线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175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企业版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684F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行业模板、私有化部署</w:t>
            </w:r>
          </w:p>
        </w:tc>
      </w:tr>
      <w:tr w14:paraId="08AA9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A8A1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9CF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价格优势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E95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AI私有化太贵？试试“本地优先+云模型”混合方案，价格砍半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比大厂便宜40%：CheersAI企业版到底值不值？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EF3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企业版+个人版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168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成本可控、价格优势</w:t>
            </w:r>
          </w:p>
        </w:tc>
      </w:tr>
      <w:tr w14:paraId="3D54B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6F64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306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趣味玩法/模板分享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0DEE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我用AI写了个“叶修”，让他替我写作业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用AI一键生成思维导图，复习效率翻倍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3. 老师们看过来：AI帮你10分钟出完一套试卷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606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个人版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800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趣味玩法、模板库</w:t>
            </w:r>
          </w:p>
        </w:tc>
      </w:tr>
      <w:tr w14:paraId="739B9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00CB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0ACD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智能体编排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81D3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拖拽式搭建专属AI工作流，业务人员也能玩转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可视化智能体：不懂代码也能让AI帮你干活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E51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企业版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C60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可视化智能体编排</w:t>
            </w:r>
          </w:p>
        </w:tc>
      </w:tr>
      <w:tr w14:paraId="0FCFC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AE03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028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合规审计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FB7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AI也要“留痕”：CheersAI的审计日志能帮你做什么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等保2.0合规：WORM日志+审批流，监管检查不慌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7D53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企业版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1E43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全面合规审计、WORM日志</w:t>
            </w:r>
          </w:p>
        </w:tc>
      </w:tr>
      <w:tr w14:paraId="1FCEF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92A6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P2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533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客户案例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EB0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某城商行降本增效：用CheersAI替代传统脱敏软件，年省20万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某三甲医院：病历脱敏处理时间从1小时缩短到5分钟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E618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企业版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771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客户案例、成功故事</w:t>
            </w:r>
          </w:p>
        </w:tc>
      </w:tr>
      <w:tr w14:paraId="5691C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78F9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P2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9B80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社区互动/用户二创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567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内测用户作品展：他们用CheersAI干了什么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最佳创作评选：赢Pro会员和周边礼品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F2F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个人版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4B4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社区驱动、UGC</w:t>
            </w:r>
          </w:p>
        </w:tc>
      </w:tr>
      <w:tr w14:paraId="0E8D2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18" w:hRule="atLeast"/>
        </w:trPr>
        <w:tc>
          <w:tcPr>
            <w:tcW w:w="7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DEB3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P2</w:t>
            </w:r>
          </w:p>
        </w:tc>
        <w:tc>
          <w:tcPr>
            <w:tcW w:w="93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F51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技术深潜</w:t>
            </w:r>
          </w:p>
        </w:tc>
        <w:tc>
          <w:tcPr>
            <w:tcW w:w="316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2B1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 本地脱敏引擎揭秘：如何实现99%召回率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2. FPE可逆加密：既保护隐私又不丢失数据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3. 多模型路由：如何自动选择最合适的AI模型</w:t>
            </w:r>
          </w:p>
        </w:tc>
        <w:tc>
          <w:tcPr>
            <w:tcW w:w="148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8B36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高阶用户/开发者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12F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技术实力</w:t>
            </w:r>
          </w:p>
        </w:tc>
      </w:tr>
    </w:tbl>
    <w:p w14:paraId="57663B97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5D13C360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二、基于用户场景与痛点的选题列表</w:t>
      </w:r>
    </w:p>
    <w:tbl>
      <w:tblPr>
        <w:tblStyle w:val="3"/>
        <w:tblW w:w="84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1647"/>
        <w:gridCol w:w="1990"/>
        <w:gridCol w:w="2817"/>
        <w:gridCol w:w="1162"/>
      </w:tblGrid>
      <w:tr w14:paraId="58156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24F340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lang w:val="en-US" w:eastAsia="zh-CN" w:bidi="ar"/>
              </w:rPr>
              <w:t>用户类型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9AA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BDB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lang w:val="en-US" w:eastAsia="zh-CN" w:bidi="ar"/>
              </w:rPr>
              <w:t>痛点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7756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lang w:val="en-US" w:eastAsia="zh-CN" w:bidi="ar"/>
              </w:rPr>
              <w:t>对应选题（可直接用）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FA7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lang w:val="en-US" w:eastAsia="zh-CN" w:bidi="ar"/>
              </w:rPr>
              <w:t>核心卖点</w:t>
            </w:r>
          </w:p>
        </w:tc>
      </w:tr>
      <w:tr w14:paraId="1BB1B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40CF3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1D09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银行员工写报告，涉及客户数据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5FC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数据不能出本地，用AI怕泄密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228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《银行人的痛：如何给领导写报告时不泄露客户隐私？》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《金融数据脱敏实战：让AI帮你写报告，客户信息不出本地》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676972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本地脱敏</w:t>
            </w:r>
          </w:p>
        </w:tc>
      </w:tr>
      <w:tr w14:paraId="6608D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8F217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个人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98F5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学生写作业/做项目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385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不会写、懒得写、怕写得不好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B99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《我用AI写了个“叶修”，让他替我写作业》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《从0到1：用CheersAI完成你的第一个课程项目》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68532D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AI生成初稿</w:t>
            </w:r>
          </w:p>
        </w:tc>
      </w:tr>
      <w:tr w14:paraId="0E06D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29B226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个人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35F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个人用户写周报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364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重复劳动多，不想学复杂工具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AC14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《实测：10分钟用CheersAI写完周报，同事以为我加班》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57585B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开箱即用模板</w:t>
            </w:r>
          </w:p>
        </w:tc>
      </w:tr>
      <w:tr w14:paraId="0F40F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2C0BD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个人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19D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不会写Prompt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DEC6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不知道怎么问才能得到好答案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8E2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《别再背Prompt了，直接抄这个AI模板库》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58E920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内置Prompt库</w:t>
            </w:r>
          </w:p>
        </w:tc>
      </w:tr>
      <w:tr w14:paraId="01F97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6DDEE5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个人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FD3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怕数据泄露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0BB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不想把办公数据暴露给不可信服务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D1F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《放心用：你的数据只在本地，不上云》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451E2F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本地优先</w:t>
            </w:r>
          </w:p>
        </w:tc>
      </w:tr>
      <w:tr w14:paraId="79289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017F7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E80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医疗机构的病历整理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324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涉及患者隐私，不能上传云端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2536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《医疗病历脱敏：患者信息不出设备，AI照常分析》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2DD25D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本地脱敏+结构化</w:t>
            </w:r>
          </w:p>
        </w:tc>
      </w:tr>
      <w:tr w14:paraId="1274E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00085D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ED0D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需要行业化模板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17D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金融/医疗/政务有特定流程和合规要求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97D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《金融行业AI模板：报告校对、风险初审一键生成》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《政务合规检查：AI如何帮政府部门守住数据红线》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3ED6F5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预置行业模板</w:t>
            </w:r>
          </w:p>
        </w:tc>
      </w:tr>
      <w:tr w14:paraId="2FB87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786B4A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7BB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企业想用AI但预算有限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4EF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私有化部署太贵，云端又怕不安全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AAD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《AI私有化太贵？试试“本地优先+云模型”混合方案，价格砍半》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78E01B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混合部署、成本可控</w:t>
            </w:r>
          </w:p>
        </w:tc>
      </w:tr>
      <w:tr w14:paraId="0700B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BEED2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9F42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企业内部多人共享账号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A09E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权限不清、审计缺失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071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《用CheersAI企业版，把AI“管起来”》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4F5BB7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RBAC、审计日志</w:t>
            </w:r>
          </w:p>
        </w:tc>
      </w:tr>
      <w:tr w14:paraId="3E9E8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06115C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A6AA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需要合规审计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A5B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监管要求高，需要完整的操作记录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48A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《AI也要“留痕”：CheersAI的审计日志能帮你做什么》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2BB6F4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WORM日志、审批流</w:t>
            </w:r>
          </w:p>
        </w:tc>
      </w:tr>
      <w:tr w14:paraId="46160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1EED2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336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担心模型选择复杂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7195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既要能力又要成本可控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DDA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《智能路由：让模型自动匹配你的业务场景》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3804B6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多模型路由</w:t>
            </w:r>
          </w:p>
        </w:tc>
      </w:tr>
      <w:tr w14:paraId="04953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C75FE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407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担心AI能力落后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3D8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私有化后无法跟进最新大模型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4FC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《私有化≠落后：CheersAI如何让你用上最新AI能力》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4D55D7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云模型按需调用</w:t>
            </w:r>
          </w:p>
        </w:tc>
      </w:tr>
      <w:tr w14:paraId="1AF4D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234AC7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2FD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担心员工滥用AI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396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不知道谁在用、用了多少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C06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《让AI“受控”：用量统计+权限控制，老板放心》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3AC0B0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审计日志、用量统计</w:t>
            </w:r>
          </w:p>
        </w:tc>
      </w:tr>
      <w:tr w14:paraId="51D29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AE02E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8D0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私有化平台断网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11C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能力落后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B91E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《断网也能用最新AI？CheersAI的混合部署方案》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3CA9B3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多模型路由</w:t>
            </w:r>
          </w:p>
        </w:tc>
      </w:tr>
      <w:tr w14:paraId="11AEE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2EB7C0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AD77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企业员工写周报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8370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重复劳动多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BBC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《一键生成周报：企业员工都在用的AI神器》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6C0468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开箱即用模板</w:t>
            </w:r>
          </w:p>
        </w:tc>
      </w:tr>
      <w:tr w14:paraId="0285E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0FB56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企业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6BB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需要与现有系统集成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7D7F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无法对接LDAP/SSO/内网数据源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07E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《一键接入：CheersAI如何与你的内网系统无缝集成》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095475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LDAP/SSO支持</w:t>
            </w:r>
          </w:p>
        </w:tc>
      </w:tr>
      <w:tr w14:paraId="7F45C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68FB4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个人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47A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想“即插即用”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AE1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不想花时间学配置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94CB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《下载即用：CheersAI个人版，零配置开始AI办公》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485375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注册即用</w:t>
            </w:r>
          </w:p>
        </w:tc>
      </w:tr>
      <w:tr w14:paraId="635DF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6E602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个人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50FD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想学AI没方向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70B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不知道从哪开始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135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《3步上手：用CheersAI写你的第一篇AI文章》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2F5805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社区教程</w:t>
            </w:r>
          </w:p>
        </w:tc>
      </w:tr>
      <w:tr w14:paraId="41C6B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C9356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个人</w:t>
            </w:r>
          </w:p>
        </w:tc>
        <w:tc>
          <w:tcPr>
            <w:tcW w:w="16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5E7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工具泛滥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E97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不知道用哪个工具、哪个模型</w:t>
            </w:r>
          </w:p>
        </w:tc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865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《AI工具太多挑花眼？试试这个“社区推荐”》</w:t>
            </w:r>
          </w:p>
        </w:tc>
        <w:tc>
          <w:tcPr>
            <w:tcW w:w="11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418130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社区推荐</w:t>
            </w:r>
          </w:p>
        </w:tc>
      </w:tr>
    </w:tbl>
    <w:p w14:paraId="77DA545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三、技术重点排序</w:t>
      </w:r>
    </w:p>
    <w:p w14:paraId="75B1CAC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tbl>
      <w:tblPr>
        <w:tblStyle w:val="3"/>
        <w:tblW w:w="838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9"/>
        <w:gridCol w:w="1182"/>
        <w:gridCol w:w="2908"/>
        <w:gridCol w:w="2763"/>
      </w:tblGrid>
      <w:tr w14:paraId="3B44C5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9893B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1182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F09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技术点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529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核心价值</w:t>
            </w:r>
          </w:p>
        </w:tc>
        <w:tc>
          <w:tcPr>
            <w:tcW w:w="276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72D6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对应选题方向</w:t>
            </w:r>
          </w:p>
        </w:tc>
      </w:tr>
      <w:tr w14:paraId="52ED98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6B956F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182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1CE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本地脱敏引擎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C4A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数据不出本地、99%召回率、95%精确率，是安全核心</w:t>
            </w:r>
          </w:p>
        </w:tc>
        <w:tc>
          <w:tcPr>
            <w:tcW w:w="276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9F1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《本地脱敏引擎揭秘：如何实现99%召回率》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《金融数据脱敏实战：客户信息不出本地》</w:t>
            </w:r>
          </w:p>
        </w:tc>
      </w:tr>
      <w:tr w14:paraId="6EF053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F7662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182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0D9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FPE可逆加密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39C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可逆脱敏满足监管要求，且不丢失数据</w:t>
            </w:r>
          </w:p>
        </w:tc>
        <w:tc>
          <w:tcPr>
            <w:tcW w:w="276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D18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《FPE可逆加密：既保护隐私又不丢失数据》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《还原脱敏内容：什么场景需要？如何安全操作？》</w:t>
            </w:r>
          </w:p>
        </w:tc>
      </w:tr>
      <w:tr w14:paraId="0BC564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785285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1182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A197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多模型路由策略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303C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解决私有化断网+能力落后，是混合部署核心</w:t>
            </w:r>
          </w:p>
        </w:tc>
        <w:tc>
          <w:tcPr>
            <w:tcW w:w="276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0DCC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《智能路由：让模型自动匹配你的业务场景》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《断网也能用最新AI？CheersAI的混合部署方案》</w:t>
            </w:r>
          </w:p>
        </w:tc>
      </w:tr>
      <w:tr w14:paraId="175317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8DF65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1182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8916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可视化智能体编排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A69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让业务人员无代码搭建AI工作流，降低门槛</w:t>
            </w:r>
          </w:p>
        </w:tc>
        <w:tc>
          <w:tcPr>
            <w:tcW w:w="276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756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《拖拽式搭建专属AI工作流，业务人员也能玩转》</w:t>
            </w:r>
          </w:p>
        </w:tc>
      </w:tr>
      <w:tr w14:paraId="508292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77D3C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1182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0A6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审计日志与合规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061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WORM日志、审批流，满足等保2.0、HIPAA</w:t>
            </w:r>
          </w:p>
        </w:tc>
        <w:tc>
          <w:tcPr>
            <w:tcW w:w="276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D4E6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《AI也要“留痕”：CheersAI的审计日志能帮你做什么》</w:t>
            </w:r>
          </w:p>
        </w:tc>
      </w:tr>
      <w:tr w14:paraId="3278CB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A3F60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P2</w:t>
            </w:r>
          </w:p>
        </w:tc>
        <w:tc>
          <w:tcPr>
            <w:tcW w:w="1182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E9C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文件解析引擎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37C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支持多格式（PDF/Word/PPT/代码等），是脱敏基础</w:t>
            </w:r>
          </w:p>
        </w:tc>
        <w:tc>
          <w:tcPr>
            <w:tcW w:w="276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727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《PDF、Word、PPT都能脱敏：CheersAI解析引擎揭秘》</w:t>
            </w:r>
          </w:p>
        </w:tc>
      </w:tr>
      <w:tr w14:paraId="5EF414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70C805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P2</w:t>
            </w:r>
          </w:p>
        </w:tc>
        <w:tc>
          <w:tcPr>
            <w:tcW w:w="1182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06C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行业模板系统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23A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金融/医疗/政务预置模板，开箱即用</w:t>
            </w:r>
          </w:p>
        </w:tc>
        <w:tc>
          <w:tcPr>
            <w:tcW w:w="276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6A6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《金融行业AI模板：报告校对、风险初审一键生成》</w:t>
            </w:r>
          </w:p>
        </w:tc>
      </w:tr>
      <w:tr w14:paraId="526A81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30A2D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P2</w:t>
            </w:r>
          </w:p>
        </w:tc>
        <w:tc>
          <w:tcPr>
            <w:tcW w:w="1182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A63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代码AST解析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4A88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识别代码中的API Key、私有函数等</w:t>
            </w:r>
          </w:p>
        </w:tc>
        <w:tc>
          <w:tcPr>
            <w:tcW w:w="276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940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《代码文件也能脱敏？CheersAI如何保护你的源代码》</w:t>
            </w:r>
          </w:p>
        </w:tc>
      </w:tr>
    </w:tbl>
    <w:p w14:paraId="75F52750">
      <w:pPr>
        <w:widowControl w:val="0"/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0FCAD821">
      <w:pPr>
        <w:widowControl w:val="0"/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前5篇优先发布选题建议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</w:t>
      </w:r>
      <w:bookmarkStart w:id="0" w:name="_GoBack"/>
      <w:bookmarkEnd w:id="0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5"/>
        <w:gridCol w:w="4410"/>
        <w:gridCol w:w="770"/>
        <w:gridCol w:w="2788"/>
      </w:tblGrid>
      <w:tr w14:paraId="6621E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66B6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D1E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选题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4CB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C52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发布目的</w:t>
            </w:r>
          </w:p>
        </w:tc>
      </w:tr>
      <w:tr w14:paraId="2C618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924D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1C1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《实测：10分钟用CheersAI写完周报，同事以为我加班》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E230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0214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快速建立“好用”认知，吸引个人用户试用</w:t>
            </w:r>
          </w:p>
        </w:tc>
      </w:tr>
      <w:tr w14:paraId="55DB2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72D6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1FC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《放心用：你的数据只在本地，不上云》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AF8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233B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解决用户最大顾虑，建立信任</w:t>
            </w:r>
          </w:p>
        </w:tc>
      </w:tr>
      <w:tr w14:paraId="0EBF8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420A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7FD3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《CheersAI个人版内测招募，首批50人免费体验》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A8D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1B04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直接转化，收集种子用户</w:t>
            </w:r>
          </w:p>
        </w:tc>
      </w:tr>
      <w:tr w14:paraId="0406B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C9D8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362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《金融行业AI模板：报告校对、风险初审一键生成》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8DE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5FC0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展示企业版价值，切入垂直行业</w:t>
            </w:r>
          </w:p>
        </w:tc>
      </w:tr>
      <w:tr w14:paraId="59E3A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74E2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7142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《AI私有化太贵？试试“本地优先+云模型”混合方案，价格砍半》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6F3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B699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用价格优势打消企业预算顾虑</w:t>
            </w:r>
          </w:p>
        </w:tc>
      </w:tr>
    </w:tbl>
    <w:p w14:paraId="4940679F">
      <w:pPr>
        <w:widowControl w:val="0"/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42E39"/>
    <w:rsid w:val="765E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943</Words>
  <Characters>1098</Characters>
  <Lines>0</Lines>
  <Paragraphs>0</Paragraphs>
  <TotalTime>39</TotalTime>
  <ScaleCrop>false</ScaleCrop>
  <LinksUpToDate>false</LinksUpToDate>
  <CharactersWithSpaces>1126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2026-03-25T09:27:00Z</dcterms:created>
  <dc:creator>18504</dc:creator>
  <cp:lastModifiedBy>WPS_1724580550</cp:lastModifiedBy>
  <dcterms:modified xsi:type="dcterms:W3CDTF">2026-03-25T10:08:42Z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eyJoZGlkIjoiOTdhYjFlYTYxODM5NTMwYTViMTc5YzVmNmE4NDYyZDkiLCJ1c2VySWQiOiIxNjI1ODIyMDgwIn0=</vt:lpwstr>
  </property>
  <property fmtid="{D5CDD505-2E9C-101B-9397-08002B2CF9AE}" pid="4" name="ICV">
    <vt:lpwstr>92178250124F4AF6BF9AD96B9605B54C_12</vt:lpwstr>
  </property>
</Properties>
</file>