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169" w:rsidRPr="00BC6169" w:rsidRDefault="00BC6169" w:rsidP="00BC61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E1219B">
        <w:rPr>
          <w:rFonts w:ascii="宋体" w:eastAsia="宋体" w:hAnsi="宋体" w:cs="宋体"/>
          <w:b/>
          <w:bCs/>
          <w:kern w:val="0"/>
          <w:szCs w:val="21"/>
        </w:rPr>
        <w:t>Context区别</w:t>
      </w:r>
    </w:p>
    <w:p w:rsidR="00BC6169" w:rsidRPr="00BC6169" w:rsidRDefault="00BC6169" w:rsidP="00BC616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C6169">
        <w:rPr>
          <w:rFonts w:ascii="宋体" w:eastAsia="宋体" w:hAnsi="宋体" w:cs="宋体"/>
          <w:kern w:val="0"/>
          <w:szCs w:val="21"/>
        </w:rPr>
        <w:t>Activity和Service以及Application的Context是不一样的,Activity继承自ContextThemeWraper.其他的继承自ContextWrapper</w:t>
      </w:r>
    </w:p>
    <w:p w:rsidR="00BC6169" w:rsidRPr="00BC6169" w:rsidRDefault="00BC6169" w:rsidP="00BC616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C6169">
        <w:rPr>
          <w:rFonts w:ascii="宋体" w:eastAsia="宋体" w:hAnsi="宋体" w:cs="宋体"/>
          <w:kern w:val="0"/>
          <w:szCs w:val="21"/>
        </w:rPr>
        <w:t>每一个Activity和Service以及Application的Context都是一个新的ContextImpl对象</w:t>
      </w:r>
    </w:p>
    <w:p w:rsidR="00BC6169" w:rsidRPr="00BC6169" w:rsidRDefault="00BC6169" w:rsidP="00BC616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C6169">
        <w:rPr>
          <w:rFonts w:ascii="宋体" w:eastAsia="宋体" w:hAnsi="宋体" w:cs="宋体"/>
          <w:kern w:val="0"/>
          <w:szCs w:val="21"/>
        </w:rPr>
        <w:t>getApplication()用来获取Application实例的，但是这个方法只有在Activity和Service中才能调用的到。那么也许在绝大多数情况下我们都是在Activity或者Service中使用Application的，但是如果在一些其它的场景，比如BroadcastReceiver中也想获得Application的实例，这时就可以借助getApplicationContext()方法，getApplicationContext()比getApplication()方法的作用域会更广一些，任何一个Context的实例，只要调用getApplicationContext()方法都可以拿到我们的Application对象。</w:t>
      </w:r>
    </w:p>
    <w:p w:rsidR="00BC6169" w:rsidRPr="00BC6169" w:rsidRDefault="00BC6169" w:rsidP="00BC616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C6169">
        <w:rPr>
          <w:rFonts w:ascii="宋体" w:eastAsia="宋体" w:hAnsi="宋体" w:cs="宋体"/>
          <w:kern w:val="0"/>
          <w:szCs w:val="21"/>
        </w:rPr>
        <w:t>Activity在创建的时候会new一个ContextImpl对象并在attach方法中关联它，Application和Service也差不多。ContextWrapper的方法内部都是转调ContextImpl的方法</w:t>
      </w:r>
    </w:p>
    <w:p w:rsidR="00BC6169" w:rsidRPr="00BC6169" w:rsidRDefault="00BC6169" w:rsidP="00BC616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C6169">
        <w:rPr>
          <w:rFonts w:ascii="宋体" w:eastAsia="宋体" w:hAnsi="宋体" w:cs="宋体"/>
          <w:kern w:val="0"/>
          <w:szCs w:val="21"/>
        </w:rPr>
        <w:t>创建对话框传入Application的Context是不可以的</w:t>
      </w:r>
    </w:p>
    <w:p w:rsidR="00BC6169" w:rsidRPr="00BC6169" w:rsidRDefault="00BC6169" w:rsidP="00BC616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C6169">
        <w:rPr>
          <w:rFonts w:ascii="宋体" w:eastAsia="宋体" w:hAnsi="宋体" w:cs="宋体"/>
          <w:kern w:val="0"/>
          <w:szCs w:val="21"/>
        </w:rPr>
        <w:t>尽管Application、Activity、Service都有自己的ContextImpl，并且每个ContextImpl都有自己的mResources成员，但是由于它们的mResources成员都来自于唯一的ResourcesManager实例，所以它们看似不同的mResources其实都指向的是同一块内存</w:t>
      </w:r>
    </w:p>
    <w:p w:rsidR="00BC6169" w:rsidRPr="00BC6169" w:rsidRDefault="00BC6169" w:rsidP="00BC616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C6169">
        <w:rPr>
          <w:rFonts w:ascii="宋体" w:eastAsia="宋体" w:hAnsi="宋体" w:cs="宋体"/>
          <w:kern w:val="0"/>
          <w:szCs w:val="21"/>
        </w:rPr>
        <w:t>Context的数量等于Activity的个数 + Service的个数 + 1，这个1为Application</w:t>
      </w:r>
    </w:p>
    <w:p w:rsidR="00D90BF7" w:rsidRPr="00D90BF7" w:rsidRDefault="00D90BF7" w:rsidP="002B7D26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D90BF7">
        <w:rPr>
          <w:rFonts w:ascii="宋体" w:eastAsia="宋体" w:hAnsi="宋体" w:cs="宋体"/>
          <w:b/>
          <w:kern w:val="0"/>
          <w:sz w:val="24"/>
          <w:szCs w:val="24"/>
        </w:rPr>
        <w:t>Java中反射的作用是什么?什么时候会用到</w:t>
      </w:r>
    </w:p>
    <w:p w:rsidR="00D90BF7" w:rsidRPr="00D90BF7" w:rsidRDefault="00D90BF7" w:rsidP="00D90B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BF7">
        <w:rPr>
          <w:rFonts w:ascii="宋体" w:eastAsia="宋体" w:hAnsi="宋体" w:cs="宋体"/>
          <w:kern w:val="0"/>
          <w:sz w:val="24"/>
          <w:szCs w:val="24"/>
        </w:rPr>
        <w:t>JAVA反射机制是在#运行时#，对于任意一个类，都能够知道这个类的所有属性和方法；对于任意一个对象，都能够调用它的任意一个方法；这种动态获取的信息以及动态调用对象的方法的功能称为java语言的反射机制。 Java反射机制主要提供了以下功能： a)在运行时判断任意一个对象所属的类； b)在运行时构造任意一个类的对象； c)在运行时判断任意一个类所具有的成员变量和方法； d)在运行时调用任意一个对象的方法；生成动态代理。</w:t>
      </w:r>
    </w:p>
    <w:p w:rsidR="000E6800" w:rsidRPr="00D90BF7" w:rsidRDefault="000E6800">
      <w:pPr>
        <w:rPr>
          <w:szCs w:val="21"/>
        </w:rPr>
      </w:pPr>
    </w:p>
    <w:sectPr w:rsidR="000E6800" w:rsidRPr="00D90BF7" w:rsidSect="00837C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785F" w:rsidRDefault="00FF785F" w:rsidP="00BC6169">
      <w:r>
        <w:separator/>
      </w:r>
    </w:p>
  </w:endnote>
  <w:endnote w:type="continuationSeparator" w:id="1">
    <w:p w:rsidR="00FF785F" w:rsidRDefault="00FF785F" w:rsidP="00BC61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785F" w:rsidRDefault="00FF785F" w:rsidP="00BC6169">
      <w:r>
        <w:separator/>
      </w:r>
    </w:p>
  </w:footnote>
  <w:footnote w:type="continuationSeparator" w:id="1">
    <w:p w:rsidR="00FF785F" w:rsidRDefault="00FF785F" w:rsidP="00BC61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C2EF5"/>
    <w:multiLevelType w:val="multilevel"/>
    <w:tmpl w:val="740E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4A7CB0"/>
    <w:multiLevelType w:val="multilevel"/>
    <w:tmpl w:val="965CC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6169"/>
    <w:rsid w:val="000E6800"/>
    <w:rsid w:val="002B7D26"/>
    <w:rsid w:val="00837C91"/>
    <w:rsid w:val="00BC6169"/>
    <w:rsid w:val="00BE46D0"/>
    <w:rsid w:val="00D90BF7"/>
    <w:rsid w:val="00E1219B"/>
    <w:rsid w:val="00FF78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7C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C61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C61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C61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C616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C61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C616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06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4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zyh</dc:creator>
  <cp:keywords/>
  <dc:description/>
  <cp:lastModifiedBy>zyh</cp:lastModifiedBy>
  <cp:revision>8</cp:revision>
  <dcterms:created xsi:type="dcterms:W3CDTF">2017-02-23T02:06:00Z</dcterms:created>
  <dcterms:modified xsi:type="dcterms:W3CDTF">2017-03-02T08:13:00Z</dcterms:modified>
</cp:coreProperties>
</file>