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{prcName}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${prcContact}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7F7D2D" w:rsidTr="007F0F61">
        <w:trPr>
          <w:trHeight w:hRule="exact" w:val="960"/>
        </w:trPr>
        <w:tc>
          <w:tcPr>
            <w:tcW w:w="300" w:type="dxa"/>
          </w:tcPr>
          <w:p w:rsidR="007F7D2D" w:rsidRDefault="007F7D2D" w:rsidP="007F0F61">
            <w:pPr>
              <w:pStyle w:val="EMPTYCELLSTYLE"/>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color w:val="FFFFFF"/>
                <w:lang w:eastAsia="zh-TW"/>
              </w:rPr>
              <w:t>0.-------</w:t>
            </w:r>
            <w:r>
              <w:rPr>
                <w:rFonts w:ascii="PMingLiU" w:eastAsia="PMingLiU"/>
                <w:lang w:eastAsia="zh-TW"/>
              </w:rPr>
              <w:t>﻿</w:t>
            </w:r>
            <w:r>
              <w:rPr>
                <w:rFonts w:ascii="PMingLiU" w:eastAsia="PMingLiU"/>
                <w:lang w:eastAsia="zh-TW"/>
              </w:rPr>
              <w:t>就上述「小型工程呈交編號」你所呈交的完工證明書已於${ReceiveYear}年${ReceiveMonth}月${ReceiveDay}日收悉。在該完工證明書上，獲委任人核證有關小型工程已根據小型工程監管制度簡化規定進行，並按照訂明圖則及詳圖完成，以及獲委任人認為有關工程在結構上是安全的。</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62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基於在呈交表格上所作的核證及所提供的資料，本署現藉此確認收到有關上述小型工程的完工證明書。</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62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96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96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此認收書並不賦予任何土地業權或構成免除任何租契或特許的任何條款。請參閱《建築物（小型工程）規例》第61條。認可人士、註冊檢驗人員及/訂明註冊承建商應確保安排進行小型工程的人明白本信件的內容。</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62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如工程涉及豎設或改動招牌，根據《認可人士、註冊結構工程師及註冊岩土工程師作業備考》APP-147/《註冊承建商作業備考》71，請於該招牌上展示小型工程呈交編號。</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96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7F7D2D" w:rsidRDefault="007F7D2D" w:rsidP="007F0F61">
            <w:pPr>
              <w:pStyle w:val="EMPTYCELLSTYLE"/>
              <w:rPr>
                <w:lang w:eastAsia="zh-TW"/>
              </w:rPr>
            </w:pPr>
          </w:p>
        </w:tc>
      </w:tr>
      <w:tr w:rsidR="007F7D2D" w:rsidTr="007F0F61">
        <w:trPr>
          <w:trHeight w:hRule="exact" w:val="300"/>
        </w:trPr>
        <w:tc>
          <w:tcPr>
            <w:tcW w:w="300" w:type="dxa"/>
          </w:tcPr>
          <w:p w:rsidR="007F7D2D" w:rsidRDefault="007F7D2D" w:rsidP="007F0F61">
            <w:pPr>
              <w:pStyle w:val="EMPTYCELLSTYLE"/>
              <w:rPr>
                <w:lang w:eastAsia="zh-TW"/>
              </w:rPr>
            </w:pPr>
          </w:p>
        </w:tc>
        <w:tc>
          <w:tcPr>
            <w:tcW w:w="11300" w:type="dxa"/>
            <w:tcMar>
              <w:top w:w="0" w:type="dxa"/>
              <w:left w:w="800" w:type="dxa"/>
              <w:bottom w:w="40" w:type="dxa"/>
              <w:right w:w="800" w:type="dxa"/>
            </w:tcMar>
            <w:vAlign w:val="center"/>
          </w:tcPr>
          <w:p w:rsidR="007F7D2D" w:rsidRDefault="007F7D2D" w:rsidP="007F0F61">
            <w:pPr>
              <w:pStyle w:val="style1670"/>
              <w:rPr>
                <w:lang w:eastAsia="zh-TW"/>
              </w:rPr>
            </w:pPr>
          </w:p>
        </w:tc>
        <w:tc>
          <w:tcPr>
            <w:tcW w:w="300" w:type="dxa"/>
          </w:tcPr>
          <w:p w:rsidR="007F7D2D" w:rsidRDefault="007F7D2D" w:rsidP="007F0F61">
            <w:pPr>
              <w:pStyle w:val="EMPTYCELLSTYLE"/>
              <w:rPr>
                <w:lang w:eastAsia="zh-TW"/>
              </w:rPr>
            </w:pPr>
          </w:p>
        </w:tc>
      </w:tr>
      <w:tr w:rsidR="007F7D2D" w:rsidTr="007F0F61">
        <w:trPr>
          <w:trHeight w:hRule="exact" w:val="440"/>
        </w:trPr>
        <w:tc>
          <w:tcPr>
            <w:tcW w:w="300" w:type="dxa"/>
          </w:tcPr>
          <w:p w:rsidR="007F7D2D" w:rsidRDefault="007F7D2D" w:rsidP="007F0F61">
            <w:pPr>
              <w:pStyle w:val="EMPTYCELLSTYLE"/>
              <w:rPr>
                <w:lang w:eastAsia="zh-TW"/>
              </w:rPr>
            </w:pPr>
          </w:p>
        </w:tc>
        <w:tc>
          <w:tcPr>
            <w:tcW w:w="11300" w:type="dxa"/>
            <w:tcMar>
              <w:top w:w="0" w:type="dxa"/>
              <w:left w:w="800" w:type="dxa"/>
              <w:bottom w:w="0" w:type="dxa"/>
              <w:right w:w="800" w:type="dxa"/>
            </w:tcMar>
          </w:tcPr>
          <w:p w:rsidR="007F7D2D" w:rsidRDefault="007F7D2D" w:rsidP="007F0F61">
            <w:pPr>
              <w:pStyle w:val="style1668"/>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7F7D2D" w:rsidRDefault="007F7D2D" w:rsidP="007F0F61">
            <w:pPr>
              <w:pStyle w:val="EMPTYCELLSTYLE"/>
              <w:rPr>
                <w:lang w:eastAsia="zh-TW"/>
              </w:rPr>
            </w:pPr>
          </w:p>
        </w:tc>
      </w:tr>
      <w:tr w:rsidR="00214B5D" w:rsidRPr="00D414CE">
        <w:trPr>
          <w:trHeight w:hRule="exact" w:val="300"/>
        </w:trPr>
        <w:tc>
          <w:tcPr>
            <w:tcW w:w="300" w:type="dxa"/>
          </w:tcPr>
          <w:p w:rsidR="00214B5D" w:rsidRPr="007F7D2D"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${spoPosition}</w:t>
            </w:r>
            <w:r w:rsidR="00E63691" w:rsidRPr="00D414CE">
              <w:rPr>
                <w:rFonts w:ascii="PMingLiU" w:eastAsia="PMingLiU" w:hAnsi="PMingLiU"/>
              </w:rPr>
              <w:t xml:space="preserve">　</w:t>
            </w:r>
            <w:r w:rsidR="004E27AC" w:rsidRPr="00D414CE">
              <w:rPr>
                <w:rFonts w:ascii="PMingLiU" w:eastAsia="PMingLiU" w:hAnsi="PMingLiU"/>
              </w:rPr>
              <w:t>${spoName}</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${pawContact}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${lyear}</w:t>
            </w:r>
            <w:r w:rsidRPr="00D414CE">
              <w:rPr>
                <w:rFonts w:ascii="PMingLiU" w:eastAsia="PMingLiU" w:hAnsi="PMingLiU" w:cs="SimSun" w:hint="eastAsia"/>
              </w:rPr>
              <w:t>年</w:t>
            </w:r>
            <w:r w:rsidRPr="00D414CE">
              <w:rPr>
                <w:rFonts w:ascii="PMingLiU" w:eastAsia="PMingLiU" w:hAnsi="PMingLiU" w:hint="eastAsia"/>
              </w:rPr>
              <w:t>${lmonth}</w:t>
            </w:r>
            <w:r w:rsidRPr="00D414CE">
              <w:rPr>
                <w:rFonts w:ascii="PMingLiU" w:eastAsia="PMingLiU" w:hAnsi="PMingLiU" w:cs="SimSun" w:hint="eastAsia"/>
              </w:rPr>
              <w:t>月</w:t>
            </w:r>
            <w:r w:rsidRPr="00D414CE">
              <w:rPr>
                <w:rFonts w:ascii="PMingLiU" w:eastAsia="PMingLiU" w:hAnsi="PMingLiU" w:hint="eastAsia"/>
              </w:rPr>
              <w:t>${lday}</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even" r:id="rId6"/>
      <w:headerReference w:type="default" r:id="rId7"/>
      <w:footerReference w:type="even" r:id="rId8"/>
      <w:footerReference w:type="default" r:id="rId9"/>
      <w:headerReference w:type="first" r:id="rId10"/>
      <w:footerReference w:type="first" r:id="rId11"/>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10F" w:rsidRDefault="0015010F" w:rsidP="004A72AE">
      <w:r>
        <w:separator/>
      </w:r>
    </w:p>
  </w:endnote>
  <w:endnote w:type="continuationSeparator" w:id="0">
    <w:p w:rsidR="0015010F" w:rsidRDefault="0015010F"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240" w:rsidRDefault="00EC72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九龍油麻地海庭道11號西九龍政府合署北座屋宇署總部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Buildings Department Headquarters, North Tower, West Kowloon Government Offices, 11 Hoi Ting Road, Yau Ma Tei,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Buildings Department Headquarters, North Tower, West Kowloon Government Offices, 11 Hoi Ting Road, Yau Ma Tei, Kowloon</w:t>
          </w:r>
          <w:r w:rsidR="00EC7240">
            <w:rPr>
              <w:rFonts w:ascii="PMingLiU" w:eastAsia="PMingLiU" w:hAnsi="PMingLiU"/>
              <w:sz w:val="16"/>
              <w:szCs w:val="16"/>
            </w:rPr>
            <w:t>.</w:t>
          </w:r>
          <w:bookmarkStart w:id="0" w:name="_GoBack"/>
          <w:bookmarkEnd w:id="0"/>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10F" w:rsidRDefault="0015010F" w:rsidP="004A72AE">
      <w:r>
        <w:separator/>
      </w:r>
    </w:p>
  </w:footnote>
  <w:footnote w:type="continuationSeparator" w:id="0">
    <w:p w:rsidR="0015010F" w:rsidRDefault="0015010F"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240" w:rsidRDefault="00EC724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${mwno}</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${mwno}</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10F"/>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59728C"/>
    <w:rsid w:val="006257FC"/>
    <w:rsid w:val="006E124F"/>
    <w:rsid w:val="0072684A"/>
    <w:rsid w:val="0076713F"/>
    <w:rsid w:val="007F78CA"/>
    <w:rsid w:val="007F7D2D"/>
    <w:rsid w:val="008140DF"/>
    <w:rsid w:val="0083240B"/>
    <w:rsid w:val="0084315A"/>
    <w:rsid w:val="00887AF4"/>
    <w:rsid w:val="008A3D13"/>
    <w:rsid w:val="008D74B9"/>
    <w:rsid w:val="009068EE"/>
    <w:rsid w:val="0092470B"/>
    <w:rsid w:val="0097060A"/>
    <w:rsid w:val="009C7ECD"/>
    <w:rsid w:val="009D7796"/>
    <w:rsid w:val="00A00654"/>
    <w:rsid w:val="00A06B5D"/>
    <w:rsid w:val="00AE08AF"/>
    <w:rsid w:val="00B1075E"/>
    <w:rsid w:val="00B458BB"/>
    <w:rsid w:val="00BA319D"/>
    <w:rsid w:val="00BB064C"/>
    <w:rsid w:val="00BE746E"/>
    <w:rsid w:val="00C25F2F"/>
    <w:rsid w:val="00C32763"/>
    <w:rsid w:val="00C44DD4"/>
    <w:rsid w:val="00C8559C"/>
    <w:rsid w:val="00CD32BD"/>
    <w:rsid w:val="00D414CE"/>
    <w:rsid w:val="00D64A9A"/>
    <w:rsid w:val="00DE417A"/>
    <w:rsid w:val="00DF489A"/>
    <w:rsid w:val="00E16378"/>
    <w:rsid w:val="00E260CC"/>
    <w:rsid w:val="00E33A84"/>
    <w:rsid w:val="00E63691"/>
    <w:rsid w:val="00EA06BC"/>
    <w:rsid w:val="00EC7240"/>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E6643"/>
  <w15:docId w15:val="{818227A0-3A72-4CFD-8F68-2BA781D6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1668">
    <w:name w:val="style_1668_"/>
    <w:basedOn w:val="a"/>
    <w:qFormat/>
    <w:rsid w:val="007F7D2D"/>
    <w:pPr>
      <w:widowControl/>
      <w:spacing w:line="300" w:lineRule="exact"/>
    </w:pPr>
    <w:rPr>
      <w:rFonts w:ascii="SansSerif" w:eastAsia="SansSerif" w:hAnsi="SansSerif" w:cs="SansSerif"/>
      <w:sz w:val="22"/>
    </w:rPr>
  </w:style>
  <w:style w:type="paragraph" w:customStyle="1" w:styleId="style1670">
    <w:name w:val="style_1670_"/>
    <w:basedOn w:val="a"/>
    <w:qFormat/>
    <w:rsid w:val="007F7D2D"/>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67</cp:revision>
  <dcterms:created xsi:type="dcterms:W3CDTF">2019-07-29T03:11:00Z</dcterms:created>
  <dcterms:modified xsi:type="dcterms:W3CDTF">2019-11-19T07:17:00Z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