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6561EF" w:rsidTr="0026725A">
        <w:trPr>
          <w:trHeight w:hRule="exact" w:val="1320"/>
        </w:trPr>
        <w:tc>
          <w:tcPr>
            <w:tcW w:w="300" w:type="dxa"/>
          </w:tcPr>
          <w:p w:rsidR="006561EF" w:rsidRDefault="006561EF" w:rsidP="0026725A">
            <w:pPr>
              <w:pStyle w:val="EMPTYCELLSTYLE"/>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color w:val="FFFFFF"/>
                <w:lang w:eastAsia="zh-TW"/>
              </w:rPr>
              <w:t>0.-------</w:t>
            </w:r>
            <w:r>
              <w:rPr>
                <w:rFonts w:ascii="PMingLiU" w:eastAsia="PMingLiU"/>
                <w:lang w:eastAsia="zh-TW"/>
              </w:rPr>
              <w:t>﻿</w:t>
            </w:r>
            <w:r>
              <w:rPr>
                <w:rFonts w:ascii="PMingLiU" w:eastAsia="PMingLiU"/>
                <w:lang w:eastAsia="zh-TW"/>
              </w:rPr>
              <w:t>就上述「小型工程呈交編號」你所呈交的簡化規定下已獲委任的訂明建築專業人士提名另一位訂明建築專業人士在暫時不能行事期間代為行事的通知書已於</w:t>
            </w:r>
            <w:r>
              <w:rPr>
                <w:rFonts w:ascii="PMingLiU" w:eastAsia="PMingLiU" w:hint="eastAsia"/>
                <w:lang w:eastAsia="zh-TW"/>
              </w:rPr>
              <w:t>${ReceiveYear}年${ReceiveMonth}月${ReceiveDay}日</w:t>
            </w:r>
            <w:r>
              <w:rPr>
                <w:rFonts w:ascii="PMingLiU" w:eastAsia="PMingLiU"/>
                <w:lang w:eastAsia="zh-TW"/>
              </w:rPr>
              <w:t>收悉。請注意獲委任人有責任確保有關小型工程完全符合《建築物條例》及其附屬法例的規定，本署現認收上述提名另一位訂明建築專業人士的通知書。</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62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此認收書只確認收到上述呈交的文件，不應被理解為已呈交的文件已經過查核並符合《建築物條例》及其附屬法例的規定。</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96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96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166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44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62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如工程涉及豎設或改動招牌，根據《認可人士、註冊結構工程師及註冊岩土工程師作業備考》APP-147/《註冊承建商作業備考》71，請</w:t>
            </w:r>
            <w:bookmarkStart w:id="0" w:name="_GoBack"/>
            <w:bookmarkEnd w:id="0"/>
            <w:r>
              <w:rPr>
                <w:rFonts w:ascii="PMingLiU" w:eastAsia="PMingLiU"/>
                <w:lang w:eastAsia="zh-TW"/>
              </w:rPr>
              <w:t>於該招牌上展示小型工程呈交編號。</w:t>
            </w:r>
          </w:p>
        </w:tc>
        <w:tc>
          <w:tcPr>
            <w:tcW w:w="300" w:type="dxa"/>
          </w:tcPr>
          <w:p w:rsidR="006561EF" w:rsidRDefault="006561EF" w:rsidP="0026725A">
            <w:pPr>
              <w:pStyle w:val="EMPTYCELLSTYLE"/>
              <w:rPr>
                <w:lang w:eastAsia="zh-TW"/>
              </w:rPr>
            </w:pPr>
          </w:p>
        </w:tc>
      </w:tr>
      <w:tr w:rsidR="006561EF" w:rsidTr="0026725A">
        <w:trPr>
          <w:trHeight w:hRule="exact" w:val="96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6561EF" w:rsidRDefault="006561EF" w:rsidP="0026725A">
            <w:pPr>
              <w:pStyle w:val="EMPTYCELLSTYLE"/>
              <w:rPr>
                <w:lang w:eastAsia="zh-TW"/>
              </w:rPr>
            </w:pPr>
          </w:p>
        </w:tc>
      </w:tr>
      <w:tr w:rsidR="006561EF" w:rsidTr="0026725A">
        <w:trPr>
          <w:trHeight w:hRule="exact" w:val="300"/>
        </w:trPr>
        <w:tc>
          <w:tcPr>
            <w:tcW w:w="300" w:type="dxa"/>
          </w:tcPr>
          <w:p w:rsidR="006561EF" w:rsidRDefault="006561EF" w:rsidP="0026725A">
            <w:pPr>
              <w:pStyle w:val="EMPTYCELLSTYLE"/>
              <w:rPr>
                <w:lang w:eastAsia="zh-TW"/>
              </w:rPr>
            </w:pPr>
          </w:p>
        </w:tc>
        <w:tc>
          <w:tcPr>
            <w:tcW w:w="11300" w:type="dxa"/>
            <w:tcMar>
              <w:top w:w="0" w:type="dxa"/>
              <w:left w:w="800" w:type="dxa"/>
              <w:bottom w:w="40" w:type="dxa"/>
              <w:right w:w="800" w:type="dxa"/>
            </w:tcMar>
            <w:vAlign w:val="center"/>
          </w:tcPr>
          <w:p w:rsidR="006561EF" w:rsidRDefault="006561EF" w:rsidP="0026725A">
            <w:pPr>
              <w:pStyle w:val="style5039"/>
              <w:rPr>
                <w:lang w:eastAsia="zh-TW"/>
              </w:rPr>
            </w:pPr>
          </w:p>
        </w:tc>
        <w:tc>
          <w:tcPr>
            <w:tcW w:w="300" w:type="dxa"/>
          </w:tcPr>
          <w:p w:rsidR="006561EF" w:rsidRDefault="006561EF" w:rsidP="0026725A">
            <w:pPr>
              <w:pStyle w:val="EMPTYCELLSTYLE"/>
              <w:rPr>
                <w:lang w:eastAsia="zh-TW"/>
              </w:rPr>
            </w:pPr>
          </w:p>
        </w:tc>
      </w:tr>
      <w:tr w:rsidR="006561EF" w:rsidTr="0026725A">
        <w:trPr>
          <w:trHeight w:hRule="exact" w:val="440"/>
        </w:trPr>
        <w:tc>
          <w:tcPr>
            <w:tcW w:w="300" w:type="dxa"/>
          </w:tcPr>
          <w:p w:rsidR="006561EF" w:rsidRDefault="006561EF" w:rsidP="0026725A">
            <w:pPr>
              <w:pStyle w:val="EMPTYCELLSTYLE"/>
              <w:rPr>
                <w:lang w:eastAsia="zh-TW"/>
              </w:rPr>
            </w:pPr>
          </w:p>
        </w:tc>
        <w:tc>
          <w:tcPr>
            <w:tcW w:w="11300" w:type="dxa"/>
            <w:tcMar>
              <w:top w:w="0" w:type="dxa"/>
              <w:left w:w="800" w:type="dxa"/>
              <w:bottom w:w="0" w:type="dxa"/>
              <w:right w:w="800" w:type="dxa"/>
            </w:tcMar>
          </w:tcPr>
          <w:p w:rsidR="006561EF" w:rsidRDefault="006561EF" w:rsidP="0026725A">
            <w:pPr>
              <w:pStyle w:val="style5037"/>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6561EF" w:rsidRDefault="006561EF" w:rsidP="0026725A">
            <w:pPr>
              <w:pStyle w:val="EMPTYCELLSTYLE"/>
              <w:rPr>
                <w:lang w:eastAsia="zh-TW"/>
              </w:rPr>
            </w:pPr>
          </w:p>
        </w:tc>
      </w:tr>
      <w:tr w:rsidR="00214B5D" w:rsidRPr="00D414CE">
        <w:trPr>
          <w:trHeight w:hRule="exact" w:val="300"/>
        </w:trPr>
        <w:tc>
          <w:tcPr>
            <w:tcW w:w="300" w:type="dxa"/>
          </w:tcPr>
          <w:p w:rsidR="00214B5D" w:rsidRPr="006561EF"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18E" w:rsidRDefault="0002518E" w:rsidP="004A72AE">
      <w:r>
        <w:separator/>
      </w:r>
    </w:p>
  </w:endnote>
  <w:endnote w:type="continuationSeparator" w:id="0">
    <w:p w:rsidR="0002518E" w:rsidRDefault="0002518E"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BD6C51" w:rsidRDefault="00BD6C51" w:rsidP="00BD6C51">
          <w:pPr>
            <w:jc w:val="center"/>
            <w:rPr>
              <w:rFonts w:ascii="PMingLiU" w:eastAsia="PMingLiU" w:hAnsi="PMingLiU"/>
              <w:lang w:eastAsia="zh-TW"/>
            </w:rPr>
          </w:pPr>
          <w:r>
            <w:rPr>
              <w:rFonts w:ascii="PMingLiU" w:eastAsia="PMingLiU" w:hAnsi="PMingLiU" w:hint="eastAsia"/>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BD6C51">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18E" w:rsidRDefault="0002518E" w:rsidP="004A72AE">
      <w:r>
        <w:separator/>
      </w:r>
    </w:p>
  </w:footnote>
  <w:footnote w:type="continuationSeparator" w:id="0">
    <w:p w:rsidR="0002518E" w:rsidRDefault="0002518E"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2518E"/>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80A0B"/>
    <w:rsid w:val="003D3432"/>
    <w:rsid w:val="003E7988"/>
    <w:rsid w:val="00432422"/>
    <w:rsid w:val="00433963"/>
    <w:rsid w:val="00440000"/>
    <w:rsid w:val="00495854"/>
    <w:rsid w:val="004A72AE"/>
    <w:rsid w:val="004B7ACB"/>
    <w:rsid w:val="004E27AC"/>
    <w:rsid w:val="0054714D"/>
    <w:rsid w:val="00573605"/>
    <w:rsid w:val="0059020C"/>
    <w:rsid w:val="006257FC"/>
    <w:rsid w:val="006561EF"/>
    <w:rsid w:val="006E124F"/>
    <w:rsid w:val="0072684A"/>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E08AF"/>
    <w:rsid w:val="00B1075E"/>
    <w:rsid w:val="00B458BB"/>
    <w:rsid w:val="00BA319D"/>
    <w:rsid w:val="00BB064C"/>
    <w:rsid w:val="00BD6C51"/>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DBF63"/>
  <w15:docId w15:val="{0DB2711D-8FD7-4B1A-A836-FA02321D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5037">
    <w:name w:val="style_5037_"/>
    <w:basedOn w:val="a"/>
    <w:qFormat/>
    <w:rsid w:val="006561EF"/>
    <w:pPr>
      <w:widowControl/>
      <w:spacing w:line="300" w:lineRule="exact"/>
    </w:pPr>
    <w:rPr>
      <w:rFonts w:ascii="SansSerif" w:eastAsia="SansSerif" w:hAnsi="SansSerif" w:cs="SansSerif"/>
      <w:sz w:val="22"/>
    </w:rPr>
  </w:style>
  <w:style w:type="paragraph" w:customStyle="1" w:styleId="style5039">
    <w:name w:val="style_5039_"/>
    <w:basedOn w:val="a"/>
    <w:qFormat/>
    <w:rsid w:val="006561EF"/>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92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