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000000"/>
          <w:sz w:val="21"/>
          <w:szCs w:val="21"/>
        </w:rPr>
        <w:t>RISK MANAGEMENT                             G63.2753.001/MATH 9845                        SPRING 2017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000000"/>
          <w:sz w:val="18"/>
          <w:szCs w:val="18"/>
        </w:rPr>
        <w:t>Ken Abbott                                                               212 526-3171 w                                      917 714-4810 m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000000"/>
          <w:sz w:val="18"/>
          <w:szCs w:val="18"/>
        </w:rPr>
        <w:t>Requirements (subject to change): HW 40%,</w:t>
      </w:r>
      <w:proofErr w:type="gramStart"/>
      <w:r w:rsidRPr="00765B40">
        <w:rPr>
          <w:rFonts w:ascii="Arial" w:eastAsia="Times New Roman" w:hAnsi="Arial" w:cs="Arial"/>
          <w:color w:val="000000"/>
          <w:sz w:val="18"/>
          <w:szCs w:val="18"/>
        </w:rPr>
        <w:t>  Midterm</w:t>
      </w:r>
      <w:proofErr w:type="gramEnd"/>
      <w:r w:rsidRPr="00765B40">
        <w:rPr>
          <w:rFonts w:ascii="Arial" w:eastAsia="Times New Roman" w:hAnsi="Arial" w:cs="Arial"/>
          <w:color w:val="000000"/>
          <w:sz w:val="18"/>
          <w:szCs w:val="18"/>
        </w:rPr>
        <w:t xml:space="preserve"> 30%,  Final  30%, +/- 10% for class participation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1"/>
          <w:szCs w:val="21"/>
        </w:rPr>
        <w:t>Syllabus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Overview</w:t>
      </w:r>
    </w:p>
    <w:p w:rsidR="00765B40" w:rsidRPr="00765B40" w:rsidRDefault="00765B40" w:rsidP="00765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Current Landscape</w:t>
      </w:r>
    </w:p>
    <w:p w:rsidR="00765B40" w:rsidRPr="00765B40" w:rsidRDefault="00765B40" w:rsidP="00765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Mission and Principles</w:t>
      </w:r>
    </w:p>
    <w:p w:rsidR="00765B40" w:rsidRPr="00765B40" w:rsidRDefault="00765B40" w:rsidP="00765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Historical Backdrop</w:t>
      </w:r>
    </w:p>
    <w:p w:rsidR="00765B40" w:rsidRPr="00765B40" w:rsidRDefault="00765B40" w:rsidP="00765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Institutional Interdependencies</w:t>
      </w:r>
    </w:p>
    <w:p w:rsidR="00765B40" w:rsidRPr="00765B40" w:rsidRDefault="00765B40" w:rsidP="00765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The Crisis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144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                        E&amp;Y, Market Risk Management: Putting the key components together.pdf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http://emergingmarkets.ey.com/wp-content/plugins/download-monitor/download.php?id=171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Conclusions of the Financial Crisis Inquiry Commission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history="1">
        <w:r w:rsidRPr="00765B40">
          <w:rPr>
            <w:rFonts w:ascii="Arial" w:eastAsia="Times New Roman" w:hAnsi="Arial" w:cs="Arial"/>
            <w:color w:val="333333"/>
            <w:sz w:val="20"/>
            <w:szCs w:val="20"/>
          </w:rPr>
          <w:t>http://fcic-static.law.stanford.edu/cdn_media/fcic-reports/fcic_final_report_conclusions.pdf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Anna Katherine Barnett-Hart, </w:t>
      </w:r>
      <w:proofErr w:type="gram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The</w:t>
      </w:r>
      <w:proofErr w:type="gram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Story of the CDO Market Meltdown: An Empirical Analysis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history="1">
        <w:r w:rsidRPr="00765B40">
          <w:rPr>
            <w:rFonts w:ascii="Arial" w:eastAsia="Times New Roman" w:hAnsi="Arial" w:cs="Arial"/>
            <w:color w:val="333333"/>
            <w:sz w:val="20"/>
            <w:szCs w:val="20"/>
          </w:rPr>
          <w:t>http://www.hks.harvard.edu/m-rcbg/students/dunlop/2009-CDOmeltdown.pdf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Financial Stability Board</w:t>
      </w: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, Principles for </w:t>
      </w:r>
      <w:proofErr w:type="gram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An</w:t>
      </w:r>
      <w:proofErr w:type="gram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Effective Risk Appetite Framework</w:t>
      </w:r>
    </w:p>
    <w:p w:rsid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history="1">
        <w:r w:rsidRPr="00765B40">
          <w:rPr>
            <w:rFonts w:ascii="Arial" w:eastAsia="Times New Roman" w:hAnsi="Arial" w:cs="Arial"/>
            <w:color w:val="333333"/>
            <w:sz w:val="20"/>
            <w:szCs w:val="20"/>
          </w:rPr>
          <w:t>https://www.financialstabilityboard.org/publications/r_131118.pdf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Core Data Analysis</w:t>
      </w:r>
    </w:p>
    <w:p w:rsidR="00765B40" w:rsidRPr="00765B40" w:rsidRDefault="00765B40" w:rsidP="00765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Exploratory Data Analysis</w:t>
      </w:r>
    </w:p>
    <w:p w:rsidR="00765B40" w:rsidRPr="00765B40" w:rsidRDefault="00765B40" w:rsidP="00765B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Graphics</w:t>
      </w:r>
    </w:p>
    <w:p w:rsidR="00765B40" w:rsidRPr="00765B40" w:rsidRDefault="00765B40" w:rsidP="00765B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Hypothesis Testing</w:t>
      </w:r>
    </w:p>
    <w:p w:rsidR="00765B40" w:rsidRPr="00765B40" w:rsidRDefault="00765B40" w:rsidP="00765B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Using Excel</w:t>
      </w:r>
    </w:p>
    <w:p w:rsidR="00765B40" w:rsidRPr="00765B40" w:rsidRDefault="00765B40" w:rsidP="00765B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Missing Data</w:t>
      </w:r>
    </w:p>
    <w:p w:rsidR="00765B40" w:rsidRPr="00765B40" w:rsidRDefault="00765B40" w:rsidP="00765B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Time Series Concepts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Exploratory Data Analysis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http://www.itl.nist.gov/div898/handbook/eda/eda.htm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http://www.itl.nist.gov/div898/handbook/eda/eda.htm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Introduction to Time Series Analysis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0" w:tgtFrame="_blank" w:history="1">
        <w:r w:rsidRPr="00765B40">
          <w:rPr>
            <w:rFonts w:ascii="Arial" w:eastAsia="Times New Roman" w:hAnsi="Arial" w:cs="Arial"/>
            <w:color w:val="333333"/>
            <w:sz w:val="20"/>
            <w:szCs w:val="20"/>
          </w:rPr>
          <w:t>http://www.itl.nist.gov/div898/handbook/pmc/section4/pmc4.htm</w:t>
        </w:r>
      </w:hyperlink>
      <w:r w:rsidRPr="00765B40">
        <w:rPr>
          <w:rFonts w:ascii="Arial" w:eastAsia="Times New Roman" w:hAnsi="Arial" w:cs="Arial"/>
          <w:color w:val="333333"/>
          <w:sz w:val="20"/>
          <w:szCs w:val="20"/>
        </w:rPr>
        <w:t>      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Methodology</w:t>
      </w:r>
    </w:p>
    <w:p w:rsidR="00765B40" w:rsidRPr="00765B40" w:rsidRDefault="00765B40" w:rsidP="00765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 xml:space="preserve">Market Risk Methodologies &amp; </w:t>
      </w:r>
      <w:proofErr w:type="spellStart"/>
      <w:r w:rsidRPr="00765B40">
        <w:rPr>
          <w:rFonts w:ascii="Arial" w:eastAsia="Times New Roman" w:hAnsi="Arial" w:cs="Arial"/>
          <w:color w:val="333333"/>
          <w:sz w:val="20"/>
          <w:szCs w:val="20"/>
        </w:rPr>
        <w:t>VaR</w:t>
      </w:r>
      <w:proofErr w:type="spellEnd"/>
    </w:p>
    <w:p w:rsidR="00765B40" w:rsidRPr="00765B40" w:rsidRDefault="00765B40" w:rsidP="00765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Variance/Covariance</w:t>
      </w:r>
    </w:p>
    <w:p w:rsidR="00765B40" w:rsidRPr="00765B40" w:rsidRDefault="00765B40" w:rsidP="00765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lastRenderedPageBreak/>
        <w:t>Historical Simulation</w:t>
      </w:r>
    </w:p>
    <w:p w:rsidR="00765B40" w:rsidRPr="00765B40" w:rsidRDefault="00765B40" w:rsidP="00765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Monte Carlo</w:t>
      </w:r>
    </w:p>
    <w:p w:rsidR="00765B40" w:rsidRPr="00765B40" w:rsidRDefault="00765B40" w:rsidP="00765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Stress Testing and Scenario Analysis</w:t>
      </w:r>
    </w:p>
    <w:p w:rsidR="00765B40" w:rsidRPr="00765B40" w:rsidRDefault="00765B40" w:rsidP="00765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Back-testing</w:t>
      </w:r>
    </w:p>
    <w:p w:rsidR="00765B40" w:rsidRPr="00765B40" w:rsidRDefault="00765B40" w:rsidP="00765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Problems with Market Risk Processes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65B40">
        <w:rPr>
          <w:rFonts w:ascii="Arial" w:eastAsia="Times New Roman" w:hAnsi="Arial" w:cs="Arial"/>
          <w:color w:val="333333"/>
          <w:sz w:val="20"/>
          <w:szCs w:val="20"/>
        </w:rPr>
        <w:t>Maisterin</w:t>
      </w:r>
      <w:proofErr w:type="spellEnd"/>
      <w:r w:rsidRPr="00765B40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65B40">
        <w:rPr>
          <w:rFonts w:ascii="Arial" w:eastAsia="Times New Roman" w:hAnsi="Arial" w:cs="Arial"/>
          <w:color w:val="333333"/>
          <w:sz w:val="20"/>
          <w:szCs w:val="20"/>
        </w:rPr>
        <w:t>Nieppola</w:t>
      </w:r>
      <w:proofErr w:type="spellEnd"/>
      <w:r w:rsidRPr="00765B40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765B40">
        <w:rPr>
          <w:rFonts w:ascii="Arial" w:eastAsia="Times New Roman" w:hAnsi="Arial" w:cs="Arial"/>
          <w:color w:val="333333"/>
          <w:sz w:val="20"/>
          <w:szCs w:val="20"/>
        </w:rPr>
        <w:t>Backtesting</w:t>
      </w:r>
      <w:proofErr w:type="spellEnd"/>
      <w:r w:rsidRPr="00765B40">
        <w:rPr>
          <w:rFonts w:ascii="Arial" w:eastAsia="Times New Roman" w:hAnsi="Arial" w:cs="Arial"/>
          <w:color w:val="333333"/>
          <w:sz w:val="20"/>
          <w:szCs w:val="20"/>
        </w:rPr>
        <w:t xml:space="preserve"> Value-at-Risk Models: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1" w:tgtFrame="_blank" w:history="1">
        <w:r w:rsidRPr="00765B40">
          <w:rPr>
            <w:rFonts w:ascii="Arial" w:eastAsia="Times New Roman" w:hAnsi="Arial" w:cs="Arial"/>
            <w:color w:val="333333"/>
            <w:sz w:val="20"/>
            <w:szCs w:val="20"/>
          </w:rPr>
          <w:t>http://free-doc-lib.com/book/backtesting-value-at-risk-models.pdf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Risk Limits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     </w:t>
      </w: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TBD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Desk Quant Issues</w:t>
      </w: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 (with</w:t>
      </w: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Karim </w:t>
      </w:r>
      <w:proofErr w:type="spellStart"/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Baguir</w:t>
      </w:r>
      <w:proofErr w:type="spellEnd"/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, NYU/Courant ’06)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      TBD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Pricing and Models (with Steve Allen)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      OCC 2000-16: </w:t>
      </w:r>
      <w:hyperlink r:id="rId12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http://www.occ.gov/news-issuances/bulletins/2000/bulletin-2000-16.html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      OCC 2011-12: </w:t>
      </w:r>
      <w:hyperlink r:id="rId13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http://www.occ.treas.gov/news-issuances/bulletins/2011/bulletin-2011-12a.pdf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Buy-Side Risk</w:t>
      </w:r>
    </w:p>
    <w:p w:rsid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      Kenneth W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inston, Buy Side Risk Management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hyperlink r:id="rId14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www.q-group.org/archives_folder/pdf/Winston.doc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Regulation, Credit and Operational Risk</w:t>
      </w:r>
    </w:p>
    <w:p w:rsidR="00765B40" w:rsidRPr="00765B40" w:rsidRDefault="00765B40" w:rsidP="00765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Credit Risk Management</w:t>
      </w:r>
    </w:p>
    <w:p w:rsidR="00765B40" w:rsidRPr="00765B40" w:rsidRDefault="00765B40" w:rsidP="00765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Counterparty Risk</w:t>
      </w:r>
      <w:bookmarkStart w:id="0" w:name="_GoBack"/>
      <w:bookmarkEnd w:id="0"/>
    </w:p>
    <w:p w:rsidR="00765B40" w:rsidRPr="00765B40" w:rsidRDefault="00765B40" w:rsidP="00765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Operational Risk Management</w:t>
      </w:r>
    </w:p>
    <w:p w:rsidR="00765B40" w:rsidRPr="00765B40" w:rsidRDefault="00765B40" w:rsidP="00765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Basel Capital</w:t>
      </w:r>
    </w:p>
    <w:p w:rsidR="00765B40" w:rsidRPr="00765B40" w:rsidRDefault="00765B40" w:rsidP="00765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0"/>
          <w:szCs w:val="20"/>
        </w:rPr>
        <w:t>Dodd-Frank, Volcker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Canabarro</w:t>
      </w:r>
      <w:proofErr w:type="spell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and </w:t>
      </w:r>
      <w:proofErr w:type="spell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Duffie</w:t>
      </w:r>
      <w:proofErr w:type="spell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, Credit Risk for OTC Derivatives Portfolios: Exposure and Valuation,</w:t>
      </w:r>
      <w:r w:rsidRPr="00765B40">
        <w:rPr>
          <w:rFonts w:ascii="Arial" w:eastAsia="Times New Roman" w:hAnsi="Arial" w:cs="Arial"/>
          <w:color w:val="333333"/>
          <w:sz w:val="20"/>
          <w:szCs w:val="20"/>
          <w:u w:val="single"/>
        </w:rPr>
        <w:t>www.math.nyu.edu/~cousot/Teaching/IRCM/Lecture13/</w:t>
      </w: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canabarro</w:t>
      </w:r>
      <w:r w:rsidRPr="00765B40">
        <w:rPr>
          <w:rFonts w:ascii="Arial" w:eastAsia="Times New Roman" w:hAnsi="Arial" w:cs="Arial"/>
          <w:color w:val="333333"/>
          <w:sz w:val="20"/>
          <w:szCs w:val="20"/>
          <w:u w:val="single"/>
        </w:rPr>
        <w:t>-</w:t>
      </w: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duffie</w:t>
      </w:r>
      <w:r w:rsidRPr="00765B40">
        <w:rPr>
          <w:rFonts w:ascii="Arial" w:eastAsia="Times New Roman" w:hAnsi="Arial" w:cs="Arial"/>
          <w:color w:val="333333"/>
          <w:sz w:val="20"/>
          <w:szCs w:val="20"/>
          <w:u w:val="single"/>
        </w:rPr>
        <w:t>_020603.pdf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Basel Committee on Banking Supervision, Consultative Document - Operational Risk </w:t>
      </w:r>
      <w:hyperlink r:id="rId15" w:tgtFrame="_blank" w:tooltip="http://www.bis.org/publ/bcbsca07.pdf" w:history="1">
        <w:r w:rsidRPr="00765B40">
          <w:rPr>
            <w:rFonts w:ascii="Arial" w:eastAsia="Times New Roman" w:hAnsi="Arial" w:cs="Arial"/>
            <w:i/>
            <w:iCs/>
            <w:color w:val="606420"/>
            <w:sz w:val="20"/>
            <w:szCs w:val="20"/>
          </w:rPr>
          <w:t>http://www.bis.org/publ/bcbsca07.pdf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sz w:val="20"/>
          <w:szCs w:val="20"/>
        </w:rPr>
        <w:t>Basel III Handbook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6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www.accenture.com/.../PDF/Accenture-</w:t>
        </w:r>
        <w:r w:rsidRPr="00765B40">
          <w:rPr>
            <w:rFonts w:ascii="Arial" w:eastAsia="Times New Roman" w:hAnsi="Arial" w:cs="Arial"/>
            <w:b/>
            <w:bCs/>
            <w:i/>
            <w:iCs/>
            <w:color w:val="333333"/>
            <w:sz w:val="20"/>
            <w:szCs w:val="20"/>
          </w:rPr>
          <w:t>Basel</w:t>
        </w:r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-</w:t>
        </w:r>
        <w:r w:rsidRPr="00765B40">
          <w:rPr>
            <w:rFonts w:ascii="Arial" w:eastAsia="Times New Roman" w:hAnsi="Arial" w:cs="Arial"/>
            <w:b/>
            <w:bCs/>
            <w:i/>
            <w:iCs/>
            <w:color w:val="333333"/>
            <w:sz w:val="20"/>
            <w:szCs w:val="20"/>
          </w:rPr>
          <w:t>III</w:t>
        </w:r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-Handbook.pdf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Dodd Frank Implementation: Navigating the Road Ahead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7" w:tgtFrame="_blank" w:history="1">
        <w:r w:rsidRPr="00765B40">
          <w:rPr>
            <w:rFonts w:ascii="Arial" w:eastAsia="Times New Roman" w:hAnsi="Arial" w:cs="Arial"/>
            <w:color w:val="333333"/>
            <w:sz w:val="20"/>
            <w:szCs w:val="20"/>
          </w:rPr>
          <w:t>http://www.mofo.com/files/Uploads/Images/121220-Dodd-Frank-Implementation.pdf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Morrison and </w:t>
      </w:r>
      <w:proofErr w:type="spell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Foerster</w:t>
      </w:r>
      <w:proofErr w:type="spell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“The Dodd-Frank Act: A Cheat Sheet</w:t>
      </w:r>
    </w:p>
    <w:p w:rsidR="00765B40" w:rsidRPr="00765B40" w:rsidRDefault="00765B40" w:rsidP="00765B40">
      <w:pPr>
        <w:shd w:val="clear" w:color="auto" w:fill="FFFFFF"/>
        <w:spacing w:after="15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hyperlink r:id="rId18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www.mofo.com/files/Uploads/Images/Summary</w:t>
        </w:r>
        <w:r w:rsidRPr="00765B40">
          <w:rPr>
            <w:rFonts w:ascii="Arial" w:eastAsia="Times New Roman" w:hAnsi="Arial" w:cs="Arial"/>
            <w:b/>
            <w:bCs/>
            <w:i/>
            <w:iCs/>
            <w:color w:val="333333"/>
            <w:sz w:val="20"/>
            <w:szCs w:val="20"/>
          </w:rPr>
          <w:t>DoddFrank</w:t>
        </w:r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Act.pdf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lastRenderedPageBreak/>
        <w:t xml:space="preserve">Morrison and </w:t>
      </w:r>
      <w:proofErr w:type="spell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Foerster</w:t>
      </w:r>
      <w:proofErr w:type="spell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“Dodd Frank at 4”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blank" w:history="1">
        <w:r w:rsidRPr="00765B40">
          <w:rPr>
            <w:rFonts w:ascii="Arial" w:eastAsia="Times New Roman" w:hAnsi="Arial" w:cs="Arial"/>
            <w:i/>
            <w:iCs/>
            <w:color w:val="333333"/>
            <w:sz w:val="20"/>
            <w:szCs w:val="20"/>
          </w:rPr>
          <w:t>www.mofo.com/DoddFrankAt4</w:t>
        </w:r>
      </w:hyperlink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b/>
          <w:bCs/>
          <w:color w:val="333333"/>
          <w:sz w:val="20"/>
          <w:szCs w:val="20"/>
        </w:rPr>
        <w:t>Homework Topics: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EDA and Graphing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Bond Pricing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V/CV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Hist</w:t>
      </w:r>
      <w:proofErr w:type="spellEnd"/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Sim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Comparative Methodologies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Missing Data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Time Series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Limits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Stress Testing</w:t>
      </w:r>
    </w:p>
    <w:p w:rsidR="00765B40" w:rsidRPr="00765B40" w:rsidRDefault="00765B40" w:rsidP="00765B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5B40">
        <w:rPr>
          <w:rFonts w:ascii="Arial" w:eastAsia="Times New Roman" w:hAnsi="Arial" w:cs="Arial"/>
          <w:i/>
          <w:iCs/>
          <w:color w:val="333333"/>
          <w:sz w:val="20"/>
          <w:szCs w:val="20"/>
        </w:rPr>
        <w:t>Model Review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765B40" w:rsidRPr="00765B40" w:rsidTr="00765B40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5B40" w:rsidRPr="00765B40" w:rsidRDefault="00765B40" w:rsidP="00765B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802423" w:rsidRDefault="00802423"/>
    <w:sectPr w:rsidR="0080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0DD3"/>
    <w:multiLevelType w:val="multilevel"/>
    <w:tmpl w:val="F73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3259"/>
    <w:multiLevelType w:val="multilevel"/>
    <w:tmpl w:val="59B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D7397"/>
    <w:multiLevelType w:val="multilevel"/>
    <w:tmpl w:val="693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C6489"/>
    <w:multiLevelType w:val="multilevel"/>
    <w:tmpl w:val="33F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76A7D"/>
    <w:multiLevelType w:val="multilevel"/>
    <w:tmpl w:val="F28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40"/>
    <w:rsid w:val="00765B40"/>
    <w:rsid w:val="00802423"/>
    <w:rsid w:val="0082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D4904-AFDC-4F1C-B16F-7D6B8A4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sortable">
    <w:name w:val="ui-sortable"/>
    <w:basedOn w:val="DefaultParagraphFont"/>
    <w:rsid w:val="00765B40"/>
  </w:style>
  <w:style w:type="paragraph" w:styleId="NormalWeb">
    <w:name w:val="Normal (Web)"/>
    <w:basedOn w:val="Normal"/>
    <w:uiPriority w:val="99"/>
    <w:semiHidden/>
    <w:unhideWhenUsed/>
    <w:rsid w:val="0076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B40"/>
    <w:rPr>
      <w:b/>
      <w:bCs/>
    </w:rPr>
  </w:style>
  <w:style w:type="character" w:customStyle="1" w:styleId="apple-converted-space">
    <w:name w:val="apple-converted-space"/>
    <w:basedOn w:val="DefaultParagraphFont"/>
    <w:rsid w:val="00765B40"/>
  </w:style>
  <w:style w:type="character" w:styleId="Emphasis">
    <w:name w:val="Emphasis"/>
    <w:basedOn w:val="DefaultParagraphFont"/>
    <w:uiPriority w:val="20"/>
    <w:qFormat/>
    <w:rsid w:val="00765B4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5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single" w:sz="6" w:space="26" w:color="DDDDDD"/>
                        <w:bottom w:val="single" w:sz="6" w:space="12" w:color="DDDDDD"/>
                        <w:right w:val="single" w:sz="6" w:space="26" w:color="DDDDDD"/>
                      </w:divBdr>
                      <w:divsChild>
                        <w:div w:id="18033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ncialstabilityboard.org/publications/r_131118.pdf" TargetMode="External"/><Relationship Id="rId13" Type="http://schemas.openxmlformats.org/officeDocument/2006/relationships/hyperlink" Target="http://www.occ.treas.gov/news-issuances/bulletins/2011/bulletin-2011-12a.pdf" TargetMode="External"/><Relationship Id="rId18" Type="http://schemas.openxmlformats.org/officeDocument/2006/relationships/hyperlink" Target="https://newclasses.nyu.edu/portal/site/e84d835d-364d-4676-9c2e-0e98ee69d794/tool/c276a3c2-7d04-4d93-944f-84920eec6c9d/www.mofo.com/files/Uploads/Images/SummaryDoddFrankAc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hks.harvard.edu/m-rcbg/students/dunlop/2009-CDOmeltdown.pdf" TargetMode="External"/><Relationship Id="rId12" Type="http://schemas.openxmlformats.org/officeDocument/2006/relationships/hyperlink" Target="http://www.occ.gov/news-issuances/bulletins/2000/bulletin-2000-16.html" TargetMode="External"/><Relationship Id="rId17" Type="http://schemas.openxmlformats.org/officeDocument/2006/relationships/hyperlink" Target="http://www.mofo.com/files/Uploads/Images/121220-Dodd-Frank-Implem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centure.com/.../PDF/Accenture-Basel-III-Handbook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cic-static.law.stanford.edu/cdn_media/fcic-reports/fcic_final_report_conclusions.pdf" TargetMode="External"/><Relationship Id="rId11" Type="http://schemas.openxmlformats.org/officeDocument/2006/relationships/hyperlink" Target="http://free-doc-lib.com/book/backtesting-value-at-risk-models.pdf" TargetMode="External"/><Relationship Id="rId5" Type="http://schemas.openxmlformats.org/officeDocument/2006/relationships/hyperlink" Target="http://emergingmarkets.ey.com/wp-content/plugins/download-monitor/download.php?id=171" TargetMode="External"/><Relationship Id="rId15" Type="http://schemas.openxmlformats.org/officeDocument/2006/relationships/hyperlink" Target="http://www.bis.org/publ/bcbsca07.pdf" TargetMode="External"/><Relationship Id="rId10" Type="http://schemas.openxmlformats.org/officeDocument/2006/relationships/hyperlink" Target="http://www.itl.nist.gov/div898/handbook/pmc/section4/pmc4.htm" TargetMode="External"/><Relationship Id="rId19" Type="http://schemas.openxmlformats.org/officeDocument/2006/relationships/hyperlink" Target="http://www.mofo.com/DoddFrankA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l.nist.gov/div898/handbook/eda/eda.htm" TargetMode="External"/><Relationship Id="rId14" Type="http://schemas.openxmlformats.org/officeDocument/2006/relationships/hyperlink" Target="https://newclasses.nyu.edu/portal/site/e84d835d-364d-4676-9c2e-0e98ee69d794/tool/c276a3c2-7d04-4d93-944f-84920eec6c9d/www.q-group.org/archives_folder/pdf/Winsto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tc151312</dc:creator>
  <cp:keywords/>
  <dc:description/>
  <cp:lastModifiedBy>tc151312</cp:lastModifiedBy>
  <cp:revision>1</cp:revision>
  <dcterms:created xsi:type="dcterms:W3CDTF">2017-02-02T00:33:00Z</dcterms:created>
  <dcterms:modified xsi:type="dcterms:W3CDTF">2017-02-02T02:12:00Z</dcterms:modified>
</cp:coreProperties>
</file>