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AF9BD" w14:textId="77777777" w:rsidR="00D076D7" w:rsidRDefault="0095587B" w:rsidP="00FC7934">
      <w:pPr>
        <w:spacing w:line="360" w:lineRule="auto"/>
      </w:pPr>
      <w:r>
        <w:rPr>
          <w:rFonts w:hint="eastAsia"/>
        </w:rPr>
        <w:t>Time series Notes</w:t>
      </w:r>
    </w:p>
    <w:p w14:paraId="706EB49E" w14:textId="5AB8D5E2" w:rsidR="00820EAF" w:rsidRDefault="00473683" w:rsidP="00FC7934">
      <w:pPr>
        <w:spacing w:line="360" w:lineRule="auto"/>
        <w:rPr>
          <w:b/>
        </w:rPr>
      </w:pPr>
      <w:r>
        <w:rPr>
          <w:rFonts w:hint="eastAsia"/>
          <w:b/>
        </w:rPr>
        <w:t>Lecture 1</w:t>
      </w:r>
    </w:p>
    <w:p w14:paraId="0E36787C" w14:textId="1BC27ACB" w:rsidR="00473683" w:rsidRDefault="001E35C0" w:rsidP="00FC7934">
      <w:pPr>
        <w:spacing w:line="360" w:lineRule="auto"/>
      </w:pPr>
      <w:r>
        <w:rPr>
          <w:rFonts w:hint="eastAsia"/>
        </w:rPr>
        <w:t>1. qu</w:t>
      </w:r>
      <w:r w:rsidR="00D214B8">
        <w:rPr>
          <w:rFonts w:hint="eastAsia"/>
        </w:rPr>
        <w:t>n</w:t>
      </w:r>
      <w:r>
        <w:rPr>
          <w:rFonts w:hint="eastAsia"/>
        </w:rPr>
        <w:t>tmod (R access for Yahoo Finance to get data)</w:t>
      </w:r>
    </w:p>
    <w:p w14:paraId="1A64777A" w14:textId="7EBDCCD5" w:rsidR="00985A52" w:rsidRDefault="00985A52" w:rsidP="00FC7934">
      <w:pPr>
        <w:spacing w:line="360" w:lineRule="auto"/>
      </w:pPr>
      <w:r>
        <w:rPr>
          <w:rFonts w:hint="eastAsia"/>
        </w:rPr>
        <w:t xml:space="preserve">2. </w:t>
      </w:r>
      <w:r w:rsidR="00CA3B85">
        <w:rPr>
          <w:rFonts w:hint="eastAsia"/>
        </w:rPr>
        <w:t>Assume time are equally spaced</w:t>
      </w:r>
      <w:r w:rsidR="0065503C">
        <w:rPr>
          <w:rFonts w:hint="eastAsia"/>
        </w:rPr>
        <w:t xml:space="preserve">, denote increment </w:t>
      </w:r>
      <w:r w:rsidR="0065503C">
        <w:t>by h</w:t>
      </w:r>
    </w:p>
    <w:p w14:paraId="0607863D" w14:textId="48E08A6A" w:rsidR="004F4A24" w:rsidRDefault="00165216" w:rsidP="00FC7934">
      <w:pPr>
        <w:spacing w:line="360" w:lineRule="auto"/>
      </w:pPr>
      <w:r>
        <w:rPr>
          <w:rFonts w:hint="eastAsia"/>
        </w:rPr>
        <w:t>3. Data interpretation: talk to your manager, regulator</w:t>
      </w:r>
      <w:r w:rsidR="00FF56AD">
        <w:t>…</w:t>
      </w:r>
    </w:p>
    <w:p w14:paraId="505981D7" w14:textId="231F22DE" w:rsidR="00B235AC" w:rsidRDefault="00B235AC" w:rsidP="00FC7934">
      <w:pPr>
        <w:spacing w:line="360" w:lineRule="auto"/>
      </w:pPr>
      <w:r>
        <w:rPr>
          <w:rFonts w:hint="eastAsia"/>
        </w:rPr>
        <w:t xml:space="preserve">4. ergodic is good for finance, but not </w:t>
      </w:r>
      <w:r>
        <w:t>happened</w:t>
      </w:r>
      <w:r>
        <w:rPr>
          <w:rFonts w:hint="eastAsia"/>
        </w:rPr>
        <w:t xml:space="preserve"> right now (never </w:t>
      </w:r>
      <w:r>
        <w:t>happened</w:t>
      </w:r>
      <w:r>
        <w:rPr>
          <w:rFonts w:hint="eastAsia"/>
        </w:rPr>
        <w:t xml:space="preserve"> now)</w:t>
      </w:r>
    </w:p>
    <w:p w14:paraId="348666B6" w14:textId="6B25399A" w:rsidR="00B235AC" w:rsidRDefault="0080346C" w:rsidP="00FC7934">
      <w:pPr>
        <w:spacing w:line="360" w:lineRule="auto"/>
      </w:pPr>
      <w:r>
        <w:rPr>
          <w:rFonts w:hint="eastAsia"/>
        </w:rPr>
        <w:t xml:space="preserve">5. </w:t>
      </w:r>
      <w:r w:rsidR="004B15EA">
        <w:rPr>
          <w:rFonts w:hint="eastAsia"/>
        </w:rPr>
        <w:t>Weak-stationary (covariance-stationary)</w:t>
      </w:r>
    </w:p>
    <w:p w14:paraId="6AE4EB56" w14:textId="1322A510" w:rsidR="004B15EA" w:rsidRDefault="00E2322A" w:rsidP="00FC7934">
      <w:pPr>
        <w:spacing w:line="360" w:lineRule="auto"/>
      </w:pPr>
      <w:r>
        <w:rPr>
          <w:rFonts w:hint="eastAsia"/>
        </w:rPr>
        <w:t xml:space="preserve">6. </w:t>
      </w:r>
      <w:r w:rsidR="00D81717">
        <w:rPr>
          <w:rFonts w:hint="eastAsia"/>
        </w:rPr>
        <w:t>Typo formula</w:t>
      </w:r>
      <w:r w:rsidR="007D0D45">
        <w:rPr>
          <w:rFonts w:hint="eastAsia"/>
        </w:rPr>
        <w:t>(9)</w:t>
      </w:r>
      <w:r w:rsidR="00D81717">
        <w:rPr>
          <w:rFonts w:hint="eastAsia"/>
        </w:rPr>
        <w:t xml:space="preserve">: </w:t>
      </w:r>
      <w:r w:rsidR="00953176">
        <w:rPr>
          <w:rFonts w:hint="eastAsia"/>
        </w:rPr>
        <w:t xml:space="preserve"> E(X</w:t>
      </w:r>
      <w:r w:rsidR="00953176">
        <w:softHyphen/>
      </w:r>
      <w:r w:rsidR="007D0D45">
        <w:rPr>
          <w:rFonts w:hint="eastAsia"/>
        </w:rPr>
        <w:t>t)=at+b</w:t>
      </w:r>
    </w:p>
    <w:p w14:paraId="0FBC9C43" w14:textId="514382A6" w:rsidR="00FB427A" w:rsidRDefault="00FB427A" w:rsidP="00FC7934">
      <w:pPr>
        <w:spacing w:line="360" w:lineRule="auto"/>
      </w:pPr>
      <w:r>
        <w:rPr>
          <w:rFonts w:hint="eastAsia"/>
          <w:b/>
        </w:rPr>
        <w:t>AR(p)</w:t>
      </w:r>
    </w:p>
    <w:p w14:paraId="25F7F5F2" w14:textId="3EF48F63" w:rsidR="00FB427A" w:rsidRDefault="00681131" w:rsidP="00FC7934">
      <w:pPr>
        <w:spacing w:line="360" w:lineRule="auto"/>
      </w:pPr>
      <w:r>
        <w:rPr>
          <w:rFonts w:hint="eastAsia"/>
        </w:rPr>
        <w:t>1.</w:t>
      </w:r>
      <w:r w:rsidR="008C2418">
        <w:rPr>
          <w:rFonts w:hint="eastAsia"/>
        </w:rPr>
        <w:t xml:space="preserve"> </w:t>
      </w:r>
      <w:r w:rsidR="004B420F">
        <w:rPr>
          <w:rFonts w:hint="eastAsia"/>
        </w:rPr>
        <w:t>Python stats package</w:t>
      </w:r>
      <w:r w:rsidR="00AB38C9">
        <w:rPr>
          <w:rFonts w:hint="eastAsia"/>
        </w:rPr>
        <w:t xml:space="preserve"> (statsmodels</w:t>
      </w:r>
      <w:r w:rsidR="00996925">
        <w:rPr>
          <w:rFonts w:hint="eastAsia"/>
        </w:rPr>
        <w:t>)</w:t>
      </w:r>
    </w:p>
    <w:p w14:paraId="0D908FCC" w14:textId="45749EA7" w:rsidR="00A32EB2" w:rsidRDefault="00774918" w:rsidP="00FC7934">
      <w:pPr>
        <w:spacing w:line="360" w:lineRule="auto"/>
      </w:pPr>
      <w:r>
        <w:rPr>
          <w:rFonts w:hint="eastAsia"/>
        </w:rPr>
        <w:t xml:space="preserve">2. </w:t>
      </w:r>
      <w:r w:rsidR="00495761">
        <w:rPr>
          <w:rFonts w:hint="eastAsia"/>
        </w:rPr>
        <w:t>typo</w:t>
      </w:r>
      <w:r w:rsidR="00F60856">
        <w:rPr>
          <w:rFonts w:hint="eastAsia"/>
        </w:rPr>
        <w:t xml:space="preserve"> formula</w:t>
      </w:r>
      <w:r w:rsidR="00495761">
        <w:rPr>
          <w:rFonts w:hint="eastAsia"/>
        </w:rPr>
        <w:t xml:space="preserve"> (15): </w:t>
      </w:r>
      <w:r w:rsidR="00F60856">
        <w:rPr>
          <w:rFonts w:hint="eastAsia"/>
        </w:rPr>
        <w:t xml:space="preserve"> square root of </w:t>
      </w:r>
      <w:r w:rsidR="00F60856" w:rsidRPr="00F60856">
        <w:rPr>
          <w:noProof/>
        </w:rPr>
        <w:drawing>
          <wp:inline distT="0" distB="0" distL="0" distR="0" wp14:anchorId="25F74FA6" wp14:editId="7B81E9B2">
            <wp:extent cx="841491" cy="18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055" cy="1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497A" w14:textId="2FA1397A" w:rsidR="00F60856" w:rsidRDefault="00D45CA7" w:rsidP="00FC7934">
      <w:pPr>
        <w:spacing w:line="360" w:lineRule="auto"/>
      </w:pPr>
      <w:r>
        <w:rPr>
          <w:rFonts w:hint="eastAsia"/>
          <w:b/>
        </w:rPr>
        <w:t>MLE</w:t>
      </w:r>
    </w:p>
    <w:p w14:paraId="5E4EB68C" w14:textId="0C3AFA00" w:rsidR="00F3361F" w:rsidRDefault="00D45CA7" w:rsidP="00F3361F">
      <w:pPr>
        <w:tabs>
          <w:tab w:val="left" w:pos="3466"/>
        </w:tabs>
        <w:spacing w:line="360" w:lineRule="auto"/>
      </w:pPr>
      <w:r>
        <w:rPr>
          <w:rFonts w:hint="eastAsia"/>
        </w:rPr>
        <w:t xml:space="preserve">1. (negative) Log </w:t>
      </w:r>
      <w:r>
        <w:t>likelihood</w:t>
      </w:r>
      <w:r w:rsidR="006A630E">
        <w:rPr>
          <w:rFonts w:hint="eastAsia"/>
        </w:rPr>
        <w:t>: (negative find minimum) find maximum</w:t>
      </w:r>
    </w:p>
    <w:p w14:paraId="5726DC2E" w14:textId="0B283EA5" w:rsidR="00D45CA7" w:rsidRDefault="00F3361F" w:rsidP="00F3361F">
      <w:pPr>
        <w:tabs>
          <w:tab w:val="left" w:pos="3466"/>
        </w:tabs>
        <w:spacing w:line="360" w:lineRule="auto"/>
      </w:pPr>
      <w:r>
        <w:rPr>
          <w:rFonts w:hint="eastAsia"/>
        </w:rPr>
        <w:t xml:space="preserve">2. </w:t>
      </w:r>
      <w:r w:rsidR="00C60DD3" w:rsidRPr="00C60DD3">
        <w:rPr>
          <w:noProof/>
        </w:rPr>
        <w:drawing>
          <wp:inline distT="0" distB="0" distL="0" distR="0" wp14:anchorId="6692FC23" wp14:editId="1B28E6BA">
            <wp:extent cx="1388479" cy="4173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0527" cy="4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D3">
        <w:rPr>
          <w:rFonts w:hint="eastAsia"/>
        </w:rPr>
        <w:t xml:space="preserve"> Typo: should be sigma^2</w:t>
      </w:r>
      <w:r>
        <w:tab/>
      </w:r>
    </w:p>
    <w:p w14:paraId="571BE037" w14:textId="43E2CB4B" w:rsidR="00DE52C3" w:rsidRDefault="00DE52C3" w:rsidP="00F3361F">
      <w:pPr>
        <w:tabs>
          <w:tab w:val="left" w:pos="3466"/>
        </w:tabs>
        <w:spacing w:line="360" w:lineRule="auto"/>
        <w:rPr>
          <w:b/>
        </w:rPr>
      </w:pPr>
      <w:r>
        <w:rPr>
          <w:rFonts w:hint="eastAsia"/>
          <w:b/>
        </w:rPr>
        <w:t>MLE for AR(1)</w:t>
      </w:r>
    </w:p>
    <w:p w14:paraId="5CABBF9D" w14:textId="1524104F" w:rsidR="00DE52C3" w:rsidRDefault="00C44578" w:rsidP="00F3361F">
      <w:pPr>
        <w:tabs>
          <w:tab w:val="left" w:pos="3466"/>
        </w:tabs>
        <w:spacing w:line="360" w:lineRule="auto"/>
      </w:pPr>
      <w:r>
        <w:rPr>
          <w:rFonts w:hint="eastAsia"/>
        </w:rPr>
        <w:t>1. conditional MLE method</w:t>
      </w:r>
    </w:p>
    <w:p w14:paraId="46ED10A9" w14:textId="48CA2A80" w:rsidR="00C32006" w:rsidRDefault="00C32006" w:rsidP="00F3361F">
      <w:pPr>
        <w:tabs>
          <w:tab w:val="left" w:pos="3466"/>
        </w:tabs>
        <w:spacing w:line="360" w:lineRule="auto"/>
        <w:rPr>
          <w:b/>
        </w:rPr>
      </w:pPr>
      <w:r>
        <w:rPr>
          <w:rFonts w:hint="eastAsia"/>
          <w:b/>
        </w:rPr>
        <w:t>AR(2)</w:t>
      </w:r>
    </w:p>
    <w:p w14:paraId="0FA50554" w14:textId="47CD7E77" w:rsidR="00C32006" w:rsidRDefault="004468FD" w:rsidP="00F3361F">
      <w:pPr>
        <w:tabs>
          <w:tab w:val="left" w:pos="3466"/>
        </w:tabs>
        <w:spacing w:line="360" w:lineRule="auto"/>
      </w:pPr>
      <w:r>
        <w:rPr>
          <w:rFonts w:hint="eastAsia"/>
        </w:rPr>
        <w:t>1. R0=1</w:t>
      </w:r>
    </w:p>
    <w:p w14:paraId="4F38D71C" w14:textId="58B99C14" w:rsidR="0026101D" w:rsidRDefault="00D27A65" w:rsidP="00F3361F">
      <w:pPr>
        <w:tabs>
          <w:tab w:val="left" w:pos="3466"/>
        </w:tabs>
        <w:spacing w:line="360" w:lineRule="auto"/>
      </w:pPr>
      <w:r>
        <w:rPr>
          <w:rFonts w:hint="eastAsia"/>
        </w:rPr>
        <w:t xml:space="preserve">2. z is complex number </w:t>
      </w:r>
      <w:r w:rsidR="00BC6538">
        <w:rPr>
          <w:rFonts w:hint="eastAsia"/>
        </w:rPr>
        <w:t xml:space="preserve">in operator </w:t>
      </w:r>
      <w:r w:rsidR="00BC6538" w:rsidRPr="00BC6538">
        <w:rPr>
          <w:noProof/>
        </w:rPr>
        <w:drawing>
          <wp:inline distT="0" distB="0" distL="0" distR="0" wp14:anchorId="63A590DE" wp14:editId="0DA36188">
            <wp:extent cx="2433128" cy="20955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902" cy="2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F99" w14:textId="2B66FF63" w:rsidR="004F4A24" w:rsidRPr="00473683" w:rsidRDefault="008E5E11" w:rsidP="008C60D6">
      <w:pPr>
        <w:tabs>
          <w:tab w:val="left" w:pos="3466"/>
        </w:tabs>
        <w:spacing w:line="360" w:lineRule="auto"/>
      </w:pPr>
      <w:r>
        <w:rPr>
          <w:rFonts w:hint="eastAsia"/>
        </w:rPr>
        <w:t>All Phis are constant</w:t>
      </w:r>
    </w:p>
    <w:p w14:paraId="621410ED" w14:textId="29604518" w:rsidR="00820EAF" w:rsidRDefault="008C60D6" w:rsidP="00FC7934">
      <w:pPr>
        <w:spacing w:line="360" w:lineRule="auto"/>
        <w:rPr>
          <w:b/>
        </w:rPr>
      </w:pPr>
      <w:r>
        <w:rPr>
          <w:rFonts w:hint="eastAsia"/>
          <w:b/>
        </w:rPr>
        <w:t>Lag operators and characteristic roots</w:t>
      </w:r>
    </w:p>
    <w:p w14:paraId="7C6DD041" w14:textId="3E78001B" w:rsidR="00C74D10" w:rsidRPr="00C74D10" w:rsidRDefault="0013136D" w:rsidP="00C74D10">
      <w:pPr>
        <w:spacing w:line="360" w:lineRule="auto"/>
      </w:pPr>
      <w:r>
        <w:rPr>
          <w:i/>
          <w:iCs/>
        </w:rPr>
        <w:t>S</w:t>
      </w:r>
      <w:r>
        <w:rPr>
          <w:rFonts w:hint="eastAsia"/>
          <w:i/>
          <w:iCs/>
        </w:rPr>
        <w:t xml:space="preserve">ufficient condition: </w:t>
      </w:r>
      <w:r w:rsidR="00C74D10" w:rsidRPr="00C74D10">
        <w:rPr>
          <w:i/>
          <w:iCs/>
        </w:rPr>
        <w:t xml:space="preserve">a time series model given by the lag form equation </w:t>
      </w:r>
      <w:r w:rsidR="00C74D10" w:rsidRPr="00C74D10">
        <w:t xml:space="preserve">(44) </w:t>
      </w:r>
      <w:r w:rsidR="00C74D10" w:rsidRPr="00C74D10">
        <w:rPr>
          <w:i/>
          <w:iCs/>
        </w:rPr>
        <w:t xml:space="preserve">is covariance stationary if the roots of the polynomial </w:t>
      </w:r>
      <w:r w:rsidR="00C74D10" w:rsidRPr="00C74D10">
        <w:t>ψ(</w:t>
      </w:r>
      <w:r w:rsidR="00C74D10" w:rsidRPr="00C74D10">
        <w:rPr>
          <w:i/>
          <w:iCs/>
        </w:rPr>
        <w:t>z</w:t>
      </w:r>
      <w:r w:rsidR="00C74D10" w:rsidRPr="00C74D10">
        <w:t xml:space="preserve">) </w:t>
      </w:r>
      <w:r w:rsidR="00C74D10" w:rsidRPr="00C74D10">
        <w:rPr>
          <w:i/>
          <w:iCs/>
        </w:rPr>
        <w:t xml:space="preserve">lie outside of the unit circle. </w:t>
      </w:r>
    </w:p>
    <w:p w14:paraId="19CEE5C5" w14:textId="1CA8F23D" w:rsidR="00FB7D13" w:rsidRDefault="0013136D" w:rsidP="00FC7934">
      <w:pPr>
        <w:spacing w:line="360" w:lineRule="auto"/>
      </w:pPr>
      <w:r>
        <w:rPr>
          <w:rFonts w:hint="eastAsia"/>
        </w:rPr>
        <w:t>(</w:t>
      </w:r>
      <w:r w:rsidRPr="0013136D">
        <w:rPr>
          <w:rFonts w:hint="eastAsia"/>
          <w:b/>
        </w:rPr>
        <w:t>MARK</w:t>
      </w:r>
      <w:r>
        <w:rPr>
          <w:rFonts w:hint="eastAsia"/>
        </w:rPr>
        <w:t>: compare with unit root test next lecture)</w:t>
      </w:r>
    </w:p>
    <w:p w14:paraId="2E4E5FF8" w14:textId="4040E3A4" w:rsidR="00C96BEA" w:rsidRDefault="00C96BEA" w:rsidP="00FC7934">
      <w:pPr>
        <w:spacing w:line="360" w:lineRule="auto"/>
        <w:rPr>
          <w:b/>
        </w:rPr>
      </w:pPr>
      <w:r>
        <w:rPr>
          <w:rFonts w:hint="eastAsia"/>
          <w:b/>
        </w:rPr>
        <w:t>AR(p)</w:t>
      </w:r>
    </w:p>
    <w:p w14:paraId="091CB948" w14:textId="5955C0A6" w:rsidR="00396742" w:rsidRPr="00C96BEA" w:rsidRDefault="00451117" w:rsidP="00FC7934">
      <w:pPr>
        <w:spacing w:line="360" w:lineRule="auto"/>
      </w:pPr>
      <w:r>
        <w:rPr>
          <w:rFonts w:hint="eastAsia"/>
        </w:rPr>
        <w:t>1. AIC: lowest is prefer</w:t>
      </w:r>
      <w:r w:rsidR="00396742">
        <w:rPr>
          <w:rFonts w:hint="eastAsia"/>
        </w:rPr>
        <w:t>red</w:t>
      </w:r>
      <w:r w:rsidR="004A4405">
        <w:rPr>
          <w:rFonts w:hint="eastAsia"/>
        </w:rPr>
        <w:t>;</w:t>
      </w:r>
      <w:r w:rsidR="004A4405">
        <w:rPr>
          <w:rFonts w:hint="eastAsia"/>
        </w:rPr>
        <w:tab/>
        <w:t>BIC: lowest is preferred</w:t>
      </w:r>
    </w:p>
    <w:p w14:paraId="36DA33EF" w14:textId="74F55DEE" w:rsidR="00820EAF" w:rsidRDefault="005B0097" w:rsidP="00FC7934">
      <w:pPr>
        <w:spacing w:line="360" w:lineRule="auto"/>
        <w:rPr>
          <w:b/>
        </w:rPr>
      </w:pPr>
      <w:r>
        <w:rPr>
          <w:rFonts w:hint="eastAsia"/>
          <w:b/>
        </w:rPr>
        <w:t>MA(1)</w:t>
      </w:r>
    </w:p>
    <w:p w14:paraId="5D85E6D5" w14:textId="7A9DD6ED" w:rsidR="005B0097" w:rsidRDefault="005B0097" w:rsidP="00FC7934">
      <w:pPr>
        <w:spacing w:line="360" w:lineRule="auto"/>
      </w:pPr>
      <w:r>
        <w:rPr>
          <w:rFonts w:hint="eastAsia"/>
        </w:rPr>
        <w:t>1. Always covariance-stationary</w:t>
      </w:r>
    </w:p>
    <w:p w14:paraId="0F9BF36D" w14:textId="2B8531DA" w:rsidR="0046053C" w:rsidRPr="005B0097" w:rsidRDefault="0046053C" w:rsidP="00FC7934">
      <w:pPr>
        <w:spacing w:line="360" w:lineRule="auto"/>
      </w:pPr>
      <w:r>
        <w:rPr>
          <w:rFonts w:hint="eastAsia"/>
        </w:rPr>
        <w:lastRenderedPageBreak/>
        <w:t>2. Typo: last term should be (x-mu)</w:t>
      </w:r>
      <w:r w:rsidRPr="0046053C">
        <w:rPr>
          <w:noProof/>
        </w:rPr>
        <w:drawing>
          <wp:inline distT="0" distB="0" distL="0" distR="0" wp14:anchorId="2254A6EC" wp14:editId="249474B7">
            <wp:extent cx="56896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96DD" w14:textId="73895377" w:rsidR="0095587B" w:rsidRDefault="00392B8B" w:rsidP="00FC7934">
      <w:pPr>
        <w:spacing w:line="360" w:lineRule="auto"/>
        <w:rPr>
          <w:b/>
        </w:rPr>
      </w:pPr>
      <w:r>
        <w:rPr>
          <w:rFonts w:hint="eastAsia"/>
          <w:b/>
        </w:rPr>
        <w:t>ARMA(p,q)</w:t>
      </w:r>
    </w:p>
    <w:p w14:paraId="10CBBFCA" w14:textId="3EAA5B13" w:rsidR="00392B8B" w:rsidRDefault="00076042" w:rsidP="00FC7934">
      <w:pPr>
        <w:spacing w:line="360" w:lineRule="auto"/>
        <w:rPr>
          <w:rFonts w:hint="eastAsia"/>
        </w:rPr>
      </w:pPr>
      <w:r>
        <w:rPr>
          <w:rFonts w:hint="eastAsia"/>
        </w:rPr>
        <w:t xml:space="preserve">1. Typo: </w:t>
      </w:r>
      <w:r w:rsidRPr="00076042">
        <w:drawing>
          <wp:inline distT="0" distB="0" distL="0" distR="0" wp14:anchorId="050B9CC1" wp14:editId="29894C1D">
            <wp:extent cx="1905000" cy="35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B99">
        <w:rPr>
          <w:rFonts w:hint="eastAsia"/>
        </w:rPr>
        <w:t>no subscript t in the expectation</w:t>
      </w:r>
    </w:p>
    <w:p w14:paraId="5767A824" w14:textId="2E284BFE" w:rsidR="00745B99" w:rsidRDefault="00C91DC2" w:rsidP="00FC7934">
      <w:pPr>
        <w:spacing w:line="360" w:lineRule="auto"/>
        <w:rPr>
          <w:rFonts w:hint="eastAsia"/>
        </w:rPr>
      </w:pPr>
      <w:r>
        <w:rPr>
          <w:rFonts w:hint="eastAsia"/>
        </w:rPr>
        <w:t xml:space="preserve">2. The actual value </w:t>
      </w:r>
      <w:r w:rsidR="00344534">
        <w:rPr>
          <w:rFonts w:hint="eastAsia"/>
        </w:rPr>
        <w:t>of</w:t>
      </w:r>
      <w:r w:rsidR="00C00A0E">
        <w:rPr>
          <w:rFonts w:hint="eastAsia"/>
        </w:rPr>
        <w:t xml:space="preserve"> AR(1) at time t+1 </w:t>
      </w:r>
      <w:r>
        <w:rPr>
          <w:rFonts w:hint="eastAsia"/>
        </w:rPr>
        <w:t xml:space="preserve">is </w:t>
      </w:r>
    </w:p>
    <w:p w14:paraId="14F7CEBF" w14:textId="00109078" w:rsidR="00C91DC2" w:rsidRDefault="00C91DC2" w:rsidP="00FC7934">
      <w:pPr>
        <w:spacing w:line="360" w:lineRule="auto"/>
        <w:rPr>
          <w:rFonts w:hint="eastAsia"/>
        </w:rPr>
      </w:pPr>
      <w:r w:rsidRPr="00C91DC2">
        <w:drawing>
          <wp:inline distT="0" distB="0" distL="0" distR="0" wp14:anchorId="38067EDA" wp14:editId="6C3D4809">
            <wp:extent cx="2095500" cy="45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Therefore</w:t>
      </w:r>
    </w:p>
    <w:p w14:paraId="06016F1E" w14:textId="12E69959" w:rsidR="00C91DC2" w:rsidRPr="00076042" w:rsidRDefault="00C91DC2" w:rsidP="00FC7934">
      <w:pPr>
        <w:spacing w:line="360" w:lineRule="auto"/>
        <w:rPr>
          <w:rFonts w:hint="eastAsia"/>
        </w:rPr>
      </w:pPr>
      <w:r w:rsidRPr="00C91DC2">
        <w:drawing>
          <wp:inline distT="0" distB="0" distL="0" distR="0" wp14:anchorId="33959658" wp14:editId="0CB56B7D">
            <wp:extent cx="5626100" cy="292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62BF" w14:textId="3E199EBB" w:rsidR="009B5C54" w:rsidRDefault="00FD0104" w:rsidP="00FC7934">
      <w:pPr>
        <w:spacing w:line="360" w:lineRule="auto"/>
        <w:rPr>
          <w:rFonts w:hint="eastAsia"/>
        </w:rPr>
      </w:pPr>
      <w:r>
        <w:rPr>
          <w:rFonts w:hint="eastAsia"/>
        </w:rPr>
        <w:t>3. Typo:</w:t>
      </w:r>
    </w:p>
    <w:p w14:paraId="2485DA6F" w14:textId="4C788FFB" w:rsidR="00FD0104" w:rsidRDefault="00A032CC" w:rsidP="00FC7934">
      <w:pPr>
        <w:spacing w:line="360" w:lineRule="auto"/>
        <w:rPr>
          <w:rFonts w:hint="eastAsia"/>
        </w:rPr>
      </w:pPr>
      <w:r w:rsidRPr="00A032CC">
        <w:drawing>
          <wp:inline distT="0" distB="0" distL="0" distR="0" wp14:anchorId="51D8F590" wp14:editId="0B516411">
            <wp:extent cx="2057400" cy="3683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should be \spsilon_{t+2}</w:t>
      </w:r>
    </w:p>
    <w:p w14:paraId="1C5A7C59" w14:textId="76E93139" w:rsidR="00EB3DC3" w:rsidRDefault="00454A5F" w:rsidP="00FC7934">
      <w:pPr>
        <w:spacing w:line="360" w:lineRule="auto"/>
        <w:rPr>
          <w:rFonts w:hint="eastAsia"/>
        </w:rPr>
      </w:pPr>
      <w:r>
        <w:rPr>
          <w:rFonts w:hint="eastAsia"/>
        </w:rPr>
        <w:t xml:space="preserve">4. Forecasting variance will converge </w:t>
      </w:r>
      <w:r w:rsidR="00217371">
        <w:rPr>
          <w:rFonts w:hint="eastAsia"/>
        </w:rPr>
        <w:t>as k goes to infinity</w:t>
      </w:r>
    </w:p>
    <w:p w14:paraId="28CB9BFC" w14:textId="77777777" w:rsidR="00C457C3" w:rsidRDefault="00C457C3" w:rsidP="00FC7934">
      <w:pPr>
        <w:spacing w:line="360" w:lineRule="auto"/>
        <w:rPr>
          <w:rFonts w:hint="eastAsia"/>
        </w:rPr>
      </w:pPr>
    </w:p>
    <w:p w14:paraId="62DCEFF9" w14:textId="7BF0D8D9" w:rsidR="007714DF" w:rsidRDefault="007714DF" w:rsidP="00FC7934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Lecture 2</w:t>
      </w:r>
    </w:p>
    <w:p w14:paraId="50EF0071" w14:textId="751ACF66" w:rsidR="007714DF" w:rsidRPr="00401155" w:rsidRDefault="00401155" w:rsidP="00FC7934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 w:rsidR="00AB78BF">
        <w:rPr>
          <w:rFonts w:hint="eastAsia"/>
        </w:rPr>
        <w:t>P3</w:t>
      </w:r>
      <w:bookmarkStart w:id="0" w:name="_GoBack"/>
      <w:bookmarkEnd w:id="0"/>
      <w:r>
        <w:rPr>
          <w:rFonts w:hint="eastAsia"/>
        </w:rPr>
        <w:t xml:space="preserve"> </w:t>
      </w:r>
      <w:r w:rsidRPr="00401155">
        <w:drawing>
          <wp:inline distT="0" distB="0" distL="0" distR="0" wp14:anchorId="2E360516" wp14:editId="696DF70E">
            <wp:extent cx="1295400" cy="35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weak converge condition </w:t>
      </w:r>
    </w:p>
    <w:p w14:paraId="56611BBA" w14:textId="3FEF001F" w:rsidR="00EB3DC3" w:rsidRDefault="00C72523" w:rsidP="00FC7934"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</w:p>
    <w:p w14:paraId="2E774F8A" w14:textId="77777777" w:rsidR="0095587B" w:rsidRDefault="0095587B" w:rsidP="00FC7934">
      <w:pPr>
        <w:spacing w:line="360" w:lineRule="auto"/>
      </w:pPr>
    </w:p>
    <w:p w14:paraId="32331DE7" w14:textId="77777777" w:rsidR="0095587B" w:rsidRDefault="0095587B" w:rsidP="00FC7934">
      <w:pPr>
        <w:spacing w:line="360" w:lineRule="auto"/>
      </w:pPr>
    </w:p>
    <w:p w14:paraId="6E0EE64E" w14:textId="77777777" w:rsidR="0095587B" w:rsidRDefault="0095587B" w:rsidP="00FC7934">
      <w:pPr>
        <w:spacing w:line="360" w:lineRule="auto"/>
      </w:pPr>
    </w:p>
    <w:p w14:paraId="4CA631CD" w14:textId="77777777" w:rsidR="0095587B" w:rsidRDefault="0095587B" w:rsidP="00FC7934">
      <w:pPr>
        <w:spacing w:line="360" w:lineRule="auto"/>
      </w:pPr>
    </w:p>
    <w:p w14:paraId="1ED15BDE" w14:textId="77777777" w:rsidR="0095587B" w:rsidRDefault="0095587B" w:rsidP="00FC7934">
      <w:pPr>
        <w:spacing w:line="360" w:lineRule="auto"/>
      </w:pPr>
    </w:p>
    <w:p w14:paraId="60BE17AF" w14:textId="77777777" w:rsidR="0095587B" w:rsidRDefault="0095587B" w:rsidP="00FC7934">
      <w:pPr>
        <w:spacing w:line="360" w:lineRule="auto"/>
      </w:pPr>
    </w:p>
    <w:sectPr w:rsidR="0095587B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7B"/>
    <w:rsid w:val="00076042"/>
    <w:rsid w:val="0013136D"/>
    <w:rsid w:val="00165216"/>
    <w:rsid w:val="001E35C0"/>
    <w:rsid w:val="00217371"/>
    <w:rsid w:val="0026101D"/>
    <w:rsid w:val="00283BA4"/>
    <w:rsid w:val="00344534"/>
    <w:rsid w:val="00392B8B"/>
    <w:rsid w:val="00396742"/>
    <w:rsid w:val="00401155"/>
    <w:rsid w:val="00435F52"/>
    <w:rsid w:val="004468FD"/>
    <w:rsid w:val="00451117"/>
    <w:rsid w:val="00454A5F"/>
    <w:rsid w:val="0046053C"/>
    <w:rsid w:val="00473683"/>
    <w:rsid w:val="00495761"/>
    <w:rsid w:val="004A4405"/>
    <w:rsid w:val="004B15EA"/>
    <w:rsid w:val="004B420F"/>
    <w:rsid w:val="004D3A09"/>
    <w:rsid w:val="004F4A24"/>
    <w:rsid w:val="005B0097"/>
    <w:rsid w:val="005E1DB5"/>
    <w:rsid w:val="0065503C"/>
    <w:rsid w:val="00681131"/>
    <w:rsid w:val="006A630E"/>
    <w:rsid w:val="006E5F95"/>
    <w:rsid w:val="00745B99"/>
    <w:rsid w:val="007714DF"/>
    <w:rsid w:val="00774918"/>
    <w:rsid w:val="007D0D45"/>
    <w:rsid w:val="0080346C"/>
    <w:rsid w:val="00820EAF"/>
    <w:rsid w:val="008C2418"/>
    <w:rsid w:val="008C60D6"/>
    <w:rsid w:val="008E5E11"/>
    <w:rsid w:val="0091547C"/>
    <w:rsid w:val="00953176"/>
    <w:rsid w:val="0095587B"/>
    <w:rsid w:val="00985A52"/>
    <w:rsid w:val="00996925"/>
    <w:rsid w:val="009B5C54"/>
    <w:rsid w:val="00A032CC"/>
    <w:rsid w:val="00A32EB2"/>
    <w:rsid w:val="00AB38C9"/>
    <w:rsid w:val="00AB5653"/>
    <w:rsid w:val="00AB78BF"/>
    <w:rsid w:val="00B01AE8"/>
    <w:rsid w:val="00B235AC"/>
    <w:rsid w:val="00BC6538"/>
    <w:rsid w:val="00BE2D95"/>
    <w:rsid w:val="00C00A0E"/>
    <w:rsid w:val="00C32006"/>
    <w:rsid w:val="00C33138"/>
    <w:rsid w:val="00C44578"/>
    <w:rsid w:val="00C457C3"/>
    <w:rsid w:val="00C60DD3"/>
    <w:rsid w:val="00C72523"/>
    <w:rsid w:val="00C74D10"/>
    <w:rsid w:val="00C91DC2"/>
    <w:rsid w:val="00C96BEA"/>
    <w:rsid w:val="00CA3B85"/>
    <w:rsid w:val="00D214B8"/>
    <w:rsid w:val="00D27A65"/>
    <w:rsid w:val="00D45CA7"/>
    <w:rsid w:val="00D81717"/>
    <w:rsid w:val="00DE52C3"/>
    <w:rsid w:val="00E11DC3"/>
    <w:rsid w:val="00E2322A"/>
    <w:rsid w:val="00EB3BF4"/>
    <w:rsid w:val="00EB3DC3"/>
    <w:rsid w:val="00EF430E"/>
    <w:rsid w:val="00F3361F"/>
    <w:rsid w:val="00F60856"/>
    <w:rsid w:val="00F8455D"/>
    <w:rsid w:val="00FB427A"/>
    <w:rsid w:val="00FB7D13"/>
    <w:rsid w:val="00FC7934"/>
    <w:rsid w:val="00FD0104"/>
    <w:rsid w:val="00FD0B10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5A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72</cp:revision>
  <dcterms:created xsi:type="dcterms:W3CDTF">2017-02-02T23:02:00Z</dcterms:created>
  <dcterms:modified xsi:type="dcterms:W3CDTF">2017-02-16T23:46:00Z</dcterms:modified>
</cp:coreProperties>
</file>