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4A0" w:firstRow="1" w:lastRow="0" w:firstColumn="1" w:lastColumn="0" w:noHBand="0" w:noVBand="1"/>
      </w:tblPr>
      <w:tblGrid>
        <w:gridCol w:w="648"/>
        <w:gridCol w:w="648"/>
        <w:gridCol w:w="994"/>
        <w:gridCol w:w="645"/>
        <w:gridCol w:w="2386"/>
        <w:gridCol w:w="1070"/>
        <w:gridCol w:w="2526"/>
        <w:gridCol w:w="919"/>
        <w:gridCol w:w="846"/>
      </w:tblGrid>
      <w:tr w:rsidR="00422125" w:rsidRPr="00F35105" w:rsidTr="00F01207">
        <w:trPr>
          <w:trHeight w:val="465"/>
        </w:trPr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033" w:rsidRPr="00F35105" w:rsidRDefault="008F2033" w:rsidP="008F20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周次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033" w:rsidRPr="00F35105" w:rsidRDefault="008F2033" w:rsidP="008F20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星期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033" w:rsidRPr="00F35105" w:rsidRDefault="008F2033" w:rsidP="008F20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033" w:rsidRPr="00F35105" w:rsidRDefault="008F2033" w:rsidP="008F20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节数</w:t>
            </w:r>
          </w:p>
        </w:tc>
        <w:tc>
          <w:tcPr>
            <w:tcW w:w="11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033" w:rsidRPr="00F35105" w:rsidRDefault="008F2033" w:rsidP="008F20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班别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033" w:rsidRPr="00F35105" w:rsidRDefault="008F2033" w:rsidP="008F20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上课地点</w:t>
            </w:r>
          </w:p>
        </w:tc>
        <w:tc>
          <w:tcPr>
            <w:tcW w:w="11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033" w:rsidRPr="00F35105" w:rsidRDefault="008F2033" w:rsidP="008F20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课程内容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F2033" w:rsidRPr="00F35105" w:rsidRDefault="008F2033" w:rsidP="00F35105">
            <w:pPr>
              <w:widowControl/>
              <w:ind w:firstLineChars="100" w:firstLine="211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教师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033" w:rsidRPr="00F35105" w:rsidRDefault="008F2033" w:rsidP="008F203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bCs/>
                <w:kern w:val="0"/>
                <w:szCs w:val="21"/>
              </w:rPr>
              <w:t>职称</w:t>
            </w:r>
          </w:p>
        </w:tc>
      </w:tr>
      <w:tr w:rsidR="00167B3E" w:rsidRPr="00F35105" w:rsidTr="00F01207">
        <w:trPr>
          <w:trHeight w:val="255"/>
        </w:trPr>
        <w:tc>
          <w:tcPr>
            <w:tcW w:w="30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1</w:t>
            </w: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15/9/21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3-4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868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绪论与概述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167B3E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868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167B3E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8-9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868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绪论与概述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167B3E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167B3E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15/9/22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3-4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绪论与概述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167B3E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167B3E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3-4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绪论与概述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167B3E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167B3E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67B3E" w:rsidRPr="00F35105" w:rsidRDefault="00167B3E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8-9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绪论与概述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7B3E" w:rsidRPr="00F35105" w:rsidRDefault="00167B3E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F01207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F01207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三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15/9/23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水电解质代谢紊乱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F01207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水电解质代谢紊乱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F01207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四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15/9/24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酸碱平衡紊乱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李博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F01207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3-4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绪论与概述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F01207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系统病理生理学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F01207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868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系统病理生理学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F01207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868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系统病理生理学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F01207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F01207" w:rsidRPr="00F35105" w:rsidRDefault="00F01207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8-9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8688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绪论与概述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1207" w:rsidRPr="00F35105" w:rsidRDefault="00F01207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神经内分泌代谢紊乱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五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15/9/25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水电解质代谢紊乱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酸碱平衡紊乱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李博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水电解质代谢紊乱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酸碱平衡紊乱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李博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2</w:t>
            </w: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15/9/28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水电解质代谢紊乱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李春凌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酸碱平衡紊乱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15/9/29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水电解质代谢紊乱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李春凌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酸碱平衡紊乱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酸碱平衡紊乱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三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15/9/30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缺氧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缺氧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225428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四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15/10/1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D7603B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D7603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五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讨论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225428">
        <w:trPr>
          <w:trHeight w:val="255"/>
        </w:trPr>
        <w:tc>
          <w:tcPr>
            <w:tcW w:w="30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lastRenderedPageBreak/>
              <w:t>3</w:t>
            </w:r>
          </w:p>
        </w:tc>
        <w:tc>
          <w:tcPr>
            <w:tcW w:w="30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65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15/10/5</w:t>
            </w:r>
          </w:p>
          <w:p w:rsidR="000F4426" w:rsidRPr="00F35105" w:rsidRDefault="000F4426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225428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15/10/6</w:t>
            </w:r>
          </w:p>
          <w:p w:rsidR="000F4426" w:rsidRPr="00F35105" w:rsidRDefault="000F4426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225428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三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15/10/7</w:t>
            </w:r>
          </w:p>
          <w:p w:rsidR="000F4426" w:rsidRPr="00F35105" w:rsidRDefault="000F4426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225428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四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15/10/8</w:t>
            </w:r>
          </w:p>
          <w:p w:rsidR="000F4426" w:rsidRPr="00F35105" w:rsidRDefault="000F4426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酸碱平衡紊乱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水电解质代谢紊乱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李春凌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4F457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五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167B3E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15/10/9</w:t>
            </w:r>
          </w:p>
          <w:p w:rsidR="000F4426" w:rsidRPr="00F35105" w:rsidRDefault="000F4426" w:rsidP="00167B3E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许志威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缺氧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许志威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4</w:t>
            </w: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15/10/12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15/10/13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三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15/10/14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四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15/10/15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李隽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五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15/10/16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李隽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5</w:t>
            </w: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15/10/19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许志威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15/10/20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发热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许志威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细胞增殖凋亡异常与疾病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李隽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三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15/10/21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四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15/10/22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许志威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五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15/10/23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6</w:t>
            </w: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15/10/26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应激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lastRenderedPageBreak/>
              <w:t>6</w:t>
            </w:r>
          </w:p>
        </w:tc>
        <w:tc>
          <w:tcPr>
            <w:tcW w:w="303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15/10/27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三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15/10/28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四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15/10/29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细胞信号转导异常与疾病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五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15/10/30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休克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缺血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-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再灌注损伤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7</w:t>
            </w: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15/11/2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15/11/3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三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15/11/4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四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15/11/5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凝血与抗凝血平衡紊乱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五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15/11/6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许志威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许志威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8</w:t>
            </w: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15/11/9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15/11/10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肾功能不全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王蔚东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三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15/11/11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四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15/11/12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五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15/11/13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9</w:t>
            </w: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proofErr w:type="gramStart"/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一</w:t>
            </w:r>
            <w:proofErr w:type="gramEnd"/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15/11/16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肝功能不全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杨惠玲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15/11/17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lastRenderedPageBreak/>
              <w:t>9</w:t>
            </w:r>
          </w:p>
        </w:tc>
        <w:tc>
          <w:tcPr>
            <w:tcW w:w="30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 w:hint="eastAsia"/>
                <w:b/>
                <w:kern w:val="0"/>
                <w:szCs w:val="21"/>
              </w:rPr>
              <w:t>二</w:t>
            </w:r>
          </w:p>
        </w:tc>
        <w:tc>
          <w:tcPr>
            <w:tcW w:w="46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15/11/17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7</w:t>
            </w:r>
          </w:p>
        </w:tc>
        <w:tc>
          <w:tcPr>
            <w:tcW w:w="11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三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15/11/18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12-16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级法医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,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口腔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55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四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15/11/19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4-7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肺功能不全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心功能不全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</w:p>
        </w:tc>
        <w:tc>
          <w:tcPr>
            <w:tcW w:w="303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0C657C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五</w:t>
            </w:r>
          </w:p>
        </w:tc>
        <w:tc>
          <w:tcPr>
            <w:tcW w:w="465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15/11/20</w:t>
            </w:r>
          </w:p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级检验、康复、护理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3-5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级临床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2F027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　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505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答辩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谭红梅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603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答辩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那晓东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级八年制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604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PBL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答辩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陆立鹤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</w:p>
        </w:tc>
      </w:tr>
      <w:tr w:rsidR="000F4426" w:rsidRPr="00F35105" w:rsidTr="00F01207">
        <w:trPr>
          <w:trHeight w:val="240"/>
        </w:trPr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3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46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426" w:rsidRPr="00F35105" w:rsidRDefault="000F4426" w:rsidP="00F3510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8-10</w:t>
            </w:r>
          </w:p>
        </w:tc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42212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13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级预防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班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401</w:t>
            </w:r>
          </w:p>
        </w:tc>
        <w:tc>
          <w:tcPr>
            <w:tcW w:w="11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综述写作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陈小</w:t>
            </w:r>
            <w:proofErr w:type="gramStart"/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湧</w:t>
            </w:r>
            <w:proofErr w:type="gramEnd"/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4426" w:rsidRPr="00F35105" w:rsidRDefault="000F4426" w:rsidP="008F203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35105">
              <w:rPr>
                <w:rFonts w:ascii="Times New Roman" w:eastAsia="宋体" w:hAnsi="Times New Roman" w:cs="Times New Roman"/>
                <w:kern w:val="0"/>
                <w:szCs w:val="21"/>
              </w:rPr>
              <w:t>讲师</w:t>
            </w:r>
          </w:p>
        </w:tc>
      </w:tr>
    </w:tbl>
    <w:p w:rsidR="00E03763" w:rsidRDefault="005F0329">
      <w:pPr>
        <w:rPr>
          <w:shd w:val="clear" w:color="auto" w:fill="D9D9D9" w:themeFill="background1" w:themeFillShade="D9"/>
        </w:rPr>
      </w:pPr>
      <w:r w:rsidRPr="005F0329">
        <w:rPr>
          <w:shd w:val="clear" w:color="auto" w:fill="D9D9D9" w:themeFill="background1" w:themeFillShade="D9"/>
        </w:rPr>
        <w:t>注</w:t>
      </w:r>
      <w:r w:rsidR="000C5812">
        <w:rPr>
          <w:rFonts w:hint="eastAsia"/>
          <w:shd w:val="clear" w:color="auto" w:fill="D9D9D9" w:themeFill="background1" w:themeFillShade="D9"/>
        </w:rPr>
        <w:t>：灰底</w:t>
      </w:r>
      <w:r w:rsidR="007B24B8">
        <w:rPr>
          <w:rFonts w:hint="eastAsia"/>
          <w:shd w:val="clear" w:color="auto" w:fill="D9D9D9" w:themeFill="background1" w:themeFillShade="D9"/>
        </w:rPr>
        <w:t>为国庆</w:t>
      </w:r>
      <w:r w:rsidRPr="005F0329">
        <w:rPr>
          <w:rFonts w:hint="eastAsia"/>
          <w:shd w:val="clear" w:color="auto" w:fill="D9D9D9" w:themeFill="background1" w:themeFillShade="D9"/>
        </w:rPr>
        <w:t>节放假。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9"/>
        <w:gridCol w:w="2203"/>
        <w:gridCol w:w="6610"/>
      </w:tblGrid>
      <w:tr w:rsidR="005F0329" w:rsidRPr="005F0329" w:rsidTr="005F0329">
        <w:trPr>
          <w:trHeight w:val="285"/>
          <w:tblHeader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45D8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>1.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教材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：四年制、五年制及口腔七年制：《病理生理学》第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版，</w:t>
            </w:r>
            <w:proofErr w:type="gramStart"/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王建枝主编</w:t>
            </w:r>
            <w:proofErr w:type="gramEnd"/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，人民卫生出版社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7545D8">
            <w:pPr>
              <w:widowControl/>
              <w:ind w:firstLineChars="300" w:firstLine="63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八年制：《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pathophysiology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》第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版，</w:t>
            </w:r>
            <w:proofErr w:type="gramStart"/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王建枝主编</w:t>
            </w:r>
            <w:proofErr w:type="gramEnd"/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，科学出版社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7545D8">
            <w:pPr>
              <w:widowControl/>
              <w:ind w:firstLineChars="700" w:firstLine="147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《病理生理学》第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版，</w:t>
            </w:r>
            <w:proofErr w:type="gramStart"/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王建枝主编</w:t>
            </w:r>
            <w:proofErr w:type="gramEnd"/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，人民卫生出版社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2.</w:t>
            </w:r>
            <w:r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时间表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</w:p>
        </w:tc>
        <w:tc>
          <w:tcPr>
            <w:tcW w:w="4125" w:type="pct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上午：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8:00-8:45</w:t>
            </w:r>
          </w:p>
        </w:tc>
        <w:tc>
          <w:tcPr>
            <w:tcW w:w="3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8:55-9:40      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9:50-10:35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4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10:45-11:30</w:t>
            </w:r>
          </w:p>
        </w:tc>
        <w:tc>
          <w:tcPr>
            <w:tcW w:w="3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11:40-12:25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下午：</w:t>
            </w: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14:25-15:10</w:t>
            </w:r>
          </w:p>
        </w:tc>
        <w:tc>
          <w:tcPr>
            <w:tcW w:w="309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9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15:20-16:05   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16:15-17:00</w:t>
            </w:r>
          </w:p>
        </w:tc>
      </w:tr>
      <w:tr w:rsidR="005F0329" w:rsidRPr="005F0329" w:rsidTr="005F0329">
        <w:trPr>
          <w:trHeight w:val="285"/>
          <w:tblHeader/>
        </w:trPr>
        <w:tc>
          <w:tcPr>
            <w:tcW w:w="8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节：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17:10-17:55</w:t>
            </w:r>
          </w:p>
        </w:tc>
        <w:tc>
          <w:tcPr>
            <w:tcW w:w="30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</w:tbl>
    <w:p w:rsidR="005F0329" w:rsidRPr="005F0329" w:rsidRDefault="005F0329" w:rsidP="005F0329">
      <w:pPr>
        <w:ind w:leftChars="-49" w:left="-103"/>
        <w:rPr>
          <w:rFonts w:ascii="Times New Roman" w:eastAsia="宋体" w:hAnsi="Times New Roman" w:cs="Times New Roman"/>
          <w:szCs w:val="24"/>
        </w:rPr>
      </w:pPr>
    </w:p>
    <w:tbl>
      <w:tblPr>
        <w:tblW w:w="15090" w:type="dxa"/>
        <w:tblInd w:w="108" w:type="dxa"/>
        <w:tblLook w:val="0000" w:firstRow="0" w:lastRow="0" w:firstColumn="0" w:lastColumn="0" w:noHBand="0" w:noVBand="0"/>
      </w:tblPr>
      <w:tblGrid>
        <w:gridCol w:w="1397"/>
        <w:gridCol w:w="1397"/>
        <w:gridCol w:w="5588"/>
        <w:gridCol w:w="1398"/>
        <w:gridCol w:w="882"/>
        <w:gridCol w:w="882"/>
        <w:gridCol w:w="882"/>
        <w:gridCol w:w="1096"/>
        <w:gridCol w:w="1096"/>
        <w:gridCol w:w="236"/>
        <w:gridCol w:w="236"/>
      </w:tblGrid>
      <w:tr w:rsidR="005F0329" w:rsidRPr="005F0329" w:rsidTr="005F0329">
        <w:trPr>
          <w:gridAfter w:val="2"/>
          <w:wAfter w:w="472" w:type="dxa"/>
          <w:trHeight w:val="285"/>
        </w:trPr>
        <w:tc>
          <w:tcPr>
            <w:tcW w:w="124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45D8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>3.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八年制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PBL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教学指导老师安排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班：谭红梅教授，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班：那晓东副教授，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班：陆立鹤副教授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50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45D8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>4.</w:t>
            </w:r>
            <w:r w:rsidR="005F0329" w:rsidRPr="007545D8">
              <w:rPr>
                <w:rFonts w:ascii="Times New Roman" w:eastAsia="宋体" w:hAnsi="Times New Roman" w:cs="Times New Roman"/>
                <w:b/>
                <w:kern w:val="0"/>
                <w:szCs w:val="21"/>
                <w:u w:val="single"/>
              </w:rPr>
              <w:t>综述指导老师安排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：</w:t>
            </w:r>
          </w:p>
          <w:p w:rsidR="005F0329" w:rsidRPr="005F0329" w:rsidRDefault="005F0329" w:rsidP="005F0329">
            <w:pPr>
              <w:widowControl/>
              <w:ind w:leftChars="-49" w:left="-103" w:firstLineChars="350" w:firstLine="735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谭红梅教授：</w:t>
            </w:r>
            <w:r w:rsidR="00FD1DD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  </w:t>
            </w:r>
            <w:r w:rsidR="007B6673"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级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法医、</w:t>
            </w:r>
            <w:r w:rsidR="007B6673">
              <w:rPr>
                <w:rFonts w:ascii="Times New Roman" w:eastAsia="宋体" w:hAnsi="Times New Roman" w:cs="Times New Roman"/>
                <w:szCs w:val="24"/>
              </w:rPr>
              <w:t>口腔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1-3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班；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14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级检验、康复、护理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</w:p>
          <w:p w:rsidR="005F0329" w:rsidRPr="005F0329" w:rsidRDefault="005F0329" w:rsidP="005F0329">
            <w:pPr>
              <w:widowControl/>
              <w:ind w:leftChars="-49" w:left="-103" w:firstLineChars="350" w:firstLine="735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那晓</w:t>
            </w:r>
            <w:smartTag w:uri="urn:schemas-microsoft-com:office:smarttags" w:element="PersonName">
              <w:smartTagPr>
                <w:attr w:name="ProductID" w:val="东副"/>
              </w:smartTagPr>
              <w:r w:rsidRPr="005F0329">
                <w:rPr>
                  <w:rFonts w:ascii="Times New Roman" w:eastAsia="宋体" w:hAnsi="Times New Roman" w:cs="Times New Roman"/>
                  <w:kern w:val="0"/>
                  <w:szCs w:val="21"/>
                </w:rPr>
                <w:t>东副</w:t>
              </w:r>
            </w:smartTag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教授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：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级临床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12-16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班</w:t>
            </w:r>
          </w:p>
          <w:p w:rsidR="005F0329" w:rsidRPr="005F0329" w:rsidRDefault="005F0329" w:rsidP="005F0329">
            <w:pPr>
              <w:widowControl/>
              <w:ind w:leftChars="-49" w:left="-103" w:firstLineChars="350" w:firstLine="735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5F0329">
              <w:rPr>
                <w:rFonts w:ascii="Times New Roman" w:eastAsia="宋体" w:hAnsi="Times New Roman" w:cs="Times New Roman"/>
                <w:szCs w:val="24"/>
              </w:rPr>
              <w:t>陆立鹤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副教授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：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1</w:t>
            </w:r>
            <w:r w:rsidR="007B6673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级临床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8-11</w:t>
            </w:r>
            <w:r w:rsidRPr="005F0329">
              <w:rPr>
                <w:rFonts w:ascii="Times New Roman" w:eastAsia="宋体" w:hAnsi="Times New Roman" w:cs="Times New Roman"/>
                <w:szCs w:val="24"/>
              </w:rPr>
              <w:t>班</w:t>
            </w:r>
          </w:p>
          <w:p w:rsidR="005F0329" w:rsidRPr="005F0329" w:rsidRDefault="007B6673" w:rsidP="007B6673">
            <w:pPr>
              <w:widowControl/>
              <w:ind w:leftChars="-49" w:left="-103" w:firstLineChars="350" w:firstLine="735"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陈小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4"/>
              </w:rPr>
              <w:t>湧</w:t>
            </w:r>
            <w:proofErr w:type="gramEnd"/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>讲师：</w:t>
            </w:r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 xml:space="preserve">  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>级临床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4-7</w:t>
            </w:r>
            <w:r w:rsidR="005F0329" w:rsidRPr="005F0329">
              <w:rPr>
                <w:rFonts w:ascii="Times New Roman" w:eastAsia="宋体" w:hAnsi="Times New Roman" w:cs="Times New Roman"/>
                <w:szCs w:val="24"/>
              </w:rPr>
              <w:t>班；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级预防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1-4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班</w:t>
            </w:r>
          </w:p>
        </w:tc>
      </w:tr>
      <w:tr w:rsidR="005F0329" w:rsidRPr="005F0329" w:rsidTr="005F0329">
        <w:trPr>
          <w:trHeight w:val="285"/>
        </w:trPr>
        <w:tc>
          <w:tcPr>
            <w:tcW w:w="1461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   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综述基本要求：字数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3000-4000</w:t>
            </w:r>
            <w:r w:rsidR="00B64D9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参考文献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20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篇左右，其中英文文献不少于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篇，近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5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年文献占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70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％，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83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Default="005F0329" w:rsidP="00B64D98">
            <w:pPr>
              <w:widowControl/>
              <w:ind w:leftChars="-49" w:left="-103" w:firstLine="42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月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="00B64D98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日前提交给各班指导老师。</w:t>
            </w:r>
          </w:p>
          <w:p w:rsidR="007B24B8" w:rsidRPr="005F0329" w:rsidRDefault="007B24B8" w:rsidP="007B24B8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D1DDC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 xml:space="preserve">5. </w:t>
            </w:r>
            <w:r w:rsidRPr="00FD1DDC">
              <w:rPr>
                <w:rFonts w:ascii="Times New Roman" w:eastAsia="宋体" w:hAnsi="Times New Roman" w:cs="Times New Roman" w:hint="eastAsia"/>
                <w:b/>
                <w:kern w:val="0"/>
                <w:szCs w:val="21"/>
                <w:u w:val="single"/>
              </w:rPr>
              <w:t>联系人：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陈小湧，</w:t>
            </w:r>
            <w:r w:rsidR="00FD1DDC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el: 13570496927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E-mail: chenxiaoy@mail.sysu.edu.cn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509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E0376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97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7545D8" w:rsidRDefault="005F0329" w:rsidP="005F0329">
            <w:pPr>
              <w:widowControl/>
              <w:ind w:leftChars="-49" w:left="-103"/>
              <w:jc w:val="center"/>
              <w:rPr>
                <w:rFonts w:ascii="宋体" w:eastAsia="宋体" w:hAnsi="宋体" w:cs="宋体"/>
                <w:b/>
                <w:kern w:val="0"/>
                <w:szCs w:val="21"/>
                <w:u w:val="single"/>
              </w:rPr>
            </w:pPr>
            <w:r w:rsidRPr="007545D8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>2015学年度秋季</w:t>
            </w:r>
            <w:r w:rsidR="007545D8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>学期《</w:t>
            </w:r>
            <w:r w:rsidR="007545D8">
              <w:rPr>
                <w:rFonts w:ascii="宋体" w:eastAsia="宋体" w:hAnsi="宋体" w:cs="宋体" w:hint="eastAsia"/>
                <w:b/>
                <w:bCs/>
                <w:kern w:val="0"/>
                <w:szCs w:val="21"/>
                <w:u w:val="single"/>
              </w:rPr>
              <w:t>病理生理学》</w:t>
            </w:r>
            <w:r w:rsidRPr="007545D8">
              <w:rPr>
                <w:rFonts w:ascii="宋体" w:eastAsia="宋体" w:hAnsi="宋体" w:cs="宋体" w:hint="eastAsia"/>
                <w:b/>
                <w:kern w:val="0"/>
                <w:szCs w:val="21"/>
                <w:u w:val="single"/>
              </w:rPr>
              <w:t>教学辅导进度表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次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E03763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第四周（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月</w:t>
            </w:r>
            <w:r w:rsidR="00783A32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 w:rsidR="00783A3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5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日）周四下午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17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:10-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:30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辅导老师：</w:t>
            </w:r>
            <w:smartTag w:uri="urn:schemas-microsoft-com:office:smarttags" w:element="PersonName">
              <w:smartTagPr>
                <w:attr w:name="ProductID" w:val="全体"/>
              </w:smartTagPr>
              <w:r w:rsidRPr="005F0329">
                <w:rPr>
                  <w:rFonts w:ascii="Times New Roman" w:eastAsia="宋体" w:hAnsi="Times New Roman" w:cs="Times New Roman"/>
                  <w:kern w:val="0"/>
                  <w:szCs w:val="21"/>
                </w:rPr>
                <w:t>全体</w:t>
              </w:r>
            </w:smartTag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老师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32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辅导内容：水电解质代谢紊乱、酸碱平衡紊乱、缺氧、信号转导、增殖凋亡、发热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次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E03763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第六周（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10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月</w:t>
            </w:r>
            <w:r w:rsidR="00783A3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29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日）周四下午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17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:10-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:30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0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辅导老师：</w:t>
            </w:r>
            <w:smartTag w:uri="urn:schemas-microsoft-com:office:smarttags" w:element="PersonName">
              <w:smartTagPr>
                <w:attr w:name="ProductID" w:val="全体"/>
              </w:smartTagPr>
              <w:r w:rsidRPr="005F0329">
                <w:rPr>
                  <w:rFonts w:ascii="Times New Roman" w:eastAsia="宋体" w:hAnsi="Times New Roman" w:cs="Times New Roman"/>
                  <w:kern w:val="0"/>
                  <w:szCs w:val="21"/>
                </w:rPr>
                <w:t>全体</w:t>
              </w:r>
            </w:smartTag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老师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1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28289A" w:rsidP="005F0329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辅导内容：发热、</w:t>
            </w:r>
            <w:r w:rsidRPr="0028289A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信号转导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、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增殖凋亡、应激、缺血再灌注损伤</w:t>
            </w: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2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7545D8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="005F0329"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次</w:t>
            </w:r>
          </w:p>
        </w:tc>
        <w:tc>
          <w:tcPr>
            <w:tcW w:w="5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274E8E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第</w:t>
            </w:r>
            <w:r w:rsidR="00274E8E">
              <w:rPr>
                <w:rFonts w:ascii="Times New Roman" w:eastAsia="宋体" w:hAnsi="Times New Roman" w:cs="Times New Roman"/>
                <w:kern w:val="0"/>
                <w:szCs w:val="21"/>
              </w:rPr>
              <w:t>十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周（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11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月</w:t>
            </w:r>
            <w:r w:rsidR="00274E8E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26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日）周四下午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17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:10-</w:t>
            </w:r>
            <w:r w:rsidR="00E03763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18</w:t>
            </w: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:30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辅导内容：所有章节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 w:firstLineChars="100" w:firstLine="21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辅导老师：</w:t>
            </w:r>
            <w:smartTag w:uri="urn:schemas-microsoft-com:office:smarttags" w:element="PersonName">
              <w:smartTagPr>
                <w:attr w:name="ProductID" w:val="全体"/>
              </w:smartTagPr>
              <w:r w:rsidRPr="005F0329">
                <w:rPr>
                  <w:rFonts w:ascii="Times New Roman" w:eastAsia="宋体" w:hAnsi="Times New Roman" w:cs="Times New Roman"/>
                  <w:kern w:val="0"/>
                  <w:szCs w:val="21"/>
                </w:rPr>
                <w:t>全体</w:t>
              </w:r>
            </w:smartTag>
            <w:r w:rsidRPr="005F0329">
              <w:rPr>
                <w:rFonts w:ascii="Times New Roman" w:eastAsia="宋体" w:hAnsi="Times New Roman" w:cs="Times New Roman"/>
                <w:kern w:val="0"/>
                <w:szCs w:val="21"/>
              </w:rPr>
              <w:t>老师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882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9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  <w:tr w:rsidR="005F0329" w:rsidRPr="005F0329" w:rsidTr="005F0329">
        <w:trPr>
          <w:trHeight w:val="285"/>
        </w:trPr>
        <w:tc>
          <w:tcPr>
            <w:tcW w:w="124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7545D8" w:rsidRDefault="005F0329" w:rsidP="007545D8">
            <w:pPr>
              <w:widowControl/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</w:pP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3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次辅导的地点：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 xml:space="preserve">   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科技综合楼七楼东第五备课室（东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722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>房）</w:t>
            </w:r>
            <w:r w:rsidRPr="007545D8">
              <w:rPr>
                <w:rFonts w:ascii="Times New Roman" w:eastAsia="宋体" w:hAnsi="Times New Roman" w:cs="Times New Roman"/>
                <w:kern w:val="0"/>
                <w:szCs w:val="21"/>
                <w:u w:val="single"/>
              </w:rPr>
              <w:t xml:space="preserve"> 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" w:type="dxa"/>
            <w:vAlign w:val="center"/>
          </w:tcPr>
          <w:p w:rsidR="005F0329" w:rsidRPr="005F0329" w:rsidRDefault="005F0329" w:rsidP="005F0329">
            <w:pPr>
              <w:widowControl/>
              <w:ind w:leftChars="-49" w:left="-103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F0329" w:rsidRPr="007545D8" w:rsidRDefault="005F0329" w:rsidP="005F0329">
      <w:pPr>
        <w:rPr>
          <w:rFonts w:ascii="Times New Roman" w:hAnsi="Times New Roman" w:cs="Times New Roman"/>
        </w:rPr>
      </w:pPr>
    </w:p>
    <w:sectPr w:rsidR="005F0329" w:rsidRPr="007545D8" w:rsidSect="008F203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CFA" w:rsidRDefault="002F1CFA" w:rsidP="00422125">
      <w:r>
        <w:separator/>
      </w:r>
    </w:p>
  </w:endnote>
  <w:endnote w:type="continuationSeparator" w:id="0">
    <w:p w:rsidR="002F1CFA" w:rsidRDefault="002F1CFA" w:rsidP="0042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CFA" w:rsidRDefault="002F1CFA" w:rsidP="00422125">
      <w:r>
        <w:separator/>
      </w:r>
    </w:p>
  </w:footnote>
  <w:footnote w:type="continuationSeparator" w:id="0">
    <w:p w:rsidR="002F1CFA" w:rsidRDefault="002F1CFA" w:rsidP="00422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329" w:rsidRPr="00D7603B" w:rsidRDefault="005F0329">
    <w:pPr>
      <w:pStyle w:val="a3"/>
      <w:rPr>
        <w:rFonts w:ascii="Times New Roman" w:hAnsi="Times New Roman" w:cs="Times New Roman"/>
        <w:b/>
        <w:sz w:val="36"/>
      </w:rPr>
    </w:pPr>
    <w:r w:rsidRPr="00D7603B">
      <w:rPr>
        <w:rFonts w:ascii="Times New Roman" w:hAnsi="Times New Roman" w:cs="Times New Roman"/>
        <w:b/>
        <w:sz w:val="36"/>
      </w:rPr>
      <w:t>2015</w:t>
    </w:r>
    <w:r w:rsidRPr="00D7603B">
      <w:rPr>
        <w:rFonts w:ascii="Times New Roman" w:hAnsi="Times New Roman" w:cs="Times New Roman"/>
        <w:b/>
        <w:sz w:val="36"/>
      </w:rPr>
      <w:t>学年</w:t>
    </w:r>
    <w:r w:rsidR="007545D8">
      <w:rPr>
        <w:rFonts w:ascii="Times New Roman" w:hAnsi="Times New Roman" w:cs="Times New Roman" w:hint="eastAsia"/>
        <w:b/>
        <w:sz w:val="36"/>
      </w:rPr>
      <w:t>度</w:t>
    </w:r>
    <w:r w:rsidRPr="00D7603B">
      <w:rPr>
        <w:rFonts w:ascii="Times New Roman" w:hAnsi="Times New Roman" w:cs="Times New Roman"/>
        <w:b/>
        <w:sz w:val="36"/>
      </w:rPr>
      <w:t>秋季学期《病理生理学》教学进度表</w:t>
    </w:r>
    <w:r w:rsidR="007B24B8">
      <w:rPr>
        <w:rFonts w:ascii="Times New Roman" w:hAnsi="Times New Roman" w:cs="Times New Roman" w:hint="eastAsia"/>
        <w:b/>
        <w:sz w:val="36"/>
      </w:rPr>
      <w:t>（定稿）</w:t>
    </w:r>
  </w:p>
  <w:p w:rsidR="005F0329" w:rsidRPr="00D7603B" w:rsidRDefault="005F0329">
    <w:pPr>
      <w:pStyle w:val="a3"/>
      <w:rPr>
        <w:rFonts w:ascii="Times New Roman" w:hAnsi="Times New Roman" w:cs="Times New Roman"/>
        <w:b/>
        <w:sz w:val="28"/>
      </w:rPr>
    </w:pPr>
    <w:r w:rsidRPr="00D7603B">
      <w:rPr>
        <w:rFonts w:ascii="Times New Roman" w:hAnsi="Times New Roman" w:cs="Times New Roman"/>
        <w:b/>
        <w:sz w:val="28"/>
      </w:rPr>
      <w:t>（</w:t>
    </w:r>
    <w:r w:rsidRPr="00D7603B">
      <w:rPr>
        <w:rFonts w:ascii="Times New Roman" w:hAnsi="Times New Roman" w:cs="Times New Roman"/>
        <w:b/>
        <w:sz w:val="28"/>
      </w:rPr>
      <w:t>2015/9/21—2015/11/20</w:t>
    </w:r>
    <w:r w:rsidRPr="00D7603B">
      <w:rPr>
        <w:rFonts w:ascii="Times New Roman" w:hAnsi="Times New Roman" w:cs="Times New Roman"/>
        <w:b/>
        <w:sz w:val="28"/>
      </w:rPr>
      <w:t>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33"/>
    <w:rsid w:val="00033837"/>
    <w:rsid w:val="00044ED8"/>
    <w:rsid w:val="000C5812"/>
    <w:rsid w:val="000C657C"/>
    <w:rsid w:val="000F4426"/>
    <w:rsid w:val="00167B3E"/>
    <w:rsid w:val="001D1A00"/>
    <w:rsid w:val="00217076"/>
    <w:rsid w:val="00225428"/>
    <w:rsid w:val="00274E8E"/>
    <w:rsid w:val="0028289A"/>
    <w:rsid w:val="002F1CFA"/>
    <w:rsid w:val="003E691B"/>
    <w:rsid w:val="00422125"/>
    <w:rsid w:val="00426DEE"/>
    <w:rsid w:val="004F4578"/>
    <w:rsid w:val="00566F83"/>
    <w:rsid w:val="005F0329"/>
    <w:rsid w:val="007545D8"/>
    <w:rsid w:val="00783A32"/>
    <w:rsid w:val="007B24B8"/>
    <w:rsid w:val="007B6673"/>
    <w:rsid w:val="0082658C"/>
    <w:rsid w:val="0083498E"/>
    <w:rsid w:val="00886884"/>
    <w:rsid w:val="008F2033"/>
    <w:rsid w:val="00B55ED8"/>
    <w:rsid w:val="00B64D98"/>
    <w:rsid w:val="00C40CF6"/>
    <w:rsid w:val="00CF08A3"/>
    <w:rsid w:val="00D7603B"/>
    <w:rsid w:val="00E03763"/>
    <w:rsid w:val="00F01207"/>
    <w:rsid w:val="00F35105"/>
    <w:rsid w:val="00FD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1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1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69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691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1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1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69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69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D7EED-DCDE-4061-B5C3-A098DBB1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987</Words>
  <Characters>5626</Characters>
  <Application>Microsoft Office Word</Application>
  <DocSecurity>0</DocSecurity>
  <Lines>46</Lines>
  <Paragraphs>13</Paragraphs>
  <ScaleCrop>false</ScaleCrop>
  <Company>微软中国</Company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20</cp:revision>
  <cp:lastPrinted>2015-09-07T10:15:00Z</cp:lastPrinted>
  <dcterms:created xsi:type="dcterms:W3CDTF">2015-09-07T07:51:00Z</dcterms:created>
  <dcterms:modified xsi:type="dcterms:W3CDTF">2015-09-13T08:07:00Z</dcterms:modified>
</cp:coreProperties>
</file>