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2459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2459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2459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2459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2459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2459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2459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2459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2459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2459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2459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2459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2459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2459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2459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2459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2459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2459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2459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2459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2459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w:t>
      </w:r>
      <w:r>
        <w:rPr>
          <w:lang w:val="fr-FR"/>
        </w:rPr>
        <w:t>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C</w:t>
      </w:r>
      <w:r>
        <w:rPr>
          <w:lang w:val="fr-FR"/>
        </w:rPr>
        <w:t xml:space="preserve">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320A28" w:rsidP="00587AEE">
      <w:hyperlink r:id="rId16" w:anchor="/plantaskboard?groupId=c7b9c604-6f52-45d2-a967-1cfc4fd3030c&amp;planId=xUYJ-L0DTkuBBffI-b0V8ckAEzGU" w:history="1">
        <w:r>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320A28" w:rsidP="00587AEE">
      <w:hyperlink r:id="rId17" w:history="1">
        <w:r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139E1A24" w:rsidR="00B04698" w:rsidRPr="00B04698" w:rsidRDefault="00B04698" w:rsidP="00B04698">
      <w:pPr>
        <w:pStyle w:val="ListParagraph"/>
        <w:numPr>
          <w:ilvl w:val="0"/>
          <w:numId w:val="41"/>
        </w:numPr>
        <w:rPr>
          <w:i/>
          <w:lang w:val="vi-VN"/>
        </w:rPr>
      </w:pPr>
      <w:r>
        <w:rPr>
          <w:lang w:val="vi-VN"/>
        </w:rPr>
        <w:t xml:space="preserve">Số testcase trung bình của 1 chức năng là: </w:t>
      </w:r>
      <w:r w:rsidR="001F1D5E">
        <w:rPr>
          <w:lang w:val="vi-VN"/>
        </w:rPr>
        <w:t>20 (kiểm thử hộp trắng và hộp đen)</w:t>
      </w:r>
    </w:p>
    <w:p w14:paraId="4601C65F" w14:textId="25F526C7" w:rsidR="00B04698" w:rsidRPr="00B04698" w:rsidRDefault="00B04698" w:rsidP="00B04698">
      <w:pPr>
        <w:pStyle w:val="ListParagraph"/>
        <w:numPr>
          <w:ilvl w:val="0"/>
          <w:numId w:val="43"/>
        </w:numPr>
        <w:rPr>
          <w:i/>
          <w:lang w:val="vi-VN"/>
        </w:rPr>
      </w:pPr>
      <w:r>
        <w:rPr>
          <w:lang w:val="vi-VN"/>
        </w:rPr>
        <w:t xml:space="preserve">Số testcase ước lượng: </w:t>
      </w:r>
      <w:r w:rsidR="001F1D5E">
        <w:rPr>
          <w:lang w:val="vi-VN"/>
        </w:rPr>
        <w:t>20</w:t>
      </w:r>
      <w:r>
        <w:rPr>
          <w:lang w:val="vi-VN"/>
        </w:rPr>
        <w:t xml:space="preserve"> x 14 = </w:t>
      </w:r>
      <w:r w:rsidR="001F1D5E">
        <w:rPr>
          <w:lang w:val="vi-VN"/>
        </w:rPr>
        <w:t>280</w:t>
      </w:r>
      <w:r>
        <w:rPr>
          <w:lang w:val="vi-VN"/>
        </w:rPr>
        <w:t xml:space="preserve"> testcase</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bookmarkStart w:id="20" w:name="_GoBack"/>
      <w:bookmarkEnd w:id="20"/>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CAD6" w14:textId="77777777" w:rsidR="00A2459D" w:rsidRDefault="00A2459D">
      <w:r>
        <w:separator/>
      </w:r>
    </w:p>
    <w:p w14:paraId="47D22C2A" w14:textId="77777777" w:rsidR="00A2459D" w:rsidRDefault="00A2459D"/>
  </w:endnote>
  <w:endnote w:type="continuationSeparator" w:id="0">
    <w:p w14:paraId="29B8FCA1" w14:textId="77777777" w:rsidR="00A2459D" w:rsidRDefault="00A2459D">
      <w:r>
        <w:continuationSeparator/>
      </w:r>
    </w:p>
    <w:p w14:paraId="38C06D14" w14:textId="77777777" w:rsidR="00A2459D" w:rsidRDefault="00A24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F6FC" w14:textId="77777777" w:rsidR="00A2459D" w:rsidRDefault="00A2459D">
      <w:r>
        <w:separator/>
      </w:r>
    </w:p>
    <w:p w14:paraId="14C8F23F" w14:textId="77777777" w:rsidR="00A2459D" w:rsidRDefault="00A2459D"/>
  </w:footnote>
  <w:footnote w:type="continuationSeparator" w:id="0">
    <w:p w14:paraId="79888DF1" w14:textId="77777777" w:rsidR="00A2459D" w:rsidRDefault="00A2459D">
      <w:r>
        <w:continuationSeparator/>
      </w:r>
    </w:p>
    <w:p w14:paraId="06BA43E0" w14:textId="77777777" w:rsidR="00A2459D" w:rsidRDefault="00A24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055"/>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1D5E"/>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459D"/>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6FA98-3611-4B6C-A403-34A886D2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10740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250</cp:revision>
  <cp:lastPrinted>2008-03-13T11:02:00Z</cp:lastPrinted>
  <dcterms:created xsi:type="dcterms:W3CDTF">2018-10-22T04:18:00Z</dcterms:created>
  <dcterms:modified xsi:type="dcterms:W3CDTF">2019-12-16T14:35:00Z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