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MsoNormal"/>
        <w:spacing w:before="0" w:after="283"/>
        <w:rPr/>
      </w:pPr>
      <w:r>
        <w:rPr/>
        <w:t>二期硬遍硬解</w:t>
      </w:r>
      <w:r>
        <w:rPr/>
        <w:t>api</w:t>
      </w:r>
      <w:r>
        <w:rPr/>
        <w:t>说明</w:t>
      </w:r>
      <w:r>
        <w:rPr/>
        <w:t>:</w:t>
      </w:r>
    </w:p>
    <w:p>
      <w:pPr>
        <w:pStyle w:val="TextBodyMsoNormal"/>
        <w:spacing w:before="0" w:after="283"/>
        <w:rPr/>
      </w:pPr>
      <w:r>
        <w:rPr/>
      </w:r>
    </w:p>
    <w:p>
      <w:pPr>
        <w:pStyle w:val="TextBodyMsoNormal"/>
        <w:spacing w:before="0" w:after="283"/>
        <w:rPr/>
      </w:pPr>
      <w:r>
        <w:rPr/>
        <w:t>一</w:t>
      </w:r>
      <w:r>
        <w:rPr/>
        <w:t>.</w:t>
      </w:r>
      <w:r>
        <w:rPr/>
        <w:t>类名</w:t>
      </w:r>
      <w:r>
        <w:rPr/>
        <w:t>:</w:t>
      </w:r>
      <w:r>
        <w:rPr>
          <w:rFonts w:ascii="DejaVu Sans Mono" w:hAnsi="DejaVu Sans Mono"/>
          <w:color w:val="000000"/>
          <w:sz w:val="18"/>
        </w:rPr>
        <w:t>Mp4Processor</w:t>
      </w:r>
    </w:p>
    <w:p>
      <w:pPr>
        <w:pStyle w:val="TextBodyMsoNormal"/>
        <w:spacing w:before="0" w:after="283"/>
        <w:rPr/>
      </w:pPr>
      <w:r>
        <w:rPr/>
      </w:r>
    </w:p>
    <w:p>
      <w:pPr>
        <w:pStyle w:val="TextBodyMsoNormal"/>
        <w:spacing w:before="0" w:after="283"/>
        <w:rPr/>
      </w:pPr>
      <w:r>
        <w:rPr/>
        <w:t>二</w:t>
      </w:r>
      <w:r>
        <w:rPr/>
        <w:t>.</w:t>
      </w:r>
      <w:r>
        <w:rPr/>
        <w:t>创建方式</w:t>
      </w:r>
      <w:r>
        <w:rPr/>
        <w:t>:</w:t>
      </w:r>
    </w:p>
    <w:p>
      <w:pPr>
        <w:pStyle w:val="TextBodyMsoNormal"/>
        <w:spacing w:before="0" w:after="283"/>
        <w:rPr/>
      </w:pPr>
      <w:r>
        <w:rPr/>
        <w:t>1.</w:t>
      </w:r>
      <w:r>
        <w:rPr/>
        <w:t>默认宽高</w:t>
      </w:r>
      <w:r>
        <w:rPr/>
        <w:t>,</w:t>
      </w:r>
      <w:r>
        <w:rPr/>
        <w:t>原速度转换</w:t>
      </w:r>
    </w:p>
    <w:p>
      <w:pPr>
        <w:pStyle w:val="TextBodyMsoNormal"/>
        <w:spacing w:before="0" w:after="283"/>
        <w:rPr/>
      </w:pPr>
      <w:r>
        <w:rPr/>
        <w:t xml:space="preserve">//in, </w:t>
      </w:r>
      <w:r>
        <w:rPr/>
        <w:t>输入</w:t>
      </w:r>
      <w:r>
        <w:rPr/>
        <w:t>mp4</w:t>
      </w:r>
      <w:r>
        <w:rPr/>
        <w:t>路径</w:t>
      </w:r>
    </w:p>
    <w:p>
      <w:pPr>
        <w:pStyle w:val="TextBodyMsoNormal"/>
        <w:spacing w:before="0" w:after="283"/>
        <w:rPr/>
      </w:pPr>
      <w:r>
        <w:rPr/>
        <w:t xml:space="preserve">//out, </w:t>
      </w:r>
      <w:r>
        <w:rPr/>
        <w:t>输出</w:t>
      </w:r>
      <w:r>
        <w:rPr/>
        <w:t>mp4</w:t>
      </w:r>
      <w:r>
        <w:rPr/>
        <w:t xml:space="preserve">路径 </w:t>
      </w:r>
    </w:p>
    <w:p>
      <w:pPr>
        <w:pStyle w:val="TextBodyMsoNormal"/>
        <w:spacing w:before="0" w:after="283"/>
        <w:rPr/>
      </w:pPr>
      <w:r>
        <w:rPr/>
        <w:t xml:space="preserve">//lst, </w:t>
      </w:r>
      <w:r>
        <w:rPr/>
        <w:t>回调信息</w:t>
      </w:r>
      <w:r>
        <w:rPr/>
        <w:t>(</w:t>
      </w:r>
      <w:r>
        <w:rPr/>
        <w:t>进度</w:t>
      </w:r>
      <w:r>
        <w:rPr/>
        <w:t>,</w:t>
      </w:r>
      <w:r>
        <w:rPr/>
        <w:t>成功</w:t>
      </w:r>
      <w:r>
        <w:rPr/>
        <w:t>,</w:t>
      </w:r>
      <w:r>
        <w:rPr/>
        <w:t>失败</w:t>
      </w:r>
      <w:r>
        <w:rPr/>
        <w:t>)</w:t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 xml:space="preserve">Mp4Processor(String in, String out, </w:t>
      </w:r>
      <w:bookmarkStart w:id="0" w:name="__DdeLink__149_1146831557"/>
      <w:r>
        <w:rPr>
          <w:rFonts w:ascii="DejaVu Sans Mono" w:hAnsi="DejaVu Sans Mono"/>
          <w:color w:val="000000"/>
          <w:sz w:val="18"/>
        </w:rPr>
        <w:t>OnEditorListener</w:t>
      </w:r>
      <w:bookmarkEnd w:id="0"/>
      <w:r>
        <w:rPr>
          <w:rFonts w:ascii="DejaVu Sans Mono" w:hAnsi="DejaVu Sans Mono"/>
          <w:color w:val="000000"/>
          <w:sz w:val="18"/>
        </w:rPr>
        <w:t xml:space="preserve"> lst);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2.</w:t>
      </w:r>
      <w:r>
        <w:rPr>
          <w:rFonts w:ascii="DejaVu Sans Mono" w:hAnsi="DejaVu Sans Mono"/>
          <w:color w:val="000000"/>
        </w:rPr>
        <w:t>自定义宽高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00"/>
        </w:rPr>
        <w:t>速度</w:t>
      </w:r>
    </w:p>
    <w:p>
      <w:pPr>
        <w:pStyle w:val="TextBodyMsoNormal"/>
        <w:spacing w:before="0" w:after="283"/>
        <w:rPr/>
      </w:pPr>
      <w:r>
        <w:rPr/>
        <w:t xml:space="preserve">//in, </w:t>
      </w:r>
      <w:r>
        <w:rPr/>
        <w:t>输入</w:t>
      </w:r>
      <w:r>
        <w:rPr/>
        <w:t>mp4</w:t>
      </w:r>
      <w:r>
        <w:rPr/>
        <w:t>路径</w:t>
      </w:r>
    </w:p>
    <w:p>
      <w:pPr>
        <w:pStyle w:val="TextBodyMsoNormal"/>
        <w:spacing w:before="0" w:after="283"/>
        <w:rPr/>
      </w:pPr>
      <w:r>
        <w:rPr/>
        <w:t xml:space="preserve">//out, </w:t>
      </w:r>
      <w:r>
        <w:rPr/>
        <w:t>输出</w:t>
      </w:r>
      <w:r>
        <w:rPr/>
        <w:t>mp4</w:t>
      </w:r>
      <w:r>
        <w:rPr/>
        <w:t xml:space="preserve">路径 </w:t>
      </w:r>
    </w:p>
    <w:p>
      <w:pPr>
        <w:pStyle w:val="TextBodyMsoNormal"/>
        <w:spacing w:before="0" w:after="283"/>
        <w:rPr/>
      </w:pPr>
      <w:r>
        <w:rPr/>
        <w:t xml:space="preserve">//w, </w:t>
      </w:r>
      <w:r>
        <w:rPr/>
        <w:t>输出视频宽</w:t>
      </w:r>
    </w:p>
    <w:p>
      <w:pPr>
        <w:pStyle w:val="TextBodyMsoNormal"/>
        <w:spacing w:before="0" w:after="283"/>
        <w:rPr/>
      </w:pPr>
      <w:r>
        <w:rPr/>
        <w:t xml:space="preserve">//h, </w:t>
      </w:r>
      <w:r>
        <w:rPr/>
        <w:t>输出视频高</w:t>
      </w:r>
    </w:p>
    <w:p>
      <w:pPr>
        <w:pStyle w:val="TextBodyMsoNormal"/>
        <w:spacing w:before="0" w:after="283"/>
        <w:rPr/>
      </w:pPr>
      <w:r>
        <w:rPr/>
        <w:t xml:space="preserve">//spd, </w:t>
      </w:r>
      <w:r>
        <w:rPr/>
        <w:t>输出视频速度</w:t>
      </w:r>
    </w:p>
    <w:p>
      <w:pPr>
        <w:pStyle w:val="TextBodyMsoNormal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//lst, </w:t>
      </w:r>
      <w:r>
        <w:rPr>
          <w:rFonts w:ascii="DejaVu Sans Mono" w:hAnsi="DejaVu Sans Mono"/>
          <w:color w:val="000000"/>
        </w:rPr>
        <w:t>回调信息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00"/>
        </w:rPr>
        <w:t>进度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00"/>
        </w:rPr>
        <w:t>成功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00"/>
        </w:rPr>
        <w:t>失败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 xml:space="preserve">Mp4Processor(String in, String out,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w,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h,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spd, OnEditorListener lst);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</w:rPr>
        <w:t>三调用方法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1. </w:t>
      </w:r>
      <w:r>
        <w:rPr>
          <w:rFonts w:ascii="DejaVu Sans Mono" w:hAnsi="DejaVu Sans Mono"/>
          <w:color w:val="000000"/>
        </w:rPr>
        <w:t>正常调用接口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transcode()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2. </w:t>
      </w:r>
      <w:r>
        <w:rPr>
          <w:rFonts w:ascii="DejaVu Sans Mono" w:hAnsi="DejaVu Sans Mono"/>
          <w:color w:val="000000"/>
        </w:rPr>
        <w:t>白盒测试调用接口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Expect, </w:t>
      </w:r>
      <w:r>
        <w:rPr>
          <w:rFonts w:ascii="DejaVu Sans Mono" w:hAnsi="DejaVu Sans Mono"/>
          <w:color w:val="000000"/>
        </w:rPr>
        <w:t>硬解码时解析的视频信息和转码关键节点的信息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b/>
          <w:color w:val="000000"/>
          <w:sz w:val="18"/>
        </w:rPr>
        <w:t>Expect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b/>
          <w:color w:val="660E7A"/>
          <w:sz w:val="18"/>
        </w:rPr>
        <w:t>width</w:t>
      </w:r>
      <w:r>
        <w:rPr>
          <w:rFonts w:ascii="DejaVu Sans Mono" w:hAnsi="DejaVu Sans Mono"/>
          <w:color w:val="000000"/>
          <w:sz w:val="18"/>
        </w:rPr>
        <w:t>; //</w:t>
      </w:r>
      <w:r>
        <w:rPr>
          <w:rFonts w:ascii="DejaVu Sans Mono" w:hAnsi="DejaVu Sans Mono"/>
          <w:color w:val="000000"/>
        </w:rPr>
        <w:t>宽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b/>
          <w:color w:val="660E7A"/>
          <w:sz w:val="18"/>
        </w:rPr>
        <w:t>height</w:t>
      </w:r>
      <w:r>
        <w:rPr>
          <w:rFonts w:ascii="DejaVu Sans Mono" w:hAnsi="DejaVu Sans Mono"/>
          <w:color w:val="000000"/>
          <w:sz w:val="18"/>
        </w:rPr>
        <w:t>; //</w:t>
      </w:r>
      <w:r>
        <w:rPr>
          <w:rFonts w:ascii="DejaVu Sans Mono" w:hAnsi="DejaVu Sans Mono"/>
          <w:color w:val="000000"/>
        </w:rPr>
        <w:t>高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b/>
          <w:color w:val="660E7A"/>
          <w:sz w:val="18"/>
        </w:rPr>
        <w:t>mediacodec_ok</w:t>
      </w:r>
      <w:r>
        <w:rPr>
          <w:rFonts w:ascii="DejaVu Sans Mono" w:hAnsi="DejaVu Sans Mono"/>
          <w:color w:val="000000"/>
          <w:sz w:val="18"/>
        </w:rPr>
        <w:t>; //</w:t>
      </w:r>
      <w:r>
        <w:rPr>
          <w:rFonts w:ascii="DejaVu Sans Mono" w:hAnsi="DejaVu Sans Mono"/>
          <w:color w:val="000000"/>
        </w:rPr>
        <w:t>硬解是否成功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b/>
          <w:color w:val="660E7A"/>
          <w:sz w:val="18"/>
        </w:rPr>
        <w:t>pps_ok</w:t>
      </w:r>
      <w:r>
        <w:rPr>
          <w:rFonts w:ascii="DejaVu Sans Mono" w:hAnsi="DejaVu Sans Mono"/>
          <w:color w:val="000000"/>
          <w:sz w:val="18"/>
        </w:rPr>
        <w:t>; //pps</w:t>
      </w:r>
      <w:r>
        <w:rPr>
          <w:rFonts w:ascii="DejaVu Sans Mono" w:hAnsi="DejaVu Sans Mono"/>
          <w:color w:val="000000"/>
        </w:rPr>
        <w:t>获取是否成功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b/>
          <w:color w:val="660E7A"/>
          <w:sz w:val="18"/>
        </w:rPr>
        <w:t>sps_ok</w:t>
      </w:r>
      <w:r>
        <w:rPr>
          <w:rFonts w:ascii="DejaVu Sans Mono" w:hAnsi="DejaVu Sans Mono"/>
          <w:color w:val="000000"/>
          <w:sz w:val="18"/>
        </w:rPr>
        <w:t xml:space="preserve">; //sps </w:t>
      </w:r>
      <w:r>
        <w:rPr>
          <w:rFonts w:ascii="DejaVu Sans Mono" w:hAnsi="DejaVu Sans Mono"/>
          <w:color w:val="000000"/>
        </w:rPr>
        <w:t>获取是否成功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b/>
          <w:color w:val="660E7A"/>
          <w:sz w:val="18"/>
        </w:rPr>
        <w:t>rotation</w:t>
      </w:r>
      <w:r>
        <w:rPr>
          <w:rFonts w:ascii="DejaVu Sans Mono" w:hAnsi="DejaVu Sans Mono"/>
          <w:color w:val="000000"/>
          <w:sz w:val="18"/>
        </w:rPr>
        <w:t>; //</w:t>
      </w:r>
      <w:r>
        <w:rPr>
          <w:rFonts w:ascii="DejaVu Sans Mono" w:hAnsi="DejaVu Sans Mono"/>
          <w:color w:val="000000"/>
        </w:rPr>
        <w:t>旋转信息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float </w:t>
      </w:r>
      <w:r>
        <w:rPr>
          <w:rFonts w:ascii="DejaVu Sans Mono" w:hAnsi="DejaVu Sans Mono"/>
          <w:b/>
          <w:color w:val="660E7A"/>
          <w:sz w:val="18"/>
        </w:rPr>
        <w:t>frameRate</w:t>
      </w:r>
      <w:r>
        <w:rPr>
          <w:rFonts w:ascii="DejaVu Sans Mono" w:hAnsi="DejaVu Sans Mono"/>
          <w:color w:val="000000"/>
          <w:sz w:val="18"/>
        </w:rPr>
        <w:t>; //</w:t>
      </w:r>
      <w:r>
        <w:rPr>
          <w:rFonts w:ascii="DejaVu Sans Mono" w:hAnsi="DejaVu Sans Mono"/>
          <w:color w:val="000000"/>
        </w:rPr>
        <w:t>帧率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b/>
          <w:color w:val="660E7A"/>
          <w:sz w:val="18"/>
        </w:rPr>
        <w:t>CODEC_PIXFMT</w:t>
      </w:r>
      <w:r>
        <w:rPr>
          <w:rFonts w:ascii="DejaVu Sans Mono" w:hAnsi="DejaVu Sans Mono"/>
          <w:color w:val="000000"/>
          <w:sz w:val="18"/>
        </w:rPr>
        <w:t>; //</w:t>
      </w:r>
      <w:r>
        <w:rPr>
          <w:rFonts w:ascii="DejaVu Sans Mono" w:hAnsi="DejaVu Sans Mono"/>
          <w:color w:val="000000"/>
        </w:rPr>
        <w:t>视频的输出格式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pacing w:before="0" w:after="283"/>
        <w:rPr>
          <w:rFonts w:ascii="DejaVu Sans Mono" w:hAnsi="DejaVu Sans Mono"/>
          <w:b/>
          <w:b/>
          <w:color w:val="000000"/>
          <w:sz w:val="18"/>
        </w:rPr>
      </w:pPr>
      <w:r>
        <w:rPr>
          <w:rFonts w:ascii="DejaVu Sans Mono" w:hAnsi="DejaVu Sans Mono"/>
          <w:b/>
          <w:color w:val="000000"/>
          <w:sz w:val="18"/>
        </w:rPr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transcodeTest(Expect expect)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3. </w:t>
      </w:r>
      <w:r>
        <w:rPr>
          <w:rFonts w:ascii="DejaVu Sans Mono" w:hAnsi="DejaVu Sans Mono"/>
          <w:color w:val="000000"/>
        </w:rPr>
        <w:t>音视频合并</w:t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//audioPath, </w:t>
      </w:r>
      <w:r>
        <w:rPr>
          <w:rFonts w:ascii="DejaVu Sans Mono" w:hAnsi="DejaVu Sans Mono"/>
          <w:color w:val="000000"/>
        </w:rPr>
        <w:t>需要合并的音频文件</w:t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//outPath, </w:t>
      </w:r>
      <w:r>
        <w:rPr>
          <w:rFonts w:ascii="DejaVu Sans Mono" w:hAnsi="DejaVu Sans Mono"/>
          <w:color w:val="000000"/>
        </w:rPr>
        <w:t>经过全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0000"/>
        </w:rPr>
        <w:t>帧处理的视频文件</w:t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//speedPath, </w:t>
      </w:r>
      <w:r>
        <w:rPr>
          <w:rFonts w:ascii="DejaVu Sans Mono" w:hAnsi="DejaVu Sans Mono"/>
          <w:color w:val="000000"/>
        </w:rPr>
        <w:t>最终经过变速的</w:t>
      </w:r>
      <w:r>
        <w:rPr>
          <w:rFonts w:ascii="DejaVu Sans Mono" w:hAnsi="DejaVu Sans Mono"/>
          <w:color w:val="000000"/>
          <w:sz w:val="18"/>
        </w:rPr>
        <w:t>mp4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avMerge(String audioPath, String outPath, String speedPath) ;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 xml:space="preserve">4. </w:t>
      </w:r>
      <w:r>
        <w:rPr>
          <w:rFonts w:ascii="DejaVu Sans Mono" w:hAnsi="DejaVu Sans Mono"/>
          <w:color w:val="000000"/>
        </w:rPr>
        <w:t>中断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abort()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Albany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MsoNormal">
    <w:name w:val="Text Body.MsoNormal"/>
    <w:basedOn w:val="TextBody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1491</TotalTime>
  <Application>LibreOffice/5.1.6.2$Linux_X86_64 LibreOffice_project/10m0$Build-2</Application>
  <Pages>2</Pages>
  <Words>313</Words>
  <Characters>811</Characters>
  <CharactersWithSpaces>924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2019-02-27T19:35:50Z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Microsoft Word 15</vt:lpwstr>
  </property>
  <property fmtid="{D5CDD505-2E9C-101B-9397-08002B2CF9AE}" pid="3" name="ProgId">
    <vt:lpwstr>Word.Document</vt:lpwstr>
  </property>
</Properties>
</file>