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삼성자산운용 AI 도입 거버넌스 지침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AX-POLICY-2026-001  v3.0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제정일: 2026년 7월 2일  |  개정일: 2026년 7월 5일 (v3.0 — AI 크루 파이프라인·배포기준·데이터플랫폼 연계 추가)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CC3300"/>
          <w:sz w:val="22"/>
          <w:szCs w:val="22"/>
        </w:rPr>
        <w:t xml:space="preserve">[v3.0 추가 내용] 제6장(AI 크루 개발·고도화 파이프라인), 제7장(배포 환경 결정 기준), 제8장(데이터 플랫폼팀 연계)이 신설되었습니다. 제1~5장·부칙은 v2.0과 동일합니다.</w:t>
      </w:r>
    </w:p>
    <w:p>
      <w:pPr>
        <w:spacing w:after="20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제6장 AI 크루 개발·고도화 파이프라인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(AI 크루의 정의 및 역할)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"AI 크루"란 AX팀이 운영하는 전문 AI 에이전트 집합체로, 업무별 역할(CTO·CFO·CMO·운용역 등)을 부여받아 자율적으로 프로토타입·분석·초안을 생성하는 체계를 말한다.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크루는 빠른 실증(탐색·프로토타이핑)에 특화되어 있으며, 프로덕션 수준의 개발은 AX 엔지니어가 수행한다.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(AI 크루 개발 단계 및 이관 기준)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 개발은 다음 3단계로 진행되며, 각 단계 전환 시 이관 기준을 충족하여야 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이관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
탐색·프로토타이핑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크루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기능 작동 확인. 데이터 플로우 정의. 주요 엣지케이스 문서화.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테스트 통과율 80% 이상
+ 데이터 플로우 다이어그램 작성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2단계
AX 기획자 검토·고도화 기획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AX팀 기획자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프로토타입 사용성·보안·확장성 검토. 요구사항 명세서(SRS) 작성. 배포 환경 결정.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SRS 완료 + 기밀등급 확정
+ 배포 환경 결정(제25조) + UI/UX 와이어프레임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
AX 엔지니어 고도화 개발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 엔지니어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프로덕션 수준 개발. 보안·테스트·문서화 기준 준수.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통과 + 운영 Runbook 완성
+ 인표님(IT 업무 개발팀장) 최종 승인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제20조 (AI 크루 개발 지표)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크루의 개발 진척도 및 산출물 품질은 다음 지표로 측정하고, AX Request Hub에 등록한다.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기준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목표값(권고)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진척도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완성률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 기능 대비 구현 완료 기능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이관 전 80%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진척도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통과율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자동화 테스트 총 케이스 대비 통과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이관 전 80%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생성물 검수 통과율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첫 제출에서 통과된 산출물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70%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버그 발생 밀도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기능당 발견된 버그 수 (이관 후 2주 기준)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기능당 1건 미만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생산성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프로토타입 → 이관 소요일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 착수 ~ 2단계 이관까지 경과일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과제 유형별 별도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생산성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이슈 해결 평균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이슈 등록 ~ 완료 처리까지 평균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3영업일 이내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제21조 (AX팀 기획자 역할)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AX팀 기획자는 AI 크루 착수 전(기획 단계)과 프로토타입 완성 후(검토 단계)에 다음 역할을 수행한다.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기획 단계 (AI 크루 착수 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도입 과제 요구사항 분석 및 우선순위화 (AX Request Hub 스코어카드 기반)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 작업 범위(Scope) 및 성공 기준(DoD, Definition of Done)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플랫폼팀과 데이터 소싱 협의 및 인터페이스 설계 (제28조 준수)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기밀등급 사전 확인 및 배포 환경 후보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크루에게 과제 브리핑 문서 작성 및 전달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검토 단계 (프로토타입 완성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프로토타입 기능 시연 검토 — 비즈니스 요구사항 충족 여부 평가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사용성(UX) 개선 요구사항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AX 엔지니어 인계용 요구사항 명세서(SRS)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환경 최종 결정 (제25조) 및 IT 인프라팀 협의 착수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제22조 (AX 엔지니어 개발 기준)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AX 엔지니어가 AI 크루 프로토타입을 고도화 개발할 때 다음 기준을 준수한다.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코드 품질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PR 코드 리뷰 필수: 동료 AX 엔지니어 1인 이상 승인 후 머지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자동화 테스트 커버리지 70% 이상 확보 (단위 테스트 + 통합 테스트)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타입 안전성 확보: TypeScript 또는 Python 타입 힌트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 프로토타입 코드의 직접 재사용 시 반드시 리팩토링 후 사용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기밀등급별 데이터 처리 기준 준수 (제5조)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키·인증정보 환경변수 관리 — 코드 내 하드코딩 금지, .gitignore 처리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의존성 취약점 스캔 실시 (배포 전 npm audit / pip-audit 등 1회 이상)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명세서 또는 README 작성 (기능·파라미터·에러 케이스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절차서(Runbook) 작성 — 환경 변수 목록, 실행 명령, 롤백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장애 대응 가이드 작성 — 주요 장애 시나리오별 조치 방법</w:t>
      </w:r>
    </w:p>
    <w:p>
      <w:pPr>
        <w:spacing w:after="24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제7장 배포 환경 결정 기준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제23조 (배포 환경 유형)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과제의 배포 환경은 다음 3가지 유형으로 구분하며, 각 유형의 특성과 적합 기밀등급은 아래와 같다.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1800"/>
        <w:gridCol w:w="17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 기밀등급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장점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GPT Enterprise
(Microsoft 호스팅)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Azure 위에서 운영되는 엔터프라이즈용 GPT 서비스. MS가 인프라 관리, 고객 데이터 모델학습 미사용.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G1, G2
(G3 적용 불가)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빠른 도입. 추가 인프라 불필요. IT 관리 부담 최소.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서비스 의존. 사내 코어 시스템 직접 연동 제한.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AWS Landing Zone
(클라우드 인프라)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전용 AWS 계정·VPC에 구성된 격리 클라우드 환경. 대용량 데이터 처리·사내 시스템 연동에 적합.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G1, G2
(G3는 망분리 설계 별도 필요)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확장성. 사내 시스템 API 연동 용이. 대용량 배치 처리.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인프라 설계·관리 비용 발생. 초기 구축 기간 3~6개월.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사내 온프레미스
(내부 서버 직접 배포)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자체 서버에 직접 설치·운영. 외부 네트워크 완전 차단 가능.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G1, G2, G3
모두 적용 가능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최고 수준 데이터 보안. 기밀 데이터 처리 가능. 네트워크 통제.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구축·유지보수 비용. IT 인프라팀 협의 및 승인 필요.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제24조 (배포 환경 결정 절차)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환경은 다음 판단 순서(Decision Tree)에 따라 결정한다.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판단 순서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과제에서 G3 기밀 데이터(고객 PI, 운용 포지션, 미공개정보)를 처리하는가?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Yes → 온프레미스만 허용. No → 2번으로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실시간/대용량 데이터 처리 OR 사내 코어 시스템(펀드관리·리스크시스템 등) API 직접 연동이 필요한가?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Yes → AWS Landing Zone 우선. No → 3번으로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빠른 실증(3개월 이내)이 목적이며 G1·G2 데이터만 처리하는가?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Yes → GPT Enterprise 우선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 기준이 충돌하거나 판단이 어려운 경우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AX팀장 결정. 필요 시 IT 인프라팀 협의.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제8장 데이터 플랫폼팀 연계 및 플로우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제25조 (데이터 플랫폼팀 협업 원칙)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과제에서 데이터 플랫폼팀(이하 "DT팀")이 관리하는 데이터를 사용하는 경우, AX 기획자가 DT팀과 사전 협의를 거쳐야 하며 다음 원칙을 준수한다.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소싱 협의는 AX 기획자 검토 단계(제19조 2단계) 착수 시점에 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DT팀 데이터를 무단으로 복사하거나 사내 승인 없이 외부 AI 서비스에 전달하여서는 아니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기밀등급은 DT팀 데이터 오너(Data Owner)의 확인을 받아 결정한다.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제26조 (데이터 요청 및 인터페이스 표준)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DT팀에 데이터를 요청하는 경우, 다음 항목을 명시한 요청서를 AX Request Hub에 등록하고 DT팀에 공유한다.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명칭 및 식별자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테이블명, API 엔드포인트 또는 파일 경로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목적 및 과제 ID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 Request Hub 과제 번호 포함. AI 모델 학습·추론·조회 등 용도 구분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기밀등급 (확인 필요)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G1/G2/G3 — DT팀 데이터 오너 확인 후 기재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갱신 주기 및 SLA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 / 일배치 / 주배치 등 선택. 허용 지연 시간(Latency)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예상 사용량 및 기간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일평균 조회 건수, 기간(파일럿 기간 / 상시 운영 등)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 방식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직접 조회 / REST API / 파일 드롭(배치) 중 선택. DT팀과 협의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제27조 (AI 과제 데이터 플로우 문서화 기준)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AI 과제는 데이터 플로우(Data Flow)를 다음 항목에 따라 문서화하고, AX Request Hub 과제 상세에 첨부한다.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문서화 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원천(Source)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데이터가 발생하는 시스템·팀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DT팀 데이터 플랫폼 / 운용시스템 / 외부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변환 로직(Transform)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가공·정제 방법. AI 입력 형식으로의 전처리 방법 포함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결측값 처리 방식, 토큰화, 임베딩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적재 대상(Load)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처리된 데이터가 저장되는 위치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Vector DB / S3 버킷 / SQLite / 내부 서버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갱신 주기 및 SLA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최신화 주기 및 허용 지연 시간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매일 07:00 배치 / 실시간 5초 이내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오너십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담당 부서 및 담당자 이름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DT팀 홍길동 / 운용팀 김철수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기밀등급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데이터의 기밀등급(G1/G2/G3)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G2 — 내부제한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[부 칙]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제1조 (시행일)  이 지침(v3.0)은 2026년 7월 5일부터 시행한다.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제2조 (기존 지침과의 관계)  제1~5장 및 기존 부칙은 v2.0과 동일하다. v3.0은 제6~8장을 추가한다.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제3조 (개정이력)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(2026.07.02 제정)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v2.0 (2026.07.02 — CTO·CFO·CMO 검토 반영)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v3.0 (2026.07.05 — AI 크루 파이프라인, 배포 환경 결정 기준, 데이터 플랫폼 연계 추가)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2026-07-05T01:41:27.680Z</dcterms:created>
  <dcterms:modified xsi:type="dcterms:W3CDTF">2026-07-05T01:41:27.681Z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