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49" w:rsidRDefault="00B94049" w:rsidP="00B94049">
      <w:pPr>
        <w:spacing w:after="0" w:line="240" w:lineRule="auto"/>
        <w:outlineLvl w:val="1"/>
        <w:rPr>
          <w:rFonts w:ascii="Arial" w:eastAsia="Times New Roman" w:hAnsi="Arial" w:cs="Arial"/>
          <w:color w:val="2E353B"/>
          <w:sz w:val="20"/>
          <w:szCs w:val="20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3685"/>
        <w:gridCol w:w="6210"/>
      </w:tblGrid>
      <w:tr w:rsidR="00B94049" w:rsidRPr="00B94049" w:rsidTr="008B79E2">
        <w:tc>
          <w:tcPr>
            <w:tcW w:w="3685" w:type="dxa"/>
            <w:vAlign w:val="center"/>
          </w:tcPr>
          <w:p w:rsidR="00B94049" w:rsidRPr="00B94049" w:rsidRDefault="00B94049" w:rsidP="008B79E2">
            <w:pPr>
              <w:shd w:val="clear" w:color="auto" w:fill="F6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&lt;input type="</w:t>
            </w:r>
            <w:r w:rsidRPr="00B94049">
              <w:rPr>
                <w:rFonts w:ascii="Arial" w:eastAsia="Times New Roman" w:hAnsi="Arial" w:cs="Arial"/>
                <w:b/>
                <w:bCs/>
                <w:color w:val="576366"/>
                <w:sz w:val="16"/>
                <w:szCs w:val="16"/>
              </w:rPr>
              <w:t>email</w:t>
            </w: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 name="email"&gt;</w:t>
            </w:r>
          </w:p>
          <w:p w:rsidR="00B94049" w:rsidRPr="00B94049" w:rsidRDefault="00B94049" w:rsidP="008B79E2">
            <w:pPr>
              <w:jc w:val="right"/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</w:p>
        </w:tc>
        <w:tc>
          <w:tcPr>
            <w:tcW w:w="6210" w:type="dxa"/>
          </w:tcPr>
          <w:p w:rsidR="00B94049" w:rsidRPr="008B79E2" w:rsidRDefault="00B94049" w:rsidP="008B79E2">
            <w:pPr>
              <w:shd w:val="clear" w:color="auto" w:fill="F6F9FA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noProof/>
                <w:color w:val="42B4D6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0FEC48E4" wp14:editId="76B51357">
                  <wp:simplePos x="0" y="0"/>
                  <wp:positionH relativeFrom="margin">
                    <wp:posOffset>-63500</wp:posOffset>
                  </wp:positionH>
                  <wp:positionV relativeFrom="paragraph">
                    <wp:posOffset>0</wp:posOffset>
                  </wp:positionV>
                  <wp:extent cx="3084830" cy="894080"/>
                  <wp:effectExtent l="0" t="0" r="1270" b="1270"/>
                  <wp:wrapTopAndBottom/>
                  <wp:docPr id="8" name="Picture 8" descr="iOS (left) and Android (right) Keyboards for Email Input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OS (left) and Android (right) Keyboards for Email Input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iOS (left) and Android (right) Keyboards for Email Inputs</w:t>
            </w:r>
          </w:p>
        </w:tc>
      </w:tr>
      <w:tr w:rsidR="00B94049" w:rsidRPr="00B94049" w:rsidTr="008B79E2">
        <w:tc>
          <w:tcPr>
            <w:tcW w:w="3685" w:type="dxa"/>
            <w:vAlign w:val="center"/>
          </w:tcPr>
          <w:p w:rsidR="00B94049" w:rsidRPr="00B94049" w:rsidRDefault="00B94049" w:rsidP="008B79E2">
            <w:pPr>
              <w:shd w:val="clear" w:color="auto" w:fill="F6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&lt;input type="</w:t>
            </w:r>
            <w:proofErr w:type="spellStart"/>
            <w:r w:rsidRPr="00B94049">
              <w:rPr>
                <w:rFonts w:ascii="Arial" w:eastAsia="Times New Roman" w:hAnsi="Arial" w:cs="Arial"/>
                <w:b/>
                <w:bCs/>
                <w:color w:val="576366"/>
                <w:sz w:val="16"/>
                <w:szCs w:val="16"/>
              </w:rPr>
              <w:t>url</w:t>
            </w:r>
            <w:proofErr w:type="spellEnd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 name="</w:t>
            </w:r>
            <w:proofErr w:type="spellStart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url</w:t>
            </w:r>
            <w:proofErr w:type="spellEnd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"&gt;</w:t>
            </w:r>
          </w:p>
          <w:p w:rsidR="00B94049" w:rsidRPr="00B94049" w:rsidRDefault="00B94049" w:rsidP="008B79E2">
            <w:pPr>
              <w:jc w:val="right"/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</w:p>
        </w:tc>
        <w:tc>
          <w:tcPr>
            <w:tcW w:w="6210" w:type="dxa"/>
          </w:tcPr>
          <w:p w:rsidR="00B94049" w:rsidRPr="00B94049" w:rsidRDefault="00B94049" w:rsidP="008B79E2">
            <w:pPr>
              <w:shd w:val="clear" w:color="auto" w:fill="F6F9FA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noProof/>
                <w:color w:val="42B4D6"/>
                <w:sz w:val="16"/>
                <w:szCs w:val="16"/>
              </w:rPr>
              <w:drawing>
                <wp:inline distT="0" distB="0" distL="0" distR="0" wp14:anchorId="06B2B942" wp14:editId="1179D4EC">
                  <wp:extent cx="1598212" cy="1079342"/>
                  <wp:effectExtent l="0" t="0" r="2540" b="6985"/>
                  <wp:docPr id="7" name="Picture 7" descr="iOS Keyboard for URL Inpu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OS Keyboard for URL Input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00" cy="1095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49" w:rsidRPr="00B94049" w:rsidTr="008B79E2">
        <w:tc>
          <w:tcPr>
            <w:tcW w:w="3685" w:type="dxa"/>
            <w:vAlign w:val="center"/>
          </w:tcPr>
          <w:p w:rsidR="00B94049" w:rsidRPr="00B94049" w:rsidRDefault="00B94049" w:rsidP="008B79E2">
            <w:pPr>
              <w:shd w:val="clear" w:color="auto" w:fill="F6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&lt;input type="</w:t>
            </w:r>
            <w:proofErr w:type="spellStart"/>
            <w:r w:rsidRPr="00B94049">
              <w:rPr>
                <w:rFonts w:ascii="Arial" w:eastAsia="Times New Roman" w:hAnsi="Arial" w:cs="Arial"/>
                <w:b/>
                <w:bCs/>
                <w:color w:val="576366"/>
                <w:sz w:val="16"/>
                <w:szCs w:val="16"/>
              </w:rPr>
              <w:t>tel</w:t>
            </w:r>
            <w:proofErr w:type="spellEnd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 name="</w:t>
            </w:r>
            <w:proofErr w:type="spellStart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tel</w:t>
            </w:r>
            <w:proofErr w:type="spellEnd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"&gt;</w:t>
            </w:r>
          </w:p>
          <w:p w:rsidR="00B94049" w:rsidRPr="00B94049" w:rsidRDefault="00B94049" w:rsidP="008B79E2">
            <w:pPr>
              <w:jc w:val="right"/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</w:p>
        </w:tc>
        <w:tc>
          <w:tcPr>
            <w:tcW w:w="6210" w:type="dxa"/>
          </w:tcPr>
          <w:p w:rsidR="00B94049" w:rsidRPr="00B94049" w:rsidRDefault="00B94049" w:rsidP="008B79E2">
            <w:pPr>
              <w:shd w:val="clear" w:color="auto" w:fill="F6F9FA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noProof/>
                <w:color w:val="42B4D6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870200" cy="946150"/>
                  <wp:effectExtent l="0" t="0" r="6350" b="6350"/>
                  <wp:wrapTopAndBottom/>
                  <wp:docPr id="6" name="Picture 6" descr="iOS (left) and Android (right) Keypads for Telephone Input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OS (left) and Android (right) Keypads for Telephone Input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iOS (left) and Android (right) Keypads for Telephone Inputs</w:t>
            </w:r>
          </w:p>
        </w:tc>
      </w:tr>
      <w:tr w:rsidR="00B94049" w:rsidRPr="00B94049" w:rsidTr="008B79E2">
        <w:tc>
          <w:tcPr>
            <w:tcW w:w="3685" w:type="dxa"/>
            <w:vAlign w:val="center"/>
          </w:tcPr>
          <w:p w:rsidR="00B94049" w:rsidRPr="00B94049" w:rsidRDefault="00B94049" w:rsidP="008B79E2">
            <w:pPr>
              <w:shd w:val="clear" w:color="auto" w:fill="F6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&lt;input type="</w:t>
            </w:r>
            <w:r w:rsidRPr="00B94049">
              <w:rPr>
                <w:rFonts w:ascii="Arial" w:eastAsia="Times New Roman" w:hAnsi="Arial" w:cs="Arial"/>
                <w:b/>
                <w:bCs/>
                <w:color w:val="576366"/>
                <w:sz w:val="16"/>
                <w:szCs w:val="16"/>
              </w:rPr>
              <w:t>number</w:t>
            </w: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 name="number"&gt;</w:t>
            </w:r>
          </w:p>
          <w:p w:rsidR="00B94049" w:rsidRPr="00B94049" w:rsidRDefault="00B94049" w:rsidP="008B79E2">
            <w:pPr>
              <w:jc w:val="right"/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</w:p>
        </w:tc>
        <w:tc>
          <w:tcPr>
            <w:tcW w:w="6210" w:type="dxa"/>
          </w:tcPr>
          <w:p w:rsidR="00B94049" w:rsidRPr="00B94049" w:rsidRDefault="00B94049" w:rsidP="008B79E2">
            <w:pPr>
              <w:shd w:val="clear" w:color="auto" w:fill="F6F9FA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noProof/>
                <w:color w:val="42B4D6"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93695" cy="954405"/>
                  <wp:effectExtent l="0" t="0" r="1905" b="0"/>
                  <wp:wrapTopAndBottom/>
                  <wp:docPr id="5" name="Picture 5" descr="iOS (left) and Android (right) Keyboards for Number Inputs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OS (left) and Android (right) Keyboards for Number Inputs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695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iOS (left) and Android (right) Keyboards for Number Inputs</w:t>
            </w:r>
          </w:p>
        </w:tc>
      </w:tr>
      <w:tr w:rsidR="00B94049" w:rsidRPr="00B94049" w:rsidTr="008B79E2">
        <w:tc>
          <w:tcPr>
            <w:tcW w:w="3685" w:type="dxa"/>
            <w:vAlign w:val="center"/>
          </w:tcPr>
          <w:p w:rsidR="00B94049" w:rsidRPr="00B94049" w:rsidRDefault="00B94049" w:rsidP="008B79E2">
            <w:pPr>
              <w:shd w:val="clear" w:color="auto" w:fill="F6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&lt;input type="</w:t>
            </w:r>
            <w:r w:rsidRPr="00B94049">
              <w:rPr>
                <w:rFonts w:ascii="Arial" w:eastAsia="Times New Roman" w:hAnsi="Arial" w:cs="Arial"/>
                <w:b/>
                <w:bCs/>
                <w:color w:val="576366"/>
                <w:sz w:val="16"/>
                <w:szCs w:val="16"/>
              </w:rPr>
              <w:t>date</w:t>
            </w: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 name="date"&gt;</w:t>
            </w:r>
          </w:p>
          <w:p w:rsidR="00B94049" w:rsidRPr="00B94049" w:rsidRDefault="00B94049" w:rsidP="008B79E2">
            <w:pPr>
              <w:shd w:val="clear" w:color="auto" w:fill="F6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proofErr w:type="gramStart"/>
            <w:r w:rsidRPr="00B94049">
              <w:rPr>
                <w:rFonts w:ascii="Arial" w:hAnsi="Arial" w:cs="Arial"/>
                <w:color w:val="576366"/>
                <w:sz w:val="16"/>
                <w:szCs w:val="16"/>
              </w:rPr>
              <w:t>the</w:t>
            </w:r>
            <w:proofErr w:type="gramEnd"/>
            <w:r w:rsidRPr="00B94049">
              <w:rPr>
                <w:rFonts w:ascii="Arial" w:hAnsi="Arial" w:cs="Arial"/>
                <w:color w:val="576366"/>
                <w:sz w:val="16"/>
                <w:szCs w:val="16"/>
              </w:rPr>
              <w:t xml:space="preserve"> Android browser does not yet have support for any </w:t>
            </w:r>
            <w:proofErr w:type="spellStart"/>
            <w:r w:rsidRPr="00B94049">
              <w:rPr>
                <w:rFonts w:ascii="Arial" w:hAnsi="Arial" w:cs="Arial"/>
                <w:color w:val="576366"/>
                <w:sz w:val="16"/>
                <w:szCs w:val="16"/>
              </w:rPr>
              <w:t>datetime</w:t>
            </w:r>
            <w:proofErr w:type="spellEnd"/>
            <w:r w:rsidRPr="00B94049">
              <w:rPr>
                <w:rFonts w:ascii="Arial" w:hAnsi="Arial" w:cs="Arial"/>
                <w:color w:val="576366"/>
                <w:sz w:val="16"/>
                <w:szCs w:val="16"/>
              </w:rPr>
              <w:t xml:space="preserve"> input types.</w:t>
            </w:r>
          </w:p>
          <w:p w:rsidR="00B94049" w:rsidRPr="00B94049" w:rsidRDefault="00B94049" w:rsidP="008B79E2">
            <w:pPr>
              <w:jc w:val="right"/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</w:p>
        </w:tc>
        <w:tc>
          <w:tcPr>
            <w:tcW w:w="6210" w:type="dxa"/>
          </w:tcPr>
          <w:p w:rsidR="00B94049" w:rsidRPr="00B94049" w:rsidRDefault="00B94049" w:rsidP="008B79E2">
            <w:pPr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noProof/>
                <w:color w:val="42B4D6"/>
                <w:sz w:val="16"/>
                <w:szCs w:val="16"/>
              </w:rPr>
              <w:drawing>
                <wp:inline distT="0" distB="0" distL="0" distR="0" wp14:anchorId="4AD02BFF" wp14:editId="2F34ACC8">
                  <wp:extent cx="1236240" cy="834887"/>
                  <wp:effectExtent l="0" t="0" r="2540" b="3810"/>
                  <wp:docPr id="4" name="Picture 4" descr="iOS Date Pick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OS Date Picker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27" cy="84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49" w:rsidRPr="00B94049" w:rsidTr="008B79E2">
        <w:tc>
          <w:tcPr>
            <w:tcW w:w="3685" w:type="dxa"/>
            <w:vAlign w:val="center"/>
          </w:tcPr>
          <w:p w:rsidR="00B94049" w:rsidRPr="00B94049" w:rsidRDefault="00B94049" w:rsidP="008B79E2">
            <w:pPr>
              <w:shd w:val="clear" w:color="auto" w:fill="F6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&lt;input type="</w:t>
            </w:r>
            <w:r w:rsidRPr="00B94049">
              <w:rPr>
                <w:rFonts w:ascii="Arial" w:eastAsia="Times New Roman" w:hAnsi="Arial" w:cs="Arial"/>
                <w:b/>
                <w:bCs/>
                <w:color w:val="576366"/>
                <w:sz w:val="16"/>
                <w:szCs w:val="16"/>
              </w:rPr>
              <w:t>time</w:t>
            </w: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 name="time"&gt;</w:t>
            </w:r>
          </w:p>
          <w:p w:rsidR="00B94049" w:rsidRPr="00B94049" w:rsidRDefault="00B94049" w:rsidP="008B79E2">
            <w:pPr>
              <w:jc w:val="right"/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</w:p>
        </w:tc>
        <w:tc>
          <w:tcPr>
            <w:tcW w:w="6210" w:type="dxa"/>
          </w:tcPr>
          <w:p w:rsidR="00B94049" w:rsidRPr="00B94049" w:rsidRDefault="00B94049" w:rsidP="008B79E2">
            <w:pPr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noProof/>
                <w:color w:val="42B4D6"/>
                <w:sz w:val="16"/>
                <w:szCs w:val="16"/>
              </w:rPr>
              <w:drawing>
                <wp:inline distT="0" distB="0" distL="0" distR="0" wp14:anchorId="68E4BE05" wp14:editId="2A5AC5DF">
                  <wp:extent cx="1105232" cy="706121"/>
                  <wp:effectExtent l="0" t="0" r="0" b="0"/>
                  <wp:docPr id="3" name="Picture 3" descr="iOS Time Picker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OS Time Picker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13" cy="72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49" w:rsidRPr="00B94049" w:rsidTr="008B79E2">
        <w:tc>
          <w:tcPr>
            <w:tcW w:w="3685" w:type="dxa"/>
            <w:vAlign w:val="center"/>
          </w:tcPr>
          <w:p w:rsidR="00B94049" w:rsidRPr="00B94049" w:rsidRDefault="00B94049" w:rsidP="008B79E2">
            <w:pPr>
              <w:shd w:val="clear" w:color="auto" w:fill="F6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color w:val="576366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&lt;input type="</w:t>
            </w:r>
            <w:proofErr w:type="spellStart"/>
            <w:r w:rsidRPr="00B94049">
              <w:rPr>
                <w:rFonts w:ascii="Arial" w:eastAsia="Times New Roman" w:hAnsi="Arial" w:cs="Arial"/>
                <w:b/>
                <w:bCs/>
                <w:color w:val="576366"/>
                <w:sz w:val="16"/>
                <w:szCs w:val="16"/>
              </w:rPr>
              <w:t>datetime</w:t>
            </w:r>
            <w:proofErr w:type="spellEnd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 name="</w:t>
            </w:r>
            <w:proofErr w:type="spellStart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datetime</w:t>
            </w:r>
            <w:proofErr w:type="spellEnd"/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"&gt;</w:t>
            </w:r>
          </w:p>
        </w:tc>
        <w:tc>
          <w:tcPr>
            <w:tcW w:w="6210" w:type="dxa"/>
          </w:tcPr>
          <w:p w:rsidR="00B94049" w:rsidRPr="00B94049" w:rsidRDefault="00B94049" w:rsidP="008B79E2">
            <w:pPr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noProof/>
                <w:color w:val="42B4D6"/>
                <w:sz w:val="16"/>
                <w:szCs w:val="16"/>
              </w:rPr>
              <w:drawing>
                <wp:inline distT="0" distB="0" distL="0" distR="0" wp14:anchorId="604427A1" wp14:editId="31B14420">
                  <wp:extent cx="1248355" cy="843069"/>
                  <wp:effectExtent l="0" t="0" r="0" b="0"/>
                  <wp:docPr id="2" name="Picture 2" descr="iOS DateTime Picker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OS DateTime Picker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948" cy="85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49" w:rsidRPr="00B94049" w:rsidTr="008B79E2">
        <w:tc>
          <w:tcPr>
            <w:tcW w:w="3685" w:type="dxa"/>
            <w:vAlign w:val="center"/>
          </w:tcPr>
          <w:p w:rsidR="00B94049" w:rsidRPr="00B94049" w:rsidRDefault="00B94049" w:rsidP="008B79E2">
            <w:pPr>
              <w:jc w:val="right"/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&lt;input type="</w:t>
            </w:r>
            <w:r w:rsidRPr="00B94049">
              <w:rPr>
                <w:rFonts w:ascii="Arial" w:eastAsia="Times New Roman" w:hAnsi="Arial" w:cs="Arial"/>
                <w:b/>
                <w:bCs/>
                <w:color w:val="576366"/>
                <w:sz w:val="16"/>
                <w:szCs w:val="16"/>
              </w:rPr>
              <w:t>month</w:t>
            </w:r>
            <w:r w:rsidRPr="00B94049">
              <w:rPr>
                <w:rFonts w:ascii="Arial" w:eastAsia="Times New Roman" w:hAnsi="Arial" w:cs="Arial"/>
                <w:color w:val="576366"/>
                <w:sz w:val="16"/>
                <w:szCs w:val="16"/>
              </w:rPr>
              <w:t>" name="month"&gt;</w:t>
            </w:r>
          </w:p>
        </w:tc>
        <w:tc>
          <w:tcPr>
            <w:tcW w:w="6210" w:type="dxa"/>
          </w:tcPr>
          <w:p w:rsidR="00B94049" w:rsidRPr="00B94049" w:rsidRDefault="00B94049" w:rsidP="008B79E2">
            <w:pPr>
              <w:outlineLvl w:val="1"/>
              <w:rPr>
                <w:rFonts w:ascii="Arial" w:eastAsia="Times New Roman" w:hAnsi="Arial" w:cs="Arial"/>
                <w:color w:val="2E353B"/>
                <w:sz w:val="16"/>
                <w:szCs w:val="16"/>
              </w:rPr>
            </w:pPr>
            <w:r w:rsidRPr="00B94049">
              <w:rPr>
                <w:rFonts w:ascii="Arial" w:eastAsia="Times New Roman" w:hAnsi="Arial" w:cs="Arial"/>
                <w:noProof/>
                <w:color w:val="42B4D6"/>
                <w:sz w:val="16"/>
                <w:szCs w:val="16"/>
              </w:rPr>
              <w:drawing>
                <wp:inline distT="0" distB="0" distL="0" distR="0" wp14:anchorId="7AFE625B" wp14:editId="0C1046DB">
                  <wp:extent cx="1256306" cy="848439"/>
                  <wp:effectExtent l="0" t="0" r="1270" b="8890"/>
                  <wp:docPr id="1" name="Picture 1" descr="iOS Month Picker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OS Month Picker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075" cy="86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049" w:rsidRPr="00B94049" w:rsidRDefault="00B94049" w:rsidP="00B94049">
      <w:pPr>
        <w:shd w:val="clear" w:color="auto" w:fill="F6F9FA"/>
        <w:spacing w:after="0" w:line="240" w:lineRule="auto"/>
        <w:jc w:val="center"/>
        <w:rPr>
          <w:rFonts w:ascii="Arial" w:eastAsia="Times New Roman" w:hAnsi="Arial" w:cs="Arial"/>
          <w:color w:val="576366"/>
          <w:sz w:val="16"/>
          <w:szCs w:val="16"/>
        </w:rPr>
      </w:pPr>
    </w:p>
    <w:p w:rsidR="00B94049" w:rsidRPr="00B94049" w:rsidRDefault="00B94049" w:rsidP="00B94049">
      <w:pPr>
        <w:spacing w:after="0" w:line="240" w:lineRule="auto"/>
        <w:jc w:val="center"/>
        <w:rPr>
          <w:rFonts w:ascii="Arial" w:eastAsia="Times New Roman" w:hAnsi="Arial" w:cs="Arial"/>
          <w:color w:val="576366"/>
          <w:sz w:val="16"/>
          <w:szCs w:val="16"/>
        </w:rPr>
      </w:pPr>
      <w:r w:rsidRPr="00B94049">
        <w:rPr>
          <w:rFonts w:ascii="Arial" w:eastAsia="Times New Roman" w:hAnsi="Arial" w:cs="Arial"/>
          <w:color w:val="576366"/>
          <w:sz w:val="16"/>
          <w:szCs w:val="16"/>
        </w:rPr>
        <w:t>Browsers that do not support these new input types will just display a simple text input to users. This means that you can go ahead and start using these new input types today!</w:t>
      </w:r>
    </w:p>
    <w:p w:rsidR="00B94049" w:rsidRDefault="00B94049" w:rsidP="00B94049">
      <w:pPr>
        <w:spacing w:after="0" w:line="240" w:lineRule="auto"/>
        <w:rPr>
          <w:rFonts w:ascii="Arial" w:eastAsia="Times New Roman" w:hAnsi="Arial" w:cs="Arial"/>
          <w:color w:val="576366"/>
          <w:sz w:val="20"/>
          <w:szCs w:val="20"/>
        </w:rPr>
      </w:pPr>
    </w:p>
    <w:p w:rsidR="00B94049" w:rsidRPr="00B94049" w:rsidRDefault="00B94049" w:rsidP="00B9404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576366"/>
          <w:sz w:val="16"/>
          <w:szCs w:val="16"/>
        </w:rPr>
      </w:pPr>
      <w:r w:rsidRPr="00B94049">
        <w:rPr>
          <w:rFonts w:ascii="Arial" w:eastAsia="Times New Roman" w:hAnsi="Arial" w:cs="Arial"/>
          <w:color w:val="576366"/>
          <w:sz w:val="16"/>
          <w:szCs w:val="16"/>
        </w:rPr>
        <w:t xml:space="preserve"> </w:t>
      </w:r>
      <w:hyperlink r:id="rId21" w:anchor="feat=input-datetime" w:tgtFrame="_blank" w:tooltip="Can I use Date/Time inputs" w:history="1">
        <w:r w:rsidRPr="00B94049">
          <w:rPr>
            <w:rFonts w:ascii="Arial" w:eastAsia="Times New Roman" w:hAnsi="Arial" w:cs="Arial"/>
            <w:color w:val="42B4D6"/>
            <w:sz w:val="16"/>
            <w:szCs w:val="16"/>
          </w:rPr>
          <w:t>Browser Support for Date/Time Inputs</w:t>
        </w:r>
      </w:hyperlink>
    </w:p>
    <w:p w:rsidR="00B94049" w:rsidRPr="00B94049" w:rsidRDefault="00C27BAA" w:rsidP="00B94049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576366"/>
          <w:sz w:val="16"/>
          <w:szCs w:val="16"/>
        </w:rPr>
      </w:pPr>
      <w:hyperlink r:id="rId22" w:anchor="attr-input-type" w:tgtFrame="_blank" w:tooltip="WHATWG HTML5 Spec: Input Types" w:history="1">
        <w:r w:rsidR="00B94049" w:rsidRPr="00B94049">
          <w:rPr>
            <w:rFonts w:ascii="Arial" w:eastAsia="Times New Roman" w:hAnsi="Arial" w:cs="Arial"/>
            <w:color w:val="42B4D6"/>
            <w:sz w:val="16"/>
            <w:szCs w:val="16"/>
          </w:rPr>
          <w:t>WHATWG HTML5 Spec: Input Types</w:t>
        </w:r>
      </w:hyperlink>
    </w:p>
    <w:p w:rsidR="008445D3" w:rsidRDefault="008445D3" w:rsidP="00B940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7BAA" w:rsidRDefault="00C27BAA" w:rsidP="00B940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7BAA" w:rsidRDefault="00C27BAA" w:rsidP="00B940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7BAA" w:rsidRDefault="00C27BAA" w:rsidP="00B940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7BAA" w:rsidRDefault="00C27BAA" w:rsidP="00B940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7BAA" w:rsidRDefault="00C27BAA" w:rsidP="00B940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7BAA" w:rsidRDefault="00C27BAA" w:rsidP="00B940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27BAA" w:rsidRDefault="00C27BAA" w:rsidP="00B94049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Mathematical Operators</w:t>
      </w:r>
    </w:p>
    <w:p w:rsidR="00C27BAA" w:rsidRDefault="00C27BAA" w:rsidP="00B9404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350"/>
        <w:gridCol w:w="617"/>
        <w:gridCol w:w="1273"/>
        <w:gridCol w:w="1080"/>
        <w:gridCol w:w="1654"/>
      </w:tblGrid>
      <w:tr w:rsidR="00C27BAA" w:rsidRPr="00C27BAA" w:rsidTr="00324832">
        <w:trPr>
          <w:tblCellSpacing w:w="15" w:type="dxa"/>
        </w:trPr>
        <w:tc>
          <w:tcPr>
            <w:tcW w:w="1837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C27BAA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Mathematical Operators</w:t>
            </w:r>
          </w:p>
        </w:tc>
        <w:tc>
          <w:tcPr>
            <w:tcW w:w="1860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C27BAA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Arrows</w:t>
            </w:r>
          </w:p>
        </w:tc>
        <w:tc>
          <w:tcPr>
            <w:tcW w:w="2689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C27BAA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常用表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∀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forall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←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quot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∂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&amp;part;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&amp;amp;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 xml:space="preserve"> </w:t>
            </w: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∃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&amp;exist;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→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∅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&amp;empty;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∇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nabla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↔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o-break space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nbsp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∈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isin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↵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2689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24832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Miscellaneous Technical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∉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notin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⇐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⌈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lceil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∋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⇑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⌉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rceil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∏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&amp;prod;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⇒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⌊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lfloor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∑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&amp;sum;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⇓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⌋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rfloor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−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&amp;minus;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⇔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hArr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⟨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lang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∗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lowast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860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Latin Extended-B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⟩</w:t>
            </w: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&amp;rang;</w:t>
            </w: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√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radic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ƒ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fnof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2689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324832" w:rsidRDefault="00324832" w:rsidP="0032483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C27B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∝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&amp;prop;</w:t>
            </w:r>
          </w:p>
        </w:tc>
        <w:tc>
          <w:tcPr>
            <w:tcW w:w="1860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Geometric Shapes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∞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◊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loz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∠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ang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860" w:type="dxa"/>
            <w:gridSpan w:val="2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24832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Miscellaneous Symbols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∧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&amp;and;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♠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&amp;spades;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∨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&amp;or;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♣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&amp;clubs;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∩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&amp;cap;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♥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&amp;hearts;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∪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&amp;cup;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♦</w:t>
            </w: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diams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∫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∴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&amp;there4;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∼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sim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≅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cong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≈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asymp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≠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&amp;ne;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≡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equiv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≤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&amp;le;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≥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⊂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&amp;sub;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⊃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&amp;sup;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⊄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nsub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⊆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sube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⊇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supe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⊕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oplus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⊗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otimes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⊥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perp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24832" w:rsidRPr="00C27BAA" w:rsidTr="00324832">
        <w:trPr>
          <w:tblCellSpacing w:w="15" w:type="dxa"/>
        </w:trPr>
        <w:tc>
          <w:tcPr>
            <w:tcW w:w="4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⋅</w:t>
            </w:r>
          </w:p>
        </w:tc>
        <w:tc>
          <w:tcPr>
            <w:tcW w:w="132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sdot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  <w:tc>
          <w:tcPr>
            <w:tcW w:w="58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3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4832" w:rsidRPr="00C27BAA" w:rsidRDefault="00324832" w:rsidP="0032483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324832" w:rsidRPr="00C27BAA" w:rsidRDefault="00324832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793"/>
      </w:tblGrid>
      <w:tr w:rsidR="00C27BAA" w:rsidRPr="00C27BAA" w:rsidTr="00C27B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 glyph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 tag</w:t>
            </w:r>
          </w:p>
        </w:tc>
      </w:tr>
      <w:tr w:rsidR="00C27BAA" w:rsidRPr="00C27BAA" w:rsidTr="00324832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27BAA" w:rsidRPr="00C27BAA" w:rsidTr="00324832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27BAA" w:rsidRPr="00C27BAA" w:rsidTr="00324832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27BAA" w:rsidRPr="00C27BAA" w:rsidTr="00324832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793"/>
      </w:tblGrid>
      <w:tr w:rsidR="00C27BAA" w:rsidRPr="00C27BAA" w:rsidTr="00C27B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Letterlike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Symbols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 glyph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 tag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℘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weierp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ℑ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&amp;image;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ℜ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&amp;real;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™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&amp;trade;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alefsym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891"/>
      </w:tblGrid>
      <w:tr w:rsidR="00C27BAA" w:rsidRPr="00C27BAA" w:rsidTr="00C27B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Greek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 glyph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 tag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Α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&amp;Alpha;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&amp;Beta;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&amp;Gamma;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Δ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&amp;Delta;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&amp;Epsilon;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Ζ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&amp;Zeta;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Η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&amp;Eta;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&amp;Theta;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&amp;Iota;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&amp;Kappa;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Λ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&amp;Lambda;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Μ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&amp;Mu;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Ν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&amp;Nu;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&amp;Xi;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Ο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&amp;Omicron;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Ρ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&amp;Rho;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&amp;Sigma;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&amp;Tau;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Υ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&amp;Upsilon;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Φ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&amp;Phi;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&amp;Chi;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Ψ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&amp;Psi;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&amp;Omega;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α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&amp;alpha;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&amp;beta;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γ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&amp;gamma;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δ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&amp;delta;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&amp;epsilon;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ζ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&amp;zeta;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η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&amp;eta;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&amp;theta;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&amp;iota;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&amp;kappa;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λ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&amp;lambda;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μ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&amp;mu;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ν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&amp;nu;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&amp;xi;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ο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&amp;omicron;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ρ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&amp;rho;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ς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sigmaf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&amp;sigma;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τ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&amp;tau;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υ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&amp;upsilon;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φ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&amp;phi;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&amp;chi;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ψ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&amp;psi;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ω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&amp;omega;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ϑ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thetasym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ϒ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upsih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piv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bookmarkStart w:id="1" w:name="t2"/>
      <w:bookmarkEnd w:id="1"/>
      <w:r w:rsidRPr="00C27BAA">
        <w:rPr>
          <w:rFonts w:ascii="Arial" w:eastAsia="Times New Roman" w:hAnsi="Arial" w:cs="Arial"/>
          <w:color w:val="000000"/>
          <w:sz w:val="16"/>
          <w:szCs w:val="16"/>
        </w:rPr>
        <w:lastRenderedPageBreak/>
        <w:t>Special characters for HTML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04"/>
      </w:tblGrid>
      <w:tr w:rsidR="00C27BAA" w:rsidRPr="00C27BAA" w:rsidTr="00C27B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C0 Controls and Basic Latin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 glyph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 tag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quot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&amp;amp;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gt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793"/>
      </w:tblGrid>
      <w:tr w:rsidR="00C27BAA" w:rsidRPr="00C27BAA" w:rsidTr="00C27B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Latin Extended-A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 glyph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 tag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Œ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OElig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œ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oelig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Š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Scaron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š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scaron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Ÿ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Yuml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880"/>
      </w:tblGrid>
      <w:tr w:rsidR="00C27BAA" w:rsidRPr="00C27BAA" w:rsidTr="00C27B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Spacing Modifier Letters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 glyph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 tag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ˆ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circ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˜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&amp;tilde;</w:t>
            </w:r>
          </w:p>
        </w:tc>
      </w:tr>
    </w:tbl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793"/>
      </w:tblGrid>
      <w:tr w:rsidR="00C27BAA" w:rsidRPr="00C27BAA" w:rsidTr="00C27BA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General Punctuation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 glyph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 tag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ensp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emsp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thinsp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zwnj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‍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zwj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‎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lrm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rlm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ndash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mdash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‘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lsquo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’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rsquo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‚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sbquo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ldquo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rdquo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„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bdquo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&amp;dagger;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‡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&amp;Dagger;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permil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lsaquo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</w:t>
            </w:r>
            <w:proofErr w:type="spellStart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rsaquo</w:t>
            </w:r>
            <w:proofErr w:type="spellEnd"/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C27BAA" w:rsidRPr="00C27BAA" w:rsidTr="00C27BAA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7BAA" w:rsidRPr="00C27BAA" w:rsidRDefault="00C27BAA" w:rsidP="00C27BA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27BA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&amp;euro;</w:t>
            </w:r>
          </w:p>
        </w:tc>
      </w:tr>
    </w:tbl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C27BAA">
        <w:rPr>
          <w:rFonts w:ascii="Arial" w:eastAsia="Times New Roman" w:hAnsi="Arial" w:cs="Arial"/>
          <w:color w:val="000000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C27BAA" w:rsidRPr="00C27BAA" w:rsidRDefault="00C27BAA" w:rsidP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C27BAA" w:rsidRPr="00C27BAA" w:rsidRDefault="00C27B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sectPr w:rsidR="00C27BAA" w:rsidRPr="00C27BAA" w:rsidSect="00B94049">
      <w:pgSz w:w="12240" w:h="15840"/>
      <w:pgMar w:top="45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B37ED"/>
    <w:multiLevelType w:val="hybridMultilevel"/>
    <w:tmpl w:val="83E0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531FF"/>
    <w:multiLevelType w:val="multilevel"/>
    <w:tmpl w:val="89F2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EA"/>
    <w:rsid w:val="00324832"/>
    <w:rsid w:val="008445D3"/>
    <w:rsid w:val="008B79E2"/>
    <w:rsid w:val="00945CEA"/>
    <w:rsid w:val="00B94049"/>
    <w:rsid w:val="00C2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05E5D-6267-4175-AF90-12D7B14A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04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p-caption-text">
    <w:name w:val="wp-caption-text"/>
    <w:basedOn w:val="Normal"/>
    <w:rsid w:val="00B9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4049"/>
  </w:style>
  <w:style w:type="character" w:styleId="HTMLCode">
    <w:name w:val="HTML Code"/>
    <w:basedOn w:val="DefaultParagraphFont"/>
    <w:uiPriority w:val="99"/>
    <w:semiHidden/>
    <w:unhideWhenUsed/>
    <w:rsid w:val="00B940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0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40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4049"/>
    <w:rPr>
      <w:color w:val="0000FF"/>
      <w:u w:val="single"/>
    </w:rPr>
  </w:style>
  <w:style w:type="table" w:styleId="TableGrid">
    <w:name w:val="Table Grid"/>
    <w:basedOn w:val="TableNormal"/>
    <w:uiPriority w:val="39"/>
    <w:rsid w:val="00B9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3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teamtreehouse.com/wp-content/uploads/2012/12/date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caniuse.com/" TargetMode="External"/><Relationship Id="rId7" Type="http://schemas.openxmlformats.org/officeDocument/2006/relationships/hyperlink" Target="http://blog.teamtreehouse.com/wp-content/uploads/2012/12/url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log.teamtreehouse.com/wp-content/uploads/2012/12/datetim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teamtreehouse.com/wp-content/uploads/2012/12/number_ios_android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log.teamtreehouse.com/wp-content/uploads/2012/12/email_ios_android.png" TargetMode="External"/><Relationship Id="rId15" Type="http://schemas.openxmlformats.org/officeDocument/2006/relationships/hyperlink" Target="http://blog.teamtreehouse.com/wp-content/uploads/2012/12/time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blog.teamtreehouse.com/wp-content/uploads/2012/12/month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teamtreehouse.com/wp-content/uploads/2012/12/telephone_ios_android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developers.whatwg.org/the-input-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Qian</dc:creator>
  <cp:keywords/>
  <dc:description/>
  <cp:lastModifiedBy>Joanna Qian</cp:lastModifiedBy>
  <cp:revision>4</cp:revision>
  <dcterms:created xsi:type="dcterms:W3CDTF">2016-07-13T16:47:00Z</dcterms:created>
  <dcterms:modified xsi:type="dcterms:W3CDTF">2016-07-13T18:41:00Z</dcterms:modified>
</cp:coreProperties>
</file>