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ind w:left="391" w:leftChars="93" w:hanging="131" w:hangingChars="50"/>
        <w:jc w:val="both"/>
        <w:rPr>
          <w:rFonts w:hint="default" w:ascii="Times New Roman" w:hAnsi="Times New Roman" w:cs="Times New Roman"/>
          <w:b/>
          <w:color w:val="000000"/>
          <w:sz w:val="26"/>
          <w:szCs w:val="26"/>
          <w:lang w:val="en-US"/>
        </w:rPr>
      </w:pPr>
      <w:r>
        <w:rPr>
          <w:rFonts w:hint="default" w:ascii="Times New Roman" w:hAnsi="Times New Roman" w:cs="Times New Roman"/>
          <w:b/>
          <w:color w:val="000000"/>
          <w:sz w:val="26"/>
          <w:szCs w:val="26"/>
          <w:lang w:val="en-US"/>
        </w:rPr>
        <w:t>UBND HUYỆN MANG YANG</w:t>
      </w:r>
      <w:r>
        <w:rPr>
          <w:rFonts w:hint="default" w:ascii="Times New Roman" w:hAnsi="Times New Roman" w:cs="Times New Roman"/>
          <w:b/>
          <w:color w:val="000000"/>
          <w:sz w:val="26"/>
          <w:szCs w:val="26"/>
          <w:lang w:val="nl-NL"/>
        </w:rPr>
        <w:t xml:space="preserve"> </w:t>
      </w:r>
      <w:r>
        <w:rPr>
          <w:rFonts w:hint="default" w:ascii="Times New Roman" w:hAnsi="Times New Roman" w:cs="Times New Roman"/>
          <w:b/>
          <w:color w:val="000000"/>
          <w:sz w:val="26"/>
          <w:szCs w:val="26"/>
          <w:lang w:val="en-US"/>
        </w:rPr>
        <w:t xml:space="preserve"> </w:t>
      </w:r>
      <w:r>
        <w:rPr>
          <w:rFonts w:hint="default" w:ascii="Times New Roman" w:hAnsi="Times New Roman" w:cs="Times New Roman"/>
          <w:b/>
          <w:color w:val="000000"/>
          <w:sz w:val="26"/>
          <w:szCs w:val="26"/>
          <w:lang w:val="nl-NL"/>
        </w:rPr>
        <w:t>CỘNG HOÀ XÃ HỘI CHỦ NGHĨA VIỆT NA</w:t>
      </w:r>
      <w:r>
        <w:rPr>
          <w:rFonts w:hint="default" w:ascii="Times New Roman" w:hAnsi="Times New Roman" w:cs="Times New Roman"/>
          <w:b/>
          <w:color w:val="000000"/>
          <w:sz w:val="26"/>
          <w:szCs w:val="26"/>
          <w:lang w:val="en-US"/>
        </w:rPr>
        <w:t xml:space="preserve">M </w:t>
      </w:r>
    </w:p>
    <w:p>
      <w:pPr>
        <w:pStyle w:val="3"/>
        <w:bidi w:val="0"/>
        <w:ind w:firstLine="522" w:firstLineChars="200"/>
        <w:jc w:val="both"/>
        <w:rPr>
          <w:rFonts w:hint="default" w:ascii="Times New Roman" w:hAnsi="Times New Roman" w:cs="Times New Roman"/>
          <w:b/>
          <w:color w:val="000000"/>
          <w:sz w:val="26"/>
          <w:szCs w:val="26"/>
          <w:lang w:val="nl-NL"/>
        </w:rPr>
      </w:pPr>
      <w:r>
        <w:rPr>
          <w:rFonts w:hint="default" w:ascii="Times New Roman" w:hAnsi="Times New Roman" w:cs="Times New Roman"/>
          <w:b/>
          <w:color w:val="000000"/>
          <w:sz w:val="26"/>
          <w:szCs w:val="26"/>
          <w:lang w:val="en-US"/>
        </w:rPr>
        <w:t>PHÒNG TÀI CHÍNH - KH</w:t>
      </w:r>
      <w:r>
        <w:rPr>
          <w:rFonts w:hint="default" w:ascii="Times New Roman" w:hAnsi="Times New Roman" w:cs="Times New Roman"/>
          <w:b/>
          <w:color w:val="000000"/>
          <w:sz w:val="26"/>
          <w:szCs w:val="26"/>
          <w:lang w:val="nl-NL"/>
        </w:rPr>
        <w:t xml:space="preserve">    </w:t>
      </w:r>
      <w:r>
        <w:rPr>
          <w:rFonts w:hint="default" w:ascii="Times New Roman" w:hAnsi="Times New Roman" w:cs="Times New Roman"/>
          <w:b/>
          <w:color w:val="000000"/>
          <w:sz w:val="26"/>
          <w:szCs w:val="26"/>
          <w:lang w:val="en-US"/>
        </w:rPr>
        <w:t xml:space="preserve">          </w:t>
      </w:r>
      <w:r>
        <w:rPr>
          <w:rFonts w:hint="default" w:ascii="Times New Roman" w:hAnsi="Times New Roman" w:cs="Times New Roman"/>
          <w:b/>
          <w:color w:val="000000"/>
          <w:sz w:val="26"/>
          <w:szCs w:val="26"/>
          <w:lang w:val="nl-NL"/>
        </w:rPr>
        <w:t>Độc lập – Tự do – Hạnh phúc</w:t>
      </w:r>
    </w:p>
    <w:p>
      <w:pPr>
        <w:spacing w:before="120"/>
        <w:rPr>
          <w:rFonts w:hint="default" w:ascii="Times New Roman" w:hAnsi="Times New Roman" w:cs="Times New Roman"/>
          <w:i/>
          <w:color w:val="000000"/>
          <w:sz w:val="26"/>
          <w:szCs w:val="26"/>
          <w:lang w:val="nl-NL"/>
        </w:rPr>
      </w:pPr>
      <w:r>
        <w:rPr>
          <w:rFonts w:hint="default" w:ascii="Times New Roman" w:hAnsi="Times New Roman" w:cs="Times New Roman"/>
          <w:b/>
          <w:color w:val="000000"/>
          <w:sz w:val="26"/>
          <w:szCs w:val="26"/>
          <w:lang w:val="nl-NL"/>
        </w:rPr>
        <mc:AlternateContent>
          <mc:Choice Requires="wps">
            <w:drawing>
              <wp:anchor distT="0" distB="0" distL="114300" distR="114300" simplePos="0" relativeHeight="251660288" behindDoc="0" locked="0" layoutInCell="1" allowOverlap="1">
                <wp:simplePos x="0" y="0"/>
                <wp:positionH relativeFrom="column">
                  <wp:posOffset>3650615</wp:posOffset>
                </wp:positionH>
                <wp:positionV relativeFrom="paragraph">
                  <wp:posOffset>20955</wp:posOffset>
                </wp:positionV>
                <wp:extent cx="1658620" cy="0"/>
                <wp:effectExtent l="0" t="0" r="0" b="0"/>
                <wp:wrapNone/>
                <wp:docPr id="1" name="Straight Connector 1"/>
                <wp:cNvGraphicFramePr/>
                <a:graphic xmlns:a="http://schemas.openxmlformats.org/drawingml/2006/main">
                  <a:graphicData uri="http://schemas.microsoft.com/office/word/2010/wordprocessingShape">
                    <wps:wsp>
                      <wps:cNvSpPr/>
                      <wps:spPr>
                        <a:xfrm>
                          <a:off x="0" y="0"/>
                          <a:ext cx="165862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87.45pt;margin-top:1.65pt;height:0pt;width:130.6pt;z-index:251660288;mso-width-relative:page;mso-height-relative:page;" filled="f" stroked="t" coordsize="21600,21600" o:gfxdata="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LHBnX/VAAAABwEAAA8AAAAAAAAAAQAgAAAAIgAAAGRycy9kb3du&#10;cmV2LnhtbFBLAQIUABQAAAAIAIdO4kDdY8FoyQEAAJkDAAAOAAAAAAAAAAEAIAAAACQBAABkcnMv&#10;ZTJvRG9jLnhtbFBLBQYAAAAABgAGAFkBAABfBQAAAAA=&#10;">
                <v:fill on="f" focussize="0,0"/>
                <v:stroke color="#000000" joinstyle="round"/>
                <v:imagedata o:title=""/>
                <o:lock v:ext="edit" aspectratio="f"/>
              </v:line>
            </w:pict>
          </mc:Fallback>
        </mc:AlternateContent>
      </w:r>
      <w:r>
        <w:rPr>
          <w:rFonts w:hint="default" w:ascii="Times New Roman" w:hAnsi="Times New Roman" w:cs="Times New Roman"/>
          <w:b/>
          <w:color w:val="000000"/>
          <w:sz w:val="26"/>
          <w:szCs w:val="26"/>
          <w:lang w:val="nl-NL"/>
        </w:rPr>
        <mc:AlternateContent>
          <mc:Choice Requires="wps">
            <w:drawing>
              <wp:anchor distT="0" distB="0" distL="114300" distR="114300" simplePos="0" relativeHeight="251659264" behindDoc="0" locked="0" layoutInCell="1" allowOverlap="1">
                <wp:simplePos x="0" y="0"/>
                <wp:positionH relativeFrom="column">
                  <wp:posOffset>706120</wp:posOffset>
                </wp:positionH>
                <wp:positionV relativeFrom="paragraph">
                  <wp:posOffset>13970</wp:posOffset>
                </wp:positionV>
                <wp:extent cx="1143000" cy="0"/>
                <wp:effectExtent l="0" t="0" r="0" b="0"/>
                <wp:wrapNone/>
                <wp:docPr id="2" name="Straight Connector 2"/>
                <wp:cNvGraphicFramePr/>
                <a:graphic xmlns:a="http://schemas.openxmlformats.org/drawingml/2006/main">
                  <a:graphicData uri="http://schemas.microsoft.com/office/word/2010/wordprocessingShape">
                    <wps:wsp>
                      <wps:cNvSpPr/>
                      <wps:spPr>
                        <a:xfrm>
                          <a:off x="0" y="0"/>
                          <a:ext cx="11430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55.6pt;margin-top:1.1pt;height:0pt;width:90pt;z-index:251659264;mso-width-relative:page;mso-height-relative:page;" filled="f" stroked="t" coordsize="21600,21600" o:gfxdata="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NERnafSAAAABgEAAA8AAAAAAAAAAQAgAAAAIgAAAGRycy9kb3ducmV2&#10;LnhtbFBLAQIUABQAAAAIAIdO4kB/wbPyyQEAAJkDAAAOAAAAAAAAAAEAIAAAACEBAABkcnMvZTJv&#10;RG9jLnhtbFBLBQYAAAAABgAGAFkBAABcBQAAAAA=&#10;">
                <v:fill on="f" focussize="0,0"/>
                <v:stroke color="#000000" joinstyle="round"/>
                <v:imagedata o:title=""/>
                <o:lock v:ext="edit" aspectratio="f"/>
              </v:line>
            </w:pict>
          </mc:Fallback>
        </mc:AlternateContent>
      </w:r>
      <w:r>
        <w:rPr>
          <w:rFonts w:hint="default" w:ascii="Times New Roman" w:hAnsi="Times New Roman" w:cs="Times New Roman"/>
          <w:color w:val="000000"/>
          <w:sz w:val="26"/>
          <w:szCs w:val="26"/>
          <w:lang w:val="nl-NL"/>
        </w:rPr>
        <w:t xml:space="preserve">  </w:t>
      </w:r>
      <w:r>
        <w:rPr>
          <w:rFonts w:hint="default" w:ascii="Times New Roman" w:hAnsi="Times New Roman" w:cs="Times New Roman"/>
          <w:color w:val="000000"/>
          <w:sz w:val="26"/>
          <w:szCs w:val="26"/>
          <w:lang w:val="en-US"/>
        </w:rPr>
        <w:t xml:space="preserve">    </w:t>
      </w:r>
      <w:r>
        <w:rPr>
          <w:rFonts w:hint="default" w:ascii="Times New Roman" w:hAnsi="Times New Roman" w:cs="Times New Roman"/>
          <w:i w:val="0"/>
          <w:iCs/>
          <w:color w:val="000000"/>
          <w:sz w:val="26"/>
          <w:szCs w:val="26"/>
          <w:lang w:val="nl-NL"/>
        </w:rPr>
        <w:t>Số:       /</w:t>
      </w:r>
      <w:r>
        <w:rPr>
          <w:rFonts w:hint="default" w:ascii="Times New Roman" w:hAnsi="Times New Roman" w:cs="Times New Roman"/>
          <w:i w:val="0"/>
          <w:iCs/>
          <w:color w:val="000000"/>
          <w:sz w:val="26"/>
          <w:szCs w:val="26"/>
          <w:lang w:val="en-US"/>
        </w:rPr>
        <w:t>CV</w:t>
      </w:r>
      <w:r>
        <w:rPr>
          <w:rFonts w:hint="default" w:ascii="Times New Roman" w:hAnsi="Times New Roman" w:cs="Times New Roman"/>
          <w:i w:val="0"/>
          <w:iCs/>
          <w:color w:val="000000"/>
          <w:sz w:val="26"/>
          <w:szCs w:val="26"/>
          <w:lang w:val="nl-NL"/>
        </w:rPr>
        <w:t xml:space="preserve"> – </w:t>
      </w:r>
      <w:r>
        <w:rPr>
          <w:rFonts w:hint="default" w:ascii="Times New Roman" w:hAnsi="Times New Roman" w:cs="Times New Roman"/>
          <w:i w:val="0"/>
          <w:iCs/>
          <w:color w:val="000000"/>
          <w:sz w:val="26"/>
          <w:szCs w:val="26"/>
          <w:lang w:val="en-US"/>
        </w:rPr>
        <w:t>TCKH</w:t>
      </w:r>
      <w:r>
        <w:rPr>
          <w:rFonts w:hint="default" w:ascii="Times New Roman" w:hAnsi="Times New Roman" w:cs="Times New Roman"/>
          <w:i/>
          <w:color w:val="000000"/>
          <w:sz w:val="26"/>
          <w:szCs w:val="26"/>
          <w:lang w:val="nl-NL"/>
        </w:rPr>
        <w:t xml:space="preserve">       </w:t>
      </w:r>
      <w:r>
        <w:rPr>
          <w:rFonts w:hint="default" w:ascii="Times New Roman" w:hAnsi="Times New Roman" w:cs="Times New Roman"/>
          <w:i/>
          <w:color w:val="000000"/>
          <w:sz w:val="26"/>
          <w:szCs w:val="26"/>
          <w:lang w:val="en-US"/>
        </w:rPr>
        <w:t xml:space="preserve">    </w:t>
      </w:r>
      <w:r>
        <w:rPr>
          <w:rFonts w:hint="default" w:ascii="Times New Roman" w:hAnsi="Times New Roman" w:cs="Times New Roman"/>
          <w:i/>
          <w:color w:val="000000"/>
          <w:sz w:val="26"/>
          <w:szCs w:val="26"/>
          <w:lang w:val="nl-NL"/>
        </w:rPr>
        <w:t xml:space="preserve">Mang Yang,  ngày   tháng </w:t>
      </w:r>
      <w:r>
        <w:rPr>
          <w:rFonts w:hint="default" w:ascii="Times New Roman" w:hAnsi="Times New Roman" w:cs="Times New Roman"/>
          <w:i/>
          <w:color w:val="000000"/>
          <w:sz w:val="26"/>
          <w:szCs w:val="26"/>
          <w:lang w:val="en-US"/>
        </w:rPr>
        <w:t xml:space="preserve">10 </w:t>
      </w:r>
      <w:r>
        <w:rPr>
          <w:rFonts w:hint="default" w:ascii="Times New Roman" w:hAnsi="Times New Roman" w:cs="Times New Roman"/>
          <w:i/>
          <w:color w:val="000000"/>
          <w:sz w:val="26"/>
          <w:szCs w:val="26"/>
          <w:lang w:val="nl-NL"/>
        </w:rPr>
        <w:t>năm 2020</w:t>
      </w:r>
    </w:p>
    <w:p>
      <w:pPr>
        <w:bidi w:val="0"/>
        <w:ind w:firstLine="130" w:firstLineChars="5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Về việc rà soát các nhiệm vụ chi </w:t>
      </w:r>
    </w:p>
    <w:p>
      <w:pPr>
        <w:bidi w:val="0"/>
        <w:ind w:firstLine="130" w:firstLineChars="50"/>
        <w:rPr>
          <w:rFonts w:hint="default" w:ascii="Times New Roman" w:hAnsi="Times New Roman" w:cs="Times New Roman"/>
          <w:sz w:val="26"/>
          <w:szCs w:val="26"/>
          <w:lang w:val="en-US"/>
        </w:rPr>
      </w:pPr>
      <w:r>
        <w:rPr>
          <w:rFonts w:hint="default" w:ascii="Times New Roman" w:hAnsi="Times New Roman" w:cs="Times New Roman"/>
          <w:sz w:val="26"/>
          <w:szCs w:val="26"/>
          <w:lang w:val="en-US"/>
        </w:rPr>
        <w:t>không thực hiện trong năm 2020</w:t>
      </w:r>
    </w:p>
    <w:p>
      <w:pPr>
        <w:rPr>
          <w:rFonts w:hint="default" w:ascii="Times New Roman" w:hAnsi="Times New Roman" w:cs="Times New Roman"/>
          <w:sz w:val="26"/>
          <w:szCs w:val="26"/>
          <w:lang w:val="nl-NL"/>
        </w:rPr>
      </w:pPr>
    </w:p>
    <w:p>
      <w:pPr>
        <w:ind w:left="1260" w:leftChars="0" w:firstLine="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Kính gửi:</w:t>
      </w:r>
    </w:p>
    <w:p>
      <w:pPr>
        <w:keepNext w:val="0"/>
        <w:keepLines w:val="0"/>
        <w:pageBreakBefore w:val="0"/>
        <w:widowControl/>
        <w:kinsoku/>
        <w:wordWrap/>
        <w:overflowPunct/>
        <w:topLinePunct w:val="0"/>
        <w:autoSpaceDE/>
        <w:autoSpaceDN/>
        <w:bidi w:val="0"/>
        <w:adjustRightInd/>
        <w:snapToGrid/>
        <w:ind w:left="2523" w:leftChars="0" w:firstLine="420" w:firstLineChars="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Các cơ quan, đơn vị;</w:t>
      </w:r>
    </w:p>
    <w:p>
      <w:pPr>
        <w:keepNext w:val="0"/>
        <w:keepLines w:val="0"/>
        <w:pageBreakBefore w:val="0"/>
        <w:widowControl/>
        <w:kinsoku/>
        <w:wordWrap/>
        <w:overflowPunct/>
        <w:topLinePunct w:val="0"/>
        <w:autoSpaceDE/>
        <w:autoSpaceDN/>
        <w:bidi w:val="0"/>
        <w:adjustRightInd/>
        <w:snapToGrid/>
        <w:ind w:left="2523" w:leftChars="0" w:firstLine="420" w:firstLineChars="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UBND các xã, thị trấn.</w:t>
      </w:r>
    </w:p>
    <w:p>
      <w:pPr>
        <w:rPr>
          <w:rFonts w:hint="default" w:ascii="Times New Roman" w:hAnsi="Times New Roman" w:cs="Times New Roman"/>
          <w:sz w:val="26"/>
          <w:szCs w:val="26"/>
          <w:lang w:val="en-US"/>
        </w:rPr>
      </w:pPr>
    </w:p>
    <w:p>
      <w:pPr>
        <w:keepLines w:val="0"/>
        <w:pageBreakBefore w:val="0"/>
        <w:widowControl/>
        <w:kinsoku/>
        <w:wordWrap/>
        <w:overflowPunct/>
        <w:topLinePunct w:val="0"/>
        <w:autoSpaceDE/>
        <w:autoSpaceDN/>
        <w:bidi w:val="0"/>
        <w:adjustRightInd/>
        <w:snapToGrid/>
        <w:spacing w:before="120"/>
        <w:ind w:firstLine="650" w:firstLineChars="250"/>
        <w:jc w:val="both"/>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Thực hiện Kết luận số: 99/TB-UBND ngày 28/9/2020 của UBND huyện về kết luận của đồng chí Lê Trọng - Chủ tịch UBND huyện tại cuộc họp Thành viên UBND huyện tháng 9/2020, theo đó yêu cầu Phòng Tài chính - KH rà soát, tham mưu UBND huyện điều chuyển kinh phí đã giao cho các cơ quan, đơn vị, xã thị trấn nhưng không thực hiện được sang các nhiệm vụ khác.</w:t>
      </w:r>
    </w:p>
    <w:p>
      <w:pPr>
        <w:keepLines w:val="0"/>
        <w:pageBreakBefore w:val="0"/>
        <w:widowControl/>
        <w:kinsoku/>
        <w:wordWrap/>
        <w:overflowPunct/>
        <w:topLinePunct w:val="0"/>
        <w:autoSpaceDE/>
        <w:autoSpaceDN/>
        <w:bidi w:val="0"/>
        <w:adjustRightInd/>
        <w:snapToGrid/>
        <w:spacing w:before="120"/>
        <w:ind w:firstLine="650" w:firstLineChars="250"/>
        <w:jc w:val="both"/>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Phòng Tài chính - KH huyện đề nghị các cơ quan, đơn vị, các</w:t>
      </w:r>
      <w:bookmarkStart w:id="0" w:name="_GoBack"/>
      <w:bookmarkEnd w:id="0"/>
      <w:r>
        <w:rPr>
          <w:rFonts w:hint="default" w:ascii="Times New Roman" w:hAnsi="Times New Roman" w:cs="Times New Roman"/>
          <w:sz w:val="26"/>
          <w:szCs w:val="26"/>
          <w:lang w:val="en-US"/>
        </w:rPr>
        <w:t xml:space="preserve"> xã, thị trấn trên cơ sở dự toán được giao đầu năm và dự toán được bổ sung cho các nhiệm vụ phát sinh trong năm, kế hoạch triển khai các nhiệm vụ đã được giao, rà soát lại các nhiệm vụ không thể thực hiện được trong năm 2020 và các kiến nghị đề xuất.</w:t>
      </w:r>
    </w:p>
    <w:p>
      <w:pPr>
        <w:keepLines w:val="0"/>
        <w:pageBreakBefore w:val="0"/>
        <w:widowControl/>
        <w:kinsoku/>
        <w:wordWrap/>
        <w:overflowPunct/>
        <w:topLinePunct w:val="0"/>
        <w:autoSpaceDE/>
        <w:autoSpaceDN/>
        <w:bidi w:val="0"/>
        <w:adjustRightInd/>
        <w:snapToGrid/>
        <w:spacing w:before="120"/>
        <w:ind w:firstLine="653" w:firstLineChars="250"/>
        <w:jc w:val="center"/>
        <w:textAlignment w:val="auto"/>
        <w:rPr>
          <w:rFonts w:hint="default" w:ascii="Times New Roman" w:hAnsi="Times New Roman" w:cs="Times New Roman"/>
          <w:b/>
          <w:bCs/>
          <w:i/>
          <w:iCs/>
          <w:sz w:val="26"/>
          <w:szCs w:val="26"/>
          <w:lang w:val="en-US"/>
        </w:rPr>
      </w:pPr>
      <w:r>
        <w:rPr>
          <w:rFonts w:hint="default" w:ascii="Times New Roman" w:hAnsi="Times New Roman" w:cs="Times New Roman"/>
          <w:b/>
          <w:bCs/>
          <w:i/>
          <w:iCs/>
          <w:sz w:val="26"/>
          <w:szCs w:val="26"/>
          <w:lang w:val="en-US"/>
        </w:rPr>
        <w:t>(lập theo mẫu đính kèm)</w:t>
      </w:r>
    </w:p>
    <w:p>
      <w:pPr>
        <w:keepLines w:val="0"/>
        <w:pageBreakBefore w:val="0"/>
        <w:widowControl/>
        <w:kinsoku/>
        <w:wordWrap/>
        <w:overflowPunct/>
        <w:topLinePunct w:val="0"/>
        <w:autoSpaceDE/>
        <w:autoSpaceDN/>
        <w:bidi w:val="0"/>
        <w:adjustRightInd/>
        <w:snapToGrid/>
        <w:spacing w:before="120"/>
        <w:ind w:firstLine="420" w:firstLineChars="0"/>
        <w:jc w:val="both"/>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Các nội dung trên gửi về phòng Tài chính - KH huyện trước ngày 15/11/2020 để tổng hợp báo báo UBND huyện.</w:t>
      </w:r>
    </w:p>
    <w:p>
      <w:pPr>
        <w:keepLines w:val="0"/>
        <w:pageBreakBefore w:val="0"/>
        <w:widowControl/>
        <w:kinsoku/>
        <w:wordWrap/>
        <w:overflowPunct/>
        <w:topLinePunct w:val="0"/>
        <w:autoSpaceDE/>
        <w:autoSpaceDN/>
        <w:bidi w:val="0"/>
        <w:adjustRightInd/>
        <w:snapToGrid/>
        <w:spacing w:before="120"/>
        <w:ind w:firstLine="420" w:firstLineChars="0"/>
        <w:jc w:val="both"/>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Sau thời gian trên, nếu không có báo cáo của các cơ quan, đơn vị, các xã, thị trấn, xem như các nhiệm vụ được giao sẽ được thực hiện hoàn thành. </w:t>
      </w:r>
    </w:p>
    <w:p>
      <w:pPr>
        <w:keepLines w:val="0"/>
        <w:pageBreakBefore w:val="0"/>
        <w:widowControl/>
        <w:kinsoku/>
        <w:wordWrap/>
        <w:overflowPunct/>
        <w:topLinePunct w:val="0"/>
        <w:autoSpaceDE/>
        <w:autoSpaceDN/>
        <w:bidi w:val="0"/>
        <w:adjustRightInd/>
        <w:snapToGrid/>
        <w:spacing w:before="120"/>
        <w:ind w:firstLine="420" w:firstLineChars="0"/>
        <w:jc w:val="both"/>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Việc trả lại nguồn được giao sau 31/12/2010 (nếu có), đơn vị chịu trách nhiệm giải trình trước UBND huyện./.</w:t>
      </w:r>
    </w:p>
    <w:p>
      <w:pPr>
        <w:keepLines w:val="0"/>
        <w:pageBreakBefore w:val="0"/>
        <w:widowControl/>
        <w:kinsoku/>
        <w:wordWrap/>
        <w:overflowPunct/>
        <w:topLinePunct w:val="0"/>
        <w:autoSpaceDE/>
        <w:autoSpaceDN/>
        <w:bidi w:val="0"/>
        <w:adjustRightInd/>
        <w:snapToGrid/>
        <w:spacing w:before="120"/>
        <w:ind w:firstLine="420" w:firstLineChars="0"/>
        <w:jc w:val="both"/>
        <w:textAlignment w:val="auto"/>
        <w:rPr>
          <w:rFonts w:hint="default" w:ascii="Times New Roman" w:hAnsi="Times New Roman" w:cs="Times New Roman"/>
          <w:sz w:val="11"/>
          <w:szCs w:val="11"/>
          <w:lang w:val="en-US"/>
        </w:rPr>
      </w:pPr>
    </w:p>
    <w:p>
      <w:pPr>
        <w:keepLines w:val="0"/>
        <w:pageBreakBefore w:val="0"/>
        <w:widowControl/>
        <w:kinsoku/>
        <w:wordWrap/>
        <w:overflowPunct/>
        <w:topLinePunct w:val="0"/>
        <w:autoSpaceDE/>
        <w:autoSpaceDN/>
        <w:bidi w:val="0"/>
        <w:adjustRightInd/>
        <w:snapToGrid/>
        <w:spacing w:before="120"/>
        <w:ind w:firstLine="420" w:firstLineChars="0"/>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Nơi nhận:</w:t>
      </w:r>
      <w:r>
        <w:rPr>
          <w:rFonts w:hint="default" w:ascii="Times New Roman" w:hAnsi="Times New Roman" w:cs="Times New Roman"/>
          <w:b/>
          <w:bCs/>
          <w:sz w:val="26"/>
          <w:szCs w:val="26"/>
          <w:lang w:val="en-US"/>
        </w:rPr>
        <w:tab/>
      </w:r>
      <w:r>
        <w:rPr>
          <w:rFonts w:hint="default" w:ascii="Times New Roman" w:hAnsi="Times New Roman" w:cs="Times New Roman"/>
          <w:sz w:val="26"/>
          <w:szCs w:val="26"/>
          <w:lang w:val="en-US"/>
        </w:rPr>
        <w:tab/>
        <w:t/>
      </w:r>
      <w:r>
        <w:rPr>
          <w:rFonts w:hint="default" w:ascii="Times New Roman" w:hAnsi="Times New Roman" w:cs="Times New Roman"/>
          <w:sz w:val="26"/>
          <w:szCs w:val="26"/>
          <w:lang w:val="en-US"/>
        </w:rPr>
        <w:tab/>
        <w:t/>
      </w:r>
      <w:r>
        <w:rPr>
          <w:rFonts w:hint="default" w:ascii="Times New Roman" w:hAnsi="Times New Roman" w:cs="Times New Roman"/>
          <w:sz w:val="26"/>
          <w:szCs w:val="26"/>
          <w:lang w:val="en-US"/>
        </w:rPr>
        <w:tab/>
        <w:t/>
      </w:r>
      <w:r>
        <w:rPr>
          <w:rFonts w:hint="default" w:ascii="Times New Roman" w:hAnsi="Times New Roman" w:cs="Times New Roman"/>
          <w:sz w:val="26"/>
          <w:szCs w:val="26"/>
          <w:lang w:val="en-US"/>
        </w:rPr>
        <w:tab/>
        <w:t/>
      </w:r>
      <w:r>
        <w:rPr>
          <w:rFonts w:hint="default" w:ascii="Times New Roman" w:hAnsi="Times New Roman" w:cs="Times New Roman"/>
          <w:sz w:val="26"/>
          <w:szCs w:val="26"/>
          <w:lang w:val="en-US"/>
        </w:rPr>
        <w:tab/>
        <w:t/>
      </w:r>
      <w:r>
        <w:rPr>
          <w:rFonts w:hint="default" w:ascii="Times New Roman" w:hAnsi="Times New Roman" w:cs="Times New Roman"/>
          <w:sz w:val="26"/>
          <w:szCs w:val="26"/>
          <w:lang w:val="en-US"/>
        </w:rPr>
        <w:tab/>
        <w:t/>
      </w:r>
      <w:r>
        <w:rPr>
          <w:rFonts w:hint="default" w:ascii="Times New Roman" w:hAnsi="Times New Roman" w:cs="Times New Roman"/>
          <w:sz w:val="26"/>
          <w:szCs w:val="26"/>
          <w:lang w:val="en-US"/>
        </w:rPr>
        <w:tab/>
        <w:t/>
      </w:r>
      <w:r>
        <w:rPr>
          <w:rFonts w:hint="default" w:ascii="Times New Roman" w:hAnsi="Times New Roman" w:cs="Times New Roman"/>
          <w:sz w:val="26"/>
          <w:szCs w:val="26"/>
          <w:lang w:val="en-US"/>
        </w:rPr>
        <w:tab/>
        <w:t/>
      </w:r>
      <w:r>
        <w:rPr>
          <w:rFonts w:hint="default" w:ascii="Times New Roman" w:hAnsi="Times New Roman" w:cs="Times New Roman"/>
          <w:sz w:val="26"/>
          <w:szCs w:val="26"/>
          <w:lang w:val="en-US"/>
        </w:rPr>
        <w:tab/>
        <w:t/>
      </w:r>
      <w:r>
        <w:rPr>
          <w:rFonts w:hint="default" w:ascii="Times New Roman" w:hAnsi="Times New Roman" w:cs="Times New Roman"/>
          <w:sz w:val="26"/>
          <w:szCs w:val="26"/>
          <w:lang w:val="en-US"/>
        </w:rPr>
        <w:tab/>
        <w:t xml:space="preserve">        </w:t>
      </w:r>
      <w:r>
        <w:rPr>
          <w:rFonts w:hint="default" w:ascii="Times New Roman" w:hAnsi="Times New Roman" w:cs="Times New Roman"/>
          <w:b/>
          <w:bCs/>
          <w:sz w:val="26"/>
          <w:szCs w:val="26"/>
          <w:lang w:val="en-US"/>
        </w:rPr>
        <w:t>TRƯỞNG PHÒNG</w:t>
      </w:r>
    </w:p>
    <w:p>
      <w:pPr>
        <w:keepNext w:val="0"/>
        <w:keepLines w:val="0"/>
        <w:pageBreakBefore w:val="0"/>
        <w:widowControl/>
        <w:kinsoku/>
        <w:wordWrap/>
        <w:overflowPunct/>
        <w:topLinePunct w:val="0"/>
        <w:autoSpaceDE/>
        <w:autoSpaceDN/>
        <w:bidi w:val="0"/>
        <w:adjustRightInd/>
        <w:snapToGrid/>
        <w:ind w:firstLine="420" w:firstLineChars="0"/>
        <w:jc w:val="both"/>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UBND huyện (b/c);</w:t>
      </w:r>
    </w:p>
    <w:p>
      <w:pPr>
        <w:keepNext w:val="0"/>
        <w:keepLines w:val="0"/>
        <w:pageBreakBefore w:val="0"/>
        <w:widowControl/>
        <w:kinsoku/>
        <w:wordWrap/>
        <w:overflowPunct/>
        <w:topLinePunct w:val="0"/>
        <w:autoSpaceDE/>
        <w:autoSpaceDN/>
        <w:bidi w:val="0"/>
        <w:adjustRightInd/>
        <w:snapToGrid/>
        <w:ind w:firstLine="420" w:firstLineChars="0"/>
        <w:jc w:val="both"/>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Như kính gửi;</w:t>
      </w:r>
    </w:p>
    <w:p>
      <w:pPr>
        <w:keepNext w:val="0"/>
        <w:keepLines w:val="0"/>
        <w:pageBreakBefore w:val="0"/>
        <w:widowControl/>
        <w:kinsoku/>
        <w:wordWrap/>
        <w:overflowPunct/>
        <w:topLinePunct w:val="0"/>
        <w:autoSpaceDE/>
        <w:autoSpaceDN/>
        <w:bidi w:val="0"/>
        <w:adjustRightInd/>
        <w:snapToGrid/>
        <w:ind w:firstLine="420" w:firstLineChars="0"/>
        <w:jc w:val="both"/>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Lưu TCKH.</w:t>
      </w:r>
    </w:p>
    <w:p>
      <w:pPr>
        <w:pStyle w:val="3"/>
        <w:keepLines w:val="0"/>
        <w:pageBreakBefore w:val="0"/>
        <w:widowControl/>
        <w:kinsoku/>
        <w:wordWrap/>
        <w:overflowPunct/>
        <w:topLinePunct w:val="0"/>
        <w:autoSpaceDE/>
        <w:autoSpaceDN/>
        <w:bidi w:val="0"/>
        <w:adjustRightInd/>
        <w:snapToGrid/>
        <w:spacing w:before="120"/>
        <w:jc w:val="both"/>
        <w:textAlignment w:val="auto"/>
        <w:rPr>
          <w:rFonts w:hint="default" w:ascii="Times New Roman" w:hAnsi="Times New Roman" w:cs="Times New Roman"/>
          <w:sz w:val="28"/>
          <w:szCs w:val="28"/>
          <w:lang w:val="nl-NL"/>
        </w:rPr>
      </w:pPr>
    </w:p>
    <w:p>
      <w:pPr>
        <w:pStyle w:val="3"/>
        <w:keepLines w:val="0"/>
        <w:pageBreakBefore w:val="0"/>
        <w:widowControl/>
        <w:kinsoku/>
        <w:wordWrap/>
        <w:overflowPunct/>
        <w:topLinePunct w:val="0"/>
        <w:autoSpaceDE/>
        <w:autoSpaceDN/>
        <w:bidi w:val="0"/>
        <w:adjustRightInd/>
        <w:snapToGrid/>
        <w:spacing w:before="120"/>
        <w:jc w:val="both"/>
        <w:textAlignment w:val="auto"/>
        <w:rPr>
          <w:rFonts w:hint="default" w:ascii="Times New Roman" w:hAnsi="Times New Roman" w:cs="Times New Roman"/>
          <w:sz w:val="28"/>
          <w:szCs w:val="28"/>
          <w:lang w:val="nl-NL"/>
        </w:rPr>
      </w:pPr>
    </w:p>
    <w:sectPr>
      <w:pgSz w:w="11906" w:h="16838"/>
      <w:pgMar w:top="1160" w:right="1146" w:bottom="1440" w:left="12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VNtimes new roman">
    <w:altName w:val="Segoe Print"/>
    <w:panose1 w:val="020B72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HP Simplified Hans Light">
    <w:panose1 w:val="020B0300000000000000"/>
    <w:charset w:val="86"/>
    <w:family w:val="auto"/>
    <w:pitch w:val="default"/>
    <w:sig w:usb0="A00002BF" w:usb1="38CF7CFA" w:usb2="00000016" w:usb3="00000000" w:csb0="2004011D" w:csb1="41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C6248A"/>
    <w:rsid w:val="06C6248A"/>
    <w:rsid w:val="79AE1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sz w:val="28"/>
      <w:szCs w:val="28"/>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jc w:val="center"/>
      <w:outlineLvl w:val="1"/>
    </w:pPr>
    <w:rPr>
      <w:rFonts w:ascii="VNtimes new roman" w:hAnsi="VNtimes new roman"/>
      <w:b/>
      <w:sz w:val="26"/>
      <w:szCs w:val="20"/>
    </w:rPr>
  </w:style>
  <w:style w:type="paragraph" w:styleId="4">
    <w:name w:val="heading 3"/>
    <w:basedOn w:val="1"/>
    <w:next w:val="1"/>
    <w:qFormat/>
    <w:uiPriority w:val="0"/>
    <w:pPr>
      <w:keepNext/>
      <w:jc w:val="center"/>
      <w:outlineLvl w:val="2"/>
    </w:pPr>
    <w:rPr>
      <w:rFonts w:ascii="VNtimes new roman" w:hAnsi="VNtimes new roman"/>
      <w:i/>
      <w:sz w:val="26"/>
      <w:szCs w:val="20"/>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2020-11-07T08:19:00Z</dcterms:created>
  <dc:creator>TGDD</dc:creator>
  <cp:lastModifiedBy>TGDD</cp:lastModifiedBy>
  <cp:lastPrinted>2020-11-07T09:32:37Z</cp:lastPrinted>
  <dcterms:modified xsi:type="dcterms:W3CDTF">2020-11-07T09:44:10Z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