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57DABD" w14:textId="77777777" w:rsidR="00B709CC" w:rsidRPr="00770739" w:rsidRDefault="00B709CC"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Jooyoun Hong</w:t>
      </w:r>
    </w:p>
    <w:p w14:paraId="2C6F45C6" w14:textId="52FC3C43" w:rsidR="00046202" w:rsidRPr="00770739" w:rsidRDefault="00972EDC"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Dec. 10. 2014</w:t>
      </w:r>
    </w:p>
    <w:p w14:paraId="3F92CC50" w14:textId="06DA1B83" w:rsidR="00B9077E" w:rsidRDefault="00972EDC" w:rsidP="0009360B">
      <w:pPr>
        <w:spacing w:line="276" w:lineRule="auto"/>
        <w:jc w:val="center"/>
        <w:rPr>
          <w:rFonts w:asciiTheme="majorHAnsi" w:hAnsiTheme="majorHAnsi" w:cs="Times New Roman"/>
          <w:b/>
          <w:sz w:val="40"/>
          <w:szCs w:val="22"/>
        </w:rPr>
      </w:pPr>
      <w:r w:rsidRPr="0009360B">
        <w:rPr>
          <w:rFonts w:asciiTheme="majorHAnsi" w:hAnsiTheme="majorHAnsi" w:cs="Times New Roman"/>
          <w:b/>
          <w:sz w:val="40"/>
          <w:szCs w:val="22"/>
        </w:rPr>
        <w:t xml:space="preserve">EC413 Project </w:t>
      </w:r>
      <w:r w:rsidR="00B709CC" w:rsidRPr="0009360B">
        <w:rPr>
          <w:rFonts w:asciiTheme="majorHAnsi" w:hAnsiTheme="majorHAnsi" w:cs="Times New Roman"/>
          <w:b/>
          <w:sz w:val="40"/>
          <w:szCs w:val="22"/>
        </w:rPr>
        <w:t>Report</w:t>
      </w:r>
    </w:p>
    <w:p w14:paraId="4805E252" w14:textId="77777777" w:rsidR="00593DD0" w:rsidRDefault="00593DD0" w:rsidP="0009360B">
      <w:pPr>
        <w:spacing w:line="276" w:lineRule="auto"/>
        <w:jc w:val="center"/>
        <w:rPr>
          <w:rFonts w:asciiTheme="majorHAnsi" w:hAnsiTheme="majorHAnsi" w:cs="Times New Roman"/>
          <w:b/>
          <w:sz w:val="40"/>
          <w:szCs w:val="22"/>
        </w:rPr>
      </w:pPr>
    </w:p>
    <w:p w14:paraId="24C85203" w14:textId="354A7980" w:rsidR="00593DD0" w:rsidRPr="00593DD0" w:rsidRDefault="00593DD0" w:rsidP="00593DD0">
      <w:pPr>
        <w:spacing w:line="276" w:lineRule="auto"/>
        <w:rPr>
          <w:rFonts w:asciiTheme="majorHAnsi" w:hAnsiTheme="majorHAnsi" w:cs="Times New Roman"/>
          <w:sz w:val="22"/>
          <w:szCs w:val="22"/>
        </w:rPr>
      </w:pPr>
      <w:r>
        <w:rPr>
          <w:rFonts w:asciiTheme="majorHAnsi" w:hAnsiTheme="majorHAnsi" w:cs="Times New Roman"/>
          <w:sz w:val="22"/>
          <w:szCs w:val="22"/>
        </w:rPr>
        <w:t xml:space="preserve">The Multicycle CPU includes MUX, Registers, Instruction memory, Data Memory, Register File, Zero-Extension, Sign-Extension, ALU, Controller, and Datapath. </w:t>
      </w:r>
    </w:p>
    <w:p w14:paraId="65E8A210" w14:textId="6F3FC007" w:rsidR="0009360B" w:rsidRPr="0009360B" w:rsidRDefault="0009360B" w:rsidP="00B9308E">
      <w:pPr>
        <w:spacing w:line="276" w:lineRule="auto"/>
        <w:rPr>
          <w:rFonts w:asciiTheme="majorHAnsi" w:hAnsiTheme="majorHAnsi" w:cs="Times New Roman"/>
          <w:b/>
          <w:i/>
          <w:color w:val="FF6600"/>
          <w:sz w:val="28"/>
          <w:szCs w:val="28"/>
        </w:rPr>
      </w:pPr>
      <w:r w:rsidRPr="00770739">
        <w:rPr>
          <w:rFonts w:asciiTheme="majorHAnsi" w:hAnsiTheme="majorHAnsi" w:cs="Times New Roman"/>
          <w:b/>
          <w:i/>
          <w:color w:val="FF6600"/>
          <w:sz w:val="28"/>
          <w:szCs w:val="28"/>
        </w:rPr>
        <w:t>Controller (Conroller4.v)</w:t>
      </w:r>
    </w:p>
    <w:p w14:paraId="3B902B37" w14:textId="484F5BF8" w:rsidR="00033176" w:rsidRPr="00593DD0" w:rsidRDefault="00033176" w:rsidP="00B9308E">
      <w:pPr>
        <w:spacing w:line="276" w:lineRule="auto"/>
        <w:rPr>
          <w:rFonts w:asciiTheme="majorHAnsi" w:hAnsiTheme="majorHAnsi" w:cs="Times New Roman"/>
          <w:b/>
          <w:i/>
          <w:color w:val="FF6600"/>
          <w:szCs w:val="28"/>
        </w:rPr>
      </w:pPr>
      <w:r w:rsidRPr="00593DD0">
        <w:rPr>
          <w:rFonts w:asciiTheme="majorHAnsi" w:hAnsiTheme="majorHAnsi" w:cs="Times New Roman"/>
          <w:b/>
          <w:i/>
          <w:color w:val="FF6600"/>
          <w:szCs w:val="28"/>
        </w:rPr>
        <w:t>Control Signals</w:t>
      </w:r>
    </w:p>
    <w:p w14:paraId="5ABAB8C6" w14:textId="09EE7B84" w:rsidR="00033176" w:rsidRPr="00770739" w:rsidRDefault="00033176" w:rsidP="00B9308E">
      <w:pPr>
        <w:spacing w:line="276" w:lineRule="auto"/>
        <w:rPr>
          <w:rFonts w:asciiTheme="majorHAnsi" w:hAnsiTheme="majorHAnsi" w:cs="Times New Roman"/>
          <w:b/>
          <w:i/>
          <w:sz w:val="22"/>
          <w:szCs w:val="22"/>
        </w:rPr>
      </w:pPr>
      <w:r w:rsidRPr="00770739">
        <w:rPr>
          <w:rFonts w:asciiTheme="majorHAnsi" w:hAnsiTheme="majorHAnsi" w:cs="Times New Roman"/>
          <w:b/>
          <w:i/>
          <w:sz w:val="22"/>
          <w:szCs w:val="22"/>
        </w:rPr>
        <w:t>PCSource</w:t>
      </w:r>
      <w:r w:rsidR="00BF22B2" w:rsidRPr="00770739">
        <w:rPr>
          <w:rFonts w:asciiTheme="majorHAnsi" w:hAnsiTheme="majorHAnsi" w:cs="Times New Roman"/>
          <w:b/>
          <w:i/>
          <w:sz w:val="22"/>
          <w:szCs w:val="22"/>
        </w:rPr>
        <w:t xml:space="preserve"> – Controls Next PC Source</w:t>
      </w:r>
    </w:p>
    <w:tbl>
      <w:tblPr>
        <w:tblStyle w:val="TableGrid"/>
        <w:tblW w:w="0" w:type="auto"/>
        <w:tblLook w:val="04A0" w:firstRow="1" w:lastRow="0" w:firstColumn="1" w:lastColumn="0" w:noHBand="0" w:noVBand="1"/>
      </w:tblPr>
      <w:tblGrid>
        <w:gridCol w:w="1638"/>
        <w:gridCol w:w="7218"/>
      </w:tblGrid>
      <w:tr w:rsidR="00033176" w:rsidRPr="00770739" w14:paraId="0E26BA61" w14:textId="77777777" w:rsidTr="00033176">
        <w:tc>
          <w:tcPr>
            <w:tcW w:w="1638" w:type="dxa"/>
          </w:tcPr>
          <w:p w14:paraId="612D1CA5" w14:textId="4D198C3B" w:rsidR="00033176" w:rsidRPr="00770739" w:rsidRDefault="00033176"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00</w:t>
            </w:r>
          </w:p>
        </w:tc>
        <w:tc>
          <w:tcPr>
            <w:tcW w:w="7218" w:type="dxa"/>
          </w:tcPr>
          <w:p w14:paraId="1AB0DD4E" w14:textId="78E7AAA4" w:rsidR="00033176" w:rsidRPr="00770739" w:rsidRDefault="00033176"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Current PC + 1 is sent to the PC for writing</w:t>
            </w:r>
          </w:p>
        </w:tc>
      </w:tr>
      <w:tr w:rsidR="00033176" w:rsidRPr="00770739" w14:paraId="5855D083" w14:textId="77777777" w:rsidTr="00033176">
        <w:tc>
          <w:tcPr>
            <w:tcW w:w="1638" w:type="dxa"/>
          </w:tcPr>
          <w:p w14:paraId="7EC8C1D3" w14:textId="6A8A3C74" w:rsidR="00033176" w:rsidRPr="00770739" w:rsidRDefault="00033176"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01</w:t>
            </w:r>
          </w:p>
        </w:tc>
        <w:tc>
          <w:tcPr>
            <w:tcW w:w="7218" w:type="dxa"/>
          </w:tcPr>
          <w:p w14:paraId="76C0AA65" w14:textId="6D099FBB" w:rsidR="00033176" w:rsidRPr="00770739" w:rsidRDefault="00033176"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Jump Target Address is sent to the PC for writing</w:t>
            </w:r>
          </w:p>
        </w:tc>
      </w:tr>
      <w:tr w:rsidR="00033176" w:rsidRPr="00770739" w14:paraId="7C9DCEF5" w14:textId="77777777" w:rsidTr="00033176">
        <w:tc>
          <w:tcPr>
            <w:tcW w:w="1638" w:type="dxa"/>
          </w:tcPr>
          <w:p w14:paraId="6F2D1A1D" w14:textId="543E171D" w:rsidR="00033176" w:rsidRPr="00770739" w:rsidRDefault="00033176"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10</w:t>
            </w:r>
          </w:p>
        </w:tc>
        <w:tc>
          <w:tcPr>
            <w:tcW w:w="7218" w:type="dxa"/>
          </w:tcPr>
          <w:p w14:paraId="304FB349" w14:textId="58FC93D5" w:rsidR="00033176" w:rsidRPr="00770739" w:rsidRDefault="00033176"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Branch Target Address is sent to the PC for writing</w:t>
            </w:r>
          </w:p>
        </w:tc>
      </w:tr>
    </w:tbl>
    <w:p w14:paraId="77337394" w14:textId="77777777" w:rsidR="00033176" w:rsidRPr="00770739" w:rsidRDefault="00033176" w:rsidP="00B9308E">
      <w:pPr>
        <w:spacing w:line="276" w:lineRule="auto"/>
        <w:rPr>
          <w:rFonts w:asciiTheme="majorHAnsi" w:hAnsiTheme="majorHAnsi" w:cs="Times New Roman"/>
          <w:b/>
          <w:i/>
          <w:sz w:val="22"/>
          <w:szCs w:val="22"/>
        </w:rPr>
      </w:pPr>
    </w:p>
    <w:p w14:paraId="27882358" w14:textId="687A2192" w:rsidR="00033176" w:rsidRPr="00770739" w:rsidRDefault="00BF22B2" w:rsidP="00B9308E">
      <w:pPr>
        <w:spacing w:line="276" w:lineRule="auto"/>
        <w:rPr>
          <w:rFonts w:asciiTheme="majorHAnsi" w:hAnsiTheme="majorHAnsi" w:cs="Times New Roman"/>
          <w:b/>
          <w:i/>
          <w:sz w:val="22"/>
          <w:szCs w:val="22"/>
        </w:rPr>
      </w:pPr>
      <w:r w:rsidRPr="00770739">
        <w:rPr>
          <w:rFonts w:asciiTheme="majorHAnsi" w:hAnsiTheme="majorHAnsi" w:cs="Times New Roman"/>
          <w:b/>
          <w:i/>
          <w:sz w:val="22"/>
          <w:szCs w:val="22"/>
        </w:rPr>
        <w:t>ALUSrcA – Controls ALU Operand1 Source</w:t>
      </w:r>
    </w:p>
    <w:tbl>
      <w:tblPr>
        <w:tblStyle w:val="TableGrid"/>
        <w:tblW w:w="0" w:type="auto"/>
        <w:tblLook w:val="04A0" w:firstRow="1" w:lastRow="0" w:firstColumn="1" w:lastColumn="0" w:noHBand="0" w:noVBand="1"/>
      </w:tblPr>
      <w:tblGrid>
        <w:gridCol w:w="1638"/>
        <w:gridCol w:w="7218"/>
      </w:tblGrid>
      <w:tr w:rsidR="00BF22B2" w:rsidRPr="00770739" w14:paraId="6B2C3AF0" w14:textId="77777777" w:rsidTr="00BF22B2">
        <w:tc>
          <w:tcPr>
            <w:tcW w:w="1638" w:type="dxa"/>
          </w:tcPr>
          <w:p w14:paraId="4DF8E70B" w14:textId="584DC072" w:rsidR="00BF22B2" w:rsidRPr="00770739" w:rsidRDefault="00BF22B2"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00</w:t>
            </w:r>
          </w:p>
        </w:tc>
        <w:tc>
          <w:tcPr>
            <w:tcW w:w="7218" w:type="dxa"/>
          </w:tcPr>
          <w:p w14:paraId="60C470E7" w14:textId="3066DC98" w:rsidR="00BF22B2" w:rsidRPr="00770739" w:rsidRDefault="00BF22B2"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Current PC</w:t>
            </w:r>
          </w:p>
        </w:tc>
      </w:tr>
      <w:tr w:rsidR="00BF22B2" w:rsidRPr="00770739" w14:paraId="1655860B" w14:textId="77777777" w:rsidTr="00BF22B2">
        <w:tc>
          <w:tcPr>
            <w:tcW w:w="1638" w:type="dxa"/>
          </w:tcPr>
          <w:p w14:paraId="1ADDEE0B" w14:textId="39DCC1FC" w:rsidR="00BF22B2" w:rsidRPr="00770739" w:rsidRDefault="00BF22B2"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01</w:t>
            </w:r>
          </w:p>
        </w:tc>
        <w:tc>
          <w:tcPr>
            <w:tcW w:w="7218" w:type="dxa"/>
          </w:tcPr>
          <w:p w14:paraId="4F01E25A" w14:textId="0EAADA40" w:rsidR="00BF22B2" w:rsidRPr="00770739" w:rsidRDefault="00BF22B2"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Content of R2</w:t>
            </w:r>
          </w:p>
        </w:tc>
      </w:tr>
      <w:tr w:rsidR="00BF22B2" w:rsidRPr="00770739" w14:paraId="653C6078" w14:textId="77777777" w:rsidTr="00BF22B2">
        <w:tc>
          <w:tcPr>
            <w:tcW w:w="1638" w:type="dxa"/>
          </w:tcPr>
          <w:p w14:paraId="6A040453" w14:textId="650AC1F4" w:rsidR="00BF22B2" w:rsidRPr="00770739" w:rsidRDefault="00BF22B2"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10</w:t>
            </w:r>
          </w:p>
        </w:tc>
        <w:tc>
          <w:tcPr>
            <w:tcW w:w="7218" w:type="dxa"/>
          </w:tcPr>
          <w:p w14:paraId="3726C410" w14:textId="67D61CF2" w:rsidR="00BF22B2" w:rsidRPr="00770739" w:rsidRDefault="00BF22B2"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0</w:t>
            </w:r>
          </w:p>
        </w:tc>
      </w:tr>
    </w:tbl>
    <w:p w14:paraId="2F43BA07" w14:textId="77777777" w:rsidR="00BF22B2" w:rsidRPr="00770739" w:rsidRDefault="00BF22B2" w:rsidP="00B9308E">
      <w:pPr>
        <w:spacing w:line="276" w:lineRule="auto"/>
        <w:rPr>
          <w:rFonts w:asciiTheme="majorHAnsi" w:hAnsiTheme="majorHAnsi" w:cs="Times New Roman"/>
          <w:b/>
          <w:i/>
          <w:sz w:val="22"/>
          <w:szCs w:val="22"/>
        </w:rPr>
      </w:pPr>
    </w:p>
    <w:p w14:paraId="62F0CCE4" w14:textId="4524B763" w:rsidR="00BF22B2" w:rsidRPr="00770739" w:rsidRDefault="00BF22B2" w:rsidP="00B9308E">
      <w:pPr>
        <w:spacing w:line="276" w:lineRule="auto"/>
        <w:rPr>
          <w:rFonts w:asciiTheme="majorHAnsi" w:hAnsiTheme="majorHAnsi" w:cs="Times New Roman"/>
          <w:b/>
          <w:i/>
          <w:sz w:val="22"/>
          <w:szCs w:val="22"/>
        </w:rPr>
      </w:pPr>
      <w:r w:rsidRPr="00770739">
        <w:rPr>
          <w:rFonts w:asciiTheme="majorHAnsi" w:hAnsiTheme="majorHAnsi" w:cs="Times New Roman"/>
          <w:b/>
          <w:i/>
          <w:sz w:val="22"/>
          <w:szCs w:val="22"/>
        </w:rPr>
        <w:t>ALUSrcB – Controls ALU Operand2 Source</w:t>
      </w:r>
    </w:p>
    <w:tbl>
      <w:tblPr>
        <w:tblStyle w:val="TableGrid"/>
        <w:tblW w:w="0" w:type="auto"/>
        <w:tblLook w:val="04A0" w:firstRow="1" w:lastRow="0" w:firstColumn="1" w:lastColumn="0" w:noHBand="0" w:noVBand="1"/>
      </w:tblPr>
      <w:tblGrid>
        <w:gridCol w:w="1638"/>
        <w:gridCol w:w="7218"/>
      </w:tblGrid>
      <w:tr w:rsidR="00BF22B2" w:rsidRPr="00770739" w14:paraId="1022BD74" w14:textId="77777777" w:rsidTr="00BF22B2">
        <w:tc>
          <w:tcPr>
            <w:tcW w:w="1638" w:type="dxa"/>
          </w:tcPr>
          <w:p w14:paraId="176E00E5" w14:textId="0F45C14C" w:rsidR="00BF22B2" w:rsidRPr="00770739" w:rsidRDefault="00BF22B2"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00</w:t>
            </w:r>
          </w:p>
        </w:tc>
        <w:tc>
          <w:tcPr>
            <w:tcW w:w="7218" w:type="dxa"/>
          </w:tcPr>
          <w:p w14:paraId="7224FD9F" w14:textId="0DD36311" w:rsidR="00BF22B2" w:rsidRPr="00770739" w:rsidRDefault="00BF22B2"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Content of R1 or R3 (Depends upon ReadSel)</w:t>
            </w:r>
          </w:p>
        </w:tc>
      </w:tr>
      <w:tr w:rsidR="00BF22B2" w:rsidRPr="00770739" w14:paraId="2AA422B0" w14:textId="77777777" w:rsidTr="00BF22B2">
        <w:tc>
          <w:tcPr>
            <w:tcW w:w="1638" w:type="dxa"/>
          </w:tcPr>
          <w:p w14:paraId="1FCAD09A" w14:textId="02152807" w:rsidR="00BF22B2" w:rsidRPr="00770739" w:rsidRDefault="00BF22B2"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01</w:t>
            </w:r>
          </w:p>
        </w:tc>
        <w:tc>
          <w:tcPr>
            <w:tcW w:w="7218" w:type="dxa"/>
          </w:tcPr>
          <w:p w14:paraId="42B16608" w14:textId="018C2FD6" w:rsidR="00BF22B2" w:rsidRPr="00770739" w:rsidRDefault="00BF22B2"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1</w:t>
            </w:r>
          </w:p>
        </w:tc>
      </w:tr>
      <w:tr w:rsidR="00BF22B2" w:rsidRPr="00770739" w14:paraId="3D4D2EE6" w14:textId="77777777" w:rsidTr="00BF22B2">
        <w:tc>
          <w:tcPr>
            <w:tcW w:w="1638" w:type="dxa"/>
          </w:tcPr>
          <w:p w14:paraId="75D39559" w14:textId="00AD367D" w:rsidR="00BF22B2" w:rsidRPr="00770739" w:rsidRDefault="00BF22B2"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10</w:t>
            </w:r>
          </w:p>
        </w:tc>
        <w:tc>
          <w:tcPr>
            <w:tcW w:w="7218" w:type="dxa"/>
          </w:tcPr>
          <w:p w14:paraId="51156840" w14:textId="1C214DF4" w:rsidR="00BF22B2" w:rsidRPr="00770739" w:rsidRDefault="00BF22B2"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Sign-Extended Immediate</w:t>
            </w:r>
          </w:p>
        </w:tc>
      </w:tr>
      <w:tr w:rsidR="00BF22B2" w:rsidRPr="00770739" w14:paraId="3EB3B579" w14:textId="77777777" w:rsidTr="00BF22B2">
        <w:tc>
          <w:tcPr>
            <w:tcW w:w="1638" w:type="dxa"/>
          </w:tcPr>
          <w:p w14:paraId="550D0A9D" w14:textId="101017C2" w:rsidR="00BF22B2" w:rsidRPr="00770739" w:rsidRDefault="00BF22B2"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11</w:t>
            </w:r>
          </w:p>
        </w:tc>
        <w:tc>
          <w:tcPr>
            <w:tcW w:w="7218" w:type="dxa"/>
          </w:tcPr>
          <w:p w14:paraId="705D19CD" w14:textId="44B83B8B" w:rsidR="00BF22B2" w:rsidRPr="00770739" w:rsidRDefault="00BF22B2"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Zero-Extended Immediate</w:t>
            </w:r>
          </w:p>
        </w:tc>
      </w:tr>
    </w:tbl>
    <w:p w14:paraId="468DB34F" w14:textId="77777777" w:rsidR="00BF22B2" w:rsidRPr="00770739" w:rsidRDefault="00BF22B2" w:rsidP="00B9308E">
      <w:pPr>
        <w:spacing w:line="276" w:lineRule="auto"/>
        <w:rPr>
          <w:rFonts w:asciiTheme="majorHAnsi" w:hAnsiTheme="majorHAnsi" w:cs="Times New Roman"/>
          <w:b/>
          <w:i/>
          <w:sz w:val="22"/>
          <w:szCs w:val="22"/>
        </w:rPr>
      </w:pPr>
    </w:p>
    <w:p w14:paraId="6AD11C49" w14:textId="1E3FB566" w:rsidR="00BF22B2" w:rsidRPr="00770739" w:rsidRDefault="00BF22B2" w:rsidP="00B9308E">
      <w:pPr>
        <w:spacing w:line="276" w:lineRule="auto"/>
        <w:rPr>
          <w:rFonts w:asciiTheme="majorHAnsi" w:hAnsiTheme="majorHAnsi" w:cs="Times New Roman"/>
          <w:b/>
          <w:i/>
          <w:sz w:val="22"/>
          <w:szCs w:val="22"/>
        </w:rPr>
      </w:pPr>
      <w:r w:rsidRPr="00770739">
        <w:rPr>
          <w:rFonts w:asciiTheme="majorHAnsi" w:hAnsiTheme="majorHAnsi" w:cs="Times New Roman"/>
          <w:b/>
          <w:i/>
          <w:sz w:val="22"/>
          <w:szCs w:val="22"/>
        </w:rPr>
        <w:t>ReadSel – Decides the Register Being Read for ReadData2</w:t>
      </w:r>
    </w:p>
    <w:tbl>
      <w:tblPr>
        <w:tblStyle w:val="TableGrid"/>
        <w:tblW w:w="0" w:type="auto"/>
        <w:tblLook w:val="04A0" w:firstRow="1" w:lastRow="0" w:firstColumn="1" w:lastColumn="0" w:noHBand="0" w:noVBand="1"/>
      </w:tblPr>
      <w:tblGrid>
        <w:gridCol w:w="1638"/>
        <w:gridCol w:w="7218"/>
      </w:tblGrid>
      <w:tr w:rsidR="00BF22B2" w:rsidRPr="00770739" w14:paraId="4AFE2556" w14:textId="77777777" w:rsidTr="00DB35E4">
        <w:tc>
          <w:tcPr>
            <w:tcW w:w="1638" w:type="dxa"/>
          </w:tcPr>
          <w:p w14:paraId="63155E64" w14:textId="3C472503" w:rsidR="00BF22B2" w:rsidRPr="00770739" w:rsidRDefault="00DB35E4"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0</w:t>
            </w:r>
          </w:p>
        </w:tc>
        <w:tc>
          <w:tcPr>
            <w:tcW w:w="7218" w:type="dxa"/>
          </w:tcPr>
          <w:p w14:paraId="45D301F0" w14:textId="5E127E47" w:rsidR="00BF22B2" w:rsidRPr="00770739" w:rsidRDefault="00DB35E4"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Read from R1</w:t>
            </w:r>
          </w:p>
        </w:tc>
      </w:tr>
      <w:tr w:rsidR="00BF22B2" w:rsidRPr="00770739" w14:paraId="264A4238" w14:textId="77777777" w:rsidTr="00DB35E4">
        <w:tc>
          <w:tcPr>
            <w:tcW w:w="1638" w:type="dxa"/>
          </w:tcPr>
          <w:p w14:paraId="12EB2338" w14:textId="1063C1E7" w:rsidR="00BF22B2" w:rsidRPr="00770739" w:rsidRDefault="00DB35E4" w:rsidP="00B9308E">
            <w:pPr>
              <w:spacing w:line="276" w:lineRule="auto"/>
              <w:rPr>
                <w:rFonts w:asciiTheme="majorHAnsi" w:hAnsiTheme="majorHAnsi" w:cs="Times New Roman"/>
                <w:b/>
                <w:sz w:val="22"/>
                <w:szCs w:val="22"/>
              </w:rPr>
            </w:pPr>
            <w:r w:rsidRPr="00770739">
              <w:rPr>
                <w:rFonts w:asciiTheme="majorHAnsi" w:hAnsiTheme="majorHAnsi" w:cs="Times New Roman"/>
                <w:b/>
                <w:sz w:val="22"/>
                <w:szCs w:val="22"/>
              </w:rPr>
              <w:t>1</w:t>
            </w:r>
          </w:p>
        </w:tc>
        <w:tc>
          <w:tcPr>
            <w:tcW w:w="7218" w:type="dxa"/>
          </w:tcPr>
          <w:p w14:paraId="61B2E00D" w14:textId="06834EF3" w:rsidR="00BF22B2" w:rsidRPr="00770739" w:rsidRDefault="00DB35E4"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Read from R3</w:t>
            </w:r>
          </w:p>
        </w:tc>
      </w:tr>
    </w:tbl>
    <w:p w14:paraId="4C1D6C62" w14:textId="47C688C7" w:rsidR="00770739" w:rsidRPr="00770739" w:rsidRDefault="00770739" w:rsidP="00B9308E">
      <w:pPr>
        <w:spacing w:line="276" w:lineRule="auto"/>
        <w:rPr>
          <w:rFonts w:asciiTheme="majorHAnsi" w:hAnsiTheme="majorHAnsi" w:cs="Times New Roman"/>
          <w:b/>
          <w:sz w:val="22"/>
          <w:szCs w:val="22"/>
          <w:lang w:eastAsia="ko-KR"/>
        </w:rPr>
      </w:pPr>
    </w:p>
    <w:p w14:paraId="267A26B7" w14:textId="31ABBC47" w:rsidR="00770739" w:rsidRPr="00250698" w:rsidRDefault="00770739" w:rsidP="00B9308E">
      <w:pPr>
        <w:spacing w:line="276" w:lineRule="auto"/>
        <w:rPr>
          <w:rFonts w:asciiTheme="majorHAnsi" w:hAnsiTheme="majorHAnsi" w:cs="Times New Roman"/>
          <w:b/>
          <w:i/>
          <w:sz w:val="22"/>
          <w:szCs w:val="22"/>
          <w:lang w:eastAsia="ko-KR"/>
        </w:rPr>
      </w:pPr>
      <w:r w:rsidRPr="00250698">
        <w:rPr>
          <w:rFonts w:asciiTheme="majorHAnsi" w:hAnsiTheme="majorHAnsi" w:cs="Times New Roman"/>
          <w:b/>
          <w:i/>
          <w:sz w:val="22"/>
          <w:szCs w:val="22"/>
          <w:lang w:eastAsia="ko-KR"/>
        </w:rPr>
        <w:t xml:space="preserve">MemtoReg – Decides the </w:t>
      </w:r>
      <w:r w:rsidR="00250698" w:rsidRPr="00250698">
        <w:rPr>
          <w:rFonts w:asciiTheme="majorHAnsi" w:hAnsiTheme="majorHAnsi" w:cs="Times New Roman"/>
          <w:b/>
          <w:i/>
          <w:sz w:val="22"/>
          <w:szCs w:val="22"/>
          <w:lang w:eastAsia="ko-KR"/>
        </w:rPr>
        <w:t>Write Back Data</w:t>
      </w:r>
    </w:p>
    <w:tbl>
      <w:tblPr>
        <w:tblStyle w:val="TableGrid"/>
        <w:tblW w:w="0" w:type="auto"/>
        <w:tblLook w:val="04A0" w:firstRow="1" w:lastRow="0" w:firstColumn="1" w:lastColumn="0" w:noHBand="0" w:noVBand="1"/>
      </w:tblPr>
      <w:tblGrid>
        <w:gridCol w:w="1638"/>
        <w:gridCol w:w="7218"/>
      </w:tblGrid>
      <w:tr w:rsidR="00770739" w:rsidRPr="00770739" w14:paraId="6859D71F" w14:textId="77777777" w:rsidTr="00770739">
        <w:tc>
          <w:tcPr>
            <w:tcW w:w="1638" w:type="dxa"/>
          </w:tcPr>
          <w:p w14:paraId="17566148" w14:textId="2462B567" w:rsidR="00770739" w:rsidRPr="00770739"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00</w:t>
            </w:r>
          </w:p>
        </w:tc>
        <w:tc>
          <w:tcPr>
            <w:tcW w:w="7218" w:type="dxa"/>
          </w:tcPr>
          <w:p w14:paraId="67DEC5DE" w14:textId="4BBAD432" w:rsidR="00770739"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 xml:space="preserve">ALUOut </w:t>
            </w:r>
          </w:p>
        </w:tc>
      </w:tr>
      <w:tr w:rsidR="00770739" w:rsidRPr="00770739" w14:paraId="41C00C4E" w14:textId="77777777" w:rsidTr="00770739">
        <w:tc>
          <w:tcPr>
            <w:tcW w:w="1638" w:type="dxa"/>
          </w:tcPr>
          <w:p w14:paraId="599EBBAB" w14:textId="79D60070" w:rsidR="00770739" w:rsidRPr="00770739"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01</w:t>
            </w:r>
          </w:p>
        </w:tc>
        <w:tc>
          <w:tcPr>
            <w:tcW w:w="7218" w:type="dxa"/>
          </w:tcPr>
          <w:p w14:paraId="39926F2E" w14:textId="1EC68F1A" w:rsidR="00770739"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M</w:t>
            </w:r>
            <w:r>
              <w:rPr>
                <w:rFonts w:asciiTheme="majorHAnsi" w:eastAsia="바탕" w:hAnsiTheme="majorHAnsi" w:cs="바탕"/>
                <w:sz w:val="22"/>
                <w:szCs w:val="22"/>
                <w:lang w:eastAsia="ko-KR"/>
              </w:rPr>
              <w:t xml:space="preserve"> </w:t>
            </w:r>
            <w:r w:rsidRPr="00250698">
              <w:rPr>
                <w:rFonts w:asciiTheme="majorHAnsi" w:eastAsia="바탕" w:hAnsiTheme="majorHAnsi" w:cs="바탕"/>
                <w:sz w:val="22"/>
                <w:szCs w:val="22"/>
                <w:lang w:eastAsia="ko-KR"/>
              </w:rPr>
              <w:t>[ZE</w:t>
            </w:r>
            <w:r>
              <w:rPr>
                <w:rFonts w:asciiTheme="majorHAnsi" w:eastAsia="바탕" w:hAnsiTheme="majorHAnsi" w:cs="바탕"/>
                <w:sz w:val="22"/>
                <w:szCs w:val="22"/>
                <w:lang w:eastAsia="ko-KR"/>
              </w:rPr>
              <w:t xml:space="preserve"> </w:t>
            </w:r>
            <w:r w:rsidRPr="00250698">
              <w:rPr>
                <w:rFonts w:asciiTheme="majorHAnsi" w:eastAsia="바탕" w:hAnsiTheme="majorHAnsi" w:cs="바탕"/>
                <w:sz w:val="22"/>
                <w:szCs w:val="22"/>
                <w:lang w:eastAsia="ko-KR"/>
              </w:rPr>
              <w:t>(Imm)]</w:t>
            </w:r>
          </w:p>
        </w:tc>
      </w:tr>
      <w:tr w:rsidR="00770739" w:rsidRPr="00770739" w14:paraId="58FCCD3C" w14:textId="77777777" w:rsidTr="00770739">
        <w:tc>
          <w:tcPr>
            <w:tcW w:w="1638" w:type="dxa"/>
          </w:tcPr>
          <w:p w14:paraId="7FA4E8F2" w14:textId="21DBC898" w:rsidR="00770739" w:rsidRPr="00770739"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10</w:t>
            </w:r>
          </w:p>
        </w:tc>
        <w:tc>
          <w:tcPr>
            <w:tcW w:w="7218" w:type="dxa"/>
          </w:tcPr>
          <w:p w14:paraId="7489793B" w14:textId="715C2BD3" w:rsidR="00770739"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{R1 [31:16], ZE [15:0]}</w:t>
            </w:r>
          </w:p>
        </w:tc>
      </w:tr>
      <w:tr w:rsidR="00770739" w:rsidRPr="00770739" w14:paraId="69FE7E72" w14:textId="77777777" w:rsidTr="00770739">
        <w:tc>
          <w:tcPr>
            <w:tcW w:w="1638" w:type="dxa"/>
          </w:tcPr>
          <w:p w14:paraId="755A59ED" w14:textId="07AB2519" w:rsidR="00770739" w:rsidRPr="00770739"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11</w:t>
            </w:r>
          </w:p>
        </w:tc>
        <w:tc>
          <w:tcPr>
            <w:tcW w:w="7218" w:type="dxa"/>
          </w:tcPr>
          <w:p w14:paraId="2638BEDA" w14:textId="07AA515E" w:rsidR="00770739"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{ZE [15:0], R1 [15:0]}</w:t>
            </w:r>
          </w:p>
        </w:tc>
      </w:tr>
    </w:tbl>
    <w:p w14:paraId="372C0DF4" w14:textId="77777777" w:rsidR="00770739" w:rsidRDefault="00770739" w:rsidP="00B9308E">
      <w:pPr>
        <w:spacing w:line="276" w:lineRule="auto"/>
        <w:rPr>
          <w:rFonts w:asciiTheme="majorHAnsi" w:eastAsia="바탕" w:hAnsiTheme="majorHAnsi" w:cs="바탕"/>
          <w:b/>
          <w:sz w:val="22"/>
          <w:szCs w:val="22"/>
          <w:lang w:eastAsia="ko-KR"/>
        </w:rPr>
      </w:pPr>
    </w:p>
    <w:p w14:paraId="426C9AFB" w14:textId="714D56AE" w:rsidR="00250698" w:rsidRPr="00250698" w:rsidRDefault="00250698" w:rsidP="00B9308E">
      <w:pPr>
        <w:spacing w:line="276" w:lineRule="auto"/>
        <w:rPr>
          <w:rFonts w:asciiTheme="majorHAnsi" w:eastAsia="바탕" w:hAnsiTheme="majorHAnsi" w:cs="바탕"/>
          <w:b/>
          <w:i/>
          <w:sz w:val="22"/>
          <w:szCs w:val="22"/>
          <w:lang w:eastAsia="ko-KR"/>
        </w:rPr>
      </w:pPr>
      <w:r w:rsidRPr="00250698">
        <w:rPr>
          <w:rFonts w:asciiTheme="majorHAnsi" w:eastAsia="바탕" w:hAnsiTheme="majorHAnsi" w:cs="바탕"/>
          <w:b/>
          <w:i/>
          <w:sz w:val="22"/>
          <w:szCs w:val="22"/>
          <w:lang w:eastAsia="ko-KR"/>
        </w:rPr>
        <w:t>ALUOp</w:t>
      </w:r>
    </w:p>
    <w:tbl>
      <w:tblPr>
        <w:tblStyle w:val="TableGrid"/>
        <w:tblW w:w="0" w:type="auto"/>
        <w:tblLook w:val="04A0" w:firstRow="1" w:lastRow="0" w:firstColumn="1" w:lastColumn="0" w:noHBand="0" w:noVBand="1"/>
      </w:tblPr>
      <w:tblGrid>
        <w:gridCol w:w="1638"/>
        <w:gridCol w:w="7218"/>
      </w:tblGrid>
      <w:tr w:rsidR="00250698" w14:paraId="3A08F504" w14:textId="77777777" w:rsidTr="00250698">
        <w:tc>
          <w:tcPr>
            <w:tcW w:w="1638" w:type="dxa"/>
          </w:tcPr>
          <w:p w14:paraId="246010F4" w14:textId="7FE1D966"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0000</w:t>
            </w:r>
          </w:p>
        </w:tc>
        <w:tc>
          <w:tcPr>
            <w:tcW w:w="7218" w:type="dxa"/>
          </w:tcPr>
          <w:p w14:paraId="14772667" w14:textId="6394DAD4"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MOV</w:t>
            </w:r>
          </w:p>
        </w:tc>
      </w:tr>
      <w:tr w:rsidR="00250698" w14:paraId="72B11339" w14:textId="77777777" w:rsidTr="00250698">
        <w:tc>
          <w:tcPr>
            <w:tcW w:w="1638" w:type="dxa"/>
          </w:tcPr>
          <w:p w14:paraId="04AC6BC1" w14:textId="165E0C34"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0001</w:t>
            </w:r>
          </w:p>
        </w:tc>
        <w:tc>
          <w:tcPr>
            <w:tcW w:w="7218" w:type="dxa"/>
          </w:tcPr>
          <w:p w14:paraId="65AE81A9" w14:textId="609BE888"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NOT</w:t>
            </w:r>
          </w:p>
        </w:tc>
      </w:tr>
      <w:tr w:rsidR="00250698" w14:paraId="2EE0A6D9" w14:textId="77777777" w:rsidTr="00250698">
        <w:tc>
          <w:tcPr>
            <w:tcW w:w="1638" w:type="dxa"/>
          </w:tcPr>
          <w:p w14:paraId="0E3B61F4" w14:textId="3106DAF8"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0010</w:t>
            </w:r>
          </w:p>
        </w:tc>
        <w:tc>
          <w:tcPr>
            <w:tcW w:w="7218" w:type="dxa"/>
          </w:tcPr>
          <w:p w14:paraId="17298504" w14:textId="58348A5D"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ADD</w:t>
            </w:r>
          </w:p>
        </w:tc>
      </w:tr>
      <w:tr w:rsidR="00250698" w14:paraId="17958961" w14:textId="77777777" w:rsidTr="00250698">
        <w:tc>
          <w:tcPr>
            <w:tcW w:w="1638" w:type="dxa"/>
          </w:tcPr>
          <w:p w14:paraId="7B6D95BD" w14:textId="6F0B18C8"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0011</w:t>
            </w:r>
          </w:p>
        </w:tc>
        <w:tc>
          <w:tcPr>
            <w:tcW w:w="7218" w:type="dxa"/>
          </w:tcPr>
          <w:p w14:paraId="36167BBB" w14:textId="72ACED45"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SUB</w:t>
            </w:r>
          </w:p>
        </w:tc>
      </w:tr>
      <w:tr w:rsidR="00250698" w14:paraId="2B5F26DF" w14:textId="77777777" w:rsidTr="00250698">
        <w:tc>
          <w:tcPr>
            <w:tcW w:w="1638" w:type="dxa"/>
          </w:tcPr>
          <w:p w14:paraId="5EC41CE9" w14:textId="17C2B5CE"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lastRenderedPageBreak/>
              <w:t>0100</w:t>
            </w:r>
          </w:p>
        </w:tc>
        <w:tc>
          <w:tcPr>
            <w:tcW w:w="7218" w:type="dxa"/>
          </w:tcPr>
          <w:p w14:paraId="24960C36" w14:textId="6F1767F3"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OR</w:t>
            </w:r>
          </w:p>
        </w:tc>
      </w:tr>
      <w:tr w:rsidR="00250698" w14:paraId="5476CE9C" w14:textId="77777777" w:rsidTr="00250698">
        <w:tc>
          <w:tcPr>
            <w:tcW w:w="1638" w:type="dxa"/>
          </w:tcPr>
          <w:p w14:paraId="7C62F5C6" w14:textId="446DA72C"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0101</w:t>
            </w:r>
          </w:p>
        </w:tc>
        <w:tc>
          <w:tcPr>
            <w:tcW w:w="7218" w:type="dxa"/>
          </w:tcPr>
          <w:p w14:paraId="7B7BB90B" w14:textId="6FFBC717"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AND</w:t>
            </w:r>
          </w:p>
        </w:tc>
      </w:tr>
      <w:tr w:rsidR="00250698" w14:paraId="2AFA2393" w14:textId="77777777" w:rsidTr="00250698">
        <w:tc>
          <w:tcPr>
            <w:tcW w:w="1638" w:type="dxa"/>
          </w:tcPr>
          <w:p w14:paraId="6CE11B00" w14:textId="3DB30CDD"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0110</w:t>
            </w:r>
          </w:p>
        </w:tc>
        <w:tc>
          <w:tcPr>
            <w:tcW w:w="7218" w:type="dxa"/>
          </w:tcPr>
          <w:p w14:paraId="12D5B129" w14:textId="2911BA43"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XOR</w:t>
            </w:r>
          </w:p>
        </w:tc>
      </w:tr>
      <w:tr w:rsidR="00250698" w14:paraId="0C67A998" w14:textId="77777777" w:rsidTr="00250698">
        <w:tc>
          <w:tcPr>
            <w:tcW w:w="1638" w:type="dxa"/>
          </w:tcPr>
          <w:p w14:paraId="59338249" w14:textId="190157E0"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0111</w:t>
            </w:r>
          </w:p>
        </w:tc>
        <w:tc>
          <w:tcPr>
            <w:tcW w:w="7218" w:type="dxa"/>
          </w:tcPr>
          <w:p w14:paraId="281A1A17" w14:textId="28236E63"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SLT</w:t>
            </w:r>
          </w:p>
        </w:tc>
      </w:tr>
    </w:tbl>
    <w:p w14:paraId="06D96F97" w14:textId="77777777" w:rsidR="00593DD0" w:rsidRDefault="00593DD0" w:rsidP="00B9308E">
      <w:pPr>
        <w:spacing w:line="276" w:lineRule="auto"/>
        <w:rPr>
          <w:rFonts w:asciiTheme="majorHAnsi" w:eastAsia="바탕" w:hAnsiTheme="majorHAnsi" w:cs="바탕"/>
          <w:b/>
          <w:i/>
          <w:sz w:val="22"/>
          <w:szCs w:val="22"/>
          <w:lang w:eastAsia="ko-KR"/>
        </w:rPr>
      </w:pPr>
    </w:p>
    <w:p w14:paraId="4F07978A" w14:textId="4DA3485D" w:rsidR="00250698" w:rsidRPr="00250698" w:rsidRDefault="00250698" w:rsidP="00B9308E">
      <w:pPr>
        <w:spacing w:line="276" w:lineRule="auto"/>
        <w:rPr>
          <w:rFonts w:asciiTheme="majorHAnsi" w:eastAsia="바탕" w:hAnsiTheme="majorHAnsi" w:cs="바탕"/>
          <w:b/>
          <w:i/>
          <w:sz w:val="22"/>
          <w:szCs w:val="22"/>
          <w:lang w:eastAsia="ko-KR"/>
        </w:rPr>
      </w:pPr>
      <w:r w:rsidRPr="00250698">
        <w:rPr>
          <w:rFonts w:asciiTheme="majorHAnsi" w:eastAsia="바탕" w:hAnsiTheme="majorHAnsi" w:cs="바탕"/>
          <w:b/>
          <w:i/>
          <w:sz w:val="22"/>
          <w:szCs w:val="22"/>
          <w:lang w:eastAsia="ko-KR"/>
        </w:rPr>
        <w:t>Enables</w:t>
      </w:r>
    </w:p>
    <w:tbl>
      <w:tblPr>
        <w:tblStyle w:val="TableGrid"/>
        <w:tblW w:w="0" w:type="auto"/>
        <w:tblLook w:val="04A0" w:firstRow="1" w:lastRow="0" w:firstColumn="1" w:lastColumn="0" w:noHBand="0" w:noVBand="1"/>
      </w:tblPr>
      <w:tblGrid>
        <w:gridCol w:w="1638"/>
        <w:gridCol w:w="7218"/>
      </w:tblGrid>
      <w:tr w:rsidR="00250698" w14:paraId="08217926" w14:textId="77777777" w:rsidTr="00250698">
        <w:tc>
          <w:tcPr>
            <w:tcW w:w="1638" w:type="dxa"/>
          </w:tcPr>
          <w:p w14:paraId="6402C949" w14:textId="5A2B3EEF"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PCWrite</w:t>
            </w:r>
          </w:p>
        </w:tc>
        <w:tc>
          <w:tcPr>
            <w:tcW w:w="7218" w:type="dxa"/>
          </w:tcPr>
          <w:p w14:paraId="59F0DB7F" w14:textId="481A4545"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PC is written</w:t>
            </w:r>
          </w:p>
        </w:tc>
      </w:tr>
      <w:tr w:rsidR="00250698" w14:paraId="5CA3E695" w14:textId="77777777" w:rsidTr="00250698">
        <w:tc>
          <w:tcPr>
            <w:tcW w:w="1638" w:type="dxa"/>
          </w:tcPr>
          <w:p w14:paraId="07314A66" w14:textId="32E037DE"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PCWriteCond</w:t>
            </w:r>
          </w:p>
        </w:tc>
        <w:tc>
          <w:tcPr>
            <w:tcW w:w="7218" w:type="dxa"/>
          </w:tcPr>
          <w:p w14:paraId="08FFE940" w14:textId="5ECC0448"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PC is written only if the Zero wire is enabled</w:t>
            </w:r>
          </w:p>
        </w:tc>
      </w:tr>
      <w:tr w:rsidR="00250698" w14:paraId="749A017E" w14:textId="77777777" w:rsidTr="00250698">
        <w:tc>
          <w:tcPr>
            <w:tcW w:w="1638" w:type="dxa"/>
          </w:tcPr>
          <w:p w14:paraId="16D1D406" w14:textId="53CD26AE"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IRWrite</w:t>
            </w:r>
          </w:p>
        </w:tc>
        <w:tc>
          <w:tcPr>
            <w:tcW w:w="7218" w:type="dxa"/>
          </w:tcPr>
          <w:p w14:paraId="0ABFA141" w14:textId="0051C9F7"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Instruction Register takes the new instruction</w:t>
            </w:r>
          </w:p>
        </w:tc>
      </w:tr>
      <w:tr w:rsidR="00250698" w14:paraId="065DDE71" w14:textId="77777777" w:rsidTr="00250698">
        <w:tc>
          <w:tcPr>
            <w:tcW w:w="1638" w:type="dxa"/>
          </w:tcPr>
          <w:p w14:paraId="53383888" w14:textId="5CBDB9A8" w:rsidR="00250698" w:rsidRDefault="00250698" w:rsidP="00B9308E">
            <w:pPr>
              <w:spacing w:line="276" w:lineRule="auto"/>
              <w:rPr>
                <w:rFonts w:asciiTheme="majorHAnsi" w:eastAsia="바탕" w:hAnsiTheme="majorHAnsi" w:cs="바탕"/>
                <w:b/>
                <w:sz w:val="22"/>
                <w:szCs w:val="22"/>
                <w:lang w:eastAsia="ko-KR"/>
              </w:rPr>
            </w:pPr>
            <w:r>
              <w:rPr>
                <w:rFonts w:asciiTheme="majorHAnsi" w:eastAsia="바탕" w:hAnsiTheme="majorHAnsi" w:cs="바탕"/>
                <w:b/>
                <w:sz w:val="22"/>
                <w:szCs w:val="22"/>
                <w:lang w:eastAsia="ko-KR"/>
              </w:rPr>
              <w:t>RegWrite</w:t>
            </w:r>
          </w:p>
        </w:tc>
        <w:tc>
          <w:tcPr>
            <w:tcW w:w="7218" w:type="dxa"/>
          </w:tcPr>
          <w:p w14:paraId="2EDD99B1" w14:textId="75885352" w:rsidR="00250698" w:rsidRPr="00250698" w:rsidRDefault="00250698" w:rsidP="00B9308E">
            <w:pPr>
              <w:spacing w:line="276" w:lineRule="auto"/>
              <w:rPr>
                <w:rFonts w:asciiTheme="majorHAnsi" w:eastAsia="바탕" w:hAnsiTheme="majorHAnsi" w:cs="바탕"/>
                <w:sz w:val="22"/>
                <w:szCs w:val="22"/>
                <w:lang w:eastAsia="ko-KR"/>
              </w:rPr>
            </w:pPr>
            <w:r w:rsidRPr="00250698">
              <w:rPr>
                <w:rFonts w:asciiTheme="majorHAnsi" w:eastAsia="바탕" w:hAnsiTheme="majorHAnsi" w:cs="바탕"/>
                <w:sz w:val="22"/>
                <w:szCs w:val="22"/>
                <w:lang w:eastAsia="ko-KR"/>
              </w:rPr>
              <w:t>Write into register file</w:t>
            </w:r>
          </w:p>
        </w:tc>
      </w:tr>
    </w:tbl>
    <w:p w14:paraId="724EA1D4" w14:textId="77777777" w:rsidR="00250698" w:rsidRDefault="00250698" w:rsidP="00B9308E">
      <w:pPr>
        <w:spacing w:line="276" w:lineRule="auto"/>
        <w:rPr>
          <w:rFonts w:asciiTheme="majorHAnsi" w:eastAsia="바탕" w:hAnsiTheme="majorHAnsi" w:cs="바탕"/>
          <w:b/>
          <w:sz w:val="22"/>
          <w:szCs w:val="22"/>
          <w:lang w:eastAsia="ko-KR"/>
        </w:rPr>
      </w:pPr>
    </w:p>
    <w:p w14:paraId="5B827469" w14:textId="77777777" w:rsidR="00250698" w:rsidRPr="00770739" w:rsidRDefault="00250698" w:rsidP="00B9308E">
      <w:pPr>
        <w:spacing w:line="276" w:lineRule="auto"/>
        <w:rPr>
          <w:rFonts w:asciiTheme="majorHAnsi" w:eastAsia="바탕" w:hAnsiTheme="majorHAnsi" w:cs="바탕"/>
          <w:b/>
          <w:sz w:val="22"/>
          <w:szCs w:val="22"/>
          <w:lang w:eastAsia="ko-KR"/>
        </w:rPr>
      </w:pPr>
    </w:p>
    <w:p w14:paraId="3B4B945C" w14:textId="77777777" w:rsidR="0009360B" w:rsidRDefault="00972EDC" w:rsidP="0009360B">
      <w:pPr>
        <w:keepNext/>
        <w:spacing w:line="276" w:lineRule="auto"/>
      </w:pPr>
      <w:r w:rsidRPr="00770739">
        <w:rPr>
          <w:rFonts w:asciiTheme="majorHAnsi" w:hAnsiTheme="majorHAnsi" w:cs="Times New Roman"/>
          <w:b/>
          <w:i/>
          <w:noProof/>
          <w:sz w:val="22"/>
          <w:szCs w:val="22"/>
        </w:rPr>
        <w:drawing>
          <wp:inline distT="0" distB="0" distL="0" distR="0" wp14:anchorId="3EDB116F" wp14:editId="57D52D5A">
            <wp:extent cx="5486400" cy="35878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1 at 7.40.25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587858"/>
                    </a:xfrm>
                    <a:prstGeom prst="rect">
                      <a:avLst/>
                    </a:prstGeom>
                  </pic:spPr>
                </pic:pic>
              </a:graphicData>
            </a:graphic>
          </wp:inline>
        </w:drawing>
      </w:r>
    </w:p>
    <w:p w14:paraId="3EDFC922" w14:textId="7E9E5CC4" w:rsidR="00972EDC" w:rsidRPr="00770739" w:rsidRDefault="0009360B" w:rsidP="0009360B">
      <w:pPr>
        <w:pStyle w:val="Caption"/>
        <w:rPr>
          <w:rFonts w:asciiTheme="majorHAnsi" w:hAnsiTheme="majorHAnsi" w:cs="Times New Roman"/>
          <w:b w:val="0"/>
          <w:i/>
          <w:sz w:val="22"/>
          <w:szCs w:val="22"/>
        </w:rPr>
      </w:pPr>
      <w:proofErr w:type="gramStart"/>
      <w:r>
        <w:t xml:space="preserve">Figure </w:t>
      </w:r>
      <w:proofErr w:type="gramEnd"/>
      <w:r>
        <w:fldChar w:fldCharType="begin"/>
      </w:r>
      <w:r>
        <w:instrText xml:space="preserve"> SEQ Figure \* ARABIC </w:instrText>
      </w:r>
      <w:r>
        <w:fldChar w:fldCharType="separate"/>
      </w:r>
      <w:r w:rsidR="00593DD0">
        <w:rPr>
          <w:noProof/>
        </w:rPr>
        <w:t>1</w:t>
      </w:r>
      <w:r>
        <w:fldChar w:fldCharType="end"/>
      </w:r>
      <w:proofErr w:type="gramStart"/>
      <w:r>
        <w:t>.</w:t>
      </w:r>
      <w:proofErr w:type="gramEnd"/>
      <w:r>
        <w:t xml:space="preserve"> State Diagram</w:t>
      </w:r>
    </w:p>
    <w:p w14:paraId="5A735041" w14:textId="6AD9FE83" w:rsidR="001A427C" w:rsidRPr="00770739" w:rsidRDefault="001A427C" w:rsidP="00B9308E">
      <w:pPr>
        <w:spacing w:line="276" w:lineRule="auto"/>
        <w:rPr>
          <w:rFonts w:asciiTheme="majorHAnsi" w:hAnsiTheme="majorHAnsi" w:cs="Times New Roman"/>
          <w:sz w:val="22"/>
          <w:szCs w:val="22"/>
        </w:rPr>
      </w:pPr>
    </w:p>
    <w:p w14:paraId="03E2244D" w14:textId="77777777" w:rsidR="001A427C" w:rsidRPr="00770739" w:rsidRDefault="001A427C" w:rsidP="00B9308E">
      <w:pPr>
        <w:spacing w:line="276" w:lineRule="auto"/>
        <w:rPr>
          <w:rFonts w:asciiTheme="majorHAnsi" w:hAnsiTheme="majorHAnsi" w:cs="Times New Roman"/>
          <w:b/>
          <w:i/>
          <w:sz w:val="22"/>
          <w:szCs w:val="22"/>
        </w:rPr>
      </w:pPr>
      <w:r w:rsidRPr="00770739">
        <w:rPr>
          <w:rFonts w:asciiTheme="majorHAnsi" w:hAnsiTheme="majorHAnsi" w:cs="Times New Roman"/>
          <w:b/>
          <w:i/>
          <w:sz w:val="22"/>
          <w:szCs w:val="22"/>
        </w:rPr>
        <w:t>State0</w:t>
      </w:r>
    </w:p>
    <w:p w14:paraId="731C2F3B" w14:textId="62A51E1D" w:rsidR="00775E75" w:rsidRDefault="00775E75" w:rsidP="00B9308E">
      <w:pPr>
        <w:spacing w:line="276" w:lineRule="auto"/>
        <w:rPr>
          <w:rFonts w:asciiTheme="majorHAnsi" w:hAnsiTheme="majorHAnsi" w:cs="Times New Roman" w:hint="eastAsia"/>
          <w:sz w:val="22"/>
          <w:szCs w:val="22"/>
          <w:lang w:eastAsia="ko-KR"/>
        </w:rPr>
      </w:pPr>
      <w:r w:rsidRPr="00770739">
        <w:rPr>
          <w:rFonts w:asciiTheme="majorHAnsi" w:hAnsiTheme="majorHAnsi" w:cs="Times New Roman"/>
          <w:sz w:val="22"/>
          <w:szCs w:val="22"/>
        </w:rPr>
        <w:t xml:space="preserve">Instruction is read from the instruction memory (IMem). </w:t>
      </w:r>
      <w:r w:rsidR="001A427C" w:rsidRPr="00770739">
        <w:rPr>
          <w:rFonts w:asciiTheme="majorHAnsi" w:hAnsiTheme="majorHAnsi" w:cs="Times New Roman"/>
          <w:sz w:val="22"/>
          <w:szCs w:val="22"/>
        </w:rPr>
        <w:t xml:space="preserve"> Program Counter is incrementing by 1 at this state by setting ALUSrcA as 0, which is PC and setting ALUSrcB as 1, hard-wired 1 and setting the ALU Opcode as add (0010). PCWrite is enabled and PCSource is sending out the signal 0 to PCSource Mux to take Current PC + 1 as the next PC. </w:t>
      </w:r>
    </w:p>
    <w:p w14:paraId="1918817F" w14:textId="77777777" w:rsidR="001544A3" w:rsidRDefault="001544A3" w:rsidP="00B9308E">
      <w:pPr>
        <w:spacing w:line="276" w:lineRule="auto"/>
        <w:rPr>
          <w:rFonts w:asciiTheme="majorHAnsi" w:hAnsiTheme="majorHAnsi" w:cs="Times New Roman" w:hint="eastAsia"/>
          <w:sz w:val="22"/>
          <w:szCs w:val="22"/>
          <w:lang w:eastAsia="ko-KR"/>
        </w:rPr>
      </w:pPr>
    </w:p>
    <w:p w14:paraId="6268DF36" w14:textId="77777777" w:rsidR="001544A3" w:rsidRDefault="001544A3" w:rsidP="001544A3">
      <w:pPr>
        <w:keepNext/>
        <w:spacing w:line="276" w:lineRule="auto"/>
      </w:pPr>
      <w:r w:rsidRPr="001544A3">
        <w:rPr>
          <w:rFonts w:asciiTheme="majorHAnsi" w:eastAsia="바탕" w:hAnsiTheme="majorHAnsi" w:cs="바탕" w:hint="eastAsia"/>
          <w:b/>
          <w:i/>
          <w:sz w:val="22"/>
          <w:szCs w:val="22"/>
          <w:lang w:eastAsia="ko-KR"/>
        </w:rPr>
        <w:drawing>
          <wp:inline distT="0" distB="0" distL="0" distR="0" wp14:anchorId="44D40B79" wp14:editId="5C803F1D">
            <wp:extent cx="5486400" cy="588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88645"/>
                    </a:xfrm>
                    <a:prstGeom prst="rect">
                      <a:avLst/>
                    </a:prstGeom>
                  </pic:spPr>
                </pic:pic>
              </a:graphicData>
            </a:graphic>
          </wp:inline>
        </w:drawing>
      </w:r>
    </w:p>
    <w:p w14:paraId="5C2C9863" w14:textId="2E4379E8" w:rsidR="001544A3" w:rsidRPr="00770739" w:rsidRDefault="001544A3" w:rsidP="001544A3">
      <w:pPr>
        <w:pStyle w:val="Caption"/>
        <w:rPr>
          <w:rFonts w:asciiTheme="majorHAnsi" w:hAnsiTheme="majorHAnsi" w:cs="Times New Roman" w:hint="eastAsia"/>
          <w:sz w:val="22"/>
          <w:szCs w:val="22"/>
          <w:lang w:eastAsia="ko-KR"/>
        </w:rPr>
      </w:pPr>
      <w:proofErr w:type="gramStart"/>
      <w:r>
        <w:t xml:space="preserve">Figure </w:t>
      </w:r>
      <w:proofErr w:type="gramEnd"/>
      <w:r>
        <w:fldChar w:fldCharType="begin"/>
      </w:r>
      <w:r>
        <w:instrText xml:space="preserve"> SEQ Figure \* ARABIC </w:instrText>
      </w:r>
      <w:r>
        <w:fldChar w:fldCharType="separate"/>
      </w:r>
      <w:r w:rsidR="00593DD0">
        <w:rPr>
          <w:noProof/>
        </w:rPr>
        <w:t>2</w:t>
      </w:r>
      <w:r>
        <w:fldChar w:fldCharType="end"/>
      </w:r>
      <w:proofErr w:type="gramStart"/>
      <w:r>
        <w:rPr>
          <w:rFonts w:hint="eastAsia"/>
          <w:lang w:eastAsia="ko-KR"/>
        </w:rPr>
        <w:t>.</w:t>
      </w:r>
      <w:proofErr w:type="gramEnd"/>
      <w:r>
        <w:rPr>
          <w:lang w:eastAsia="ko-KR"/>
        </w:rPr>
        <w:t xml:space="preserve"> PC Increment</w:t>
      </w:r>
    </w:p>
    <w:p w14:paraId="26959970" w14:textId="77777777" w:rsidR="001A427C" w:rsidRPr="00770739" w:rsidRDefault="001A427C" w:rsidP="00B9308E">
      <w:pPr>
        <w:spacing w:line="276" w:lineRule="auto"/>
        <w:rPr>
          <w:rFonts w:asciiTheme="majorHAnsi" w:hAnsiTheme="majorHAnsi" w:cs="Times New Roman"/>
          <w:sz w:val="22"/>
          <w:szCs w:val="22"/>
        </w:rPr>
      </w:pPr>
    </w:p>
    <w:p w14:paraId="542C355A" w14:textId="3F07AB77" w:rsidR="001A427C" w:rsidRPr="00770739" w:rsidRDefault="001A427C" w:rsidP="00B9308E">
      <w:pPr>
        <w:spacing w:line="276" w:lineRule="auto"/>
        <w:rPr>
          <w:rFonts w:asciiTheme="majorHAnsi" w:hAnsiTheme="majorHAnsi" w:cs="Times New Roman"/>
          <w:b/>
          <w:i/>
          <w:sz w:val="22"/>
          <w:szCs w:val="22"/>
        </w:rPr>
      </w:pPr>
      <w:r w:rsidRPr="00770739">
        <w:rPr>
          <w:rFonts w:asciiTheme="majorHAnsi" w:hAnsiTheme="majorHAnsi" w:cs="Times New Roman"/>
          <w:b/>
          <w:i/>
          <w:sz w:val="22"/>
          <w:szCs w:val="22"/>
        </w:rPr>
        <w:t>State1</w:t>
      </w:r>
    </w:p>
    <w:p w14:paraId="3DA768FC" w14:textId="5A4D43E1" w:rsidR="001A427C" w:rsidRPr="00770739" w:rsidRDefault="001A427C"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 xml:space="preserve">The purpose of this state is to calculate Jump or Branch Target address calculation in case of </w:t>
      </w:r>
      <w:r w:rsidR="006C111C" w:rsidRPr="00770739">
        <w:rPr>
          <w:rFonts w:asciiTheme="majorHAnsi" w:hAnsiTheme="majorHAnsi" w:cs="Times New Roman"/>
          <w:sz w:val="22"/>
          <w:szCs w:val="22"/>
        </w:rPr>
        <w:t xml:space="preserve">the instruction is Jump or BEQ. The calculated address will be used if the current instruction is Jump or BEQ, otherwise it does not affect further processing. The Jump or Branch target address is calculated by adding current program counter and sign extended immediate. Unlike the original instructions in Multicycle CPU we learned in the class, whose instructions start at address that multiple of four, this project consists of sequenced 32-bit instructions. Therefore, there is no need of left-shift 2-bit (which is equivalent to multiplying by 4). ALUSrcA is 0, the current PC, ALUSrcB is 2, the sign-extended immediate, and ALUOp is 0010 referring addition. </w:t>
      </w:r>
    </w:p>
    <w:p w14:paraId="6132020D" w14:textId="77777777" w:rsidR="006C111C" w:rsidRPr="00770739" w:rsidRDefault="006C111C" w:rsidP="00B9308E">
      <w:pPr>
        <w:spacing w:line="276" w:lineRule="auto"/>
        <w:rPr>
          <w:rFonts w:asciiTheme="majorHAnsi" w:hAnsiTheme="majorHAnsi" w:cs="Times New Roman"/>
          <w:sz w:val="22"/>
          <w:szCs w:val="22"/>
        </w:rPr>
      </w:pPr>
    </w:p>
    <w:p w14:paraId="46DC5695" w14:textId="5EE17E26" w:rsidR="00C44FC5" w:rsidRPr="00770739" w:rsidRDefault="00C44FC5" w:rsidP="00B9308E">
      <w:pPr>
        <w:spacing w:line="276" w:lineRule="auto"/>
        <w:rPr>
          <w:rFonts w:asciiTheme="majorHAnsi" w:hAnsiTheme="majorHAnsi" w:cs="Times New Roman"/>
          <w:b/>
          <w:i/>
          <w:sz w:val="22"/>
          <w:szCs w:val="22"/>
        </w:rPr>
      </w:pPr>
      <w:r w:rsidRPr="00770739">
        <w:rPr>
          <w:rFonts w:asciiTheme="majorHAnsi" w:hAnsiTheme="majorHAnsi" w:cs="Times New Roman"/>
          <w:b/>
          <w:i/>
          <w:sz w:val="22"/>
          <w:szCs w:val="22"/>
        </w:rPr>
        <w:t>State2 (R-type Arithmetic and Logical Instructions)</w:t>
      </w:r>
    </w:p>
    <w:p w14:paraId="2D08A730" w14:textId="72F679CC" w:rsidR="009E5AE3" w:rsidRPr="00770739" w:rsidRDefault="00C44FC5" w:rsidP="00B9308E">
      <w:pPr>
        <w:spacing w:line="276" w:lineRule="auto"/>
        <w:rPr>
          <w:rFonts w:asciiTheme="majorHAnsi" w:hAnsiTheme="majorHAnsi" w:cs="Times New Roman"/>
          <w:sz w:val="22"/>
          <w:szCs w:val="22"/>
        </w:rPr>
      </w:pPr>
      <w:r w:rsidRPr="00770739">
        <w:rPr>
          <w:rFonts w:asciiTheme="majorHAnsi" w:hAnsiTheme="majorHAnsi" w:cs="Times New Roman"/>
          <w:sz w:val="22"/>
          <w:szCs w:val="22"/>
        </w:rPr>
        <w:t xml:space="preserve">The purpose of this state is operation of R-type arithmetic and logical operations. All of these instructions are reading R2 and R3, so the Operand2 for ALU always be contents of R3, which is induced by setting ReadSel signal as 1. ALUSrcA is set to 1, getting contents from R2, and ALUSrcB is set to 0, getting contents from R3. ALUOp depends upon the instruction opcode. </w:t>
      </w:r>
      <w:r w:rsidR="009E5AE3" w:rsidRPr="00770739">
        <w:rPr>
          <w:rFonts w:asciiTheme="majorHAnsi" w:hAnsiTheme="majorHAnsi" w:cs="Times New Roman"/>
          <w:sz w:val="22"/>
          <w:szCs w:val="22"/>
        </w:rPr>
        <w:t xml:space="preserve"> The next state is </w:t>
      </w:r>
      <w:r w:rsidR="00CB60F4" w:rsidRPr="00770739">
        <w:rPr>
          <w:rFonts w:asciiTheme="majorHAnsi" w:hAnsiTheme="majorHAnsi" w:cs="Times New Roman"/>
          <w:sz w:val="22"/>
          <w:szCs w:val="22"/>
        </w:rPr>
        <w:t>state</w:t>
      </w:r>
      <w:r w:rsidR="009E5AE3" w:rsidRPr="00770739">
        <w:rPr>
          <w:rFonts w:asciiTheme="majorHAnsi" w:hAnsiTheme="majorHAnsi" w:cs="Times New Roman"/>
          <w:sz w:val="22"/>
          <w:szCs w:val="22"/>
        </w:rPr>
        <w:t>8.</w:t>
      </w:r>
    </w:p>
    <w:p w14:paraId="6AAF22EA" w14:textId="77777777" w:rsidR="00C44FC5" w:rsidRPr="00770739" w:rsidRDefault="00C44FC5" w:rsidP="00B9308E">
      <w:pPr>
        <w:spacing w:line="276" w:lineRule="auto"/>
        <w:rPr>
          <w:rFonts w:asciiTheme="majorHAnsi" w:hAnsiTheme="majorHAnsi" w:cs="Times New Roman"/>
          <w:sz w:val="22"/>
          <w:szCs w:val="22"/>
        </w:rPr>
      </w:pPr>
    </w:p>
    <w:p w14:paraId="0E985852" w14:textId="7C6A54EE" w:rsidR="009E5AE3" w:rsidRPr="00770739" w:rsidRDefault="00C44FC5" w:rsidP="00B9308E">
      <w:pPr>
        <w:spacing w:line="276" w:lineRule="auto"/>
        <w:rPr>
          <w:rFonts w:asciiTheme="majorHAnsi" w:hAnsiTheme="majorHAnsi" w:cs="Times New Roman"/>
          <w:b/>
          <w:i/>
          <w:sz w:val="22"/>
          <w:szCs w:val="22"/>
          <w:lang w:eastAsia="ko-KR"/>
        </w:rPr>
      </w:pPr>
      <w:r w:rsidRPr="00770739">
        <w:rPr>
          <w:rFonts w:asciiTheme="majorHAnsi" w:hAnsiTheme="majorHAnsi" w:cs="Times New Roman"/>
          <w:b/>
          <w:i/>
          <w:sz w:val="22"/>
          <w:szCs w:val="22"/>
        </w:rPr>
        <w:t>State3 (Jump Instruction)</w:t>
      </w:r>
    </w:p>
    <w:p w14:paraId="16492886" w14:textId="404B8801" w:rsidR="009E5AE3" w:rsidRPr="00770739" w:rsidRDefault="009E5AE3" w:rsidP="00B9308E">
      <w:pPr>
        <w:spacing w:line="276" w:lineRule="auto"/>
        <w:rPr>
          <w:rFonts w:asciiTheme="majorHAnsi" w:hAnsiTheme="majorHAnsi" w:cs="Times New Roman"/>
          <w:sz w:val="22"/>
          <w:szCs w:val="22"/>
          <w:lang w:eastAsia="ko-KR"/>
        </w:rPr>
      </w:pPr>
      <w:r w:rsidRPr="00770739">
        <w:rPr>
          <w:rFonts w:asciiTheme="majorHAnsi" w:hAnsiTheme="majorHAnsi" w:cs="Times New Roman"/>
          <w:sz w:val="22"/>
          <w:szCs w:val="22"/>
          <w:lang w:eastAsia="ko-KR"/>
        </w:rPr>
        <w:t xml:space="preserve">The purpose of this state is operation of Jump Instruction. </w:t>
      </w:r>
      <w:r w:rsidR="00CB60F4" w:rsidRPr="00770739">
        <w:rPr>
          <w:rFonts w:asciiTheme="majorHAnsi" w:hAnsiTheme="majorHAnsi" w:cs="Times New Roman"/>
          <w:sz w:val="22"/>
          <w:szCs w:val="22"/>
          <w:lang w:eastAsia="ko-KR"/>
        </w:rPr>
        <w:t xml:space="preserve"> Unlike BEQ, there is no condition for this instruction to be taken, so ALUSrcA and ALUSrcB at this point do not matter that much. PCSource is set to 2 which </w:t>
      </w:r>
      <w:proofErr w:type="gramStart"/>
      <w:r w:rsidR="00CB60F4" w:rsidRPr="00770739">
        <w:rPr>
          <w:rFonts w:asciiTheme="majorHAnsi" w:hAnsiTheme="majorHAnsi" w:cs="Times New Roman"/>
          <w:sz w:val="22"/>
          <w:szCs w:val="22"/>
          <w:lang w:eastAsia="ko-KR"/>
        </w:rPr>
        <w:t>is</w:t>
      </w:r>
      <w:proofErr w:type="gramEnd"/>
      <w:r w:rsidR="00CB60F4" w:rsidRPr="00770739">
        <w:rPr>
          <w:rFonts w:asciiTheme="majorHAnsi" w:hAnsiTheme="majorHAnsi" w:cs="Times New Roman"/>
          <w:sz w:val="22"/>
          <w:szCs w:val="22"/>
          <w:lang w:eastAsia="ko-KR"/>
        </w:rPr>
        <w:t xml:space="preserve"> Jump target address and PCWrite is enabled</w:t>
      </w:r>
      <w:r w:rsidR="00336428" w:rsidRPr="00770739">
        <w:rPr>
          <w:rFonts w:asciiTheme="majorHAnsi" w:hAnsiTheme="majorHAnsi" w:cs="Times New Roman"/>
          <w:sz w:val="22"/>
          <w:szCs w:val="22"/>
          <w:lang w:eastAsia="ko-KR"/>
        </w:rPr>
        <w:t>, and therefore PCEn is enabled</w:t>
      </w:r>
      <w:r w:rsidR="00CB60F4" w:rsidRPr="00770739">
        <w:rPr>
          <w:rFonts w:asciiTheme="majorHAnsi" w:hAnsiTheme="majorHAnsi" w:cs="Times New Roman"/>
          <w:sz w:val="22"/>
          <w:szCs w:val="22"/>
          <w:lang w:eastAsia="ko-KR"/>
        </w:rPr>
        <w:t>.  The next state is state0.</w:t>
      </w:r>
    </w:p>
    <w:p w14:paraId="35280029" w14:textId="77777777" w:rsidR="00CB60F4" w:rsidRPr="00770739" w:rsidRDefault="00CB60F4" w:rsidP="00B9308E">
      <w:pPr>
        <w:spacing w:line="276" w:lineRule="auto"/>
        <w:rPr>
          <w:rFonts w:asciiTheme="majorHAnsi" w:hAnsiTheme="majorHAnsi" w:cs="Times New Roman"/>
          <w:sz w:val="22"/>
          <w:szCs w:val="22"/>
          <w:lang w:eastAsia="ko-KR"/>
        </w:rPr>
      </w:pPr>
    </w:p>
    <w:p w14:paraId="03C16B4A" w14:textId="6BDC2A01" w:rsidR="00CB60F4" w:rsidRPr="00770739" w:rsidRDefault="00CB60F4" w:rsidP="00B9308E">
      <w:pPr>
        <w:spacing w:line="276" w:lineRule="auto"/>
        <w:rPr>
          <w:rFonts w:asciiTheme="majorHAnsi" w:hAnsiTheme="majorHAnsi" w:cs="Times New Roman"/>
          <w:b/>
          <w:i/>
          <w:sz w:val="22"/>
          <w:szCs w:val="22"/>
          <w:lang w:eastAsia="ko-KR"/>
        </w:rPr>
      </w:pPr>
      <w:r w:rsidRPr="00770739">
        <w:rPr>
          <w:rFonts w:asciiTheme="majorHAnsi" w:hAnsiTheme="majorHAnsi" w:cs="Times New Roman"/>
          <w:b/>
          <w:i/>
          <w:sz w:val="22"/>
          <w:szCs w:val="22"/>
          <w:lang w:eastAsia="ko-KR"/>
        </w:rPr>
        <w:t>State4 (BEQ Instruction)</w:t>
      </w:r>
    </w:p>
    <w:p w14:paraId="0C8BD7A2" w14:textId="7FCDF304" w:rsidR="00CB60F4" w:rsidRPr="00770739" w:rsidRDefault="00CB60F4" w:rsidP="00B9308E">
      <w:pPr>
        <w:spacing w:line="276" w:lineRule="auto"/>
        <w:rPr>
          <w:rFonts w:asciiTheme="majorHAnsi" w:hAnsiTheme="majorHAnsi" w:cs="Times New Roman"/>
          <w:sz w:val="22"/>
          <w:szCs w:val="22"/>
          <w:lang w:eastAsia="ko-KR"/>
        </w:rPr>
      </w:pPr>
      <w:r w:rsidRPr="00770739">
        <w:rPr>
          <w:rFonts w:asciiTheme="majorHAnsi" w:hAnsiTheme="majorHAnsi" w:cs="Times New Roman"/>
          <w:sz w:val="22"/>
          <w:szCs w:val="22"/>
          <w:lang w:eastAsia="ko-KR"/>
        </w:rPr>
        <w:t xml:space="preserve">The purpose of this state is operation of BEQ Instruction. It is more complicated instruction than jump instruction the condition for the branch to be taken depends upon the ALUOut. Since it is comparing contents from R2 and R1, so the ReadSel signal is set to </w:t>
      </w:r>
      <w:r w:rsidR="00336428" w:rsidRPr="00770739">
        <w:rPr>
          <w:rFonts w:asciiTheme="majorHAnsi" w:hAnsiTheme="majorHAnsi" w:cs="Times New Roman"/>
          <w:sz w:val="22"/>
          <w:szCs w:val="22"/>
          <w:lang w:eastAsia="ko-KR"/>
        </w:rPr>
        <w:t xml:space="preserve">0. To check if the two values are the same, the ALU operates subtraction. If the ALUResult from subtraction is 0 then the Zero wire is set to 1. This Zero wire goes through the AND gate with PCWriteCond, which already set to be 1 by the controller. This gate system prevents the PCEn is enabled when the two contents are not the same. Only when the Zero wire is high, the system allows </w:t>
      </w:r>
      <w:r w:rsidR="001D4A06" w:rsidRPr="00770739">
        <w:rPr>
          <w:rFonts w:asciiTheme="majorHAnsi" w:hAnsiTheme="majorHAnsi" w:cs="Times New Roman"/>
          <w:sz w:val="22"/>
          <w:szCs w:val="22"/>
          <w:lang w:eastAsia="ko-KR"/>
        </w:rPr>
        <w:t xml:space="preserve">the new branch target address. </w:t>
      </w:r>
      <w:r w:rsidR="00336428" w:rsidRPr="00770739">
        <w:rPr>
          <w:rFonts w:asciiTheme="majorHAnsi" w:hAnsiTheme="majorHAnsi" w:cs="Times New Roman"/>
          <w:sz w:val="22"/>
          <w:szCs w:val="22"/>
          <w:lang w:eastAsia="ko-KR"/>
        </w:rPr>
        <w:t xml:space="preserve">PCSource is set to 1, which is branch target address that is calculated from state2. The next </w:t>
      </w:r>
      <w:r w:rsidR="001D4A06" w:rsidRPr="00770739">
        <w:rPr>
          <w:rFonts w:asciiTheme="majorHAnsi" w:hAnsiTheme="majorHAnsi" w:cs="Times New Roman"/>
          <w:sz w:val="22"/>
          <w:szCs w:val="22"/>
          <w:lang w:eastAsia="ko-KR"/>
        </w:rPr>
        <w:t>is state0.</w:t>
      </w:r>
    </w:p>
    <w:p w14:paraId="25BF944A" w14:textId="77777777" w:rsidR="001D4A06" w:rsidRPr="00770739" w:rsidRDefault="001D4A06" w:rsidP="00B9308E">
      <w:pPr>
        <w:spacing w:line="276" w:lineRule="auto"/>
        <w:rPr>
          <w:rFonts w:asciiTheme="majorHAnsi" w:hAnsiTheme="majorHAnsi" w:cs="Times New Roman"/>
          <w:sz w:val="22"/>
          <w:szCs w:val="22"/>
          <w:lang w:eastAsia="ko-KR"/>
        </w:rPr>
      </w:pPr>
    </w:p>
    <w:p w14:paraId="625EEFE1" w14:textId="5247D8BC" w:rsidR="00972EDC" w:rsidRPr="00770739" w:rsidRDefault="001D4A06" w:rsidP="00B9308E">
      <w:pPr>
        <w:spacing w:line="276" w:lineRule="auto"/>
        <w:rPr>
          <w:rFonts w:asciiTheme="majorHAnsi" w:hAnsiTheme="majorHAnsi" w:cs="Times New Roman"/>
          <w:b/>
          <w:i/>
          <w:sz w:val="22"/>
          <w:szCs w:val="22"/>
        </w:rPr>
      </w:pPr>
      <w:r w:rsidRPr="00770739">
        <w:rPr>
          <w:rFonts w:asciiTheme="majorHAnsi" w:hAnsiTheme="majorHAnsi" w:cs="Times New Roman"/>
          <w:b/>
          <w:i/>
          <w:sz w:val="22"/>
          <w:szCs w:val="22"/>
        </w:rPr>
        <w:t>State5 (Arithmetic or Logical Operations with Zero-Extended Immediate)</w:t>
      </w:r>
    </w:p>
    <w:p w14:paraId="2EED5331" w14:textId="1C1B50E4" w:rsidR="00D84644" w:rsidRPr="00770739" w:rsidRDefault="001D4A06" w:rsidP="00B9308E">
      <w:pPr>
        <w:spacing w:line="276" w:lineRule="auto"/>
        <w:rPr>
          <w:rFonts w:asciiTheme="majorHAnsi" w:eastAsia="바탕" w:hAnsiTheme="majorHAnsi" w:cs="바탕"/>
          <w:sz w:val="22"/>
          <w:szCs w:val="22"/>
          <w:lang w:eastAsia="ko-KR"/>
        </w:rPr>
      </w:pPr>
      <w:r w:rsidRPr="00770739">
        <w:rPr>
          <w:rFonts w:asciiTheme="majorHAnsi" w:eastAsia="바탕" w:hAnsiTheme="majorHAnsi" w:cs="바탕"/>
          <w:sz w:val="22"/>
          <w:szCs w:val="22"/>
          <w:lang w:eastAsia="ko-KR"/>
        </w:rPr>
        <w:t>The purpose of t</w:t>
      </w:r>
      <w:r w:rsidR="00826652" w:rsidRPr="00770739">
        <w:rPr>
          <w:rFonts w:asciiTheme="majorHAnsi" w:eastAsia="바탕" w:hAnsiTheme="majorHAnsi" w:cs="바탕"/>
          <w:sz w:val="22"/>
          <w:szCs w:val="22"/>
          <w:lang w:eastAsia="ko-KR"/>
        </w:rPr>
        <w:t>his state is operation of Arithmetic or Logical operation taking zero-extended immediate as ALU Operand2. ALUSrcA is set to 1, taking the value from R2, and ALUSrcB is set to 3 taking zero-extended immediate. ALUop depends upon the instructions. Although the FSM diagram indicates ReadSel to be 1, it does not matter which to set, because the content from the second register is being used for these instructions. The next state is state8.</w:t>
      </w:r>
    </w:p>
    <w:p w14:paraId="78692735" w14:textId="77777777" w:rsidR="00826652" w:rsidRPr="00770739" w:rsidRDefault="00826652" w:rsidP="00B9308E">
      <w:pPr>
        <w:spacing w:line="276" w:lineRule="auto"/>
        <w:rPr>
          <w:rFonts w:asciiTheme="majorHAnsi" w:eastAsia="바탕" w:hAnsiTheme="majorHAnsi" w:cs="바탕"/>
          <w:sz w:val="22"/>
          <w:szCs w:val="22"/>
          <w:lang w:eastAsia="ko-KR"/>
        </w:rPr>
      </w:pPr>
    </w:p>
    <w:p w14:paraId="5014861E" w14:textId="412DFBA2" w:rsidR="00826652" w:rsidRPr="00770739" w:rsidRDefault="00826652" w:rsidP="00B9308E">
      <w:pPr>
        <w:spacing w:line="276" w:lineRule="auto"/>
        <w:rPr>
          <w:rFonts w:asciiTheme="majorHAnsi" w:eastAsia="바탕" w:hAnsiTheme="majorHAnsi" w:cs="바탕"/>
          <w:b/>
          <w:i/>
          <w:sz w:val="22"/>
          <w:szCs w:val="22"/>
          <w:lang w:eastAsia="ko-KR"/>
        </w:rPr>
      </w:pPr>
      <w:r w:rsidRPr="00770739">
        <w:rPr>
          <w:rFonts w:asciiTheme="majorHAnsi" w:eastAsia="바탕" w:hAnsiTheme="majorHAnsi" w:cs="바탕"/>
          <w:b/>
          <w:i/>
          <w:sz w:val="22"/>
          <w:szCs w:val="22"/>
          <w:lang w:eastAsia="ko-KR"/>
        </w:rPr>
        <w:t>State6 (Arithmetic or Logical Operations with Sign-Extended Immediate)</w:t>
      </w:r>
    </w:p>
    <w:p w14:paraId="605E0B1B" w14:textId="591CCBFA" w:rsidR="00826652" w:rsidRPr="00770739" w:rsidRDefault="00826652" w:rsidP="00826652">
      <w:pPr>
        <w:spacing w:line="276" w:lineRule="auto"/>
        <w:rPr>
          <w:rFonts w:asciiTheme="majorHAnsi" w:eastAsia="바탕" w:hAnsiTheme="majorHAnsi" w:cs="바탕"/>
          <w:sz w:val="22"/>
          <w:szCs w:val="22"/>
          <w:lang w:eastAsia="ko-KR"/>
        </w:rPr>
      </w:pPr>
      <w:r w:rsidRPr="00770739">
        <w:rPr>
          <w:rFonts w:asciiTheme="majorHAnsi" w:eastAsia="바탕" w:hAnsiTheme="majorHAnsi" w:cs="바탕"/>
          <w:sz w:val="22"/>
          <w:szCs w:val="22"/>
          <w:lang w:eastAsia="ko-KR"/>
        </w:rPr>
        <w:t xml:space="preserve">The purpose of this state is operation of Arithmetic or Logical operation taking sign-extended immediate as ALU Operand2. ALUSrcA is set to 1, taking the value </w:t>
      </w:r>
      <w:r w:rsidR="00DC1BCC" w:rsidRPr="00770739">
        <w:rPr>
          <w:rFonts w:asciiTheme="majorHAnsi" w:eastAsia="바탕" w:hAnsiTheme="majorHAnsi" w:cs="바탕"/>
          <w:sz w:val="22"/>
          <w:szCs w:val="22"/>
          <w:lang w:eastAsia="ko-KR"/>
        </w:rPr>
        <w:t>from R2, and ALUSrcB is set to 2, taking sign</w:t>
      </w:r>
      <w:r w:rsidRPr="00770739">
        <w:rPr>
          <w:rFonts w:asciiTheme="majorHAnsi" w:eastAsia="바탕" w:hAnsiTheme="majorHAnsi" w:cs="바탕"/>
          <w:sz w:val="22"/>
          <w:szCs w:val="22"/>
          <w:lang w:eastAsia="ko-KR"/>
        </w:rPr>
        <w:t>-extended immediate. ALUop depends upon the instructions. Although the FSM diagram indicates ReadSel to be 1, it does not matter which to set, because the content from the second register is being used for these instructions. The next state is state8.</w:t>
      </w:r>
    </w:p>
    <w:p w14:paraId="47C73AF7" w14:textId="77777777" w:rsidR="00826652" w:rsidRPr="00770739" w:rsidRDefault="00826652" w:rsidP="00B9308E">
      <w:pPr>
        <w:spacing w:line="276" w:lineRule="auto"/>
        <w:rPr>
          <w:rFonts w:asciiTheme="majorHAnsi" w:eastAsia="바탕" w:hAnsiTheme="majorHAnsi" w:cs="바탕"/>
          <w:sz w:val="22"/>
          <w:szCs w:val="22"/>
          <w:lang w:eastAsia="ko-KR"/>
        </w:rPr>
      </w:pPr>
    </w:p>
    <w:p w14:paraId="40CA12F5" w14:textId="523BD0C1" w:rsidR="00DC1BCC" w:rsidRPr="00770739" w:rsidRDefault="00DC1BCC" w:rsidP="00B9308E">
      <w:pPr>
        <w:spacing w:line="276" w:lineRule="auto"/>
        <w:rPr>
          <w:rFonts w:asciiTheme="majorHAnsi" w:eastAsia="바탕" w:hAnsiTheme="majorHAnsi" w:cs="바탕"/>
          <w:b/>
          <w:i/>
          <w:sz w:val="22"/>
          <w:szCs w:val="22"/>
          <w:lang w:eastAsia="ko-KR"/>
        </w:rPr>
      </w:pPr>
      <w:r w:rsidRPr="00770739">
        <w:rPr>
          <w:rFonts w:asciiTheme="majorHAnsi" w:eastAsia="바탕" w:hAnsiTheme="majorHAnsi" w:cs="바탕"/>
          <w:b/>
          <w:i/>
          <w:sz w:val="22"/>
          <w:szCs w:val="22"/>
          <w:lang w:eastAsia="ko-KR"/>
        </w:rPr>
        <w:t>State7 (Load and Store)</w:t>
      </w:r>
    </w:p>
    <w:p w14:paraId="23461261" w14:textId="13D845F8" w:rsidR="00DC1BCC" w:rsidRPr="00770739" w:rsidRDefault="00DC1BCC" w:rsidP="00B9308E">
      <w:pPr>
        <w:spacing w:line="276" w:lineRule="auto"/>
        <w:rPr>
          <w:rFonts w:asciiTheme="majorHAnsi" w:eastAsia="바탕" w:hAnsiTheme="majorHAnsi" w:cs="바탕"/>
          <w:sz w:val="22"/>
          <w:szCs w:val="22"/>
          <w:lang w:eastAsia="ko-KR"/>
        </w:rPr>
      </w:pPr>
      <w:r w:rsidRPr="00770739">
        <w:rPr>
          <w:rFonts w:asciiTheme="majorHAnsi" w:eastAsia="바탕" w:hAnsiTheme="majorHAnsi" w:cs="바탕"/>
          <w:sz w:val="22"/>
          <w:szCs w:val="22"/>
          <w:lang w:eastAsia="ko-KR"/>
        </w:rPr>
        <w:t>The purpose of this state is operation load and store. To satisfy the SWI reading from R1,</w:t>
      </w:r>
      <w:r w:rsidR="00AC0B98" w:rsidRPr="00770739">
        <w:rPr>
          <w:rFonts w:asciiTheme="majorHAnsi" w:eastAsia="바탕" w:hAnsiTheme="majorHAnsi" w:cs="바탕"/>
          <w:sz w:val="22"/>
          <w:szCs w:val="22"/>
          <w:lang w:eastAsia="ko-KR"/>
        </w:rPr>
        <w:t xml:space="preserve"> and to concatenate half of R1’s data for LI and LUI at the next state,</w:t>
      </w:r>
      <w:r w:rsidRPr="00770739">
        <w:rPr>
          <w:rFonts w:asciiTheme="majorHAnsi" w:eastAsia="바탕" w:hAnsiTheme="majorHAnsi" w:cs="바탕"/>
          <w:sz w:val="22"/>
          <w:szCs w:val="22"/>
          <w:lang w:eastAsia="ko-KR"/>
        </w:rPr>
        <w:t xml:space="preserve"> the ReadSel is set to 0. Since these instructions are not much related to the ALU Operations but they have to go through anyway, I decided to add the zero-extended immediate with hard-wired zero. ALUSrcA is set to 3, taking 0 as ALU Operand1, and ALUSrcB is set to 2, taking sign-extended immediate as ALU Operand2. ALUOp is set to ADD. The ne</w:t>
      </w:r>
      <w:r w:rsidR="00AC0B98" w:rsidRPr="00770739">
        <w:rPr>
          <w:rFonts w:asciiTheme="majorHAnsi" w:eastAsia="바탕" w:hAnsiTheme="majorHAnsi" w:cs="바탕"/>
          <w:sz w:val="22"/>
          <w:szCs w:val="22"/>
          <w:lang w:eastAsia="ko-KR"/>
        </w:rPr>
        <w:t>xt states of each instruction are</w:t>
      </w:r>
      <w:r w:rsidRPr="00770739">
        <w:rPr>
          <w:rFonts w:asciiTheme="majorHAnsi" w:eastAsia="바탕" w:hAnsiTheme="majorHAnsi" w:cs="바탕"/>
          <w:sz w:val="22"/>
          <w:szCs w:val="22"/>
          <w:lang w:eastAsia="ko-KR"/>
        </w:rPr>
        <w:t xml:space="preserve"> all separated from state9 to state12.</w:t>
      </w:r>
    </w:p>
    <w:p w14:paraId="53B40F7E" w14:textId="77777777" w:rsidR="00DC1BCC" w:rsidRPr="00770739" w:rsidRDefault="00DC1BCC" w:rsidP="00B9308E">
      <w:pPr>
        <w:spacing w:line="276" w:lineRule="auto"/>
        <w:rPr>
          <w:rFonts w:asciiTheme="majorHAnsi" w:eastAsia="바탕" w:hAnsiTheme="majorHAnsi" w:cs="바탕"/>
          <w:sz w:val="22"/>
          <w:szCs w:val="22"/>
          <w:lang w:eastAsia="ko-KR"/>
        </w:rPr>
      </w:pPr>
    </w:p>
    <w:p w14:paraId="02C65B63" w14:textId="64FC2CB7" w:rsidR="00DC1BCC" w:rsidRPr="00770739" w:rsidRDefault="00AC0B98" w:rsidP="00B9308E">
      <w:pPr>
        <w:spacing w:line="276" w:lineRule="auto"/>
        <w:rPr>
          <w:rFonts w:asciiTheme="majorHAnsi" w:eastAsia="바탕" w:hAnsiTheme="majorHAnsi" w:cs="바탕"/>
          <w:b/>
          <w:i/>
          <w:sz w:val="22"/>
          <w:szCs w:val="22"/>
          <w:lang w:eastAsia="ko-KR"/>
        </w:rPr>
      </w:pPr>
      <w:r w:rsidRPr="00770739">
        <w:rPr>
          <w:rFonts w:asciiTheme="majorHAnsi" w:eastAsia="바탕" w:hAnsiTheme="majorHAnsi" w:cs="바탕"/>
          <w:b/>
          <w:i/>
          <w:sz w:val="22"/>
          <w:szCs w:val="22"/>
          <w:lang w:eastAsia="ko-KR"/>
        </w:rPr>
        <w:t>State8 (Finishing up Arithmetic or Logical Operations)</w:t>
      </w:r>
    </w:p>
    <w:p w14:paraId="394C43D2" w14:textId="551817A8" w:rsidR="00AC0B98" w:rsidRPr="00770739" w:rsidRDefault="00AC0B98" w:rsidP="00B9308E">
      <w:pPr>
        <w:spacing w:line="276" w:lineRule="auto"/>
        <w:rPr>
          <w:rFonts w:asciiTheme="majorHAnsi" w:eastAsia="바탕" w:hAnsiTheme="majorHAnsi" w:cs="바탕"/>
          <w:sz w:val="22"/>
          <w:szCs w:val="22"/>
          <w:lang w:eastAsia="ko-KR"/>
        </w:rPr>
      </w:pPr>
      <w:r w:rsidRPr="00770739">
        <w:rPr>
          <w:rFonts w:asciiTheme="majorHAnsi" w:eastAsia="바탕" w:hAnsiTheme="majorHAnsi" w:cs="바탕"/>
          <w:sz w:val="22"/>
          <w:szCs w:val="22"/>
          <w:lang w:eastAsia="ko-KR"/>
        </w:rPr>
        <w:t>The purpose of this stage is to write back the value calculated by ALU to the register file. MemtoReg signal is set to 0, taking ALUOut as a write-back data. The signal RegWrite is also enabled to take the value. The next state is state0.</w:t>
      </w:r>
    </w:p>
    <w:p w14:paraId="1A9EB1CF" w14:textId="77777777" w:rsidR="00AC0B98" w:rsidRPr="00770739" w:rsidRDefault="00AC0B98" w:rsidP="00B9308E">
      <w:pPr>
        <w:spacing w:line="276" w:lineRule="auto"/>
        <w:rPr>
          <w:rFonts w:asciiTheme="majorHAnsi" w:eastAsia="바탕" w:hAnsiTheme="majorHAnsi" w:cs="바탕"/>
          <w:sz w:val="22"/>
          <w:szCs w:val="22"/>
          <w:lang w:eastAsia="ko-KR"/>
        </w:rPr>
      </w:pPr>
    </w:p>
    <w:p w14:paraId="3E23747F" w14:textId="07B7164E" w:rsidR="00AC0B98" w:rsidRPr="00770739" w:rsidRDefault="00D668DE" w:rsidP="00B9308E">
      <w:pPr>
        <w:spacing w:line="276" w:lineRule="auto"/>
        <w:rPr>
          <w:rFonts w:asciiTheme="majorHAnsi" w:eastAsia="바탕" w:hAnsiTheme="majorHAnsi" w:cs="바탕"/>
          <w:b/>
          <w:i/>
          <w:sz w:val="22"/>
          <w:szCs w:val="22"/>
          <w:lang w:eastAsia="ko-KR"/>
        </w:rPr>
      </w:pPr>
      <w:r w:rsidRPr="00770739">
        <w:rPr>
          <w:rFonts w:asciiTheme="majorHAnsi" w:eastAsia="바탕" w:hAnsiTheme="majorHAnsi" w:cs="바탕"/>
          <w:b/>
          <w:i/>
          <w:sz w:val="22"/>
          <w:szCs w:val="22"/>
          <w:lang w:eastAsia="ko-KR"/>
        </w:rPr>
        <w:t>State9 (LI</w:t>
      </w:r>
      <w:r w:rsidR="00AC0B98" w:rsidRPr="00770739">
        <w:rPr>
          <w:rFonts w:asciiTheme="majorHAnsi" w:eastAsia="바탕" w:hAnsiTheme="majorHAnsi" w:cs="바탕"/>
          <w:b/>
          <w:i/>
          <w:sz w:val="22"/>
          <w:szCs w:val="22"/>
          <w:lang w:eastAsia="ko-KR"/>
        </w:rPr>
        <w:t>)</w:t>
      </w:r>
    </w:p>
    <w:p w14:paraId="273C0532" w14:textId="42D8E373" w:rsidR="00AC0B98" w:rsidRPr="00770739" w:rsidRDefault="00AC0B98" w:rsidP="00B9308E">
      <w:pPr>
        <w:spacing w:line="276" w:lineRule="auto"/>
        <w:rPr>
          <w:rFonts w:asciiTheme="majorHAnsi" w:eastAsia="바탕" w:hAnsiTheme="majorHAnsi" w:cs="바탕"/>
          <w:sz w:val="22"/>
          <w:szCs w:val="22"/>
          <w:lang w:eastAsia="ko-KR"/>
        </w:rPr>
      </w:pPr>
      <w:r w:rsidRPr="00770739">
        <w:rPr>
          <w:rFonts w:asciiTheme="majorHAnsi" w:eastAsia="바탕" w:hAnsiTheme="majorHAnsi" w:cs="바탕"/>
          <w:sz w:val="22"/>
          <w:szCs w:val="22"/>
          <w:lang w:eastAsia="ko-KR"/>
        </w:rPr>
        <w:t>The purpose of this state is to keep process the LI instruction flowed from state7. MemtoReg is set to 2, taking concatenation of {R1</w:t>
      </w:r>
      <w:r w:rsidR="00255870" w:rsidRPr="00770739">
        <w:rPr>
          <w:rFonts w:asciiTheme="majorHAnsi" w:eastAsia="바탕" w:hAnsiTheme="majorHAnsi" w:cs="바탕"/>
          <w:sz w:val="22"/>
          <w:szCs w:val="22"/>
          <w:lang w:eastAsia="ko-KR"/>
        </w:rPr>
        <w:t xml:space="preserve"> [31:16], ZE </w:t>
      </w:r>
      <w:r w:rsidRPr="00770739">
        <w:rPr>
          <w:rFonts w:asciiTheme="majorHAnsi" w:eastAsia="바탕" w:hAnsiTheme="majorHAnsi" w:cs="바탕"/>
          <w:sz w:val="22"/>
          <w:szCs w:val="22"/>
          <w:lang w:eastAsia="ko-KR"/>
        </w:rPr>
        <w:t>[15:0]}</w:t>
      </w:r>
      <w:r w:rsidR="00255870" w:rsidRPr="00770739">
        <w:rPr>
          <w:rFonts w:asciiTheme="majorHAnsi" w:eastAsia="바탕" w:hAnsiTheme="majorHAnsi" w:cs="바탕"/>
          <w:sz w:val="22"/>
          <w:szCs w:val="22"/>
          <w:lang w:eastAsia="ko-KR"/>
        </w:rPr>
        <w:t xml:space="preserve"> as write-back data</w:t>
      </w:r>
      <w:r w:rsidRPr="00770739">
        <w:rPr>
          <w:rFonts w:asciiTheme="majorHAnsi" w:eastAsia="바탕" w:hAnsiTheme="majorHAnsi" w:cs="바탕"/>
          <w:sz w:val="22"/>
          <w:szCs w:val="22"/>
          <w:lang w:eastAsia="ko-KR"/>
        </w:rPr>
        <w:t>. Also, RegWrite signal is enabled to take the value. The next state is state0.</w:t>
      </w:r>
    </w:p>
    <w:p w14:paraId="5AE57D19" w14:textId="77777777" w:rsidR="00AC0B98" w:rsidRPr="00770739" w:rsidRDefault="00AC0B98" w:rsidP="00B9308E">
      <w:pPr>
        <w:spacing w:line="276" w:lineRule="auto"/>
        <w:rPr>
          <w:rFonts w:asciiTheme="majorHAnsi" w:eastAsia="바탕" w:hAnsiTheme="majorHAnsi" w:cs="바탕"/>
          <w:sz w:val="22"/>
          <w:szCs w:val="22"/>
          <w:lang w:eastAsia="ko-KR"/>
        </w:rPr>
      </w:pPr>
    </w:p>
    <w:p w14:paraId="386A1B32" w14:textId="3F0760C7" w:rsidR="00D668DE" w:rsidRPr="00770739" w:rsidRDefault="00AC0B98" w:rsidP="00B9308E">
      <w:pPr>
        <w:spacing w:line="276" w:lineRule="auto"/>
        <w:rPr>
          <w:rFonts w:asciiTheme="majorHAnsi" w:eastAsia="바탕" w:hAnsiTheme="majorHAnsi" w:cs="바탕"/>
          <w:b/>
          <w:i/>
          <w:sz w:val="22"/>
          <w:szCs w:val="22"/>
          <w:lang w:eastAsia="ko-KR"/>
        </w:rPr>
      </w:pPr>
      <w:r w:rsidRPr="00770739">
        <w:rPr>
          <w:rFonts w:asciiTheme="majorHAnsi" w:eastAsia="바탕" w:hAnsiTheme="majorHAnsi" w:cs="바탕"/>
          <w:b/>
          <w:i/>
          <w:sz w:val="22"/>
          <w:szCs w:val="22"/>
          <w:lang w:eastAsia="ko-KR"/>
        </w:rPr>
        <w:t>State10 (</w:t>
      </w:r>
      <w:r w:rsidR="00D668DE" w:rsidRPr="00770739">
        <w:rPr>
          <w:rFonts w:asciiTheme="majorHAnsi" w:eastAsia="바탕" w:hAnsiTheme="majorHAnsi" w:cs="바탕"/>
          <w:b/>
          <w:i/>
          <w:sz w:val="22"/>
          <w:szCs w:val="22"/>
          <w:lang w:eastAsia="ko-KR"/>
        </w:rPr>
        <w:t>LUI)</w:t>
      </w:r>
      <w:r w:rsidR="001544A3" w:rsidRPr="001544A3">
        <w:rPr>
          <w:rFonts w:asciiTheme="majorHAnsi" w:eastAsia="바탕" w:hAnsiTheme="majorHAnsi" w:cs="바탕" w:hint="eastAsia"/>
          <w:noProof/>
          <w:sz w:val="22"/>
          <w:szCs w:val="22"/>
        </w:rPr>
        <w:t xml:space="preserve"> </w:t>
      </w:r>
    </w:p>
    <w:p w14:paraId="543CFC1D" w14:textId="448F2706" w:rsidR="00D668DE" w:rsidRPr="00770739" w:rsidRDefault="00D668DE" w:rsidP="00D668DE">
      <w:pPr>
        <w:spacing w:line="276" w:lineRule="auto"/>
        <w:rPr>
          <w:rFonts w:asciiTheme="majorHAnsi" w:eastAsia="바탕" w:hAnsiTheme="majorHAnsi" w:cs="바탕"/>
          <w:sz w:val="22"/>
          <w:szCs w:val="22"/>
          <w:lang w:eastAsia="ko-KR"/>
        </w:rPr>
      </w:pPr>
      <w:r w:rsidRPr="00770739">
        <w:rPr>
          <w:rFonts w:asciiTheme="majorHAnsi" w:eastAsia="바탕" w:hAnsiTheme="majorHAnsi" w:cs="바탕"/>
          <w:sz w:val="22"/>
          <w:szCs w:val="22"/>
          <w:lang w:eastAsia="ko-KR"/>
        </w:rPr>
        <w:t>The purpose of this state is to keep process the LUI instruction flowed from state7. MemtoReg is set to 3, taking concatenation of {ZE</w:t>
      </w:r>
      <w:r w:rsidR="00255870" w:rsidRPr="00770739">
        <w:rPr>
          <w:rFonts w:asciiTheme="majorHAnsi" w:eastAsia="바탕" w:hAnsiTheme="majorHAnsi" w:cs="바탕"/>
          <w:sz w:val="22"/>
          <w:szCs w:val="22"/>
          <w:lang w:eastAsia="ko-KR"/>
        </w:rPr>
        <w:t xml:space="preserve"> </w:t>
      </w:r>
      <w:r w:rsidRPr="00770739">
        <w:rPr>
          <w:rFonts w:asciiTheme="majorHAnsi" w:eastAsia="바탕" w:hAnsiTheme="majorHAnsi" w:cs="바탕"/>
          <w:sz w:val="22"/>
          <w:szCs w:val="22"/>
          <w:lang w:eastAsia="ko-KR"/>
        </w:rPr>
        <w:t>[</w:t>
      </w:r>
      <w:r w:rsidR="00255870" w:rsidRPr="00770739">
        <w:rPr>
          <w:rFonts w:asciiTheme="majorHAnsi" w:eastAsia="바탕" w:hAnsiTheme="majorHAnsi" w:cs="바탕"/>
          <w:sz w:val="22"/>
          <w:szCs w:val="22"/>
          <w:lang w:eastAsia="ko-KR"/>
        </w:rPr>
        <w:t>1</w:t>
      </w:r>
      <w:r w:rsidRPr="00770739">
        <w:rPr>
          <w:rFonts w:asciiTheme="majorHAnsi" w:eastAsia="바탕" w:hAnsiTheme="majorHAnsi" w:cs="바탕"/>
          <w:sz w:val="22"/>
          <w:szCs w:val="22"/>
          <w:lang w:eastAsia="ko-KR"/>
        </w:rPr>
        <w:t>5:0], R1</w:t>
      </w:r>
      <w:r w:rsidR="00255870" w:rsidRPr="00770739">
        <w:rPr>
          <w:rFonts w:asciiTheme="majorHAnsi" w:eastAsia="바탕" w:hAnsiTheme="majorHAnsi" w:cs="바탕"/>
          <w:sz w:val="22"/>
          <w:szCs w:val="22"/>
          <w:lang w:eastAsia="ko-KR"/>
        </w:rPr>
        <w:t xml:space="preserve"> [15:0]} as write-back data.</w:t>
      </w:r>
      <w:r w:rsidRPr="00770739">
        <w:rPr>
          <w:rFonts w:asciiTheme="majorHAnsi" w:eastAsia="바탕" w:hAnsiTheme="majorHAnsi" w:cs="바탕"/>
          <w:sz w:val="22"/>
          <w:szCs w:val="22"/>
          <w:lang w:eastAsia="ko-KR"/>
        </w:rPr>
        <w:t xml:space="preserve"> Also, RegWrite signal is enabled to take the value. The next state is state0.</w:t>
      </w:r>
    </w:p>
    <w:p w14:paraId="047380CD" w14:textId="77777777" w:rsidR="00255870" w:rsidRPr="00770739" w:rsidRDefault="00255870" w:rsidP="00D668DE">
      <w:pPr>
        <w:spacing w:line="276" w:lineRule="auto"/>
        <w:rPr>
          <w:rFonts w:asciiTheme="majorHAnsi" w:eastAsia="바탕" w:hAnsiTheme="majorHAnsi" w:cs="바탕"/>
          <w:sz w:val="22"/>
          <w:szCs w:val="22"/>
          <w:lang w:eastAsia="ko-KR"/>
        </w:rPr>
      </w:pPr>
    </w:p>
    <w:p w14:paraId="5E20EC8C" w14:textId="0478F03A" w:rsidR="00255870" w:rsidRPr="00770739" w:rsidRDefault="00255870" w:rsidP="00D668DE">
      <w:pPr>
        <w:spacing w:line="276" w:lineRule="auto"/>
        <w:rPr>
          <w:rFonts w:asciiTheme="majorHAnsi" w:eastAsia="바탕" w:hAnsiTheme="majorHAnsi" w:cs="바탕"/>
          <w:b/>
          <w:i/>
          <w:sz w:val="22"/>
          <w:szCs w:val="22"/>
          <w:lang w:eastAsia="ko-KR"/>
        </w:rPr>
      </w:pPr>
      <w:r w:rsidRPr="00770739">
        <w:rPr>
          <w:rFonts w:asciiTheme="majorHAnsi" w:eastAsia="바탕" w:hAnsiTheme="majorHAnsi" w:cs="바탕"/>
          <w:b/>
          <w:i/>
          <w:sz w:val="22"/>
          <w:szCs w:val="22"/>
          <w:lang w:eastAsia="ko-KR"/>
        </w:rPr>
        <w:t>State11 (LWI)</w:t>
      </w:r>
    </w:p>
    <w:p w14:paraId="1F365EA2" w14:textId="43B09B07" w:rsidR="00255870" w:rsidRPr="00770739" w:rsidRDefault="00255870" w:rsidP="00255870">
      <w:pPr>
        <w:spacing w:line="276" w:lineRule="auto"/>
        <w:rPr>
          <w:rFonts w:asciiTheme="majorHAnsi" w:eastAsia="바탕" w:hAnsiTheme="majorHAnsi" w:cs="바탕"/>
          <w:sz w:val="22"/>
          <w:szCs w:val="22"/>
          <w:lang w:eastAsia="ko-KR"/>
        </w:rPr>
      </w:pPr>
      <w:r w:rsidRPr="00770739">
        <w:rPr>
          <w:rFonts w:asciiTheme="majorHAnsi" w:eastAsia="바탕" w:hAnsiTheme="majorHAnsi" w:cs="바탕"/>
          <w:sz w:val="22"/>
          <w:szCs w:val="22"/>
          <w:lang w:eastAsia="ko-KR"/>
        </w:rPr>
        <w:t xml:space="preserve">The purpose of this state is to keep process the LUI instruction flowed from state7. MemtoReg is set to 1, taking </w:t>
      </w:r>
      <w:proofErr w:type="gramStart"/>
      <w:r w:rsidRPr="00770739">
        <w:rPr>
          <w:rFonts w:asciiTheme="majorHAnsi" w:eastAsia="바탕" w:hAnsiTheme="majorHAnsi" w:cs="바탕"/>
          <w:sz w:val="22"/>
          <w:szCs w:val="22"/>
          <w:lang w:eastAsia="ko-KR"/>
        </w:rPr>
        <w:t>M[</w:t>
      </w:r>
      <w:proofErr w:type="gramEnd"/>
      <w:r w:rsidRPr="00770739">
        <w:rPr>
          <w:rFonts w:asciiTheme="majorHAnsi" w:eastAsia="바탕" w:hAnsiTheme="majorHAnsi" w:cs="바탕"/>
          <w:sz w:val="22"/>
          <w:szCs w:val="22"/>
          <w:lang w:eastAsia="ko-KR"/>
        </w:rPr>
        <w:t>ZE(Imm}] as a write-back data. Also, RegWrite signal is enabled to take the value. The next state is state0.</w:t>
      </w:r>
    </w:p>
    <w:p w14:paraId="69383F45" w14:textId="77777777" w:rsidR="00255870" w:rsidRPr="00770739" w:rsidRDefault="00255870" w:rsidP="00255870">
      <w:pPr>
        <w:spacing w:line="276" w:lineRule="auto"/>
        <w:rPr>
          <w:rFonts w:asciiTheme="majorHAnsi" w:eastAsia="바탕" w:hAnsiTheme="majorHAnsi" w:cs="바탕"/>
          <w:sz w:val="22"/>
          <w:szCs w:val="22"/>
          <w:lang w:eastAsia="ko-KR"/>
        </w:rPr>
      </w:pPr>
    </w:p>
    <w:p w14:paraId="2DE03134" w14:textId="191A3148" w:rsidR="00255870" w:rsidRPr="00770739" w:rsidRDefault="00255870" w:rsidP="00255870">
      <w:pPr>
        <w:spacing w:line="276" w:lineRule="auto"/>
        <w:rPr>
          <w:rFonts w:asciiTheme="majorHAnsi" w:eastAsia="바탕" w:hAnsiTheme="majorHAnsi" w:cs="바탕"/>
          <w:b/>
          <w:i/>
          <w:sz w:val="22"/>
          <w:szCs w:val="22"/>
          <w:lang w:eastAsia="ko-KR"/>
        </w:rPr>
      </w:pPr>
      <w:r w:rsidRPr="00770739">
        <w:rPr>
          <w:rFonts w:asciiTheme="majorHAnsi" w:eastAsia="바탕" w:hAnsiTheme="majorHAnsi" w:cs="바탕"/>
          <w:b/>
          <w:i/>
          <w:sz w:val="22"/>
          <w:szCs w:val="22"/>
          <w:lang w:eastAsia="ko-KR"/>
        </w:rPr>
        <w:t>State12 (SWI)</w:t>
      </w:r>
    </w:p>
    <w:p w14:paraId="0CEFD863" w14:textId="7F0CFAF4" w:rsidR="00255870" w:rsidRDefault="00255870" w:rsidP="00255870">
      <w:pPr>
        <w:spacing w:line="276" w:lineRule="auto"/>
        <w:rPr>
          <w:rFonts w:asciiTheme="majorHAnsi" w:eastAsia="바탕" w:hAnsiTheme="majorHAnsi" w:cs="바탕" w:hint="eastAsia"/>
          <w:sz w:val="22"/>
          <w:szCs w:val="22"/>
          <w:lang w:eastAsia="ko-KR"/>
        </w:rPr>
      </w:pPr>
      <w:r w:rsidRPr="00770739">
        <w:rPr>
          <w:rFonts w:asciiTheme="majorHAnsi" w:eastAsia="바탕" w:hAnsiTheme="majorHAnsi" w:cs="바탕"/>
          <w:sz w:val="22"/>
          <w:szCs w:val="22"/>
          <w:lang w:eastAsia="ko-KR"/>
        </w:rPr>
        <w:t xml:space="preserve">The purpose of this state is to keep process the SWI instruction flowed from state7. </w:t>
      </w:r>
      <w:r w:rsidR="0067124D" w:rsidRPr="00770739">
        <w:rPr>
          <w:rFonts w:asciiTheme="majorHAnsi" w:eastAsia="바탕" w:hAnsiTheme="majorHAnsi" w:cs="바탕"/>
          <w:sz w:val="22"/>
          <w:szCs w:val="22"/>
          <w:lang w:eastAsia="ko-KR"/>
        </w:rPr>
        <w:t xml:space="preserve">ALUOut is being data memory address to write the data, and the MemWrite signal is enabled to store the value. The next state is state0. </w:t>
      </w:r>
    </w:p>
    <w:p w14:paraId="0CCC6A64" w14:textId="77777777" w:rsidR="00255870" w:rsidRPr="00770739" w:rsidRDefault="00255870" w:rsidP="00255870">
      <w:pPr>
        <w:spacing w:line="276" w:lineRule="auto"/>
        <w:rPr>
          <w:rFonts w:asciiTheme="majorHAnsi" w:eastAsia="바탕" w:hAnsiTheme="majorHAnsi" w:cs="바탕"/>
          <w:sz w:val="22"/>
          <w:szCs w:val="22"/>
          <w:lang w:eastAsia="ko-KR"/>
        </w:rPr>
      </w:pPr>
    </w:p>
    <w:p w14:paraId="23E083C2" w14:textId="772B6A23" w:rsidR="002452A3" w:rsidRDefault="00250698" w:rsidP="00D668DE">
      <w:pPr>
        <w:spacing w:line="276" w:lineRule="auto"/>
        <w:rPr>
          <w:rFonts w:asciiTheme="majorHAnsi" w:eastAsia="바탕" w:hAnsiTheme="majorHAnsi" w:cs="바탕"/>
          <w:b/>
          <w:i/>
          <w:color w:val="FF6600"/>
          <w:sz w:val="28"/>
          <w:szCs w:val="28"/>
          <w:lang w:eastAsia="ko-KR"/>
        </w:rPr>
      </w:pPr>
      <w:r w:rsidRPr="002452A3">
        <w:rPr>
          <w:rFonts w:asciiTheme="majorHAnsi" w:eastAsia="바탕" w:hAnsiTheme="majorHAnsi" w:cs="바탕"/>
          <w:b/>
          <w:i/>
          <w:color w:val="FF6600"/>
          <w:sz w:val="28"/>
          <w:szCs w:val="28"/>
          <w:lang w:eastAsia="ko-KR"/>
        </w:rPr>
        <w:t>Instruction Executions</w:t>
      </w:r>
    </w:p>
    <w:p w14:paraId="5C15FB56" w14:textId="7DAB160B" w:rsidR="005A6B1B" w:rsidRPr="004F6199" w:rsidRDefault="004F6199" w:rsidP="00D668DE">
      <w:pPr>
        <w:spacing w:line="276" w:lineRule="auto"/>
        <w:rPr>
          <w:rFonts w:asciiTheme="majorHAnsi" w:eastAsia="바탕" w:hAnsiTheme="majorHAnsi" w:cs="바탕"/>
          <w:b/>
          <w:i/>
          <w:color w:val="FF6600"/>
          <w:sz w:val="20"/>
          <w:szCs w:val="28"/>
          <w:lang w:eastAsia="ko-KR"/>
        </w:rPr>
      </w:pPr>
      <w:r w:rsidRPr="004F6199">
        <w:rPr>
          <w:rFonts w:asciiTheme="majorHAnsi" w:eastAsia="바탕" w:hAnsiTheme="majorHAnsi" w:cs="바탕"/>
          <w:b/>
          <w:i/>
          <w:color w:val="FF6600"/>
          <w:sz w:val="20"/>
          <w:szCs w:val="28"/>
          <w:lang w:eastAsia="ko-KR"/>
        </w:rPr>
        <w:t>(Detailed explanations</w:t>
      </w:r>
      <w:r w:rsidR="005A6B1B" w:rsidRPr="004F6199">
        <w:rPr>
          <w:rFonts w:asciiTheme="majorHAnsi" w:eastAsia="바탕" w:hAnsiTheme="majorHAnsi" w:cs="바탕"/>
          <w:b/>
          <w:i/>
          <w:color w:val="FF6600"/>
          <w:sz w:val="20"/>
          <w:szCs w:val="28"/>
          <w:lang w:eastAsia="ko-KR"/>
        </w:rPr>
        <w:t xml:space="preserve"> for each state</w:t>
      </w:r>
      <w:r w:rsidRPr="004F6199">
        <w:rPr>
          <w:rFonts w:asciiTheme="majorHAnsi" w:eastAsia="바탕" w:hAnsiTheme="majorHAnsi" w:cs="바탕"/>
          <w:b/>
          <w:i/>
          <w:color w:val="FF6600"/>
          <w:sz w:val="20"/>
          <w:szCs w:val="28"/>
          <w:lang w:eastAsia="ko-KR"/>
        </w:rPr>
        <w:t>s</w:t>
      </w:r>
      <w:r w:rsidR="005A6B1B" w:rsidRPr="004F6199">
        <w:rPr>
          <w:rFonts w:asciiTheme="majorHAnsi" w:eastAsia="바탕" w:hAnsiTheme="majorHAnsi" w:cs="바탕"/>
          <w:b/>
          <w:i/>
          <w:color w:val="FF6600"/>
          <w:sz w:val="20"/>
          <w:szCs w:val="28"/>
          <w:lang w:eastAsia="ko-KR"/>
        </w:rPr>
        <w:t xml:space="preserve"> and instructions </w:t>
      </w:r>
      <w:r w:rsidRPr="004F6199">
        <w:rPr>
          <w:rFonts w:asciiTheme="majorHAnsi" w:eastAsia="바탕" w:hAnsiTheme="majorHAnsi" w:cs="바탕"/>
          <w:b/>
          <w:i/>
          <w:color w:val="FF6600"/>
          <w:sz w:val="20"/>
          <w:szCs w:val="28"/>
          <w:lang w:eastAsia="ko-KR"/>
        </w:rPr>
        <w:t>are above)</w:t>
      </w:r>
    </w:p>
    <w:p w14:paraId="1A89F94D" w14:textId="456F7EBE" w:rsidR="00250698" w:rsidRPr="002452A3" w:rsidRDefault="00250698" w:rsidP="00D668DE">
      <w:pPr>
        <w:spacing w:line="276" w:lineRule="auto"/>
        <w:rPr>
          <w:rFonts w:asciiTheme="majorHAnsi" w:eastAsia="바탕" w:hAnsiTheme="majorHAnsi" w:cs="바탕"/>
          <w:b/>
          <w:i/>
          <w:sz w:val="22"/>
          <w:szCs w:val="22"/>
          <w:lang w:eastAsia="ko-KR"/>
        </w:rPr>
      </w:pPr>
      <w:r w:rsidRPr="002452A3">
        <w:rPr>
          <w:rFonts w:asciiTheme="majorHAnsi" w:eastAsia="바탕" w:hAnsiTheme="majorHAnsi" w:cs="바탕"/>
          <w:b/>
          <w:i/>
          <w:sz w:val="22"/>
          <w:szCs w:val="22"/>
          <w:lang w:eastAsia="ko-KR"/>
        </w:rPr>
        <w:t xml:space="preserve">R-type Logical and Arithmetic </w:t>
      </w:r>
      <w:r w:rsidR="002452A3" w:rsidRPr="002452A3">
        <w:rPr>
          <w:rFonts w:asciiTheme="majorHAnsi" w:eastAsia="바탕" w:hAnsiTheme="majorHAnsi" w:cs="바탕"/>
          <w:b/>
          <w:i/>
          <w:sz w:val="22"/>
          <w:szCs w:val="22"/>
          <w:lang w:eastAsia="ko-KR"/>
        </w:rPr>
        <w:t>Instructions</w:t>
      </w:r>
    </w:p>
    <w:p w14:paraId="1ECA6937" w14:textId="0D8408BD" w:rsidR="002452A3" w:rsidRPr="002452A3" w:rsidRDefault="002452A3" w:rsidP="002452A3">
      <w:pPr>
        <w:pStyle w:val="ListParagraph"/>
        <w:numPr>
          <w:ilvl w:val="0"/>
          <w:numId w:val="2"/>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State Flow: 0 1 2 8 0</w:t>
      </w:r>
    </w:p>
    <w:p w14:paraId="0E1EFD5F" w14:textId="5BC08FF0" w:rsidR="002452A3" w:rsidRDefault="002452A3" w:rsidP="002452A3">
      <w:pPr>
        <w:pStyle w:val="ListParagraph"/>
        <w:numPr>
          <w:ilvl w:val="0"/>
          <w:numId w:val="2"/>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ALUOp is fed into ALU for specified computation.</w:t>
      </w:r>
    </w:p>
    <w:p w14:paraId="055EDDE1" w14:textId="18AAA528" w:rsidR="002452A3" w:rsidRDefault="002452A3" w:rsidP="002452A3">
      <w:pPr>
        <w:pStyle w:val="ListParagraph"/>
        <w:numPr>
          <w:ilvl w:val="0"/>
          <w:numId w:val="2"/>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The result of computation is stored in R1.</w:t>
      </w:r>
    </w:p>
    <w:p w14:paraId="1CABBBA4" w14:textId="55BCF292" w:rsidR="002452A3" w:rsidRPr="004F6199" w:rsidRDefault="002452A3" w:rsidP="002452A3">
      <w:pPr>
        <w:spacing w:line="276" w:lineRule="auto"/>
        <w:rPr>
          <w:rFonts w:asciiTheme="majorHAnsi" w:eastAsia="바탕" w:hAnsiTheme="majorHAnsi" w:cs="바탕"/>
          <w:b/>
          <w:i/>
          <w:sz w:val="22"/>
          <w:szCs w:val="22"/>
          <w:lang w:eastAsia="ko-KR"/>
        </w:rPr>
      </w:pPr>
      <w:r w:rsidRPr="004F6199">
        <w:rPr>
          <w:rFonts w:asciiTheme="majorHAnsi" w:eastAsia="바탕" w:hAnsiTheme="majorHAnsi" w:cs="바탕"/>
          <w:b/>
          <w:i/>
          <w:sz w:val="22"/>
          <w:szCs w:val="22"/>
          <w:lang w:eastAsia="ko-KR"/>
        </w:rPr>
        <w:t>Jump</w:t>
      </w:r>
    </w:p>
    <w:p w14:paraId="4CB2A40E" w14:textId="2A4250E3" w:rsidR="002452A3" w:rsidRDefault="002452A3" w:rsidP="002452A3">
      <w:pPr>
        <w:pStyle w:val="ListParagraph"/>
        <w:numPr>
          <w:ilvl w:val="0"/>
          <w:numId w:val="3"/>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State Flow: 0 1 3 0</w:t>
      </w:r>
    </w:p>
    <w:p w14:paraId="7D51D5E4" w14:textId="5F084A5A" w:rsidR="00891DE8" w:rsidRDefault="00891DE8" w:rsidP="002452A3">
      <w:pPr>
        <w:pStyle w:val="ListParagraph"/>
        <w:numPr>
          <w:ilvl w:val="0"/>
          <w:numId w:val="3"/>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At state</w:t>
      </w:r>
      <w:r w:rsidR="002452A3">
        <w:rPr>
          <w:rFonts w:asciiTheme="majorHAnsi" w:eastAsia="바탕" w:hAnsiTheme="majorHAnsi" w:cs="바탕"/>
          <w:sz w:val="22"/>
          <w:szCs w:val="22"/>
          <w:lang w:eastAsia="ko-KR"/>
        </w:rPr>
        <w:t xml:space="preserve">1, the Jump Target address is calculated by adding PC and sign-extended Immediate. </w:t>
      </w:r>
    </w:p>
    <w:p w14:paraId="343C75DD" w14:textId="77777777" w:rsidR="00891DE8" w:rsidRDefault="00891DE8" w:rsidP="002452A3">
      <w:pPr>
        <w:pStyle w:val="ListParagraph"/>
        <w:numPr>
          <w:ilvl w:val="0"/>
          <w:numId w:val="3"/>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 xml:space="preserve">PCWrite is enabled to over write the current PC to (PC + </w:t>
      </w:r>
      <w:proofErr w:type="gramStart"/>
      <w:r>
        <w:rPr>
          <w:rFonts w:asciiTheme="majorHAnsi" w:eastAsia="바탕" w:hAnsiTheme="majorHAnsi" w:cs="바탕"/>
          <w:sz w:val="22"/>
          <w:szCs w:val="22"/>
          <w:lang w:eastAsia="ko-KR"/>
        </w:rPr>
        <w:t>SE(</w:t>
      </w:r>
      <w:proofErr w:type="gramEnd"/>
      <w:r>
        <w:rPr>
          <w:rFonts w:asciiTheme="majorHAnsi" w:eastAsia="바탕" w:hAnsiTheme="majorHAnsi" w:cs="바탕"/>
          <w:sz w:val="22"/>
          <w:szCs w:val="22"/>
          <w:lang w:eastAsia="ko-KR"/>
        </w:rPr>
        <w:t>Imm)).</w:t>
      </w:r>
    </w:p>
    <w:p w14:paraId="604B7894" w14:textId="77777777" w:rsidR="00891DE8" w:rsidRPr="004F6199" w:rsidRDefault="00891DE8" w:rsidP="00891DE8">
      <w:pPr>
        <w:spacing w:line="276" w:lineRule="auto"/>
        <w:rPr>
          <w:rFonts w:asciiTheme="majorHAnsi" w:eastAsia="바탕" w:hAnsiTheme="majorHAnsi" w:cs="바탕"/>
          <w:b/>
          <w:i/>
          <w:sz w:val="22"/>
          <w:szCs w:val="22"/>
          <w:lang w:eastAsia="ko-KR"/>
        </w:rPr>
      </w:pPr>
      <w:r w:rsidRPr="004F6199">
        <w:rPr>
          <w:rFonts w:asciiTheme="majorHAnsi" w:eastAsia="바탕" w:hAnsiTheme="majorHAnsi" w:cs="바탕"/>
          <w:b/>
          <w:i/>
          <w:sz w:val="22"/>
          <w:szCs w:val="22"/>
          <w:lang w:eastAsia="ko-KR"/>
        </w:rPr>
        <w:t>BEQ</w:t>
      </w:r>
    </w:p>
    <w:p w14:paraId="2DBF984B" w14:textId="35371038" w:rsidR="002452A3" w:rsidRDefault="00891DE8" w:rsidP="00891DE8">
      <w:pPr>
        <w:pStyle w:val="ListParagraph"/>
        <w:numPr>
          <w:ilvl w:val="0"/>
          <w:numId w:val="4"/>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State Flow: 0 1 4 0</w:t>
      </w:r>
    </w:p>
    <w:p w14:paraId="31195DFA" w14:textId="4FC5A3FE" w:rsidR="00891DE8" w:rsidRDefault="00891DE8" w:rsidP="00891DE8">
      <w:pPr>
        <w:pStyle w:val="ListParagraph"/>
        <w:numPr>
          <w:ilvl w:val="0"/>
          <w:numId w:val="4"/>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At state1, the Branch Target address is calculated by adding PC and sign-extended Immediate.</w:t>
      </w:r>
    </w:p>
    <w:p w14:paraId="5C194053" w14:textId="645257A5" w:rsidR="00891DE8" w:rsidRDefault="00891DE8" w:rsidP="00891DE8">
      <w:pPr>
        <w:pStyle w:val="ListParagraph"/>
        <w:numPr>
          <w:ilvl w:val="0"/>
          <w:numId w:val="4"/>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 xml:space="preserve">PCWrite is not enabled, but PCWriteCond is so that the computed new target address can overwrite the current PC only when the Zero wire is high (When the contents of 2 registers are the same). </w:t>
      </w:r>
    </w:p>
    <w:p w14:paraId="45F9458F" w14:textId="784C744F" w:rsidR="00891DE8" w:rsidRPr="004F6199" w:rsidRDefault="00891DE8" w:rsidP="00891DE8">
      <w:pPr>
        <w:spacing w:line="276" w:lineRule="auto"/>
        <w:rPr>
          <w:rFonts w:asciiTheme="majorHAnsi" w:eastAsia="바탕" w:hAnsiTheme="majorHAnsi" w:cs="바탕"/>
          <w:b/>
          <w:i/>
          <w:sz w:val="22"/>
          <w:szCs w:val="22"/>
          <w:lang w:eastAsia="ko-KR"/>
        </w:rPr>
      </w:pPr>
      <w:r w:rsidRPr="004F6199">
        <w:rPr>
          <w:rFonts w:asciiTheme="majorHAnsi" w:eastAsia="바탕" w:hAnsiTheme="majorHAnsi" w:cs="바탕"/>
          <w:b/>
          <w:i/>
          <w:sz w:val="22"/>
          <w:szCs w:val="22"/>
          <w:lang w:eastAsia="ko-KR"/>
        </w:rPr>
        <w:t>I-type Arithmetic and Logical Instructions</w:t>
      </w:r>
    </w:p>
    <w:p w14:paraId="11AEC1C6" w14:textId="17943ED4" w:rsidR="00891DE8" w:rsidRDefault="00891DE8" w:rsidP="00891DE8">
      <w:pPr>
        <w:pStyle w:val="ListParagraph"/>
        <w:numPr>
          <w:ilvl w:val="0"/>
          <w:numId w:val="5"/>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 xml:space="preserve">State Flow: Zero-Extended Immediate – 0 1 5 8 0 </w:t>
      </w:r>
    </w:p>
    <w:p w14:paraId="4D2023A2" w14:textId="2D3AF9FF" w:rsidR="00891DE8" w:rsidRDefault="00891DE8" w:rsidP="00891DE8">
      <w:pPr>
        <w:spacing w:line="276" w:lineRule="auto"/>
        <w:ind w:left="360"/>
        <w:rPr>
          <w:rFonts w:asciiTheme="majorHAnsi" w:eastAsia="바탕" w:hAnsiTheme="majorHAnsi" w:cs="바탕"/>
          <w:sz w:val="22"/>
          <w:szCs w:val="22"/>
          <w:lang w:eastAsia="ko-KR"/>
        </w:rPr>
      </w:pPr>
      <w:r>
        <w:rPr>
          <w:rFonts w:asciiTheme="majorHAnsi" w:eastAsia="바탕" w:hAnsiTheme="majorHAnsi" w:cs="바탕"/>
          <w:sz w:val="22"/>
          <w:szCs w:val="22"/>
          <w:lang w:eastAsia="ko-KR"/>
        </w:rPr>
        <w:t xml:space="preserve">      </w:t>
      </w:r>
      <w:r>
        <w:rPr>
          <w:rFonts w:asciiTheme="majorHAnsi" w:eastAsia="바탕" w:hAnsiTheme="majorHAnsi" w:cs="바탕"/>
          <w:sz w:val="22"/>
          <w:szCs w:val="22"/>
          <w:lang w:eastAsia="ko-KR"/>
        </w:rPr>
        <w:tab/>
      </w:r>
      <w:r>
        <w:rPr>
          <w:rFonts w:asciiTheme="majorHAnsi" w:eastAsia="바탕" w:hAnsiTheme="majorHAnsi" w:cs="바탕"/>
          <w:sz w:val="22"/>
          <w:szCs w:val="22"/>
          <w:lang w:eastAsia="ko-KR"/>
        </w:rPr>
        <w:tab/>
        <w:t xml:space="preserve">     : Sign-Extended Immediate – 0 1 6 8 0</w:t>
      </w:r>
    </w:p>
    <w:p w14:paraId="1DAB0687" w14:textId="77777777" w:rsidR="00891DE8" w:rsidRDefault="00891DE8" w:rsidP="00891DE8">
      <w:pPr>
        <w:pStyle w:val="ListParagraph"/>
        <w:numPr>
          <w:ilvl w:val="0"/>
          <w:numId w:val="5"/>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ALUOp is fed into ALU for specified computation.</w:t>
      </w:r>
    </w:p>
    <w:p w14:paraId="4A958134" w14:textId="34E7E95A" w:rsidR="00891DE8" w:rsidRDefault="00891DE8" w:rsidP="00891DE8">
      <w:pPr>
        <w:pStyle w:val="ListParagraph"/>
        <w:numPr>
          <w:ilvl w:val="0"/>
          <w:numId w:val="5"/>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The result of computation is stored in R1.</w:t>
      </w:r>
    </w:p>
    <w:p w14:paraId="4EDAA48F" w14:textId="17CAE061" w:rsidR="00891DE8" w:rsidRPr="004F6199" w:rsidRDefault="005A6B1B" w:rsidP="00891DE8">
      <w:pPr>
        <w:spacing w:line="276" w:lineRule="auto"/>
        <w:rPr>
          <w:rFonts w:asciiTheme="majorHAnsi" w:eastAsia="바탕" w:hAnsiTheme="majorHAnsi" w:cs="바탕"/>
          <w:b/>
          <w:i/>
          <w:sz w:val="22"/>
          <w:szCs w:val="22"/>
          <w:lang w:eastAsia="ko-KR"/>
        </w:rPr>
      </w:pPr>
      <w:r w:rsidRPr="004F6199">
        <w:rPr>
          <w:rFonts w:asciiTheme="majorHAnsi" w:eastAsia="바탕" w:hAnsiTheme="majorHAnsi" w:cs="바탕"/>
          <w:b/>
          <w:i/>
          <w:sz w:val="22"/>
          <w:szCs w:val="22"/>
          <w:lang w:eastAsia="ko-KR"/>
        </w:rPr>
        <w:t>Load Immediate</w:t>
      </w:r>
    </w:p>
    <w:p w14:paraId="2A3531EA" w14:textId="13123A81" w:rsidR="00710616" w:rsidRDefault="00710616" w:rsidP="00710616">
      <w:pPr>
        <w:pStyle w:val="ListParagraph"/>
        <w:numPr>
          <w:ilvl w:val="0"/>
          <w:numId w:val="6"/>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State Flow: 0 1 7 9 0</w:t>
      </w:r>
    </w:p>
    <w:p w14:paraId="69CDB128" w14:textId="0FBB4877" w:rsidR="00710616" w:rsidRDefault="005A6B1B" w:rsidP="00710616">
      <w:pPr>
        <w:pStyle w:val="ListParagraph"/>
        <w:numPr>
          <w:ilvl w:val="0"/>
          <w:numId w:val="6"/>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 xml:space="preserve">Immediate is replacing original </w:t>
      </w:r>
      <w:proofErr w:type="gramStart"/>
      <w:r>
        <w:rPr>
          <w:rFonts w:asciiTheme="majorHAnsi" w:eastAsia="바탕" w:hAnsiTheme="majorHAnsi" w:cs="바탕"/>
          <w:sz w:val="22"/>
          <w:szCs w:val="22"/>
          <w:lang w:eastAsia="ko-KR"/>
        </w:rPr>
        <w:t>R1[</w:t>
      </w:r>
      <w:proofErr w:type="gramEnd"/>
      <w:r>
        <w:rPr>
          <w:rFonts w:asciiTheme="majorHAnsi" w:eastAsia="바탕" w:hAnsiTheme="majorHAnsi" w:cs="바탕"/>
          <w:sz w:val="22"/>
          <w:szCs w:val="22"/>
          <w:lang w:eastAsia="ko-KR"/>
        </w:rPr>
        <w:t xml:space="preserve">15:0] bits. </w:t>
      </w:r>
    </w:p>
    <w:p w14:paraId="1ED7C550" w14:textId="4D0A260E" w:rsidR="005A6B1B" w:rsidRDefault="005A6B1B" w:rsidP="005A6B1B">
      <w:pPr>
        <w:pStyle w:val="ListParagraph"/>
        <w:numPr>
          <w:ilvl w:val="0"/>
          <w:numId w:val="6"/>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At Write Back state, the concatenation is stored in R1.</w:t>
      </w:r>
    </w:p>
    <w:p w14:paraId="03047831" w14:textId="1A388F8A" w:rsidR="005A6B1B" w:rsidRPr="004F6199" w:rsidRDefault="005A6B1B" w:rsidP="005A6B1B">
      <w:pPr>
        <w:spacing w:line="276" w:lineRule="auto"/>
        <w:rPr>
          <w:rFonts w:asciiTheme="majorHAnsi" w:eastAsia="바탕" w:hAnsiTheme="majorHAnsi" w:cs="바탕"/>
          <w:b/>
          <w:i/>
          <w:sz w:val="22"/>
          <w:szCs w:val="22"/>
          <w:lang w:eastAsia="ko-KR"/>
        </w:rPr>
      </w:pPr>
      <w:r w:rsidRPr="004F6199">
        <w:rPr>
          <w:rFonts w:asciiTheme="majorHAnsi" w:eastAsia="바탕" w:hAnsiTheme="majorHAnsi" w:cs="바탕"/>
          <w:b/>
          <w:i/>
          <w:sz w:val="22"/>
          <w:szCs w:val="22"/>
          <w:lang w:eastAsia="ko-KR"/>
        </w:rPr>
        <w:t>Load Upper Immediate</w:t>
      </w:r>
    </w:p>
    <w:p w14:paraId="5D0E949F" w14:textId="444543C8" w:rsidR="005A6B1B" w:rsidRDefault="005A6B1B" w:rsidP="005A6B1B">
      <w:pPr>
        <w:pStyle w:val="ListParagraph"/>
        <w:numPr>
          <w:ilvl w:val="0"/>
          <w:numId w:val="7"/>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State Flow: 0 1 7 10 0</w:t>
      </w:r>
    </w:p>
    <w:p w14:paraId="3ED9CAC9" w14:textId="16076373" w:rsidR="005A6B1B" w:rsidRDefault="005A6B1B" w:rsidP="005A6B1B">
      <w:pPr>
        <w:pStyle w:val="ListParagraph"/>
        <w:numPr>
          <w:ilvl w:val="0"/>
          <w:numId w:val="7"/>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 xml:space="preserve">Immediate is replacing original </w:t>
      </w:r>
      <w:proofErr w:type="gramStart"/>
      <w:r>
        <w:rPr>
          <w:rFonts w:asciiTheme="majorHAnsi" w:eastAsia="바탕" w:hAnsiTheme="majorHAnsi" w:cs="바탕"/>
          <w:sz w:val="22"/>
          <w:szCs w:val="22"/>
          <w:lang w:eastAsia="ko-KR"/>
        </w:rPr>
        <w:t>R1[</w:t>
      </w:r>
      <w:proofErr w:type="gramEnd"/>
      <w:r>
        <w:rPr>
          <w:rFonts w:asciiTheme="majorHAnsi" w:eastAsia="바탕" w:hAnsiTheme="majorHAnsi" w:cs="바탕"/>
          <w:sz w:val="22"/>
          <w:szCs w:val="22"/>
          <w:lang w:eastAsia="ko-KR"/>
        </w:rPr>
        <w:t>31:16] bits.</w:t>
      </w:r>
    </w:p>
    <w:p w14:paraId="35CE7924" w14:textId="1962C7F9" w:rsidR="005A6B1B" w:rsidRDefault="005A6B1B" w:rsidP="005A6B1B">
      <w:pPr>
        <w:pStyle w:val="ListParagraph"/>
        <w:numPr>
          <w:ilvl w:val="0"/>
          <w:numId w:val="7"/>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At Write Back state, the concatenation is stored in R1.</w:t>
      </w:r>
    </w:p>
    <w:p w14:paraId="3C7AE1AE" w14:textId="47C0C69A" w:rsidR="005A6B1B" w:rsidRPr="004F6199" w:rsidRDefault="005A6B1B" w:rsidP="005A6B1B">
      <w:pPr>
        <w:spacing w:line="276" w:lineRule="auto"/>
        <w:rPr>
          <w:rFonts w:asciiTheme="majorHAnsi" w:eastAsia="바탕" w:hAnsiTheme="majorHAnsi" w:cs="바탕"/>
          <w:b/>
          <w:i/>
          <w:sz w:val="22"/>
          <w:szCs w:val="22"/>
          <w:lang w:eastAsia="ko-KR"/>
        </w:rPr>
      </w:pPr>
      <w:r w:rsidRPr="004F6199">
        <w:rPr>
          <w:rFonts w:asciiTheme="majorHAnsi" w:eastAsia="바탕" w:hAnsiTheme="majorHAnsi" w:cs="바탕"/>
          <w:b/>
          <w:i/>
          <w:sz w:val="22"/>
          <w:szCs w:val="22"/>
          <w:lang w:eastAsia="ko-KR"/>
        </w:rPr>
        <w:t>L</w:t>
      </w:r>
      <w:r w:rsidR="004F6199">
        <w:rPr>
          <w:rFonts w:asciiTheme="majorHAnsi" w:eastAsia="바탕" w:hAnsiTheme="majorHAnsi" w:cs="바탕"/>
          <w:b/>
          <w:i/>
          <w:sz w:val="22"/>
          <w:szCs w:val="22"/>
          <w:lang w:eastAsia="ko-KR"/>
        </w:rPr>
        <w:t xml:space="preserve">oad </w:t>
      </w:r>
      <w:r w:rsidRPr="004F6199">
        <w:rPr>
          <w:rFonts w:asciiTheme="majorHAnsi" w:eastAsia="바탕" w:hAnsiTheme="majorHAnsi" w:cs="바탕"/>
          <w:b/>
          <w:i/>
          <w:sz w:val="22"/>
          <w:szCs w:val="22"/>
          <w:lang w:eastAsia="ko-KR"/>
        </w:rPr>
        <w:t>W</w:t>
      </w:r>
      <w:r w:rsidR="004F6199">
        <w:rPr>
          <w:rFonts w:asciiTheme="majorHAnsi" w:eastAsia="바탕" w:hAnsiTheme="majorHAnsi" w:cs="바탕"/>
          <w:b/>
          <w:i/>
          <w:sz w:val="22"/>
          <w:szCs w:val="22"/>
          <w:lang w:eastAsia="ko-KR"/>
        </w:rPr>
        <w:t xml:space="preserve">ord </w:t>
      </w:r>
      <w:r w:rsidRPr="004F6199">
        <w:rPr>
          <w:rFonts w:asciiTheme="majorHAnsi" w:eastAsia="바탕" w:hAnsiTheme="majorHAnsi" w:cs="바탕"/>
          <w:b/>
          <w:i/>
          <w:sz w:val="22"/>
          <w:szCs w:val="22"/>
          <w:lang w:eastAsia="ko-KR"/>
        </w:rPr>
        <w:t>I</w:t>
      </w:r>
      <w:r w:rsidR="004F6199">
        <w:rPr>
          <w:rFonts w:asciiTheme="majorHAnsi" w:eastAsia="바탕" w:hAnsiTheme="majorHAnsi" w:cs="바탕"/>
          <w:b/>
          <w:i/>
          <w:sz w:val="22"/>
          <w:szCs w:val="22"/>
          <w:lang w:eastAsia="ko-KR"/>
        </w:rPr>
        <w:t>mmediate</w:t>
      </w:r>
    </w:p>
    <w:p w14:paraId="0DC9E94A" w14:textId="1A6B3BF8" w:rsidR="005A6B1B" w:rsidRDefault="005A6B1B" w:rsidP="005A6B1B">
      <w:pPr>
        <w:pStyle w:val="ListParagraph"/>
        <w:numPr>
          <w:ilvl w:val="0"/>
          <w:numId w:val="7"/>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State Flow: 0 1 7 11 0</w:t>
      </w:r>
    </w:p>
    <w:p w14:paraId="00DF87D9" w14:textId="50BA3B1E" w:rsidR="005A6B1B" w:rsidRDefault="005A6B1B" w:rsidP="005A6B1B">
      <w:pPr>
        <w:pStyle w:val="ListParagraph"/>
        <w:numPr>
          <w:ilvl w:val="0"/>
          <w:numId w:val="7"/>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 xml:space="preserve">Loading data from data memory whose address is zero extended immediate. </w:t>
      </w:r>
    </w:p>
    <w:p w14:paraId="137ACC6C" w14:textId="094EE578" w:rsidR="005A6B1B" w:rsidRDefault="005A6B1B" w:rsidP="005A6B1B">
      <w:pPr>
        <w:pStyle w:val="ListParagraph"/>
        <w:numPr>
          <w:ilvl w:val="0"/>
          <w:numId w:val="7"/>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At Write Back state, the data is stored in R1.</w:t>
      </w:r>
    </w:p>
    <w:p w14:paraId="7A8988B8" w14:textId="2ED2C0FC" w:rsidR="005A6B1B" w:rsidRPr="004F6199" w:rsidRDefault="004F6199" w:rsidP="005A6B1B">
      <w:pPr>
        <w:spacing w:line="276" w:lineRule="auto"/>
        <w:rPr>
          <w:rFonts w:asciiTheme="majorHAnsi" w:eastAsia="바탕" w:hAnsiTheme="majorHAnsi" w:cs="바탕"/>
          <w:b/>
          <w:i/>
          <w:sz w:val="22"/>
          <w:szCs w:val="22"/>
          <w:lang w:eastAsia="ko-KR"/>
        </w:rPr>
      </w:pPr>
      <w:r>
        <w:rPr>
          <w:rFonts w:asciiTheme="majorHAnsi" w:eastAsia="바탕" w:hAnsiTheme="majorHAnsi" w:cs="바탕"/>
          <w:b/>
          <w:i/>
          <w:sz w:val="22"/>
          <w:szCs w:val="22"/>
          <w:lang w:eastAsia="ko-KR"/>
        </w:rPr>
        <w:t>Store Word Immediate</w:t>
      </w:r>
    </w:p>
    <w:p w14:paraId="7D16AC99" w14:textId="4D7F4FAE" w:rsidR="005A6B1B" w:rsidRDefault="005A6B1B" w:rsidP="005A6B1B">
      <w:pPr>
        <w:pStyle w:val="ListParagraph"/>
        <w:numPr>
          <w:ilvl w:val="0"/>
          <w:numId w:val="8"/>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State Flow: 0 1 7 12 0</w:t>
      </w:r>
    </w:p>
    <w:p w14:paraId="1D547E55" w14:textId="2BEA71A1" w:rsidR="005A6B1B" w:rsidRDefault="005A6B1B" w:rsidP="005A6B1B">
      <w:pPr>
        <w:pStyle w:val="ListParagraph"/>
        <w:numPr>
          <w:ilvl w:val="0"/>
          <w:numId w:val="8"/>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Storing data from R1 to data memory whose address is zero extended immediate.</w:t>
      </w:r>
    </w:p>
    <w:p w14:paraId="27E347EA" w14:textId="2779918B" w:rsidR="005A6B1B" w:rsidRPr="005A6B1B" w:rsidRDefault="004F6199" w:rsidP="005A6B1B">
      <w:pPr>
        <w:pStyle w:val="ListParagraph"/>
        <w:numPr>
          <w:ilvl w:val="0"/>
          <w:numId w:val="8"/>
        </w:numPr>
        <w:spacing w:line="276" w:lineRule="auto"/>
        <w:rPr>
          <w:rFonts w:asciiTheme="majorHAnsi" w:eastAsia="바탕" w:hAnsiTheme="majorHAnsi" w:cs="바탕"/>
          <w:sz w:val="22"/>
          <w:szCs w:val="22"/>
          <w:lang w:eastAsia="ko-KR"/>
        </w:rPr>
      </w:pPr>
      <w:r>
        <w:rPr>
          <w:rFonts w:asciiTheme="majorHAnsi" w:eastAsia="바탕" w:hAnsiTheme="majorHAnsi" w:cs="바탕"/>
          <w:sz w:val="22"/>
          <w:szCs w:val="22"/>
          <w:lang w:eastAsia="ko-KR"/>
        </w:rPr>
        <w:t xml:space="preserve">No Write Back to register file. </w:t>
      </w:r>
    </w:p>
    <w:p w14:paraId="76BA62BA" w14:textId="77777777" w:rsidR="00C949F4" w:rsidRDefault="001544A3" w:rsidP="00C949F4">
      <w:pPr>
        <w:keepNext/>
        <w:spacing w:line="276" w:lineRule="auto"/>
      </w:pPr>
      <w:r>
        <w:rPr>
          <w:rFonts w:asciiTheme="majorHAnsi" w:hAnsiTheme="majorHAnsi"/>
          <w:noProof/>
          <w:sz w:val="22"/>
          <w:szCs w:val="22"/>
        </w:rPr>
        <w:drawing>
          <wp:inline distT="0" distB="0" distL="0" distR="0" wp14:anchorId="4EB5A2FE" wp14:editId="6E7F23D4">
            <wp:extent cx="5486400" cy="1769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769745"/>
                    </a:xfrm>
                    <a:prstGeom prst="rect">
                      <a:avLst/>
                    </a:prstGeom>
                  </pic:spPr>
                </pic:pic>
              </a:graphicData>
            </a:graphic>
          </wp:inline>
        </w:drawing>
      </w:r>
    </w:p>
    <w:p w14:paraId="676A7E6B" w14:textId="4FADB9D1" w:rsidR="00C949F4" w:rsidRDefault="00C949F4" w:rsidP="00C949F4">
      <w:pPr>
        <w:pStyle w:val="Caption"/>
      </w:pPr>
      <w:proofErr w:type="gramStart"/>
      <w:r>
        <w:t xml:space="preserve">Figure </w:t>
      </w:r>
      <w:proofErr w:type="gramEnd"/>
      <w:r>
        <w:fldChar w:fldCharType="begin"/>
      </w:r>
      <w:r>
        <w:instrText xml:space="preserve"> SEQ Figure \* ARABIC </w:instrText>
      </w:r>
      <w:r>
        <w:fldChar w:fldCharType="separate"/>
      </w:r>
      <w:r w:rsidR="00593DD0">
        <w:rPr>
          <w:noProof/>
        </w:rPr>
        <w:t>3</w:t>
      </w:r>
      <w:r>
        <w:fldChar w:fldCharType="end"/>
      </w:r>
      <w:proofErr w:type="gramStart"/>
      <w:r>
        <w:t>.</w:t>
      </w:r>
      <w:proofErr w:type="gramEnd"/>
      <w:r>
        <w:t xml:space="preserve"> ALUOut stored in Register File</w:t>
      </w:r>
    </w:p>
    <w:p w14:paraId="5F4A1A28" w14:textId="77777777" w:rsidR="00C949F4" w:rsidRDefault="001544A3" w:rsidP="00C949F4">
      <w:pPr>
        <w:keepNext/>
        <w:spacing w:line="276" w:lineRule="auto"/>
      </w:pPr>
      <w:r>
        <w:rPr>
          <w:rFonts w:asciiTheme="majorHAnsi" w:hAnsiTheme="majorHAnsi"/>
          <w:noProof/>
          <w:sz w:val="22"/>
          <w:szCs w:val="22"/>
        </w:rPr>
        <w:drawing>
          <wp:inline distT="0" distB="0" distL="0" distR="0" wp14:anchorId="4B124FBC" wp14:editId="528511C4">
            <wp:extent cx="5486400" cy="5207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20700"/>
                    </a:xfrm>
                    <a:prstGeom prst="rect">
                      <a:avLst/>
                    </a:prstGeom>
                  </pic:spPr>
                </pic:pic>
              </a:graphicData>
            </a:graphic>
          </wp:inline>
        </w:drawing>
      </w:r>
    </w:p>
    <w:p w14:paraId="29527C6A" w14:textId="3BBBFD11" w:rsidR="001D4A06" w:rsidRPr="00770739" w:rsidRDefault="00C949F4" w:rsidP="00C949F4">
      <w:pPr>
        <w:pStyle w:val="Caption"/>
        <w:rPr>
          <w:rFonts w:asciiTheme="majorHAnsi" w:hAnsiTheme="majorHAnsi"/>
          <w:sz w:val="22"/>
          <w:szCs w:val="22"/>
        </w:rPr>
      </w:pPr>
      <w:proofErr w:type="gramStart"/>
      <w:r>
        <w:t xml:space="preserve">Figure </w:t>
      </w:r>
      <w:proofErr w:type="gramEnd"/>
      <w:r>
        <w:fldChar w:fldCharType="begin"/>
      </w:r>
      <w:r>
        <w:instrText xml:space="preserve"> SEQ Figure \* ARABIC </w:instrText>
      </w:r>
      <w:r>
        <w:fldChar w:fldCharType="separate"/>
      </w:r>
      <w:r w:rsidR="00593DD0">
        <w:rPr>
          <w:noProof/>
        </w:rPr>
        <w:t>4</w:t>
      </w:r>
      <w:r>
        <w:fldChar w:fldCharType="end"/>
      </w:r>
      <w:proofErr w:type="gramStart"/>
      <w:r>
        <w:t>.</w:t>
      </w:r>
      <w:proofErr w:type="gramEnd"/>
      <w:r>
        <w:t xml:space="preserve"> Jump Instruction</w:t>
      </w:r>
    </w:p>
    <w:p w14:paraId="443517FC" w14:textId="43E5F7C9" w:rsidR="007B1C52" w:rsidRDefault="00033176" w:rsidP="007B1C52">
      <w:pPr>
        <w:spacing w:line="276" w:lineRule="auto"/>
        <w:rPr>
          <w:rFonts w:asciiTheme="majorHAnsi" w:hAnsiTheme="majorHAnsi" w:cs="Times New Roman"/>
          <w:color w:val="FF6600"/>
          <w:sz w:val="28"/>
          <w:szCs w:val="28"/>
          <w:lang w:eastAsia="ko-KR"/>
        </w:rPr>
      </w:pPr>
      <w:r w:rsidRPr="008C3491">
        <w:rPr>
          <w:rFonts w:asciiTheme="majorHAnsi" w:hAnsiTheme="majorHAnsi" w:cs="Times New Roman"/>
          <w:b/>
          <w:i/>
          <w:color w:val="FF6600"/>
          <w:sz w:val="28"/>
          <w:szCs w:val="28"/>
        </w:rPr>
        <w:t>Datapa</w:t>
      </w:r>
      <w:bookmarkStart w:id="0" w:name="_GoBack"/>
      <w:bookmarkEnd w:id="0"/>
      <w:r w:rsidRPr="008C3491">
        <w:rPr>
          <w:rFonts w:asciiTheme="majorHAnsi" w:hAnsiTheme="majorHAnsi" w:cs="Times New Roman"/>
          <w:b/>
          <w:i/>
          <w:color w:val="FF6600"/>
          <w:sz w:val="28"/>
          <w:szCs w:val="28"/>
        </w:rPr>
        <w:t>th</w:t>
      </w:r>
      <w:r w:rsidRPr="008C3491">
        <w:rPr>
          <w:rFonts w:asciiTheme="majorHAnsi" w:hAnsiTheme="majorHAnsi" w:cs="Times New Roman"/>
          <w:b/>
          <w:i/>
          <w:color w:val="FF6600"/>
          <w:sz w:val="28"/>
          <w:szCs w:val="28"/>
          <w:lang w:eastAsia="ko-KR"/>
        </w:rPr>
        <w:t xml:space="preserve"> (Datapath2</w:t>
      </w:r>
      <w:r w:rsidR="00D84644" w:rsidRPr="008C3491">
        <w:rPr>
          <w:rFonts w:asciiTheme="majorHAnsi" w:hAnsiTheme="majorHAnsi" w:cs="Times New Roman"/>
          <w:b/>
          <w:i/>
          <w:color w:val="FF6600"/>
          <w:sz w:val="28"/>
          <w:szCs w:val="28"/>
          <w:lang w:eastAsia="ko-KR"/>
        </w:rPr>
        <w:t>.v</w:t>
      </w:r>
      <w:r w:rsidR="002914F6" w:rsidRPr="008C3491">
        <w:rPr>
          <w:rFonts w:asciiTheme="majorHAnsi" w:hAnsiTheme="majorHAnsi" w:cs="Times New Roman"/>
          <w:b/>
          <w:i/>
          <w:color w:val="FF6600"/>
          <w:sz w:val="28"/>
          <w:szCs w:val="28"/>
          <w:lang w:eastAsia="ko-KR"/>
        </w:rPr>
        <w:t>)</w:t>
      </w:r>
    </w:p>
    <w:p w14:paraId="685FC0AB" w14:textId="46C0A860" w:rsidR="007B1C52" w:rsidRDefault="00C371CA" w:rsidP="00C371CA">
      <w:pPr>
        <w:pStyle w:val="ListParagraph"/>
        <w:numPr>
          <w:ilvl w:val="0"/>
          <w:numId w:val="13"/>
        </w:numPr>
        <w:spacing w:line="276" w:lineRule="auto"/>
        <w:rPr>
          <w:rFonts w:asciiTheme="majorHAnsi" w:hAnsiTheme="majorHAnsi" w:cs="Times New Roman"/>
          <w:sz w:val="22"/>
          <w:szCs w:val="22"/>
          <w:lang w:eastAsia="ko-KR"/>
        </w:rPr>
      </w:pPr>
      <w:r>
        <w:rPr>
          <w:rFonts w:asciiTheme="majorHAnsi" w:hAnsiTheme="majorHAnsi" w:cs="Times New Roman"/>
          <w:sz w:val="22"/>
          <w:szCs w:val="22"/>
          <w:lang w:eastAsia="ko-KR"/>
        </w:rPr>
        <w:t>MUX – Takes the control signals and send out the right output for current state.</w:t>
      </w:r>
    </w:p>
    <w:p w14:paraId="42941A45" w14:textId="796E0307" w:rsidR="00C371CA" w:rsidRDefault="00C371CA" w:rsidP="00C371CA">
      <w:pPr>
        <w:pStyle w:val="ListParagraph"/>
        <w:numPr>
          <w:ilvl w:val="0"/>
          <w:numId w:val="13"/>
        </w:numPr>
        <w:spacing w:line="276" w:lineRule="auto"/>
        <w:rPr>
          <w:rFonts w:asciiTheme="majorHAnsi" w:hAnsiTheme="majorHAnsi" w:cs="Times New Roman"/>
          <w:sz w:val="22"/>
          <w:szCs w:val="22"/>
          <w:lang w:eastAsia="ko-KR"/>
        </w:rPr>
      </w:pPr>
      <w:r>
        <w:rPr>
          <w:rFonts w:asciiTheme="majorHAnsi" w:hAnsiTheme="majorHAnsi" w:cs="Times New Roman"/>
          <w:sz w:val="22"/>
          <w:szCs w:val="22"/>
          <w:lang w:eastAsia="ko-KR"/>
        </w:rPr>
        <w:t>IMem –</w:t>
      </w:r>
      <w:r w:rsidR="0009360B">
        <w:rPr>
          <w:rFonts w:asciiTheme="majorHAnsi" w:hAnsiTheme="majorHAnsi" w:cs="Times New Roman"/>
          <w:sz w:val="22"/>
          <w:szCs w:val="22"/>
          <w:lang w:eastAsia="ko-KR"/>
        </w:rPr>
        <w:t xml:space="preserve"> Storing </w:t>
      </w:r>
      <w:r>
        <w:rPr>
          <w:rFonts w:asciiTheme="majorHAnsi" w:hAnsiTheme="majorHAnsi" w:cs="Times New Roman"/>
          <w:sz w:val="22"/>
          <w:szCs w:val="22"/>
          <w:lang w:eastAsia="ko-KR"/>
        </w:rPr>
        <w:t>32-bits</w:t>
      </w:r>
      <w:r w:rsidR="00B9077E">
        <w:rPr>
          <w:rFonts w:asciiTheme="majorHAnsi" w:hAnsiTheme="majorHAnsi" w:cs="Times New Roman"/>
          <w:sz w:val="22"/>
          <w:szCs w:val="22"/>
          <w:lang w:eastAsia="ko-KR"/>
        </w:rPr>
        <w:t xml:space="preserve"> of</w:t>
      </w:r>
      <w:r>
        <w:rPr>
          <w:rFonts w:asciiTheme="majorHAnsi" w:hAnsiTheme="majorHAnsi" w:cs="Times New Roman"/>
          <w:sz w:val="22"/>
          <w:szCs w:val="22"/>
          <w:lang w:eastAsia="ko-KR"/>
        </w:rPr>
        <w:t xml:space="preserve"> Instructions.</w:t>
      </w:r>
    </w:p>
    <w:p w14:paraId="34723C2E" w14:textId="4FEB5BFF" w:rsidR="00C371CA" w:rsidRDefault="00B9077E" w:rsidP="00C371CA">
      <w:pPr>
        <w:pStyle w:val="ListParagraph"/>
        <w:numPr>
          <w:ilvl w:val="0"/>
          <w:numId w:val="13"/>
        </w:numPr>
        <w:spacing w:line="276" w:lineRule="auto"/>
        <w:rPr>
          <w:rFonts w:asciiTheme="majorHAnsi" w:hAnsiTheme="majorHAnsi" w:cs="Times New Roman"/>
          <w:sz w:val="22"/>
          <w:szCs w:val="22"/>
          <w:lang w:eastAsia="ko-KR"/>
        </w:rPr>
      </w:pPr>
      <w:r>
        <w:rPr>
          <w:rFonts w:asciiTheme="majorHAnsi" w:hAnsiTheme="majorHAnsi" w:cs="Times New Roman"/>
          <w:sz w:val="22"/>
          <w:szCs w:val="22"/>
          <w:lang w:eastAsia="ko-KR"/>
        </w:rPr>
        <w:t>DMem –</w:t>
      </w:r>
      <w:r w:rsidR="0009360B">
        <w:rPr>
          <w:rFonts w:asciiTheme="majorHAnsi" w:hAnsiTheme="majorHAnsi" w:cs="Times New Roman"/>
          <w:sz w:val="22"/>
          <w:szCs w:val="22"/>
          <w:lang w:eastAsia="ko-KR"/>
        </w:rPr>
        <w:t xml:space="preserve"> Storing </w:t>
      </w:r>
      <w:r>
        <w:rPr>
          <w:rFonts w:asciiTheme="majorHAnsi" w:hAnsiTheme="majorHAnsi" w:cs="Times New Roman"/>
          <w:sz w:val="22"/>
          <w:szCs w:val="22"/>
          <w:lang w:eastAsia="ko-KR"/>
        </w:rPr>
        <w:t>32-bits of Data.</w:t>
      </w:r>
    </w:p>
    <w:p w14:paraId="4D41EEC9" w14:textId="77777777" w:rsidR="00593DD0" w:rsidRDefault="00593DD0" w:rsidP="00593DD0">
      <w:pPr>
        <w:pStyle w:val="ListParagraph"/>
        <w:keepNext/>
        <w:numPr>
          <w:ilvl w:val="0"/>
          <w:numId w:val="13"/>
        </w:numPr>
        <w:spacing w:line="276" w:lineRule="auto"/>
      </w:pPr>
      <w:r>
        <w:rPr>
          <w:rFonts w:asciiTheme="majorHAnsi" w:hAnsiTheme="majorHAnsi" w:cs="Times New Roman"/>
          <w:sz w:val="22"/>
          <w:szCs w:val="22"/>
          <w:lang w:eastAsia="ko-KR"/>
        </w:rPr>
        <w:t>General Purpose Register –</w:t>
      </w:r>
      <w:r w:rsidR="00B9077E" w:rsidRPr="00593DD0">
        <w:rPr>
          <w:rFonts w:asciiTheme="majorHAnsi" w:hAnsiTheme="majorHAnsi" w:cs="Times New Roman"/>
          <w:sz w:val="22"/>
          <w:szCs w:val="22"/>
          <w:lang w:eastAsia="ko-KR"/>
        </w:rPr>
        <w:t xml:space="preserve"> Holding the temporary data for a single cycle.</w:t>
      </w:r>
      <w:r w:rsidR="0009360B">
        <w:rPr>
          <w:noProof/>
        </w:rPr>
        <w:drawing>
          <wp:inline distT="0" distB="0" distL="0" distR="0" wp14:anchorId="78DE02E1" wp14:editId="1690273D">
            <wp:extent cx="5486400" cy="25417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ath_Final.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541722"/>
                    </a:xfrm>
                    <a:prstGeom prst="rect">
                      <a:avLst/>
                    </a:prstGeom>
                  </pic:spPr>
                </pic:pic>
              </a:graphicData>
            </a:graphic>
          </wp:inline>
        </w:drawing>
      </w:r>
    </w:p>
    <w:p w14:paraId="79EA5989" w14:textId="08824352" w:rsidR="00B9077E" w:rsidRPr="00593DD0" w:rsidRDefault="00593DD0" w:rsidP="00593DD0">
      <w:pPr>
        <w:pStyle w:val="Caption"/>
        <w:rPr>
          <w:rFonts w:asciiTheme="majorHAnsi" w:hAnsiTheme="majorHAnsi" w:cs="Times New Roman"/>
          <w:sz w:val="22"/>
          <w:szCs w:val="22"/>
          <w:lang w:eastAsia="ko-KR"/>
        </w:rPr>
      </w:pPr>
      <w:proofErr w:type="gramStart"/>
      <w:r>
        <w:t xml:space="preserve">Figure </w:t>
      </w:r>
      <w:fldSimple w:instr=" SEQ Figure \* ARABIC ">
        <w:r>
          <w:rPr>
            <w:noProof/>
          </w:rPr>
          <w:t>5</w:t>
        </w:r>
      </w:fldSimple>
      <w:r>
        <w:t>.</w:t>
      </w:r>
      <w:proofErr w:type="gramEnd"/>
      <w:r>
        <w:t xml:space="preserve"> Datapath</w:t>
      </w:r>
    </w:p>
    <w:p w14:paraId="4317CBEB" w14:textId="77777777" w:rsidR="00E72DBB" w:rsidRPr="008C3491" w:rsidRDefault="00E72DBB" w:rsidP="00B9308E">
      <w:pPr>
        <w:spacing w:line="276" w:lineRule="auto"/>
        <w:rPr>
          <w:rFonts w:asciiTheme="majorHAnsi" w:hAnsiTheme="majorHAnsi" w:cs="Times New Roman"/>
          <w:b/>
          <w:i/>
          <w:color w:val="FF6600"/>
          <w:sz w:val="28"/>
          <w:szCs w:val="28"/>
          <w:lang w:eastAsia="ko-KR"/>
        </w:rPr>
      </w:pPr>
    </w:p>
    <w:p w14:paraId="2A434232" w14:textId="57ED3BB1" w:rsidR="008B41DB" w:rsidRPr="00770739" w:rsidRDefault="008B41DB" w:rsidP="00B9308E">
      <w:pPr>
        <w:spacing w:line="276" w:lineRule="auto"/>
        <w:rPr>
          <w:rFonts w:asciiTheme="majorHAnsi" w:eastAsia="바탕" w:hAnsiTheme="majorHAnsi" w:cs="바탕"/>
          <w:sz w:val="22"/>
          <w:szCs w:val="22"/>
          <w:lang w:eastAsia="ko-KR"/>
        </w:rPr>
      </w:pPr>
    </w:p>
    <w:p w14:paraId="68D50D7E" w14:textId="54AC3F67" w:rsidR="008B41DB" w:rsidRPr="00770739" w:rsidRDefault="008B41DB" w:rsidP="008B41DB">
      <w:pPr>
        <w:pStyle w:val="Caption"/>
        <w:keepNext/>
        <w:rPr>
          <w:rFonts w:asciiTheme="majorHAnsi" w:hAnsiTheme="majorHAnsi"/>
        </w:rPr>
      </w:pPr>
    </w:p>
    <w:p w14:paraId="772AA41F" w14:textId="5681FB21" w:rsidR="00046202" w:rsidRPr="00770739" w:rsidRDefault="00046202" w:rsidP="008B41DB">
      <w:pPr>
        <w:pStyle w:val="Caption"/>
        <w:rPr>
          <w:rFonts w:asciiTheme="majorHAnsi" w:hAnsiTheme="majorHAnsi"/>
          <w:sz w:val="22"/>
          <w:szCs w:val="22"/>
        </w:rPr>
      </w:pPr>
    </w:p>
    <w:sectPr w:rsidR="00046202" w:rsidRPr="00770739" w:rsidSect="00D36EB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바탕">
    <w:charset w:val="4F"/>
    <w:family w:val="auto"/>
    <w:pitch w:val="variable"/>
    <w:sig w:usb0="00000001"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4716D"/>
    <w:multiLevelType w:val="hybridMultilevel"/>
    <w:tmpl w:val="44722F2E"/>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nsid w:val="136829D4"/>
    <w:multiLevelType w:val="hybridMultilevel"/>
    <w:tmpl w:val="D90E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2E6D62"/>
    <w:multiLevelType w:val="hybridMultilevel"/>
    <w:tmpl w:val="0A9A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36E83"/>
    <w:multiLevelType w:val="hybridMultilevel"/>
    <w:tmpl w:val="BBAE7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16159E"/>
    <w:multiLevelType w:val="hybridMultilevel"/>
    <w:tmpl w:val="C9126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F17D7C"/>
    <w:multiLevelType w:val="hybridMultilevel"/>
    <w:tmpl w:val="BE02E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21659E"/>
    <w:multiLevelType w:val="hybridMultilevel"/>
    <w:tmpl w:val="05304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6E16EE"/>
    <w:multiLevelType w:val="hybridMultilevel"/>
    <w:tmpl w:val="CDB89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C70B34"/>
    <w:multiLevelType w:val="hybridMultilevel"/>
    <w:tmpl w:val="E090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5D7192"/>
    <w:multiLevelType w:val="hybridMultilevel"/>
    <w:tmpl w:val="88D86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9525FE"/>
    <w:multiLevelType w:val="hybridMultilevel"/>
    <w:tmpl w:val="71508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034054"/>
    <w:multiLevelType w:val="hybridMultilevel"/>
    <w:tmpl w:val="10607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C4B211C"/>
    <w:multiLevelType w:val="hybridMultilevel"/>
    <w:tmpl w:val="E42AD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2"/>
  </w:num>
  <w:num w:numId="4">
    <w:abstractNumId w:val="0"/>
  </w:num>
  <w:num w:numId="5">
    <w:abstractNumId w:val="4"/>
  </w:num>
  <w:num w:numId="6">
    <w:abstractNumId w:val="8"/>
  </w:num>
  <w:num w:numId="7">
    <w:abstractNumId w:val="1"/>
  </w:num>
  <w:num w:numId="8">
    <w:abstractNumId w:val="2"/>
  </w:num>
  <w:num w:numId="9">
    <w:abstractNumId w:val="10"/>
  </w:num>
  <w:num w:numId="10">
    <w:abstractNumId w:val="3"/>
  </w:num>
  <w:num w:numId="11">
    <w:abstractNumId w:val="11"/>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9CC"/>
    <w:rsid w:val="00033176"/>
    <w:rsid w:val="000375BA"/>
    <w:rsid w:val="00044053"/>
    <w:rsid w:val="00046202"/>
    <w:rsid w:val="00060257"/>
    <w:rsid w:val="0009360B"/>
    <w:rsid w:val="000A4471"/>
    <w:rsid w:val="0011065F"/>
    <w:rsid w:val="001544A3"/>
    <w:rsid w:val="001A427C"/>
    <w:rsid w:val="001D4A06"/>
    <w:rsid w:val="002069BD"/>
    <w:rsid w:val="002452A3"/>
    <w:rsid w:val="00250698"/>
    <w:rsid w:val="00255870"/>
    <w:rsid w:val="002914F6"/>
    <w:rsid w:val="002F46A0"/>
    <w:rsid w:val="00336428"/>
    <w:rsid w:val="00407898"/>
    <w:rsid w:val="00464B58"/>
    <w:rsid w:val="004C69F6"/>
    <w:rsid w:val="004D7597"/>
    <w:rsid w:val="004F6199"/>
    <w:rsid w:val="00593135"/>
    <w:rsid w:val="00593DD0"/>
    <w:rsid w:val="005A6B1B"/>
    <w:rsid w:val="00606107"/>
    <w:rsid w:val="00652B05"/>
    <w:rsid w:val="0067124D"/>
    <w:rsid w:val="006B47EA"/>
    <w:rsid w:val="006C111C"/>
    <w:rsid w:val="00710616"/>
    <w:rsid w:val="00755588"/>
    <w:rsid w:val="00770739"/>
    <w:rsid w:val="00775E75"/>
    <w:rsid w:val="007B1C52"/>
    <w:rsid w:val="007E60D3"/>
    <w:rsid w:val="00826652"/>
    <w:rsid w:val="00891DE8"/>
    <w:rsid w:val="008B41DB"/>
    <w:rsid w:val="008C3491"/>
    <w:rsid w:val="00972EDC"/>
    <w:rsid w:val="009E5AE3"/>
    <w:rsid w:val="00AC0B98"/>
    <w:rsid w:val="00B709CC"/>
    <w:rsid w:val="00B9077E"/>
    <w:rsid w:val="00B9308E"/>
    <w:rsid w:val="00B960B4"/>
    <w:rsid w:val="00BF22B2"/>
    <w:rsid w:val="00C371CA"/>
    <w:rsid w:val="00C4213C"/>
    <w:rsid w:val="00C44FC5"/>
    <w:rsid w:val="00C949F4"/>
    <w:rsid w:val="00CB60F4"/>
    <w:rsid w:val="00CD6223"/>
    <w:rsid w:val="00D36EB9"/>
    <w:rsid w:val="00D668DE"/>
    <w:rsid w:val="00D84644"/>
    <w:rsid w:val="00DB35E4"/>
    <w:rsid w:val="00DB400D"/>
    <w:rsid w:val="00DC1BCC"/>
    <w:rsid w:val="00E72DBB"/>
    <w:rsid w:val="00E760C9"/>
    <w:rsid w:val="00F06634"/>
    <w:rsid w:val="00F63613"/>
    <w:rsid w:val="00FA48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64ADD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9CC"/>
    <w:pPr>
      <w:ind w:left="720"/>
      <w:contextualSpacing/>
    </w:pPr>
  </w:style>
  <w:style w:type="paragraph" w:styleId="BalloonText">
    <w:name w:val="Balloon Text"/>
    <w:basedOn w:val="Normal"/>
    <w:link w:val="BalloonTextChar"/>
    <w:uiPriority w:val="99"/>
    <w:semiHidden/>
    <w:unhideWhenUsed/>
    <w:rsid w:val="007E60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60D3"/>
    <w:rPr>
      <w:rFonts w:ascii="Lucida Grande" w:hAnsi="Lucida Grande" w:cs="Lucida Grande"/>
      <w:sz w:val="18"/>
      <w:szCs w:val="18"/>
    </w:rPr>
  </w:style>
  <w:style w:type="paragraph" w:styleId="Caption">
    <w:name w:val="caption"/>
    <w:basedOn w:val="Normal"/>
    <w:next w:val="Normal"/>
    <w:uiPriority w:val="35"/>
    <w:unhideWhenUsed/>
    <w:qFormat/>
    <w:rsid w:val="00060257"/>
    <w:pPr>
      <w:spacing w:after="200"/>
    </w:pPr>
    <w:rPr>
      <w:b/>
      <w:bCs/>
      <w:color w:val="4F81BD" w:themeColor="accent1"/>
      <w:sz w:val="18"/>
      <w:szCs w:val="18"/>
    </w:rPr>
  </w:style>
  <w:style w:type="table" w:styleId="TableGrid">
    <w:name w:val="Table Grid"/>
    <w:basedOn w:val="TableNormal"/>
    <w:uiPriority w:val="59"/>
    <w:rsid w:val="000331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9CC"/>
    <w:pPr>
      <w:ind w:left="720"/>
      <w:contextualSpacing/>
    </w:pPr>
  </w:style>
  <w:style w:type="paragraph" w:styleId="BalloonText">
    <w:name w:val="Balloon Text"/>
    <w:basedOn w:val="Normal"/>
    <w:link w:val="BalloonTextChar"/>
    <w:uiPriority w:val="99"/>
    <w:semiHidden/>
    <w:unhideWhenUsed/>
    <w:rsid w:val="007E60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60D3"/>
    <w:rPr>
      <w:rFonts w:ascii="Lucida Grande" w:hAnsi="Lucida Grande" w:cs="Lucida Grande"/>
      <w:sz w:val="18"/>
      <w:szCs w:val="18"/>
    </w:rPr>
  </w:style>
  <w:style w:type="paragraph" w:styleId="Caption">
    <w:name w:val="caption"/>
    <w:basedOn w:val="Normal"/>
    <w:next w:val="Normal"/>
    <w:uiPriority w:val="35"/>
    <w:unhideWhenUsed/>
    <w:qFormat/>
    <w:rsid w:val="00060257"/>
    <w:pPr>
      <w:spacing w:after="200"/>
    </w:pPr>
    <w:rPr>
      <w:b/>
      <w:bCs/>
      <w:color w:val="4F81BD" w:themeColor="accent1"/>
      <w:sz w:val="18"/>
      <w:szCs w:val="18"/>
    </w:rPr>
  </w:style>
  <w:style w:type="table" w:styleId="TableGrid">
    <w:name w:val="Table Grid"/>
    <w:basedOn w:val="TableNormal"/>
    <w:uiPriority w:val="59"/>
    <w:rsid w:val="000331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C560AD2-CF06-CE49-B270-4861479D7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6</Pages>
  <Words>1336</Words>
  <Characters>7619</Characters>
  <Application>Microsoft Macintosh Word</Application>
  <DocSecurity>0</DocSecurity>
  <Lines>63</Lines>
  <Paragraphs>17</Paragraphs>
  <ScaleCrop>false</ScaleCrop>
  <Company>Boston University</Company>
  <LinksUpToDate>false</LinksUpToDate>
  <CharactersWithSpaces>8938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Jooyoun Hong</dc:creator>
  <cp:keywords/>
  <dc:description/>
  <cp:lastModifiedBy>Jooyoun Hong</cp:lastModifiedBy>
  <cp:revision>5</cp:revision>
  <cp:lastPrinted>2014-10-27T00:42:00Z</cp:lastPrinted>
  <dcterms:created xsi:type="dcterms:W3CDTF">2014-12-12T00:34:00Z</dcterms:created>
  <dcterms:modified xsi:type="dcterms:W3CDTF">2014-12-12T19:48:00Z</dcterms:modified>
</cp:coreProperties>
</file>