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  <w:jc w:val="center"/>
      </w:pPr>
      <w:r>
        <w:rPr>
          <w:rFonts w:ascii="Microsoft JhengHei" w:cs="Microsoft JhengHei" w:eastAsia="Microsoft JhengHei" w:hAnsi="Microsoft JhengHei"/>
          <w:color w:val="2E75B6"/>
          <w:sz w:val="18"/>
          <w:szCs w:val="18"/>
        </w:rPr>
        <w:t xml:space="preserve">資訊及通訊科技科　HKDSE 溫習工作紙</w:t>
      </w:r>
    </w:p>
    <w:p>
      <w:pPr>
        <w:spacing w:after="40" w:before="0" w:line="276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6"/>
          <w:szCs w:val="36"/>
        </w:rPr>
        <w:t xml:space="preserve">網上威脅及保安</w:t>
      </w:r>
    </w:p>
    <w:p>
      <w:pPr>
        <w:spacing w:after="160" w:before="0" w:line="276"/>
        <w:jc w:val="center"/>
      </w:pPr>
      <w:r>
        <w:rPr>
          <w:rFonts w:ascii="Microsoft JhengHei" w:cs="Microsoft JhengHei" w:eastAsia="Microsoft JhengHei" w:hAnsi="Microsoft JhengHei"/>
          <w:color w:val="444444"/>
          <w:sz w:val="20"/>
          <w:szCs w:val="20"/>
        </w:rPr>
        <w:t xml:space="preserve">中五　｜　必修單元：互聯網及其應用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7"/>
        <w:gridCol w:w="2616"/>
        <w:gridCol w:w="2617"/>
      </w:tblGrid>
      <w:tr>
        <w:tc>
          <w:tcPr>
            <w:tcW w:type="dxa" w:w="2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姓名：______________</w:t>
            </w:r>
          </w:p>
        </w:tc>
        <w:tc>
          <w:tcPr>
            <w:tcW w:type="dxa" w:w="26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班別：________</w:t>
            </w:r>
          </w:p>
        </w:tc>
        <w:tc>
          <w:tcPr>
            <w:tcW w:type="dxa" w:w="2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學號：________</w:t>
            </w:r>
          </w:p>
        </w:tc>
        <w:tc>
          <w:tcPr>
            <w:tcW w:type="dxa" w:w="26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日期：__________</w:t>
            </w:r>
          </w:p>
        </w:tc>
      </w:tr>
      <w:tr>
        <w:tc>
          <w:tcPr>
            <w:tcW w:type="dxa" w:w="2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建議時限：40 分鐘</w:t>
            </w:r>
          </w:p>
        </w:tc>
        <w:tc>
          <w:tcPr>
            <w:tcW w:type="dxa" w:w="26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總分：50 分</w:t>
            </w:r>
          </w:p>
        </w:tc>
        <w:tc>
          <w:tcPr>
            <w:tcW w:type="dxa" w:w="2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程度：中五／DSE</w:t>
            </w:r>
          </w:p>
        </w:tc>
        <w:tc>
          <w:tcPr>
            <w:tcW w:type="dxa" w:w="26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題型：選擇＋短答＋結構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6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學習目標（對應課程指引）</w:t>
            </w:r>
          </w:p>
          <w:p>
            <w:pPr>
              <w:spacing w:after="40" w:before="0" w:line="276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描述常見網絡保安威脅所造成的潛在風險（病毒、蠕蟲、木馬、間諜軟件、勒索軟件、未經授權存取、攔截、動態網頁入侵、DoS 等）。</w:t>
            </w:r>
          </w:p>
          <w:p>
            <w:pPr>
              <w:spacing w:after="40" w:before="0" w:line="276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提議有效措施以改善網絡保安（防毒軟件、瀏覽器設定、認證與權限控制、防火牆、WPA、VPN 等）。</w:t>
            </w:r>
          </w:p>
          <w:p>
            <w:pPr>
              <w:spacing w:after="40" w:before="0" w:line="276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討論網上潛在私隱威脅，並建議保護私隱的方法。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pStyle w:val="Heading1"/>
        <w:pBdr>
          <w:bottom w:val="single" w:color="1F4E79" w:sz="18" w:space="4"/>
        </w:pBdr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甲部　多項選擇題（每題 1 分，共 10 分）</w:t>
      </w:r>
    </w:p>
    <w:p>
      <w:pPr>
        <w:spacing w:after="80" w:before="0" w:line="276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請將正確答案填寫在括號內。</w:t>
      </w:r>
    </w:p>
    <w:p>
      <w:pPr>
        <w:spacing w:after="60" w:before="140" w:line="276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下列哪一項惡意軟件最可能透過電子郵件附件散播，並會自我複製至其他電腦？　　（　　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4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   A.  木馬程式（Trojan）</w:t>
      </w:r>
    </w:p>
    <w:p>
      <w:pPr>
        <w:spacing w:after="4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   B.  蠕蟲（Worm）</w:t>
      </w:r>
    </w:p>
    <w:p>
      <w:pPr>
        <w:spacing w:after="4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   C.  間諜軟件（Spyware）</w:t>
      </w:r>
    </w:p>
    <w:p>
      <w:pPr>
        <w:spacing w:after="4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   D.  廣告軟件（Adware）</w:t>
      </w:r>
    </w:p>
    <w:p>
      <w:pPr>
        <w:spacing w:after="60" w:before="140" w:line="276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2.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勒索軟件（Ransomware）的主要特徵是：　　（　　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4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   A.  暗中記錄用戶的鍵盤輸入</w:t>
      </w:r>
    </w:p>
    <w:p>
      <w:pPr>
        <w:spacing w:after="4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   B.  加密用戶檔案並要求支付贖金才解鎖</w:t>
      </w:r>
    </w:p>
    <w:p>
      <w:pPr>
        <w:spacing w:after="4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   C.  偽裝成合法軟件，但不自我複製</w:t>
      </w:r>
    </w:p>
    <w:p>
      <w:pPr>
        <w:spacing w:after="4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   D.  只顯示大量彈出式廣告</w:t>
      </w:r>
    </w:p>
    <w:p>
      <w:pPr>
        <w:spacing w:after="60" w:before="140" w:line="276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3.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防火牆（Firewall）的主要功能是：　　（　　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4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   A.  掃描並清除硬碟上的病毒</w:t>
      </w:r>
    </w:p>
    <w:p>
      <w:pPr>
        <w:spacing w:after="4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   B.  根據規則監控並過濾進出網絡的流量</w:t>
      </w:r>
    </w:p>
    <w:p>
      <w:pPr>
        <w:spacing w:after="4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   C.  為無線網絡提供加密密碼</w:t>
      </w:r>
    </w:p>
    <w:p>
      <w:pPr>
        <w:spacing w:after="4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   D.  自動備份用戶的重要檔案</w:t>
      </w:r>
    </w:p>
    <w:p>
      <w:pPr>
        <w:spacing w:after="60" w:before="140" w:line="276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4.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下列哪一項無線安全協議較 WEP 更安全，常被家用路由器採用？　　（　　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4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   A.  HTTP</w:t>
      </w:r>
    </w:p>
    <w:p>
      <w:pPr>
        <w:spacing w:after="4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   B.  FTP</w:t>
      </w:r>
    </w:p>
    <w:p>
      <w:pPr>
        <w:spacing w:after="4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   C.  WPA／WPA2／WPA3</w:t>
      </w:r>
    </w:p>
    <w:p>
      <w:pPr>
        <w:spacing w:after="4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   D.  SMTP</w:t>
      </w:r>
    </w:p>
    <w:p>
      <w:pPr>
        <w:spacing w:after="60" w:before="140" w:line="276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5.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虛擬私人網絡（VPN）最能幫助用戶：　　（　　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4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   A.  加快下載速度</w:t>
      </w:r>
    </w:p>
    <w:p>
      <w:pPr>
        <w:spacing w:after="4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   B.  在公共 Wi-Fi 上建立加密通道以保護傳輸數據</w:t>
      </w:r>
    </w:p>
    <w:p>
      <w:pPr>
        <w:spacing w:after="4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   C.  取代防毒軟件</w:t>
      </w:r>
    </w:p>
    <w:p>
      <w:pPr>
        <w:spacing w:after="4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   D.  自動修復被感染的系統檔案</w:t>
      </w:r>
    </w:p>
    <w:p>
      <w:pPr>
        <w:spacing w:after="60" w:before="140" w:line="276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6.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仿冒詐騙（Phishing）通常透過以下哪種方式進行？　　（　　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4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   A.  發送看似來自銀行的電郵，誘導用戶輸入帳號密碼</w:t>
      </w:r>
    </w:p>
    <w:p>
      <w:pPr>
        <w:spacing w:after="4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   B.  向伺服器發送大量請求使其癱瘓</w:t>
      </w:r>
    </w:p>
    <w:p>
      <w:pPr>
        <w:spacing w:after="4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   C.  在無線網絡上竊聽未加密的數據</w:t>
      </w:r>
    </w:p>
    <w:p>
      <w:pPr>
        <w:spacing w:after="4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   D.  利用漏洞令程式緩衝區溢位</w:t>
      </w:r>
    </w:p>
    <w:p>
      <w:pPr>
        <w:spacing w:after="60" w:before="140" w:line="276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7.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拒絕服務攻擊（DoS）的目的是：　　（　　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4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   A.  竊取伺服器資料庫中的客戶資料</w:t>
      </w:r>
    </w:p>
    <w:p>
      <w:pPr>
        <w:spacing w:after="4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   B.  使目標系統或網絡無法正常提供服務</w:t>
      </w:r>
    </w:p>
    <w:p>
      <w:pPr>
        <w:spacing w:after="4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   C.  安裝後門以便日後遙控電腦</w:t>
      </w:r>
    </w:p>
    <w:p>
      <w:pPr>
        <w:spacing w:after="4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   D.  修改網頁內容進行宣傳</w:t>
      </w:r>
    </w:p>
    <w:p>
      <w:pPr>
        <w:spacing w:after="60" w:before="140" w:line="276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8.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下列哪一項最能描述「認證」（Authentication）？　　（　　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4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   A.  決定用戶可以存取哪些資源</w:t>
      </w:r>
    </w:p>
    <w:p>
      <w:pPr>
        <w:spacing w:after="4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   B.  核實用戶身份是否屬實</w:t>
      </w:r>
    </w:p>
    <w:p>
      <w:pPr>
        <w:spacing w:after="4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   C.  加密傳輸中的數據</w:t>
      </w:r>
    </w:p>
    <w:p>
      <w:pPr>
        <w:spacing w:after="4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   D.  記錄系統的所有操作日誌</w:t>
      </w:r>
    </w:p>
    <w:p>
      <w:pPr>
        <w:spacing w:after="60" w:before="140" w:line="276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9.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用戶在瀏覽器網址列見到「https://」及掛鎖圖示，通常表示：　　（　　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4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   A.  該網站一定沒有惡意軟件</w:t>
      </w:r>
    </w:p>
    <w:p>
      <w:pPr>
        <w:spacing w:after="4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   B.  與伺服器之間的傳輸已加密（如使用 SSL／TLS）</w:t>
      </w:r>
    </w:p>
    <w:p>
      <w:pPr>
        <w:spacing w:after="4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   C.  該網站已通過政府認證</w:t>
      </w:r>
    </w:p>
    <w:p>
      <w:pPr>
        <w:spacing w:after="4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   D.  用戶的防毒軟件正在運作</w:t>
      </w:r>
    </w:p>
    <w:p>
      <w:pPr>
        <w:spacing w:after="60" w:before="140" w:line="276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10.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「最小權限原則」（Principle of Least Privilege）是指：　　（　　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4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   A.  所有員工應使用同一個系統管理員帳號</w:t>
      </w:r>
    </w:p>
    <w:p>
      <w:pPr>
        <w:spacing w:after="4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   B.  用戶只獲授予完成工作所需的最低權限</w:t>
      </w:r>
    </w:p>
    <w:p>
      <w:pPr>
        <w:spacing w:after="4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   C.  關閉所有防火牆規則以方便存取</w:t>
      </w:r>
    </w:p>
    <w:p>
      <w:pPr>
        <w:spacing w:after="4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   D.  禁止使用任何密碼</w:t>
      </w:r>
    </w:p>
    <w:p>
      <w:pPr>
        <w:pStyle w:val="Heading1"/>
        <w:pBdr>
          <w:bottom w:val="single" w:color="1F4E79" w:sz="18" w:space="4"/>
        </w:pBdr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乙部　填充及配對（共 10 分）</w:t>
      </w: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B1　填充（每空 1 分，共 5 分）</w:t>
      </w:r>
    </w:p>
    <w:p>
      <w:pPr>
        <w:spacing w:after="8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請填寫適當的詞語。</w:t>
      </w:r>
    </w:p>
    <w:p>
      <w:pPr>
        <w:spacing w:after="60" w:before="140" w:line="276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11.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____________________ 會偽裝成有用程式誘騙用戶安裝，但本身一般不會自我複製。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60" w:before="140" w:line="276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12.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____________________ 會在用戶不知情下收集個人資料或上網習慣，並傳送給第三者。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60" w:before="140" w:line="276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13.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____________________ 是指未獲准許下進入電腦系統或網絡，例如黑客入侵。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60" w:before="140" w:line="276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14.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在公共場所使用未加密 Wi-Fi 時，攻擊者可能進行 ____________________，竊取傳輸中的敏感資料。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60" w:before="140" w:line="276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15.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定期更新 ____________________ 定義檔，有助偵測最新的惡意軟件。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B2　配對（每項 1 分，共 5 分）</w:t>
      </w:r>
    </w:p>
    <w:p>
      <w:pPr>
        <w:spacing w:after="80" w:before="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將左欄威脅／措施與右欄描述配對，把英文字母填在括號內。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666"/>
      </w:tblGrid>
      <w:tr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左欄</w:t>
            </w:r>
          </w:p>
        </w:tc>
        <w:tc>
          <w:tcPr>
            <w:tcW w:type="dxa" w:w="5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右欄</w:t>
            </w:r>
          </w:p>
        </w:tc>
      </w:tr>
      <w:tr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16. 病毒　　（　　）</w:t>
            </w:r>
          </w:p>
        </w:tc>
        <w:tc>
          <w:tcPr>
            <w:tcW w:type="dxa" w:w="5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A. 限制不同用戶可讀寫的檔案或功能</w:t>
            </w:r>
          </w:p>
        </w:tc>
      </w:tr>
      <w:tr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17. 存取控制　　（　　）</w:t>
            </w:r>
          </w:p>
        </w:tc>
        <w:tc>
          <w:tcPr>
            <w:tcW w:type="dxa" w:w="5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B. 需依附宿主檔案，感染後可破壞或複製</w:t>
            </w:r>
          </w:p>
        </w:tc>
      </w:tr>
      <w:tr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18. 雙重認證（2FA）　　（　　）</w:t>
            </w:r>
          </w:p>
        </w:tc>
        <w:tc>
          <w:tcPr>
            <w:tcW w:type="dxa" w:w="5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C. 除密碼外再要求一次性驗證碼等</w:t>
            </w:r>
          </w:p>
        </w:tc>
      </w:tr>
      <w:tr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19. SQL 注入（動態網頁入侵）　　（　　）</w:t>
            </w:r>
          </w:p>
        </w:tc>
        <w:tc>
          <w:tcPr>
            <w:tcW w:type="dxa" w:w="5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D. 透過惡意輸入操控資料庫查詢</w:t>
            </w:r>
          </w:p>
        </w:tc>
      </w:tr>
      <w:tr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20. 垃圾電郵（Spam）　　（　　）</w:t>
            </w:r>
          </w:p>
        </w:tc>
        <w:tc>
          <w:tcPr>
            <w:tcW w:type="dxa" w:w="5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E. 大量未經索取的推廣或欺詐郵件</w:t>
            </w:r>
          </w:p>
        </w:tc>
      </w:tr>
    </w:tbl>
    <w:p>
      <w:pPr>
        <w:pStyle w:val="Heading1"/>
        <w:pBdr>
          <w:bottom w:val="single" w:color="1F4E79" w:sz="18" w:space="4"/>
        </w:pBdr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丙部　短答題（共 15 分）</w:t>
      </w:r>
    </w:p>
    <w:p>
      <w:pPr>
        <w:spacing w:after="60" w:before="140" w:line="276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21.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比較「病毒」與「蠕蟲」在散播方式上的兩項主要分別。</w:t>
      </w: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  [4分]</w:t>
      </w:r>
    </w:p>
    <w:p>
      <w:pPr>
        <w:pBdr>
          <w:bottom w:val="single" w:color="AAAAAA" w:sz="6" w:space="1"/>
        </w:pBdr>
        <w:spacing w:after="80" w:before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</w:t>
      </w:r>
    </w:p>
    <w:p>
      <w:pPr>
        <w:pBdr>
          <w:bottom w:val="single" w:color="AAAAAA" w:sz="6" w:space="1"/>
        </w:pBdr>
        <w:spacing w:after="80" w:before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</w:t>
      </w:r>
    </w:p>
    <w:p>
      <w:pPr>
        <w:pBdr>
          <w:bottom w:val="single" w:color="AAAAAA" w:sz="6" w:space="1"/>
        </w:pBdr>
        <w:spacing w:after="80" w:before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</w:t>
      </w:r>
    </w:p>
    <w:p>
      <w:pPr>
        <w:pBdr>
          <w:bottom w:val="single" w:color="AAAAAA" w:sz="6" w:space="1"/>
        </w:pBdr>
        <w:spacing w:after="80" w:before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</w:t>
      </w:r>
    </w:p>
    <w:p>
      <w:pPr>
        <w:spacing w:after="60" w:before="140" w:line="276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22.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列出三項可改善個人電腦網絡保安的有效措施，並簡述每項如何減低風險。</w:t>
      </w: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  [6分]</w:t>
      </w:r>
    </w:p>
    <w:p>
      <w:pPr>
        <w:pBdr>
          <w:bottom w:val="single" w:color="AAAAAA" w:sz="6" w:space="1"/>
        </w:pBdr>
        <w:spacing w:after="80" w:before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</w:t>
      </w:r>
    </w:p>
    <w:p>
      <w:pPr>
        <w:pBdr>
          <w:bottom w:val="single" w:color="AAAAAA" w:sz="6" w:space="1"/>
        </w:pBdr>
        <w:spacing w:after="80" w:before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</w:t>
      </w:r>
    </w:p>
    <w:p>
      <w:pPr>
        <w:pBdr>
          <w:bottom w:val="single" w:color="AAAAAA" w:sz="6" w:space="1"/>
        </w:pBdr>
        <w:spacing w:after="80" w:before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</w:t>
      </w:r>
    </w:p>
    <w:p>
      <w:pPr>
        <w:pBdr>
          <w:bottom w:val="single" w:color="AAAAAA" w:sz="6" w:space="1"/>
        </w:pBdr>
        <w:spacing w:after="80" w:before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</w:t>
      </w:r>
    </w:p>
    <w:p>
      <w:pPr>
        <w:pBdr>
          <w:bottom w:val="single" w:color="AAAAAA" w:sz="6" w:space="1"/>
        </w:pBdr>
        <w:spacing w:after="80" w:before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</w:t>
      </w:r>
    </w:p>
    <w:p>
      <w:pPr>
        <w:spacing w:after="60" w:before="140" w:line="276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23.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解釋認證（Authentication）與授權（Authorization）的分別，並各舉一例。</w:t>
      </w: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  [5分]</w:t>
      </w:r>
    </w:p>
    <w:p>
      <w:pPr>
        <w:pBdr>
          <w:bottom w:val="single" w:color="AAAAAA" w:sz="6" w:space="1"/>
        </w:pBdr>
        <w:spacing w:after="80" w:before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</w:t>
      </w:r>
    </w:p>
    <w:p>
      <w:pPr>
        <w:pBdr>
          <w:bottom w:val="single" w:color="AAAAAA" w:sz="6" w:space="1"/>
        </w:pBdr>
        <w:spacing w:after="80" w:before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</w:t>
      </w:r>
    </w:p>
    <w:p>
      <w:pPr>
        <w:pBdr>
          <w:bottom w:val="single" w:color="AAAAAA" w:sz="6" w:space="1"/>
        </w:pBdr>
        <w:spacing w:after="80" w:before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</w:t>
      </w:r>
    </w:p>
    <w:p>
      <w:pPr>
        <w:pBdr>
          <w:bottom w:val="single" w:color="AAAAAA" w:sz="6" w:space="1"/>
        </w:pBdr>
        <w:spacing w:after="80" w:before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</w:t>
      </w:r>
    </w:p>
    <w:p>
      <w:pPr>
        <w:pStyle w:val="Heading1"/>
        <w:pBdr>
          <w:bottom w:val="single" w:color="1F4E79" w:sz="18" w:space="4"/>
        </w:pBdr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丁部　結構／情境題（共 15 分）</w:t>
      </w:r>
    </w:p>
    <w:p>
      <w:pPr>
        <w:spacing w:after="80" w:before="0" w:line="276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21"/>
          <w:szCs w:val="21"/>
        </w:rPr>
        <w:t xml:space="preserve">細閱以下情境，然後回答問題。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情境</w:t>
            </w:r>
          </w:p>
          <w:p>
            <w:pPr>
              <w:spacing w:after="40" w:before="0" w:line="276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某中學的「電子學習平台」最近發生事故：多名師生收到聲稱來自「學校資訊科技組」的電郵，要求點擊連結並登入以「更新密碼」。部分同學在公共咖啡店的 Wi-Fi 下登入後，帳戶被盜用；同時平台曾短暫無法開啟。其後發現伺服器日誌出現大量異常請求。資訊科技組亦發現有老師的電腦出現檔案被加密、桌面留下勒索訊息的情況。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60" w:before="140" w:line="276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24.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指出情境中出現的三種不同網絡保安威脅，並分別說明其證據。</w:t>
      </w: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  [6分]</w:t>
      </w:r>
    </w:p>
    <w:p>
      <w:pPr>
        <w:pBdr>
          <w:bottom w:val="single" w:color="AAAAAA" w:sz="6" w:space="1"/>
        </w:pBdr>
        <w:spacing w:after="80" w:before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</w:t>
      </w:r>
    </w:p>
    <w:p>
      <w:pPr>
        <w:pBdr>
          <w:bottom w:val="single" w:color="AAAAAA" w:sz="6" w:space="1"/>
        </w:pBdr>
        <w:spacing w:after="80" w:before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</w:t>
      </w:r>
    </w:p>
    <w:p>
      <w:pPr>
        <w:pBdr>
          <w:bottom w:val="single" w:color="AAAAAA" w:sz="6" w:space="1"/>
        </w:pBdr>
        <w:spacing w:after="80" w:before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</w:t>
      </w:r>
    </w:p>
    <w:p>
      <w:pPr>
        <w:pBdr>
          <w:bottom w:val="single" w:color="AAAAAA" w:sz="6" w:space="1"/>
        </w:pBdr>
        <w:spacing w:after="80" w:before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</w:t>
      </w:r>
    </w:p>
    <w:p>
      <w:pPr>
        <w:pBdr>
          <w:bottom w:val="single" w:color="AAAAAA" w:sz="6" w:space="1"/>
        </w:pBdr>
        <w:spacing w:after="80" w:before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</w:t>
      </w:r>
    </w:p>
    <w:p>
      <w:pPr>
        <w:spacing w:after="60" w:before="140" w:line="276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25.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就「公共 Wi-Fi 登入」一事，建議兩項保護措施，並解釋原因。</w:t>
      </w: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  [4分]</w:t>
      </w:r>
    </w:p>
    <w:p>
      <w:pPr>
        <w:pBdr>
          <w:bottom w:val="single" w:color="AAAAAA" w:sz="6" w:space="1"/>
        </w:pBdr>
        <w:spacing w:after="80" w:before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</w:t>
      </w:r>
    </w:p>
    <w:p>
      <w:pPr>
        <w:pBdr>
          <w:bottom w:val="single" w:color="AAAAAA" w:sz="6" w:space="1"/>
        </w:pBdr>
        <w:spacing w:after="80" w:before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</w:t>
      </w:r>
    </w:p>
    <w:p>
      <w:pPr>
        <w:pBdr>
          <w:bottom w:val="single" w:color="AAAAAA" w:sz="6" w:space="1"/>
        </w:pBdr>
        <w:spacing w:after="80" w:before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</w:t>
      </w:r>
    </w:p>
    <w:p>
      <w:pPr>
        <w:pBdr>
          <w:bottom w:val="single" w:color="AAAAAA" w:sz="6" w:space="1"/>
        </w:pBdr>
        <w:spacing w:after="80" w:before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</w:t>
      </w:r>
    </w:p>
    <w:p>
      <w:pPr>
        <w:spacing w:after="60" w:before="140" w:line="276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26.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學校應如何從技術及管理層面加強平台保安？提出三項建議。</w:t>
      </w: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  [5分]</w:t>
      </w:r>
    </w:p>
    <w:p>
      <w:pPr>
        <w:pBdr>
          <w:bottom w:val="single" w:color="AAAAAA" w:sz="6" w:space="1"/>
        </w:pBdr>
        <w:spacing w:after="80" w:before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</w:t>
      </w:r>
    </w:p>
    <w:p>
      <w:pPr>
        <w:pBdr>
          <w:bottom w:val="single" w:color="AAAAAA" w:sz="6" w:space="1"/>
        </w:pBdr>
        <w:spacing w:after="80" w:before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</w:t>
      </w:r>
    </w:p>
    <w:p>
      <w:pPr>
        <w:pBdr>
          <w:bottom w:val="single" w:color="AAAAAA" w:sz="6" w:space="1"/>
        </w:pBdr>
        <w:spacing w:after="80" w:before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</w:t>
      </w:r>
    </w:p>
    <w:p>
      <w:pPr>
        <w:pBdr>
          <w:bottom w:val="single" w:color="AAAAAA" w:sz="6" w:space="1"/>
        </w:pBdr>
        <w:spacing w:after="80" w:before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</w:t>
      </w:r>
    </w:p>
    <w:p>
      <w:pPr>
        <w:pBdr>
          <w:bottom w:val="single" w:color="AAAAAA" w:sz="6" w:space="1"/>
        </w:pBdr>
        <w:spacing w:after="80" w:before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1F4E79" w:sz="18" w:space="4"/>
        </w:pBdr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溫習清單（自我檢測）</w:t>
      </w:r>
    </w:p>
    <w:p>
      <w:pPr>
        <w:spacing w:after="80" w:before="0" w:line="276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完成工作紙後，請勾選你已掌握的概念：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☐  能區分病毒、蠕蟲、木馬、間諜軟件、勒索軟件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☐  明白未經授權存取、攔截、動態網頁入侵、DoS 的含義與影響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☐  能提議防毒、防火牆、認證／權限、瀏覽器設定等措施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☐  理解 WPA 與 VPN 如何保護無線／公共網絡傳輸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☐  能討論釣魚、竊聽、垃圾電郵等私隱威脅及應對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☐  分清認證與授權；認識 HTTPS／加密的基本作用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☐  能就真實情境分析威脅並提出多層防禦建議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6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應試小貼士</w:t>
            </w:r>
          </w:p>
          <w:p>
            <w:pPr>
              <w:spacing w:after="40" w:before="0" w:line="276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結構題宜用「指出威脅 → 引用情境證據 → 建議措施並解釋」三段式作答。</w:t>
            </w:r>
          </w:p>
          <w:p>
            <w:pPr>
              <w:spacing w:after="40" w:before="0" w:line="276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比較題（如病毒 vs 蠕蟲）要寫「兩方面對比」，避免只描述其中一方。</w:t>
            </w:r>
          </w:p>
          <w:p>
            <w:pPr>
              <w:spacing w:after="40" w:before="0" w:line="276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措施題要寫「做什麼」＋「如何減低風險」，單講名稱通常只能得部分分。</w:t>
            </w:r>
          </w:p>
          <w:p>
            <w:pPr>
              <w:spacing w:after="40" w:before="0" w:line="276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注意課程用語：Authentication／Authorization、Firewall、VPN、WPA、DoS、Phishing。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4"/>
      </w:pBdr>
      <w:spacing w:before="80"/>
      <w:jc w:val="center"/>
    </w:pPr>
    <w:r>
      <w:rPr>
        <w:rFonts w:ascii="Microsoft JhengHei" w:cs="Microsoft JhengHei" w:eastAsia="Microsoft JhengHei" w:hAnsi="Microsoft JhengHei"/>
        <w:color w:val="666666"/>
        <w:sz w:val="16"/>
        <w:szCs w:val="16"/>
      </w:rPr>
      <w:t xml:space="preserve">第 </w:t>
    </w:r>
    <w:r>
      <w:rPr>
        <w:rFonts w:ascii="Microsoft JhengHei" w:cs="Microsoft JhengHei" w:eastAsia="Microsoft JhengHei" w:hAnsi="Microsoft Jheng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666666"/>
        <w:sz w:val="16"/>
        <w:szCs w:val="16"/>
      </w:rPr>
      <w:t xml:space="preserve"> 頁　｜　單元：互聯網及其應用 — 網上威脅及保安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12" w:space="4"/>
      </w:pBdr>
      <w:spacing w:after="120"/>
    </w:pPr>
    <w:r>
      <w:rPr>
        <w:rFonts w:ascii="Microsoft JhengHei" w:cs="Microsoft JhengHei" w:eastAsia="Microsoft JhengHei" w:hAnsi="Microsoft JhengHei"/>
        <w:b/>
        <w:bCs/>
        <w:color w:val="1F4E79"/>
        <w:sz w:val="16"/>
        <w:szCs w:val="16"/>
      </w:rPr>
      <w:t xml:space="preserve">HKDSE 資訊及通訊科技｜中五</w:t>
    </w:r>
    <w:r>
      <w:rPr>
        <w:rFonts w:ascii="Microsoft JhengHei" w:cs="Microsoft JhengHei" w:eastAsia="Microsoft JhengHei" w:hAnsi="Microsoft JhengHei"/>
        <w:sz w:val="16"/>
        <w:szCs w:val="16"/>
      </w:rPr>
      <w:t xml:space="preserve">　　</w:t>
    </w:r>
    <w:r>
      <w:rPr>
        <w:rFonts w:ascii="Microsoft JhengHei" w:cs="Microsoft JhengHei" w:eastAsia="Microsoft JhengHei" w:hAnsi="Microsoft JhengHei"/>
        <w:color w:val="666666"/>
        <w:sz w:val="16"/>
        <w:szCs w:val="16"/>
      </w:rPr>
      <w:t xml:space="preserve">工作紙（學生版）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icrosoft JhengHei" w:cs="Microsoft JhengHei" w:eastAsia="Microsoft JhengHei" w:hAnsi="Microsoft JhengHei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JhengHei" w:cs="Microsoft JhengHei" w:eastAsia="Microsoft JhengHei" w:hAnsi="Microsoft JhengHe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2026-09-22T12:20:29.251Z</dcterms:created>
  <dcterms:modified xsi:type="dcterms:W3CDTF">2026-09-22T12:20:29.251Z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