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TypeScript笔记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介绍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Typescript 是 javascript 的一个超集遵循ES5 ES6 的规范 扩展了Javascript的语法。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是由微软 Microsoft 开发的一款开源的编程语言。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Typescript 更像java c# 这样的后端语言 能够使javascript开发大型的项目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Angular2.x 就是基于Typescript 语法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最新的Vue React也可以集成Typescript 语法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安装 编译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安装命令 :  cnpm install --global typescript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编译  tsc helloworld.ts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浏览器不能够编译ts文件 所以需要编译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在 vscode 中配置自动编译ts文件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执行命令 tsc --init 生成 tsconfig.json 配置文件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修改文件里面的的outDir为不注释 值为你要编译到的路径 默认为当前路径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点击菜单 任务(Terminal) - 运行任务(run Task) 点击监视 tsc:监视-tsconfig.json 然后就可以自动生成代码。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TS中的数据类型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Typescript为了增加代码的规范度 特地增加了类型校验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写ts代码必须指定类型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数据类型：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Number 数字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Boolean 布尔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String   字符串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Array   数组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Tuple   元组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Enum   枚举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Any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任意类型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Null 和 undefined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Never类型  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例如： let person:string=</w:t>
      </w:r>
      <w:r>
        <w:rPr>
          <w:rFonts w:hint="default"/>
          <w:b/>
          <w:bCs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sz w:val="21"/>
          <w:szCs w:val="21"/>
          <w:lang w:val="en-US" w:eastAsia="zh-CN"/>
        </w:rPr>
        <w:t>人</w:t>
      </w:r>
      <w:r>
        <w:rPr>
          <w:rFonts w:hint="default"/>
          <w:b/>
          <w:bCs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、let flag:boolean=false;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不能够随意变化类型值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创建数组 【有两种形式】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Let arr = [1,2,3,4,5];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Let arr:Array&lt;number&gt; = [1,2,3,4,5]; 指明了类型是什么 只能保存这一种类型的数据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小例子</w:t>
      </w:r>
    </w:p>
    <w:p>
      <w:pPr>
        <w:keepNext w:val="0"/>
        <w:keepLines w:val="0"/>
        <w:pageBreakBefore w:val="0"/>
        <w:widowControl/>
        <w:suppressLineNumbers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let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arr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Array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&lt;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number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&gt;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=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[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1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2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3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4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5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6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360" w:lineRule="auto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let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itemDocument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=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document.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createElement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2AA198"/>
          <w:kern w:val="0"/>
          <w:sz w:val="19"/>
          <w:szCs w:val="19"/>
          <w:shd w:val="clear" w:fill="FDF6E3"/>
          <w:lang w:val="en-US" w:eastAsia="zh-CN" w:bidi="ar"/>
        </w:rPr>
        <w:t>"ul"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360" w:lineRule="auto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for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let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item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in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arr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360" w:lineRule="auto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let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itemDocmentLi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=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document.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createElement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2AA198"/>
          <w:kern w:val="0"/>
          <w:sz w:val="19"/>
          <w:szCs w:val="19"/>
          <w:shd w:val="clear" w:fill="FDF6E3"/>
          <w:lang w:val="en-US" w:eastAsia="zh-CN" w:bidi="ar"/>
        </w:rPr>
        <w:t>"li"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360" w:lineRule="auto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itemDocmentLi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innerText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=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String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arr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[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item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]);</w:t>
      </w:r>
    </w:p>
    <w:p>
      <w:pPr>
        <w:keepNext w:val="0"/>
        <w:keepLines w:val="0"/>
        <w:pageBreakBefore w:val="0"/>
        <w:widowControl/>
        <w:suppressLineNumbers w:val="0"/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uto"/>
        <w:ind w:firstLine="420" w:firstLineChars="0"/>
        <w:jc w:val="left"/>
        <w:textAlignment w:val="auto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itemDocument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appendChild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itemDocmentLi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360" w:lineRule="auto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let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body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=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document.body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||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document.documentElement; 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360" w:lineRule="auto"/>
        <w:ind w:firstLine="420" w:firstLineChars="0"/>
        <w:jc w:val="left"/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body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appendChild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itemDocument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元组类型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可以给数组的每一个位置指定类型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例子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DF6E3"/>
        <w:spacing w:line="264" w:lineRule="atLeast"/>
        <w:ind w:firstLine="1024" w:firstLineChars="537"/>
        <w:jc w:val="left"/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let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tuple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[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number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string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]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=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[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123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</w:t>
      </w:r>
      <w:r>
        <w:rPr>
          <w:rFonts w:ascii="宋体" w:hAnsi="宋体" w:eastAsia="宋体" w:cs="宋体"/>
          <w:b w:val="0"/>
          <w:color w:val="2AA198"/>
          <w:kern w:val="0"/>
          <w:sz w:val="19"/>
          <w:szCs w:val="19"/>
          <w:shd w:val="clear" w:fill="FDF6E3"/>
          <w:lang w:val="en-US" w:eastAsia="zh-CN" w:bidi="ar"/>
        </w:rPr>
        <w:t>'大家好'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];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枚举类型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使用 enum 声明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例子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Enum Color {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Success = 1,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Error = 2,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Paeding = 3 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Let color:Color = Color.Success;  结果是1 color是 Color枚举类型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任意类型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抵制警告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当我们获取一个DOM节点的时候 调用里面的方法在里面很可能报错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那么这时候我们在哪个DOM节点的变量后面加上:any就不会警告报错了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在浏览器上运行是可以的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例如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Let oBox:any = documet.getElementById(</w:t>
      </w:r>
      <w:r>
        <w:rPr>
          <w:rFonts w:hint="default"/>
          <w:b/>
          <w:bCs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sz w:val="21"/>
          <w:szCs w:val="21"/>
          <w:lang w:val="en-US" w:eastAsia="zh-CN"/>
        </w:rPr>
        <w:t>box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);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oBox.style.color = </w:t>
      </w:r>
      <w:r>
        <w:rPr>
          <w:rFonts w:hint="default"/>
          <w:b/>
          <w:bCs/>
          <w:sz w:val="21"/>
          <w:szCs w:val="21"/>
          <w:lang w:val="en-US" w:eastAsia="zh-CN"/>
        </w:rPr>
        <w:t>“</w:t>
      </w:r>
      <w:r>
        <w:rPr>
          <w:rFonts w:hint="eastAsia"/>
          <w:b/>
          <w:bCs/>
          <w:sz w:val="21"/>
          <w:szCs w:val="21"/>
          <w:lang w:val="en-US" w:eastAsia="zh-CN"/>
        </w:rPr>
        <w:t>red</w:t>
      </w:r>
      <w:r>
        <w:rPr>
          <w:rFonts w:hint="default"/>
          <w:b/>
          <w:bCs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sz w:val="21"/>
          <w:szCs w:val="21"/>
          <w:lang w:val="en-US" w:eastAsia="zh-CN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无返回类型常用于修饰函数返回值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例子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Function Person():void{  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函数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可以限制传入的类型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可以设置返回的类型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可以设置可选参数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可以设置默认参数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可以重载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例子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function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Person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(name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:string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,age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?:number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:string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return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AA198"/>
          <w:kern w:val="0"/>
          <w:sz w:val="19"/>
          <w:szCs w:val="19"/>
          <w:shd w:val="clear" w:fill="FDF6E3"/>
          <w:lang w:val="en-US" w:eastAsia="zh-CN" w:bidi="ar"/>
        </w:rPr>
        <w:t>"我的名字是 ："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+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name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+</w:t>
      </w:r>
      <w:r>
        <w:rPr>
          <w:rFonts w:ascii="宋体" w:hAnsi="宋体" w:eastAsia="宋体" w:cs="宋体"/>
          <w:b w:val="0"/>
          <w:color w:val="2AA198"/>
          <w:kern w:val="0"/>
          <w:sz w:val="19"/>
          <w:szCs w:val="19"/>
          <w:shd w:val="clear" w:fill="FDF6E3"/>
          <w:lang w:val="en-US" w:eastAsia="zh-CN" w:bidi="ar"/>
        </w:rPr>
        <w:t>"，我的年龄是"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+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console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log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Person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2AA198"/>
          <w:kern w:val="0"/>
          <w:sz w:val="19"/>
          <w:szCs w:val="19"/>
          <w:shd w:val="clear" w:fill="FDF6E3"/>
          <w:lang w:val="en-US" w:eastAsia="zh-CN" w:bidi="ar"/>
        </w:rPr>
        <w:t>"李文祥"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18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DF6E3"/>
        <w:spacing w:after="192" w:afterAutospacing="0"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function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Animal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...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result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:number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[])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:any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return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result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console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log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Animal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1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2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3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4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5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6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9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8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7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function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Cat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(name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:string=</w:t>
      </w:r>
      <w:r>
        <w:rPr>
          <w:rFonts w:ascii="宋体" w:hAnsi="宋体" w:eastAsia="宋体" w:cs="宋体"/>
          <w:b w:val="0"/>
          <w:color w:val="2AA198"/>
          <w:kern w:val="0"/>
          <w:sz w:val="19"/>
          <w:szCs w:val="19"/>
          <w:shd w:val="clear" w:fill="FDF6E3"/>
          <w:lang w:val="en-US" w:eastAsia="zh-CN" w:bidi="ar"/>
        </w:rPr>
        <w:t>"波斯猫"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return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name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类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class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Persons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public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name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:string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=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AA198"/>
          <w:kern w:val="0"/>
          <w:sz w:val="19"/>
          <w:szCs w:val="19"/>
          <w:shd w:val="clear" w:fill="FDF6E3"/>
          <w:lang w:val="en-US" w:eastAsia="zh-CN" w:bidi="ar"/>
        </w:rPr>
        <w:t>"lienxaing"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protected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nics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=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123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private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love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=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AA198"/>
          <w:kern w:val="0"/>
          <w:sz w:val="19"/>
          <w:szCs w:val="19"/>
          <w:shd w:val="clear" w:fill="FDF6E3"/>
          <w:lang w:val="en-US" w:eastAsia="zh-CN" w:bidi="ar"/>
        </w:rPr>
        <w:t>"爱好"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constructor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(name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:string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this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.name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=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name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run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alert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this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.name);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  <w:lang w:val="en-US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class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Web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extends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Persons{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constructor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(name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:string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super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name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run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super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run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let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web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=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new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Web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2AA198"/>
          <w:kern w:val="0"/>
          <w:sz w:val="19"/>
          <w:szCs w:val="19"/>
          <w:shd w:val="clear" w:fill="FDF6E3"/>
          <w:lang w:val="en-US" w:eastAsia="zh-CN" w:bidi="ar"/>
        </w:rPr>
        <w:t>"lee"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web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run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();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抽象类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abstract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class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queryAnimal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constructor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abstract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eat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()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:void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class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smallAnimal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extends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queryAnimal{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constructor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super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eat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console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log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123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是一种规范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例子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函数类型接口 传递的参数属性必须是接口内指定的属性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interface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inter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name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:string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age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:number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function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fn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(params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inter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alert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params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.name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+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params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age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fn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({name:</w:t>
      </w:r>
      <w:r>
        <w:rPr>
          <w:rFonts w:ascii="宋体" w:hAnsi="宋体" w:eastAsia="宋体" w:cs="宋体"/>
          <w:b w:val="0"/>
          <w:color w:val="2AA198"/>
          <w:kern w:val="0"/>
          <w:sz w:val="19"/>
          <w:szCs w:val="19"/>
          <w:shd w:val="clear" w:fill="FDF6E3"/>
          <w:lang w:val="en-US" w:eastAsia="zh-CN" w:bidi="ar"/>
        </w:rPr>
        <w:t>"liwenxaing"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,age:</w:t>
      </w:r>
      <w:r>
        <w:rPr>
          <w:rFonts w:ascii="宋体" w:hAnsi="宋体" w:eastAsia="宋体" w:cs="宋体"/>
          <w:b w:val="0"/>
          <w:color w:val="D33682"/>
          <w:kern w:val="0"/>
          <w:sz w:val="19"/>
          <w:szCs w:val="19"/>
          <w:shd w:val="clear" w:fill="FDF6E3"/>
          <w:lang w:val="en-US" w:eastAsia="zh-CN" w:bidi="ar"/>
        </w:rPr>
        <w:t>18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0" w:firstLineChars="0"/>
        <w:jc w:val="left"/>
        <w:rPr>
          <w:rFonts w:hint="eastAsia"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</w:pPr>
      <w:r>
        <w:rPr>
          <w:rFonts w:hint="eastAsia"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类接口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interface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classed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name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:string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eat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()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:void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class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ex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implements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classed{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name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:string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constructor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(name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:string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126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this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.name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=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name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eat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()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:void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126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alert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this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.name);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let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e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=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new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ex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2AA198"/>
          <w:kern w:val="0"/>
          <w:sz w:val="19"/>
          <w:szCs w:val="19"/>
          <w:shd w:val="clear" w:fill="FDF6E3"/>
          <w:lang w:val="en-US" w:eastAsia="zh-CN" w:bidi="ar"/>
        </w:rPr>
        <w:t>"大家伙"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e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eat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泛型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可以更方便的转换数据类型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函数泛型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例子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function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fx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&lt;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&gt;(value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return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value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jc w:val="left"/>
        <w:rPr>
          <w:b w:val="0"/>
          <w:color w:val="333333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126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alert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fx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&lt;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string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&gt;(</w:t>
      </w:r>
      <w:r>
        <w:rPr>
          <w:rFonts w:ascii="宋体" w:hAnsi="宋体" w:eastAsia="宋体" w:cs="宋体"/>
          <w:b w:val="0"/>
          <w:color w:val="2AA198"/>
          <w:kern w:val="0"/>
          <w:sz w:val="19"/>
          <w:szCs w:val="19"/>
          <w:shd w:val="clear" w:fill="FDF6E3"/>
          <w:lang w:val="en-US" w:eastAsia="zh-CN" w:bidi="ar"/>
        </w:rPr>
        <w:t>"大妹子~"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));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类泛型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例子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class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Ani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&lt;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&gt;{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420" w:firstLineChars="0"/>
        <w:jc w:val="left"/>
        <w:rPr>
          <w:b w:val="0"/>
          <w:color w:val="333333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constructor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420" w:firstLineChars="0"/>
        <w:jc w:val="left"/>
        <w:rPr>
          <w:b w:val="0"/>
          <w:color w:val="333333"/>
          <w:sz w:val="19"/>
          <w:szCs w:val="19"/>
          <w:lang w:val="en-US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  <w:r>
        <w:rPr>
          <w:rFonts w:hint="eastAsia"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eat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(value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: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alert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value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840" w:leftChars="0" w:firstLine="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/>
          <w:color w:val="073642"/>
          <w:kern w:val="0"/>
          <w:sz w:val="19"/>
          <w:szCs w:val="19"/>
          <w:shd w:val="clear" w:fill="FDF6E3"/>
          <w:lang w:val="en-US" w:eastAsia="zh-CN" w:bidi="ar"/>
        </w:rPr>
        <w:t>Let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ani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=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new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 xml:space="preserve"> 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Ani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&lt;</w:t>
      </w:r>
      <w:r>
        <w:rPr>
          <w:rFonts w:ascii="宋体" w:hAnsi="宋体" w:eastAsia="宋体" w:cs="宋体"/>
          <w:b w:val="0"/>
          <w:color w:val="859900"/>
          <w:kern w:val="0"/>
          <w:sz w:val="19"/>
          <w:szCs w:val="19"/>
          <w:shd w:val="clear" w:fill="FDF6E3"/>
          <w:lang w:val="en-US" w:eastAsia="zh-CN" w:bidi="ar"/>
        </w:rPr>
        <w:t>string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64" w:lineRule="atLeast"/>
        <w:ind w:left="420" w:leftChars="0" w:firstLine="420" w:firstLineChars="0"/>
        <w:jc w:val="left"/>
        <w:rPr>
          <w:b w:val="0"/>
          <w:color w:val="333333"/>
          <w:sz w:val="19"/>
          <w:szCs w:val="19"/>
        </w:rPr>
      </w:pP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ani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.</w:t>
      </w:r>
      <w:r>
        <w:rPr>
          <w:rFonts w:ascii="宋体" w:hAnsi="宋体" w:eastAsia="宋体" w:cs="宋体"/>
          <w:b w:val="0"/>
          <w:color w:val="268BD2"/>
          <w:kern w:val="0"/>
          <w:sz w:val="19"/>
          <w:szCs w:val="19"/>
          <w:shd w:val="clear" w:fill="FDF6E3"/>
          <w:lang w:val="en-US" w:eastAsia="zh-CN" w:bidi="ar"/>
        </w:rPr>
        <w:t>eat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(</w:t>
      </w:r>
      <w:r>
        <w:rPr>
          <w:rFonts w:ascii="宋体" w:hAnsi="宋体" w:eastAsia="宋体" w:cs="宋体"/>
          <w:b w:val="0"/>
          <w:color w:val="2AA198"/>
          <w:kern w:val="0"/>
          <w:sz w:val="19"/>
          <w:szCs w:val="19"/>
          <w:shd w:val="clear" w:fill="FDF6E3"/>
          <w:lang w:val="en-US" w:eastAsia="zh-CN" w:bidi="ar"/>
        </w:rPr>
        <w:t>"大家伙阿达大蒋大为爱打架"</w:t>
      </w:r>
      <w:r>
        <w:rPr>
          <w:rFonts w:ascii="宋体" w:hAnsi="宋体" w:eastAsia="宋体" w:cs="宋体"/>
          <w:b w:val="0"/>
          <w:color w:val="333333"/>
          <w:kern w:val="0"/>
          <w:sz w:val="19"/>
          <w:szCs w:val="19"/>
          <w:shd w:val="clear" w:fill="FDF6E3"/>
          <w:lang w:val="en-US" w:eastAsia="zh-CN" w:bidi="ar"/>
        </w:rPr>
        <w:t>);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sectPr>
      <w:pgSz w:w="12472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2BA93E"/>
    <w:multiLevelType w:val="multilevel"/>
    <w:tmpl w:val="892BA93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25205"/>
    <w:rsid w:val="06B833BB"/>
    <w:rsid w:val="0E3B0D4D"/>
    <w:rsid w:val="11B64BCA"/>
    <w:rsid w:val="11DC3765"/>
    <w:rsid w:val="135A42DE"/>
    <w:rsid w:val="151F5EE1"/>
    <w:rsid w:val="15A4644F"/>
    <w:rsid w:val="180D2F52"/>
    <w:rsid w:val="1BAC4DA1"/>
    <w:rsid w:val="27EB042C"/>
    <w:rsid w:val="2A292913"/>
    <w:rsid w:val="2F297B31"/>
    <w:rsid w:val="3EB0559D"/>
    <w:rsid w:val="3FFC2769"/>
    <w:rsid w:val="44D072C9"/>
    <w:rsid w:val="4C874C51"/>
    <w:rsid w:val="4FFC1E30"/>
    <w:rsid w:val="525C1A75"/>
    <w:rsid w:val="544A7FD5"/>
    <w:rsid w:val="58D867EF"/>
    <w:rsid w:val="5CBF09AA"/>
    <w:rsid w:val="5F0B7792"/>
    <w:rsid w:val="71200825"/>
    <w:rsid w:val="71935135"/>
    <w:rsid w:val="78CE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阿祥</cp:lastModifiedBy>
  <dcterms:modified xsi:type="dcterms:W3CDTF">2019-03-14T15:12:00Z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