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/>
        <w:jc w:val="center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1A1A1A"/>
          <w:spacing w:val="0"/>
          <w:w w:val="100"/>
          <w:sz w:val="21"/>
          <w:szCs w:val="21"/>
          <w:vertAlign w:val="baseline"/>
        </w:rPr>
        <w:t>2025.7.2（三）</w:t>
      </w:r>
      <w:r>
        <w:rPr>
          <w:rFonts w:hint="eastAsia" w:ascii="仿宋" w:hAnsi="仿宋" w:eastAsia="仿宋" w:cs="仿宋"/>
          <w:b/>
          <w:bCs/>
          <w:i w:val="0"/>
          <w:iCs w:val="0"/>
          <w:color w:val="1A1A1A"/>
          <w:spacing w:val="0"/>
          <w:w w:val="100"/>
          <w:sz w:val="21"/>
          <w:szCs w:val="21"/>
          <w:vertAlign w:val="baseline"/>
          <w:lang w:val="en-US" w:eastAsia="zh-CN"/>
        </w:rPr>
        <w:t>行业新闻日报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字节发布创新图像合成技术XVerse：对多个个体进行独立且精确的控制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信息源：</w:t>
      </w:r>
      <w:r>
        <w:rPr>
          <w:rFonts w:hint="eastAsia" w:ascii="仿宋" w:hAnsi="仿宋" w:eastAsia="仿宋" w:cs="仿宋"/>
          <w:sz w:val="21"/>
          <w:szCs w:val="21"/>
        </w:rPr>
        <w:fldChar w:fldCharType="begin"/>
      </w:r>
      <w:r>
        <w:rPr>
          <w:rFonts w:hint="eastAsia" w:ascii="仿宋" w:hAnsi="仿宋" w:eastAsia="仿宋" w:cs="仿宋"/>
          <w:sz w:val="21"/>
          <w:szCs w:val="21"/>
        </w:rPr>
        <w:instrText xml:space="preserve"> HYPERLINK "https://baijiahao.baidu.com/s?id=1836410168991078815&amp;wfr=spider&amp;for=pc" </w:instrText>
      </w:r>
      <w:r>
        <w:rPr>
          <w:rFonts w:hint="eastAsia" w:ascii="仿宋" w:hAnsi="仿宋" w:eastAsia="仿宋" w:cs="仿宋"/>
          <w:sz w:val="21"/>
          <w:szCs w:val="21"/>
        </w:rPr>
        <w:fldChar w:fldCharType="separate"/>
      </w:r>
      <w:r>
        <w:rPr>
          <w:rStyle w:val="8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21"/>
          <w:szCs w:val="21"/>
          <w:u w:val="single"/>
          <w:vertAlign w:val="baseline"/>
        </w:rPr>
        <w:t>百度安全验证</w:t>
      </w:r>
      <w:r>
        <w:rPr>
          <w:rFonts w:hint="eastAsia" w:ascii="仿宋" w:hAnsi="仿宋" w:eastAsia="仿宋" w:cs="仿宋"/>
          <w:sz w:val="21"/>
          <w:szCs w:val="21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  <w:lang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字节发布XVerse图像合成技术，通过DiT调制实现多主体独立控制，用户仅需文字描述即可生成高保真图像。支持Gradio互动演示，可调节参数优化效果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应用场景：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数字内容创作（如多人物海报设计）、游戏角色生成、虚拟试穿等，显著提升个性化生成效率。提供Gradio交互演示，支持实时参数调整及“检测与分割”功能，自动优化生成效果。开源生态项目已在GitHub开源，采用Apache 2.0许可，支持开发者扩展14。未来版本或将成为多主体生成领域的标准工具。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淘宝自研百亿参数推荐大模型RecGPT上线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信息源：</w:t>
      </w:r>
      <w:r>
        <w:rPr>
          <w:rFonts w:hint="eastAsia" w:ascii="仿宋" w:hAnsi="仿宋" w:eastAsia="仿宋" w:cs="仿宋"/>
          <w:sz w:val="21"/>
          <w:szCs w:val="21"/>
        </w:rPr>
        <w:fldChar w:fldCharType="begin"/>
      </w:r>
      <w:r>
        <w:rPr>
          <w:rFonts w:hint="eastAsia" w:ascii="仿宋" w:hAnsi="仿宋" w:eastAsia="仿宋" w:cs="仿宋"/>
          <w:sz w:val="21"/>
          <w:szCs w:val="21"/>
        </w:rPr>
        <w:instrText xml:space="preserve"> HYPERLINK "https://www.ebrun.com/20250701/584159.shtml" </w:instrText>
      </w:r>
      <w:r>
        <w:rPr>
          <w:rFonts w:hint="eastAsia" w:ascii="仿宋" w:hAnsi="仿宋" w:eastAsia="仿宋" w:cs="仿宋"/>
          <w:sz w:val="21"/>
          <w:szCs w:val="21"/>
        </w:rPr>
        <w:fldChar w:fldCharType="separate"/>
      </w:r>
      <w:r>
        <w:rPr>
          <w:rStyle w:val="8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21"/>
          <w:szCs w:val="21"/>
          <w:u w:val="single"/>
          <w:vertAlign w:val="baseline"/>
        </w:rPr>
        <w:t>https://www.ebrun.com/20250701/584159.shtml</w:t>
      </w:r>
      <w:r>
        <w:rPr>
          <w:rFonts w:hint="eastAsia" w:ascii="仿宋" w:hAnsi="仿宋" w:eastAsia="仿宋" w:cs="仿宋"/>
          <w:sz w:val="21"/>
          <w:szCs w:val="21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6月30日，淘天集团在其“硬核少年技术节4.0”上宣布，其自研的百亿参数推荐大模型RecGPT正式上线，手机淘宝首页“猜你喜欢”信息流将基于AIGR（生成式推荐）技术全面升级，从用户视角出发，生成更精准贴合用户需求的个性化推荐序列。淘宝升级后的“猜你喜欢”进一步平衡了转化效率和用户体验，甚至在用户尚未意识到需求时，大模型也能提前预判并给出贴心建议。此外，为增强用户与推荐内容的互动性，RecGPT 还会推理并生成个性化商品推荐理由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ICEBlock在美国 App Store 排行榜上一天上涨43位次至总榜第三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信息源：</w:t>
      </w:r>
      <w:r>
        <w:rPr>
          <w:rFonts w:hint="eastAsia" w:ascii="仿宋" w:hAnsi="仿宋" w:eastAsia="仿宋" w:cs="仿宋"/>
          <w:sz w:val="21"/>
          <w:szCs w:val="21"/>
        </w:rPr>
        <w:fldChar w:fldCharType="begin"/>
      </w:r>
      <w:r>
        <w:rPr>
          <w:rFonts w:hint="eastAsia" w:ascii="仿宋" w:hAnsi="仿宋" w:eastAsia="仿宋" w:cs="仿宋"/>
          <w:sz w:val="21"/>
          <w:szCs w:val="21"/>
        </w:rPr>
        <w:instrText xml:space="preserve"> HYPERLINK "https://www.qimai.cn/app/rank/appid/6741939020/country/us" </w:instrText>
      </w:r>
      <w:r>
        <w:rPr>
          <w:rFonts w:hint="eastAsia" w:ascii="仿宋" w:hAnsi="仿宋" w:eastAsia="仿宋" w:cs="仿宋"/>
          <w:sz w:val="21"/>
          <w:szCs w:val="21"/>
        </w:rPr>
        <w:fldChar w:fldCharType="separate"/>
      </w:r>
      <w:r>
        <w:rPr>
          <w:rStyle w:val="8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21"/>
          <w:szCs w:val="21"/>
          <w:u w:val="single"/>
          <w:vertAlign w:val="baseline"/>
        </w:rPr>
        <w:t>七麦数据 -专业移动产品商业分析平台-关键词优化-ASA优化-七麦科技</w:t>
      </w:r>
      <w:r>
        <w:rPr>
          <w:rFonts w:hint="eastAsia" w:ascii="仿宋" w:hAnsi="仿宋" w:eastAsia="仿宋" w:cs="仿宋"/>
          <w:sz w:val="21"/>
          <w:szCs w:val="21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概述：根据七麦数据显示，2025年7月2日ICEBlock在美国 App Store 排行榜名次增至第三，昨日名次位于总榜第46，昨日下载量为38206。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ICEBlock 是一个创新的、完全匿名的众包平台，用户只需在手机上轻点两下，即可报告移民和海关执法局（ICE）的活动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  <w:lang w:eastAsia="zh-CN"/>
        </w:rPr>
        <w:t>。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该应用以 Waze 为模型，但针对 ICE 的目击事件，不存储任何个人数据，从而确保了用户隐私，使报告无法追溯到个人用户。ICEBlock 专供 iOS 设备使用，它通过实时更新和四小时后自动删除目击事件，使社区能够随时了解半径 5 英里范围内 ICE 的存在，同时保持匿名性。该APP仅在美国上线。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上周（6.23-6.29 ）ProductHunt产品榜第一为Pally——AI驱动的关系管理产品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信息源：</w:t>
      </w:r>
      <w:r>
        <w:rPr>
          <w:rFonts w:hint="eastAsia" w:ascii="仿宋" w:hAnsi="仿宋" w:eastAsia="仿宋" w:cs="仿宋"/>
          <w:sz w:val="21"/>
          <w:szCs w:val="21"/>
        </w:rPr>
        <w:fldChar w:fldCharType="begin"/>
      </w:r>
      <w:r>
        <w:rPr>
          <w:rFonts w:hint="eastAsia" w:ascii="仿宋" w:hAnsi="仿宋" w:eastAsia="仿宋" w:cs="仿宋"/>
          <w:sz w:val="21"/>
          <w:szCs w:val="21"/>
        </w:rPr>
        <w:instrText xml:space="preserve"> HYPERLINK "https://www.producthunt.com/leaderboard/weekly/2025/26" </w:instrText>
      </w:r>
      <w:r>
        <w:rPr>
          <w:rFonts w:hint="eastAsia" w:ascii="仿宋" w:hAnsi="仿宋" w:eastAsia="仿宋" w:cs="仿宋"/>
          <w:sz w:val="21"/>
          <w:szCs w:val="21"/>
        </w:rPr>
        <w:fldChar w:fldCharType="separate"/>
      </w:r>
      <w:r>
        <w:rPr>
          <w:rStyle w:val="8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21"/>
          <w:szCs w:val="21"/>
          <w:u w:val="single"/>
          <w:vertAlign w:val="baseline"/>
        </w:rPr>
        <w:t>https://www.producthunt.com/leaderboard/weekly/2025/26</w:t>
      </w:r>
      <w:r>
        <w:rPr>
          <w:rFonts w:hint="eastAsia" w:ascii="仿宋" w:hAnsi="仿宋" w:eastAsia="仿宋" w:cs="仿宋"/>
          <w:sz w:val="21"/>
          <w:szCs w:val="21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Pally 运用人工智能为用户全面洞察人脉网络，并赋能用户有效培养这些人脉关系。根据AINavhub的Pally网站流量分析，其月访问量为4.9K。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主要功能：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集中式人脉中心:可以将数字生活中的所有联系人汇集一处；AI赋能关系洞察：从联系人的在线活动中收集公开信息，从而对每段关系建立深入、动态的理解；主动人脉维系：Pally帮助用户在人脉圈保持活跃，提醒潜在客户、关心新员工、提示给家人打电话。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使用场景：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会议准备：Pally可以提供人员洞察，帮助用户回顾其背景以及互动过往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  <w:lang w:eastAsia="zh-CN"/>
        </w:rPr>
        <w:t>；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保持持续联系：设置提醒，或Pally自动提醒联系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  <w:lang w:eastAsia="zh-CN"/>
        </w:rPr>
        <w:t>；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利用人脉网络：轻松整合用户的人脉网络，找到符合特定条件的人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  <w:lang w:eastAsia="zh-CN"/>
        </w:rPr>
        <w:t>；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简化外联与跟进。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最新国内AI排行榜中RunningHub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信息源：</w:t>
      </w:r>
      <w:r>
        <w:rPr>
          <w:rFonts w:hint="eastAsia" w:ascii="仿宋" w:hAnsi="仿宋" w:eastAsia="仿宋" w:cs="仿宋"/>
          <w:sz w:val="21"/>
          <w:szCs w:val="21"/>
        </w:rPr>
        <w:fldChar w:fldCharType="begin"/>
      </w:r>
      <w:r>
        <w:rPr>
          <w:rFonts w:hint="eastAsia" w:ascii="仿宋" w:hAnsi="仿宋" w:eastAsia="仿宋" w:cs="仿宋"/>
          <w:sz w:val="21"/>
          <w:szCs w:val="21"/>
        </w:rPr>
        <w:instrText xml:space="preserve"> HYPERLINK "https://maomu.com/rank/visits-cn" </w:instrText>
      </w:r>
      <w:r>
        <w:rPr>
          <w:rFonts w:hint="eastAsia" w:ascii="仿宋" w:hAnsi="仿宋" w:eastAsia="仿宋" w:cs="仿宋"/>
          <w:sz w:val="21"/>
          <w:szCs w:val="21"/>
        </w:rPr>
        <w:fldChar w:fldCharType="separate"/>
      </w:r>
      <w:r>
        <w:rPr>
          <w:rStyle w:val="8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21"/>
          <w:szCs w:val="21"/>
          <w:u w:val="single"/>
          <w:vertAlign w:val="baseline"/>
        </w:rPr>
        <w:t>国内AI排行榜 - 猫目</w:t>
      </w:r>
      <w:r>
        <w:rPr>
          <w:rFonts w:hint="eastAsia" w:ascii="仿宋" w:hAnsi="仿宋" w:eastAsia="仿宋" w:cs="仿宋"/>
          <w:sz w:val="21"/>
          <w:szCs w:val="21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根据猫目统计的 AI网站增长报告，RunningHub上月访问量为69.72万，对比上月增长50.91%。RunningHub是一个以云端 ComfyUI 为核心的AIGC工作流创作平台，旨在让用户无需本地安装复杂环境，只需打开网页即可进行AI应用的开发与运行。它集成了强大的算力和丰富的资源，支持在线编辑和发布 ComfyUI 工作流，并允许创作者将其转化为AI应用，甚至通过平台实现收益。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21"/>
          <w:szCs w:val="21"/>
          <w:lang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主要功能：云端ComfyUI 工作流编辑、AI应用发布与收益、图像与视频生成、实施技术更新、多行业工作流支持、社区与协作。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  <w:lang w:eastAsia="zh-CN"/>
        </w:rPr>
        <w:t>（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  <w:lang w:val="en-US" w:eastAsia="zh-CN"/>
        </w:rPr>
        <w:t>在新加坡、中国大陆、香港、台湾的月访问量均有上涨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  <w:lang w:eastAsia="zh-CN"/>
        </w:rPr>
        <w:t>）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21"/>
          <w:szCs w:val="21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OLE_LINK1"/>
      <w:r>
        <w:rPr>
          <w:rFonts w:ascii="宋体" w:hAnsi="宋体" w:eastAsia="宋体" w:cs="宋体"/>
          <w:sz w:val="24"/>
          <w:szCs w:val="24"/>
        </w:rPr>
        <w:t>Robotax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行业迎来新机遇！摩根大通看好百度市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值破796亿</w:t>
      </w:r>
    </w:p>
    <w:bookmarkEnd w:id="0"/>
    <w:p>
      <w:pPr>
        <w:rPr>
          <w:rFonts w:ascii="宋体" w:hAnsi="宋体" w:eastAsia="宋体" w:cs="宋体"/>
          <w:sz w:val="24"/>
          <w:szCs w:val="24"/>
        </w:rPr>
      </w:pPr>
      <w:bookmarkStart w:id="1" w:name="OLE_LINK2"/>
      <w:r>
        <w:rPr>
          <w:rFonts w:ascii="宋体" w:hAnsi="宋体" w:eastAsia="宋体" w:cs="宋体"/>
          <w:sz w:val="24"/>
          <w:szCs w:val="24"/>
        </w:rPr>
        <w:t>摩根大通看好百度萝卜快跑Robotaxi潜力，研报预估市值达796亿美元；萝卜快跑全球服务超1100万次，同时知名无人驾驶公司 Waymo也达到了1000万次。知名投资者 Cathie Wood也对无人驾驶的未来充满信心。她表示，Waymo、百度和特斯拉将是未来十年内能实现规模化落地的三大 Robotaxi 企业。</w:t>
      </w:r>
    </w:p>
    <w:bookmarkEnd w:id="1"/>
    <w:p>
      <w:pPr>
        <w:rPr>
          <w:rFonts w:hint="eastAsia" w:ascii="仿宋" w:hAnsi="仿宋" w:eastAsia="仿宋" w:cs="仿宋"/>
          <w:sz w:val="21"/>
          <w:szCs w:val="21"/>
        </w:rPr>
      </w:pPr>
    </w:p>
    <w:p>
      <w:pPr>
        <w:rPr>
          <w:rFonts w:hint="eastAsia" w:ascii="仿宋" w:hAnsi="仿宋" w:eastAsia="仿宋" w:cs="仿宋"/>
          <w:sz w:val="21"/>
          <w:szCs w:val="21"/>
        </w:rPr>
      </w:pPr>
      <w:bookmarkStart w:id="2" w:name="OLE_LINK3"/>
      <w:r>
        <w:rPr>
          <w:rFonts w:ascii="宋体" w:hAnsi="宋体" w:eastAsia="宋体" w:cs="宋体"/>
          <w:sz w:val="24"/>
          <w:szCs w:val="24"/>
        </w:rPr>
        <w:t>小鹏G7 Ultra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上市，首发</w:t>
      </w:r>
      <w:r>
        <w:rPr>
          <w:rFonts w:ascii="宋体" w:hAnsi="宋体" w:eastAsia="宋体" w:cs="宋体"/>
          <w:sz w:val="24"/>
          <w:szCs w:val="24"/>
          <w:lang w:val="en-US" w:eastAsia="zh-CN"/>
        </w:rPr>
        <w:t>全新智能驾驶大模型震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撼</w:t>
      </w:r>
    </w:p>
    <w:bookmarkEnd w:id="2"/>
    <w:p>
      <w:pPr>
        <w:rPr>
          <w:rFonts w:ascii="宋体" w:hAnsi="宋体" w:eastAsia="宋体" w:cs="宋体"/>
          <w:sz w:val="24"/>
          <w:szCs w:val="24"/>
        </w:rPr>
      </w:pPr>
      <w:bookmarkStart w:id="3" w:name="OLE_LINK4"/>
      <w:r>
        <w:rPr>
          <w:rFonts w:ascii="宋体" w:hAnsi="宋体" w:eastAsia="宋体" w:cs="宋体"/>
          <w:sz w:val="24"/>
          <w:szCs w:val="24"/>
        </w:rPr>
        <w:t>在新能源汽车市场上，小鹏 G7Ultra 于7月3日正式上市，成为首款搭载本地端 VLA主动思考与迅速决策能力大模型+VLM 智能座舱大模型的智能汽车。发布会宣称配备高通8295P 和图灵 AI 芯片的双旗舰芯片，G7的算力相比行业其他车型高出26倍，真正实现了 “无指令服务” 的体验。</w:t>
      </w:r>
    </w:p>
    <w:bookmarkEnd w:id="3"/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4" w:name="OLE_LINK5"/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LiblibAI推出国内版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Lovart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：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“星流Agent”</w:t>
      </w:r>
    </w:p>
    <w:bookmarkEnd w:id="4"/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5" w:name="OLE_LINK6"/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星流Agent支持多模态AI设计生成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定位AI设计助手，支持自然语言一键生成图像、海报、视频及3D模型等设计物料。关键优化：批量海报高效生成、中文字体完美适配；集成即梦3.0和Video3多模态模型，操作简易，提升设计效率五倍以上。</w:t>
      </w:r>
    </w:p>
    <w:bookmarkEnd w:id="5"/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6" w:name="OLE_LINK7"/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字节跳动开源EX-4D框架：单目视频秒转自由视角4D内容</w:t>
      </w:r>
    </w:p>
    <w:bookmarkEnd w:id="6"/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7" w:name="OLE_LINK8"/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字节跳动PICO-MR团队开源突破性4D视频生成框架EX-4D，通过深度密闭网格技术解决极端视角下物理一致性问题，仅需单目视频即可生成多视角3D时空序列。性能全面领先现有方案（70.7%用户认可极端视角效果），支持VR/AR和世界模型构建，代码已开源至GitHub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。</w:t>
      </w:r>
    </w:p>
    <w:bookmarkEnd w:id="7"/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8" w:name="OLE_LINK9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今日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ProductHunt产品榜第一为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Cursor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——AI驱动的编程辅助工具</w:t>
      </w:r>
    </w:p>
    <w:bookmarkEnd w:id="8"/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概述：</w:t>
      </w:r>
      <w:bookmarkStart w:id="9" w:name="OLE_LINK10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Cursor深度融合GPT-4等大模型，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核心功能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为通过自然语言指令实现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代码生成、重构与技术问答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包括交互式错误修复、多语言转换、文档解析及项目级代码优化。服务于快速原型开发、遗留系统维护、跨语言迁移和教育学习场景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显著降低编程门槛。</w:t>
      </w:r>
      <w:bookmarkEnd w:id="9"/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0" w:name="OLE_LINK11"/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最新国内AI排行榜中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夸克AI访问量猛增</w:t>
      </w:r>
      <w:bookmarkStart w:id="14" w:name="_GoBack"/>
      <w:bookmarkEnd w:id="14"/>
    </w:p>
    <w:bookmarkEnd w:id="10"/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1" w:name="OLE_LINK12"/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概述：根据猫目统计的 AI网站增长报告，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夸克AI六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月访问量为77.08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万，对比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五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激增653.26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%。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六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月正值高考志愿填报高峰期，夸克凭借“AI高考搜索”功能精准切入市场。2024年同期数据显示，其高考相关AI服务调用量超1亿次，2025年进一步优化志愿推荐算法与职业规划功能，吸引大量学生及家长用户，推动访问量激增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。</w:t>
      </w:r>
    </w:p>
    <w:bookmarkEnd w:id="11"/>
    <w:p>
      <w:pP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16" w:lineRule="atLeast"/>
        <w:ind w:leftChars="0" w:right="0" w:rightChars="0"/>
        <w:jc w:val="left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2" w:name="OLE_LINK13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Earnify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在美国 App Store 排行榜上一天上涨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323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位次至总榜第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五</w:t>
      </w:r>
    </w:p>
    <w:bookmarkEnd w:id="12"/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16" w:lineRule="atLeast"/>
        <w:ind w:right="0"/>
        <w:jc w:val="left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13" w:name="OLE_LINK14"/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概述：根据七麦数据显示，7月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日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earnify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在美国 App Store 排行榜名次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激增323位次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至第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五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，昨日下载量为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3643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。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其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核心功能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在于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为亚马逊Prime会员提供燃油优惠服务，覆盖全美约7,000个加油站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解决高通胀下美国消费者的燃油成本焦虑，高频刚需场景驱动流量爆发。</w:t>
      </w:r>
    </w:p>
    <w:bookmarkEnd w:id="13"/>
    <w:p>
      <w:p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157" w:right="1179" w:bottom="1157" w:left="117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YaHeiU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FF2786"/>
    <w:multiLevelType w:val="multilevel"/>
    <w:tmpl w:val="FDFF2786"/>
    <w:lvl w:ilvl="0" w:tentative="0">
      <w:start w:val="1"/>
      <w:numFmt w:val="decimal"/>
      <w:lvlText w:val="%1."/>
      <w:lvlJc w:val="left"/>
      <w:pPr>
        <w:ind w:left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44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left"/>
      <w:pPr>
        <w:ind w:left="21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88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60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left"/>
      <w:pPr>
        <w:ind w:left="43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04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57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left"/>
      <w:pPr>
        <w:ind w:left="6480"/>
      </w:pPr>
      <w:rPr>
        <w:rFonts w:hint="default"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NlMWVmMDY1MTBjOTljMDU0NDkzZjg3MzdhMWFmYjUifQ=="/>
  </w:docVars>
  <w:rsids>
    <w:rsidRoot w:val="BEBD0C0B"/>
    <w:rsid w:val="071A39EC"/>
    <w:rsid w:val="29ED190F"/>
    <w:rsid w:val="6D4E66FA"/>
    <w:rsid w:val="6E644D6A"/>
    <w:rsid w:val="BEBD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2025-07-02T14:56:00Z</dcterms:created>
  <dc:creator>芒果joy</dc:creator>
  <cp:lastModifiedBy>曦</cp:lastModifiedBy>
  <dcterms:modified xsi:type="dcterms:W3CDTF">2025-07-04T05:09:52Z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77D35CA54C0C6BD515D864683FD65D23_41</vt:lpwstr>
  </property>
</Properties>
</file>