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736E5" w14:textId="735B3C26" w:rsidR="00ED4510" w:rsidRDefault="00ED4510" w:rsidP="0021270D">
      <w:pPr>
        <w:widowControl/>
        <w:spacing w:before="100" w:beforeAutospacing="1" w:after="100" w:afterAutospacing="1"/>
        <w:jc w:val="left"/>
        <w:outlineLvl w:val="0"/>
        <w:rPr>
          <w:rFonts w:ascii="宋体" w:eastAsia="宋体" w:hAnsi="宋体" w:cs="宋体" w:hint="eastAsia"/>
          <w:b/>
          <w:bCs/>
          <w:kern w:val="36"/>
          <w:sz w:val="48"/>
          <w:szCs w:val="48"/>
        </w:rPr>
      </w:pPr>
      <w:r>
        <w:fldChar w:fldCharType="begin"/>
      </w:r>
      <w:r>
        <w:instrText xml:space="preserve"> HYPERLINK "http://www.mochabsm.com/index.php?view=article&amp;catid=101%3Ayuqitachanpinduibibaogao&amp;id=224%3A2008-05-19&amp;option=com_content&amp;Itemid=168" </w:instrText>
      </w:r>
      <w:r>
        <w:fldChar w:fldCharType="separate"/>
      </w:r>
      <w:r>
        <w:rPr>
          <w:rStyle w:val="a6"/>
        </w:rPr>
        <w:t>Mocha BSM</w:t>
      </w:r>
      <w:r>
        <w:rPr>
          <w:rStyle w:val="a6"/>
        </w:rPr>
        <w:t>与</w:t>
      </w:r>
      <w:r>
        <w:rPr>
          <w:rStyle w:val="a6"/>
        </w:rPr>
        <w:t>IBM Tivoli Monitoring Agent</w:t>
      </w:r>
      <w:r>
        <w:rPr>
          <w:rStyle w:val="a6"/>
        </w:rPr>
        <w:t>资源消耗对比</w:t>
      </w:r>
      <w:r>
        <w:fldChar w:fldCharType="end"/>
      </w:r>
      <w:bookmarkStart w:id="0" w:name="_GoBack"/>
      <w:bookmarkEnd w:id="0"/>
    </w:p>
    <w:p w14:paraId="2A99BAD6" w14:textId="77777777" w:rsidR="0021270D" w:rsidRPr="0021270D" w:rsidRDefault="0021270D" w:rsidP="0021270D">
      <w:pPr>
        <w:widowControl/>
        <w:spacing w:before="100" w:beforeAutospacing="1" w:after="100" w:afterAutospacing="1"/>
        <w:jc w:val="left"/>
        <w:outlineLvl w:val="0"/>
        <w:rPr>
          <w:rFonts w:ascii="宋体" w:eastAsia="宋体" w:hAnsi="宋体" w:cs="宋体"/>
          <w:b/>
          <w:bCs/>
          <w:kern w:val="36"/>
          <w:sz w:val="48"/>
          <w:szCs w:val="48"/>
        </w:rPr>
      </w:pPr>
      <w:r w:rsidRPr="0021270D">
        <w:rPr>
          <w:rFonts w:ascii="宋体" w:eastAsia="宋体" w:hAnsi="宋体" w:cs="宋体"/>
          <w:b/>
          <w:bCs/>
          <w:kern w:val="36"/>
          <w:sz w:val="48"/>
          <w:szCs w:val="48"/>
        </w:rPr>
        <w:t>Mocha BSM与IBM Tivoli Monitoring对比</w:t>
      </w:r>
    </w:p>
    <w:p w14:paraId="534550E3" w14:textId="77777777" w:rsidR="0021270D" w:rsidRDefault="0021270D" w:rsidP="00E537B0">
      <w:pPr>
        <w:widowControl/>
        <w:jc w:val="left"/>
        <w:rPr>
          <w:rFonts w:ascii="宋体" w:eastAsia="宋体" w:hAnsi="宋体" w:cs="宋体" w:hint="eastAsia"/>
          <w:kern w:val="0"/>
          <w:sz w:val="24"/>
          <w:szCs w:val="24"/>
        </w:rPr>
      </w:pPr>
    </w:p>
    <w:p w14:paraId="003076C7" w14:textId="77777777" w:rsidR="00E537B0" w:rsidRPr="00E537B0" w:rsidRDefault="00E537B0" w:rsidP="00E537B0">
      <w:pPr>
        <w:widowControl/>
        <w:jc w:val="left"/>
        <w:rPr>
          <w:rFonts w:ascii="宋体" w:eastAsia="宋体" w:hAnsi="宋体" w:cs="宋体"/>
          <w:kern w:val="0"/>
          <w:sz w:val="24"/>
          <w:szCs w:val="24"/>
        </w:rPr>
      </w:pPr>
      <w:r w:rsidRPr="00E537B0">
        <w:rPr>
          <w:rFonts w:ascii="宋体" w:eastAsia="宋体" w:hAnsi="宋体" w:cs="宋体"/>
          <w:kern w:val="0"/>
          <w:sz w:val="24"/>
          <w:szCs w:val="24"/>
        </w:rPr>
        <w:t xml:space="preserve">　　</w:t>
      </w:r>
      <w:r w:rsidRPr="00E537B0">
        <w:rPr>
          <w:rFonts w:ascii="宋体" w:eastAsia="宋体" w:hAnsi="宋体" w:cs="宋体"/>
          <w:b/>
          <w:bCs/>
          <w:kern w:val="0"/>
          <w:sz w:val="24"/>
          <w:szCs w:val="24"/>
        </w:rPr>
        <w:t>1.前言</w:t>
      </w:r>
      <w:r w:rsidRPr="00E537B0">
        <w:rPr>
          <w:rFonts w:ascii="宋体" w:eastAsia="宋体" w:hAnsi="宋体" w:cs="宋体"/>
          <w:kern w:val="0"/>
          <w:sz w:val="24"/>
          <w:szCs w:val="24"/>
        </w:rPr>
        <w:t xml:space="preserve">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企业IT系统越来越多，网络、设备和产品越来越复杂，此时IT部门如果缺乏快速有效的协调机制和必要的辅助管理工具，就会出现“救火队式”的混乱局面，</w:t>
      </w:r>
      <w:proofErr w:type="gramStart"/>
      <w:r w:rsidRPr="00E537B0">
        <w:rPr>
          <w:rFonts w:ascii="宋体" w:eastAsia="宋体" w:hAnsi="宋体" w:cs="宋体"/>
          <w:kern w:val="0"/>
          <w:sz w:val="24"/>
          <w:szCs w:val="24"/>
        </w:rPr>
        <w:t>被动响应</w:t>
      </w:r>
      <w:proofErr w:type="gramEnd"/>
      <w:r w:rsidRPr="00E537B0">
        <w:rPr>
          <w:rFonts w:ascii="宋体" w:eastAsia="宋体" w:hAnsi="宋体" w:cs="宋体"/>
          <w:kern w:val="0"/>
          <w:sz w:val="24"/>
          <w:szCs w:val="24"/>
        </w:rPr>
        <w:t xml:space="preserve">式的工作方式。以下是这种工作方式的特征：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-很难及时发现和预见问题的发生，一旦问题出现后，又很难快速、准确地找到根本原因，并及时地找到相应的人进行修复和处理；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-缺乏流程化的故障处理机制，经常出现重复、丢失或者忘记用户的请求和信息，缺乏过程和变化的跟踪记录；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-缺乏有效的服务级别管理，支持过程总是被打断和干扰，关键人员的工作负载过重；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-大量的系统数据信息无法捕获，导致对于问题的判断缺乏足够的依据，决策基于“我认为”，而不是“我知道”；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-IT支持部门面临不断改进服务和降低成本的压力，资源和人力成本计算工具匮乏，导致服务请求的响应时间和质量无法衡量。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针对这些问题，各厂商纷纷推出了各自的监控管理软件，这些软件在监控管理IT环境的同时，不可避免的会对我们现有的网络、主机带来一定的性能影响。因此，作为企业的CIO，他们存在不同程度的担心：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-由于监控软件的频繁进行数据信息的搜集，会不会造成系统</w:t>
      </w:r>
      <w:proofErr w:type="gramStart"/>
      <w:r w:rsidRPr="00E537B0">
        <w:rPr>
          <w:rFonts w:ascii="宋体" w:eastAsia="宋体" w:hAnsi="宋体" w:cs="宋体"/>
          <w:kern w:val="0"/>
          <w:sz w:val="24"/>
          <w:szCs w:val="24"/>
        </w:rPr>
        <w:t>宕</w:t>
      </w:r>
      <w:proofErr w:type="gramEnd"/>
      <w:r w:rsidRPr="00E537B0">
        <w:rPr>
          <w:rFonts w:ascii="宋体" w:eastAsia="宋体" w:hAnsi="宋体" w:cs="宋体"/>
          <w:kern w:val="0"/>
          <w:sz w:val="24"/>
          <w:szCs w:val="24"/>
        </w:rPr>
        <w:t xml:space="preserve">机？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-局域网内部大范围的监控，会不会导致网络拥堵？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-除此以外，会有其他影响吗？影响范围究竟有多大呢？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针对上述问题，我们对比的两个产品是IBM公司的管理软件Tivoli Monitoring V5.1.2和摩卡业务服务管理（Mocha Business Service Management），简称Mocha BSM。主要针对如下三种对比指标：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-CPU利用率 </w:t>
      </w:r>
      <w:r w:rsidRPr="00E537B0">
        <w:rPr>
          <w:rFonts w:ascii="宋体" w:eastAsia="宋体" w:hAnsi="宋体" w:cs="宋体"/>
          <w:kern w:val="0"/>
          <w:sz w:val="24"/>
          <w:szCs w:val="24"/>
        </w:rPr>
        <w:br/>
      </w:r>
      <w:r w:rsidRPr="00E537B0">
        <w:rPr>
          <w:rFonts w:ascii="宋体" w:eastAsia="宋体" w:hAnsi="宋体" w:cs="宋体"/>
          <w:kern w:val="0"/>
          <w:sz w:val="24"/>
          <w:szCs w:val="24"/>
        </w:rPr>
        <w:lastRenderedPageBreak/>
        <w:br/>
        <w:t xml:space="preserve">　　-内存利用率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-磁盘空间占有量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因此，在运行环境、监控频率、监控环境完全相同的情况下，对监控的过程进行跟踪和对比，通过这组测试数据，让用户清晰地了解不同产品间的优劣，以此来解答您心中的疑问。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w:t>
      </w:r>
      <w:r w:rsidRPr="00E537B0">
        <w:rPr>
          <w:rFonts w:ascii="宋体" w:eastAsia="宋体" w:hAnsi="宋体" w:cs="宋体"/>
          <w:b/>
          <w:bCs/>
          <w:kern w:val="0"/>
          <w:sz w:val="24"/>
          <w:szCs w:val="24"/>
        </w:rPr>
        <w:t>2.测试准备</w:t>
      </w:r>
      <w:r w:rsidRPr="00E537B0">
        <w:rPr>
          <w:rFonts w:ascii="宋体" w:eastAsia="宋体" w:hAnsi="宋体" w:cs="宋体"/>
          <w:kern w:val="0"/>
          <w:sz w:val="24"/>
          <w:szCs w:val="24"/>
        </w:rPr>
        <w:t xml:space="preserve">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在对两个产品进行正式对比测试前，请先了解一下两种产品各自的特点和监控的指标范围。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w:t>
      </w:r>
      <w:r w:rsidRPr="00E537B0">
        <w:rPr>
          <w:rFonts w:ascii="宋体" w:eastAsia="宋体" w:hAnsi="宋体" w:cs="宋体"/>
          <w:b/>
          <w:bCs/>
          <w:kern w:val="0"/>
          <w:sz w:val="24"/>
          <w:szCs w:val="24"/>
        </w:rPr>
        <w:t>2.1 IBM的ITM产品架构</w:t>
      </w:r>
      <w:r w:rsidRPr="00E537B0">
        <w:rPr>
          <w:rFonts w:ascii="宋体" w:eastAsia="宋体" w:hAnsi="宋体" w:cs="宋体"/>
          <w:kern w:val="0"/>
          <w:sz w:val="24"/>
          <w:szCs w:val="24"/>
        </w:rPr>
        <w:t xml:space="preserve">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IBM Tivoli Monitoring V5.1.2（以下简称ITM）是IBM公司Tivoli管理软件中一个重要的组成部分，在整个Tivoli管理软件中提供基本的系统资源监控功能。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ITM在物理结构上分为三个层次：管理服务器、管理网关和管理代理，如下图所示： </w:t>
      </w:r>
      <w:r w:rsidRPr="00E537B0">
        <w:rPr>
          <w:rFonts w:ascii="宋体" w:eastAsia="宋体" w:hAnsi="宋体" w:cs="宋体"/>
          <w:kern w:val="0"/>
          <w:sz w:val="24"/>
          <w:szCs w:val="24"/>
        </w:rPr>
        <w:br/>
      </w:r>
      <w:r w:rsidRPr="00E537B0">
        <w:rPr>
          <w:rFonts w:ascii="宋体" w:eastAsia="宋体" w:hAnsi="宋体" w:cs="宋体"/>
          <w:kern w:val="0"/>
          <w:sz w:val="24"/>
          <w:szCs w:val="24"/>
        </w:rPr>
        <w:br/>
        <w:t xml:space="preserve">　　</w:t>
      </w:r>
    </w:p>
    <w:p w14:paraId="5E497321" w14:textId="77777777" w:rsidR="00E537B0" w:rsidRPr="00E537B0" w:rsidRDefault="00E537B0" w:rsidP="00E537B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editId="237A2D86">
            <wp:extent cx="5315585" cy="3971290"/>
            <wp:effectExtent l="0" t="0" r="0" b="0"/>
            <wp:docPr id="1" name="图片 1" descr="http://images.enet.com.cn/2007/1022/61/033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images.enet.com.cn/2007/1022/61/03304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5585" cy="39712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2D293BA" w14:textId="3FBF1352" w:rsidR="002E7766" w:rsidRDefault="00E537B0" w:rsidP="00E537B0">
      <w:pPr>
        <w:rPr>
          <w:rFonts w:ascii="宋体" w:eastAsia="宋体" w:hAnsi="宋体" w:cs="宋体" w:hint="eastAsia"/>
          <w:kern w:val="0"/>
          <w:sz w:val="24"/>
          <w:szCs w:val="24"/>
        </w:rPr>
      </w:pPr>
      <w:r w:rsidRPr="00E537B0">
        <w:rPr>
          <w:rFonts w:ascii="宋体" w:eastAsia="宋体" w:hAnsi="宋体" w:cs="宋体"/>
          <w:kern w:val="0"/>
          <w:sz w:val="24"/>
          <w:szCs w:val="24"/>
        </w:rPr>
        <w:lastRenderedPageBreak/>
        <w:br/>
      </w:r>
      <w:r w:rsidRPr="00E537B0">
        <w:rPr>
          <w:rFonts w:ascii="宋体" w:eastAsia="宋体" w:hAnsi="宋体" w:cs="宋体"/>
          <w:kern w:val="0"/>
          <w:sz w:val="24"/>
          <w:szCs w:val="24"/>
        </w:rPr>
        <w:br/>
        <w:t xml:space="preserve">　　通过这个架构图我们可以看到，所有的内部数据流都是通过Tivoli管理代理与Tivoli管理网关通信的，也就是说通过部署Tivoli管 理代理来实现监控管理的目的，Tivoli管理代理会启动一个</w:t>
      </w:r>
      <w:proofErr w:type="spellStart"/>
      <w:r w:rsidRPr="00E537B0">
        <w:rPr>
          <w:rFonts w:ascii="宋体" w:eastAsia="宋体" w:hAnsi="宋体" w:cs="宋体"/>
          <w:kern w:val="0"/>
          <w:sz w:val="24"/>
          <w:szCs w:val="24"/>
        </w:rPr>
        <w:t>lcfd</w:t>
      </w:r>
      <w:proofErr w:type="spellEnd"/>
      <w:r w:rsidRPr="00E537B0">
        <w:rPr>
          <w:rFonts w:ascii="宋体" w:eastAsia="宋体" w:hAnsi="宋体" w:cs="宋体"/>
          <w:kern w:val="0"/>
          <w:sz w:val="24"/>
          <w:szCs w:val="24"/>
        </w:rPr>
        <w:t>（Light Client Framework Daemon）的进程，因此，</w:t>
      </w:r>
      <w:proofErr w:type="spellStart"/>
      <w:r w:rsidRPr="00E537B0">
        <w:rPr>
          <w:rFonts w:ascii="宋体" w:eastAsia="宋体" w:hAnsi="宋体" w:cs="宋体"/>
          <w:kern w:val="0"/>
          <w:sz w:val="24"/>
          <w:szCs w:val="24"/>
        </w:rPr>
        <w:t>lcfd</w:t>
      </w:r>
      <w:proofErr w:type="spellEnd"/>
      <w:r w:rsidRPr="00E537B0">
        <w:rPr>
          <w:rFonts w:ascii="宋体" w:eastAsia="宋体" w:hAnsi="宋体" w:cs="宋体"/>
          <w:kern w:val="0"/>
          <w:sz w:val="24"/>
          <w:szCs w:val="24"/>
        </w:rPr>
        <w:t>进程的资源利用情况是本次测试的一个重要指标。</w:t>
      </w:r>
      <w:r w:rsidR="004020D5">
        <w:rPr>
          <w:rFonts w:ascii="宋体" w:eastAsia="宋体" w:hAnsi="宋体" w:cs="宋体" w:hint="eastAsia"/>
          <w:kern w:val="0"/>
          <w:sz w:val="24"/>
          <w:szCs w:val="24"/>
        </w:rPr>
        <w:t xml:space="preserve"> </w:t>
      </w:r>
    </w:p>
    <w:p w14:paraId="20550E9A" w14:textId="77777777" w:rsidR="004020D5" w:rsidRDefault="004020D5" w:rsidP="00E537B0">
      <w:pPr>
        <w:rPr>
          <w:rFonts w:ascii="宋体" w:eastAsia="宋体" w:hAnsi="宋体" w:cs="宋体" w:hint="eastAsia"/>
          <w:kern w:val="0"/>
          <w:sz w:val="24"/>
          <w:szCs w:val="24"/>
        </w:rPr>
      </w:pPr>
    </w:p>
    <w:p w14:paraId="4CCFA6C3" w14:textId="77777777" w:rsidR="004020D5" w:rsidRPr="004020D5" w:rsidRDefault="004020D5" w:rsidP="004020D5">
      <w:pPr>
        <w:widowControl/>
        <w:jc w:val="left"/>
        <w:rPr>
          <w:rFonts w:ascii="宋体" w:eastAsia="宋体" w:hAnsi="宋体" w:cs="宋体"/>
          <w:kern w:val="0"/>
          <w:sz w:val="24"/>
          <w:szCs w:val="24"/>
        </w:rPr>
      </w:pPr>
      <w:r w:rsidRPr="004020D5">
        <w:rPr>
          <w:rFonts w:ascii="宋体" w:eastAsia="宋体" w:hAnsi="宋体" w:cs="宋体"/>
          <w:kern w:val="0"/>
          <w:sz w:val="24"/>
          <w:szCs w:val="24"/>
        </w:rPr>
        <w:t xml:space="preserve">　除上面所说的管理代理，ITM还需要一个资源模型的引擎来收集被监控</w:t>
      </w:r>
      <w:proofErr w:type="gramStart"/>
      <w:r w:rsidRPr="004020D5">
        <w:rPr>
          <w:rFonts w:ascii="宋体" w:eastAsia="宋体" w:hAnsi="宋体" w:cs="宋体"/>
          <w:kern w:val="0"/>
          <w:sz w:val="24"/>
          <w:szCs w:val="24"/>
        </w:rPr>
        <w:t>端资源</w:t>
      </w:r>
      <w:proofErr w:type="gramEnd"/>
      <w:r w:rsidRPr="004020D5">
        <w:rPr>
          <w:rFonts w:ascii="宋体" w:eastAsia="宋体" w:hAnsi="宋体" w:cs="宋体"/>
          <w:kern w:val="0"/>
          <w:sz w:val="24"/>
          <w:szCs w:val="24"/>
        </w:rPr>
        <w:t xml:space="preserve">的利用情况，这个引擎是一个基于Java的程序，因此，Java进程的资源利用情况是本次测试的另外一个重要指标。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综上所述，在ITM的被监控主机上，ITM会启动两个进程，一个通信进程（</w:t>
      </w:r>
      <w:proofErr w:type="spellStart"/>
      <w:r w:rsidRPr="004020D5">
        <w:rPr>
          <w:rFonts w:ascii="宋体" w:eastAsia="宋体" w:hAnsi="宋体" w:cs="宋体"/>
          <w:kern w:val="0"/>
          <w:sz w:val="24"/>
          <w:szCs w:val="24"/>
        </w:rPr>
        <w:t>lcfd</w:t>
      </w:r>
      <w:proofErr w:type="spellEnd"/>
      <w:r w:rsidRPr="004020D5">
        <w:rPr>
          <w:rFonts w:ascii="宋体" w:eastAsia="宋体" w:hAnsi="宋体" w:cs="宋体"/>
          <w:kern w:val="0"/>
          <w:sz w:val="24"/>
          <w:szCs w:val="24"/>
        </w:rPr>
        <w:t xml:space="preserve">）和一个引擎进程（Java），两个进程总体消耗的资源为我们这次测试需要收集的信息。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w:t>
      </w:r>
      <w:r w:rsidRPr="004020D5">
        <w:rPr>
          <w:rFonts w:ascii="宋体" w:eastAsia="宋体" w:hAnsi="宋体" w:cs="宋体"/>
          <w:b/>
          <w:bCs/>
          <w:kern w:val="0"/>
          <w:sz w:val="24"/>
          <w:szCs w:val="24"/>
        </w:rPr>
        <w:t>2.2 Mocha BSM产品架构</w:t>
      </w:r>
      <w:r w:rsidRPr="004020D5">
        <w:rPr>
          <w:rFonts w:ascii="宋体" w:eastAsia="宋体" w:hAnsi="宋体" w:cs="宋体"/>
          <w:kern w:val="0"/>
          <w:sz w:val="24"/>
          <w:szCs w:val="24"/>
        </w:rPr>
        <w:t xml:space="preserve">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Mocha BSM是针对IT支持和管理部门推出的系统管理软件，主要包括系统监控、网络监控和应用监控等功能。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BSM的架构图如下所示：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w:t>
      </w:r>
    </w:p>
    <w:p w14:paraId="553D6480" w14:textId="4D48767A" w:rsidR="004020D5" w:rsidRPr="004020D5" w:rsidRDefault="004020D5" w:rsidP="004020D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editId="34C38EC2">
            <wp:extent cx="5752465" cy="3794125"/>
            <wp:effectExtent l="0" t="0" r="0" b="0"/>
            <wp:docPr id="3" name="图片 3" descr="http://images.enet.com.cn/2007/1022/10/0330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images.enet.com.cn/2007/1022/10/03309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37941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F455E4A" w14:textId="77777777" w:rsidR="004020D5" w:rsidRPr="004020D5" w:rsidRDefault="004020D5" w:rsidP="004020D5">
      <w:pPr>
        <w:widowControl/>
        <w:jc w:val="left"/>
        <w:rPr>
          <w:rFonts w:ascii="宋体" w:eastAsia="宋体" w:hAnsi="宋体" w:cs="宋体"/>
          <w:kern w:val="0"/>
          <w:sz w:val="24"/>
          <w:szCs w:val="24"/>
        </w:rPr>
      </w:pPr>
      <w:r w:rsidRPr="004020D5">
        <w:rPr>
          <w:rFonts w:ascii="宋体" w:eastAsia="宋体" w:hAnsi="宋体" w:cs="宋体"/>
          <w:kern w:val="0"/>
          <w:sz w:val="24"/>
          <w:szCs w:val="24"/>
        </w:rPr>
        <w:lastRenderedPageBreak/>
        <w:br/>
      </w:r>
      <w:r w:rsidRPr="004020D5">
        <w:rPr>
          <w:rFonts w:ascii="宋体" w:eastAsia="宋体" w:hAnsi="宋体" w:cs="宋体"/>
          <w:kern w:val="0"/>
          <w:sz w:val="24"/>
          <w:szCs w:val="24"/>
        </w:rPr>
        <w:br/>
        <w:t xml:space="preserve">　　Mocha BSM被监控端的数据采集有两种方式，定时轮询SNMP和Agent。Mocha BSM的Agent根据功能的不同分为操作系统Agent和应用服务Agent。这次测试我们需要去收集Mocha BSM 操作系统Agent对被监控端主机的资源消耗情况，而对于应用服务Agent和网络设备的监控不在本次测试范围之内。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Mocha BSM的Agent采用了Mocha Remote Agent Management（简称Mocha RAM）技术。Mocha RAM Daemon是一个C程序，当服务器向Mocha RAM Daemon发送请求时，请求都会经过SSH</w:t>
      </w:r>
      <w:proofErr w:type="gramStart"/>
      <w:r w:rsidRPr="004020D5">
        <w:rPr>
          <w:rFonts w:ascii="宋体" w:eastAsia="宋体" w:hAnsi="宋体" w:cs="宋体"/>
          <w:kern w:val="0"/>
          <w:sz w:val="24"/>
          <w:szCs w:val="24"/>
        </w:rPr>
        <w:t>加密再</w:t>
      </w:r>
      <w:proofErr w:type="gramEnd"/>
      <w:r w:rsidRPr="004020D5">
        <w:rPr>
          <w:rFonts w:ascii="宋体" w:eastAsia="宋体" w:hAnsi="宋体" w:cs="宋体"/>
          <w:kern w:val="0"/>
          <w:sz w:val="24"/>
          <w:szCs w:val="24"/>
        </w:rPr>
        <w:t>传输。Mocha RAM Daemon接受请求会确认</w:t>
      </w:r>
      <w:proofErr w:type="gramStart"/>
      <w:r w:rsidRPr="004020D5">
        <w:rPr>
          <w:rFonts w:ascii="宋体" w:eastAsia="宋体" w:hAnsi="宋体" w:cs="宋体"/>
          <w:kern w:val="0"/>
          <w:sz w:val="24"/>
          <w:szCs w:val="24"/>
        </w:rPr>
        <w:t>发送此</w:t>
      </w:r>
      <w:proofErr w:type="gramEnd"/>
      <w:r w:rsidRPr="004020D5">
        <w:rPr>
          <w:rFonts w:ascii="宋体" w:eastAsia="宋体" w:hAnsi="宋体" w:cs="宋体"/>
          <w:kern w:val="0"/>
          <w:sz w:val="24"/>
          <w:szCs w:val="24"/>
        </w:rPr>
        <w:t>请求的服务器是否在允许名单内，当确认无误后才会调用相应的插件去收集相关性</w:t>
      </w:r>
      <w:proofErr w:type="gramStart"/>
      <w:r w:rsidRPr="004020D5">
        <w:rPr>
          <w:rFonts w:ascii="宋体" w:eastAsia="宋体" w:hAnsi="宋体" w:cs="宋体"/>
          <w:kern w:val="0"/>
          <w:sz w:val="24"/>
          <w:szCs w:val="24"/>
        </w:rPr>
        <w:t>能数据</w:t>
      </w:r>
      <w:proofErr w:type="gramEnd"/>
      <w:r w:rsidRPr="004020D5">
        <w:rPr>
          <w:rFonts w:ascii="宋体" w:eastAsia="宋体" w:hAnsi="宋体" w:cs="宋体"/>
          <w:kern w:val="0"/>
          <w:sz w:val="24"/>
          <w:szCs w:val="24"/>
        </w:rPr>
        <w:t xml:space="preserve">返回给监控服务器端。Mocha RAM提供一个插件框架，允许用户自由增加，修改或者删除插件，确保了整个插件框架的可扩展性。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w:t>
      </w:r>
      <w:r w:rsidRPr="004020D5">
        <w:rPr>
          <w:rFonts w:ascii="宋体" w:eastAsia="宋体" w:hAnsi="宋体" w:cs="宋体"/>
          <w:b/>
          <w:bCs/>
          <w:kern w:val="0"/>
          <w:sz w:val="24"/>
          <w:szCs w:val="24"/>
        </w:rPr>
        <w:t>2.3 测试环境</w:t>
      </w:r>
      <w:r w:rsidRPr="004020D5">
        <w:rPr>
          <w:rFonts w:ascii="宋体" w:eastAsia="宋体" w:hAnsi="宋体" w:cs="宋体"/>
          <w:kern w:val="0"/>
          <w:sz w:val="24"/>
          <w:szCs w:val="24"/>
        </w:rPr>
        <w:t xml:space="preserve"> </w:t>
      </w:r>
      <w:r w:rsidRPr="004020D5">
        <w:rPr>
          <w:rFonts w:ascii="宋体" w:eastAsia="宋体" w:hAnsi="宋体" w:cs="宋体"/>
          <w:kern w:val="0"/>
          <w:sz w:val="24"/>
          <w:szCs w:val="24"/>
        </w:rPr>
        <w:br/>
      </w:r>
      <w:r w:rsidRPr="004020D5">
        <w:rPr>
          <w:rFonts w:ascii="宋体" w:eastAsia="宋体" w:hAnsi="宋体" w:cs="宋体"/>
          <w:kern w:val="0"/>
          <w:sz w:val="24"/>
          <w:szCs w:val="24"/>
        </w:rPr>
        <w:br/>
        <w:t xml:space="preserve">　　</w:t>
      </w:r>
    </w:p>
    <w:p w14:paraId="133F03EB" w14:textId="4A7D936F" w:rsidR="004020D5" w:rsidRPr="004020D5" w:rsidRDefault="004020D5" w:rsidP="004020D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editId="71F120A0">
            <wp:extent cx="4162425" cy="3091180"/>
            <wp:effectExtent l="0" t="0" r="0" b="0"/>
            <wp:docPr id="2" name="图片 2" descr="http://images.enet.com.cn/2007/1022/62/0331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images.enet.com.cn/2007/1022/62/03311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30911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8F559B2" w14:textId="77777777" w:rsidR="004020D5" w:rsidRDefault="004020D5" w:rsidP="00E537B0">
      <w:pPr>
        <w:rPr>
          <w:rFonts w:hint="eastAsia"/>
        </w:rPr>
      </w:pPr>
    </w:p>
    <w:p w14:paraId="6130F3EC" w14:textId="77777777" w:rsidR="009529BF" w:rsidRPr="009529BF" w:rsidRDefault="009529BF" w:rsidP="009529BF">
      <w:pPr>
        <w:widowControl/>
        <w:jc w:val="left"/>
        <w:rPr>
          <w:rFonts w:ascii="宋体" w:eastAsia="宋体" w:hAnsi="宋体" w:cs="宋体"/>
          <w:kern w:val="0"/>
          <w:sz w:val="24"/>
          <w:szCs w:val="24"/>
        </w:rPr>
      </w:pPr>
      <w:r w:rsidRPr="009529BF">
        <w:rPr>
          <w:rFonts w:ascii="宋体" w:eastAsia="宋体" w:hAnsi="宋体" w:cs="宋体"/>
          <w:kern w:val="0"/>
          <w:sz w:val="24"/>
          <w:szCs w:val="24"/>
        </w:rPr>
        <w:t xml:space="preserve">　　为了保证测试的公平性，两个产品的服务器端和Agent均部署在相同的主机上，并且在测试其中一个软件的过程中停掉另一个软件的所有进程及所有无关的应用程序。下面是本次测试中选用主机的详细信息： </w:t>
      </w:r>
      <w:r w:rsidRPr="009529BF">
        <w:rPr>
          <w:rFonts w:ascii="宋体" w:eastAsia="宋体" w:hAnsi="宋体" w:cs="宋体"/>
          <w:kern w:val="0"/>
          <w:sz w:val="24"/>
          <w:szCs w:val="24"/>
        </w:rPr>
        <w:br/>
      </w:r>
      <w:r w:rsidRPr="009529BF">
        <w:rPr>
          <w:rFonts w:ascii="宋体" w:eastAsia="宋体" w:hAnsi="宋体" w:cs="宋体"/>
          <w:kern w:val="0"/>
          <w:sz w:val="24"/>
          <w:szCs w:val="24"/>
        </w:rPr>
        <w:br/>
        <w:t xml:space="preserve">　　</w:t>
      </w:r>
    </w:p>
    <w:p w14:paraId="2E0A8C10" w14:textId="1FF235BF" w:rsidR="009529BF" w:rsidRPr="009529BF" w:rsidRDefault="009529BF" w:rsidP="009529BF">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editId="211AE5E5">
            <wp:extent cx="6032500" cy="3036570"/>
            <wp:effectExtent l="0" t="0" r="0" b="0"/>
            <wp:docPr id="7" name="图片 7" descr="http://images.enet.com.cn/2007/1022/07/033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images.enet.com.cn/2007/1022/07/03314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0" cy="303657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5AC07CB" w14:textId="77777777" w:rsidR="009529BF" w:rsidRPr="009529BF" w:rsidRDefault="009529BF" w:rsidP="009529BF">
      <w:pPr>
        <w:widowControl/>
        <w:jc w:val="left"/>
        <w:rPr>
          <w:rFonts w:ascii="宋体" w:eastAsia="宋体" w:hAnsi="宋体" w:cs="宋体"/>
          <w:kern w:val="0"/>
          <w:sz w:val="24"/>
          <w:szCs w:val="24"/>
        </w:rPr>
      </w:pPr>
      <w:r w:rsidRPr="009529BF">
        <w:rPr>
          <w:rFonts w:ascii="宋体" w:eastAsia="宋体" w:hAnsi="宋体" w:cs="宋体"/>
          <w:kern w:val="0"/>
          <w:sz w:val="24"/>
          <w:szCs w:val="24"/>
        </w:rPr>
        <w:br/>
      </w:r>
      <w:r w:rsidRPr="009529BF">
        <w:rPr>
          <w:rFonts w:ascii="宋体" w:eastAsia="宋体" w:hAnsi="宋体" w:cs="宋体"/>
          <w:kern w:val="0"/>
          <w:sz w:val="24"/>
          <w:szCs w:val="24"/>
        </w:rPr>
        <w:br/>
        <w:t xml:space="preserve">　　</w:t>
      </w:r>
      <w:r w:rsidRPr="009529BF">
        <w:rPr>
          <w:rFonts w:ascii="宋体" w:eastAsia="宋体" w:hAnsi="宋体" w:cs="宋体"/>
          <w:b/>
          <w:bCs/>
          <w:kern w:val="0"/>
          <w:sz w:val="24"/>
          <w:szCs w:val="24"/>
        </w:rPr>
        <w:t>3.测试结果对比</w:t>
      </w:r>
      <w:r w:rsidRPr="009529BF">
        <w:rPr>
          <w:rFonts w:ascii="宋体" w:eastAsia="宋体" w:hAnsi="宋体" w:cs="宋体"/>
          <w:kern w:val="0"/>
          <w:sz w:val="24"/>
          <w:szCs w:val="24"/>
        </w:rPr>
        <w:t xml:space="preserve"> </w:t>
      </w:r>
      <w:r w:rsidRPr="009529BF">
        <w:rPr>
          <w:rFonts w:ascii="宋体" w:eastAsia="宋体" w:hAnsi="宋体" w:cs="宋体"/>
          <w:kern w:val="0"/>
          <w:sz w:val="24"/>
          <w:szCs w:val="24"/>
        </w:rPr>
        <w:br/>
      </w:r>
      <w:r w:rsidRPr="009529BF">
        <w:rPr>
          <w:rFonts w:ascii="宋体" w:eastAsia="宋体" w:hAnsi="宋体" w:cs="宋体"/>
          <w:kern w:val="0"/>
          <w:sz w:val="24"/>
          <w:szCs w:val="24"/>
        </w:rPr>
        <w:br/>
        <w:t xml:space="preserve">　　</w:t>
      </w:r>
    </w:p>
    <w:p w14:paraId="13B3E99D" w14:textId="7161F6F0" w:rsidR="009529BF" w:rsidRPr="009529BF" w:rsidRDefault="009529BF" w:rsidP="009529B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editId="444A4C67">
            <wp:extent cx="5772785" cy="3418840"/>
            <wp:effectExtent l="0" t="0" r="0" b="0"/>
            <wp:docPr id="6" name="图片 6" descr="http://images.enet.com.cn/2007/1022/83/0331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images.enet.com.cn/2007/1022/83/033175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785" cy="341884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9529BF">
        <w:rPr>
          <w:rFonts w:ascii="宋体" w:eastAsia="宋体" w:hAnsi="宋体" w:cs="宋体"/>
          <w:kern w:val="0"/>
          <w:sz w:val="24"/>
          <w:szCs w:val="24"/>
        </w:rPr>
        <w:br/>
      </w:r>
      <w:r w:rsidRPr="009529BF">
        <w:rPr>
          <w:rFonts w:ascii="宋体" w:eastAsia="宋体" w:hAnsi="宋体" w:cs="宋体"/>
          <w:kern w:val="0"/>
          <w:sz w:val="24"/>
          <w:szCs w:val="24"/>
        </w:rPr>
        <w:br/>
      </w:r>
      <w:r w:rsidRPr="009529BF">
        <w:rPr>
          <w:rFonts w:ascii="宋体" w:eastAsia="宋体" w:hAnsi="宋体" w:cs="宋体"/>
          <w:kern w:val="0"/>
          <w:sz w:val="24"/>
          <w:szCs w:val="24"/>
        </w:rPr>
        <w:lastRenderedPageBreak/>
        <w:t xml:space="preserve">　　</w:t>
      </w:r>
      <w:r>
        <w:rPr>
          <w:rFonts w:ascii="宋体" w:eastAsia="宋体" w:hAnsi="宋体" w:cs="宋体"/>
          <w:noProof/>
          <w:kern w:val="0"/>
          <w:sz w:val="24"/>
          <w:szCs w:val="24"/>
        </w:rPr>
        <w:drawing>
          <wp:inline distT="0" distB="0" distL="0" distR="0" wp14:editId="7096DF22">
            <wp:extent cx="5779770" cy="3602990"/>
            <wp:effectExtent l="0" t="0" r="0" b="0"/>
            <wp:docPr id="5" name="图片 5" descr="http://images.enet.com.cn/2007/1022/11/0331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images.enet.com.cn/2007/1022/11/03318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770" cy="36029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39E3D17" w14:textId="2CB5C17E" w:rsidR="009529BF" w:rsidRDefault="009529BF" w:rsidP="009529BF">
      <w:r w:rsidRPr="009529BF">
        <w:rPr>
          <w:rFonts w:ascii="宋体" w:eastAsia="宋体" w:hAnsi="宋体" w:cs="宋体"/>
          <w:kern w:val="0"/>
          <w:sz w:val="24"/>
          <w:szCs w:val="24"/>
        </w:rPr>
        <w:br/>
      </w:r>
      <w:r w:rsidRPr="009529BF">
        <w:rPr>
          <w:rFonts w:ascii="宋体" w:eastAsia="宋体" w:hAnsi="宋体" w:cs="宋体"/>
          <w:kern w:val="0"/>
          <w:sz w:val="24"/>
          <w:szCs w:val="24"/>
        </w:rPr>
        <w:br/>
        <w:t xml:space="preserve">　　</w:t>
      </w:r>
      <w:r w:rsidRPr="009529BF">
        <w:rPr>
          <w:rFonts w:ascii="宋体" w:eastAsia="宋体" w:hAnsi="宋体" w:cs="宋体"/>
          <w:b/>
          <w:bCs/>
          <w:kern w:val="0"/>
          <w:sz w:val="24"/>
          <w:szCs w:val="24"/>
        </w:rPr>
        <w:t>4.结论</w:t>
      </w:r>
      <w:r w:rsidRPr="009529BF">
        <w:rPr>
          <w:rFonts w:ascii="宋体" w:eastAsia="宋体" w:hAnsi="宋体" w:cs="宋体"/>
          <w:kern w:val="0"/>
          <w:sz w:val="24"/>
          <w:szCs w:val="24"/>
        </w:rPr>
        <w:t xml:space="preserve"> </w:t>
      </w:r>
      <w:r w:rsidRPr="009529BF">
        <w:rPr>
          <w:rFonts w:ascii="宋体" w:eastAsia="宋体" w:hAnsi="宋体" w:cs="宋体"/>
          <w:kern w:val="0"/>
          <w:sz w:val="24"/>
          <w:szCs w:val="24"/>
        </w:rPr>
        <w:br/>
      </w:r>
      <w:r w:rsidRPr="009529BF">
        <w:rPr>
          <w:rFonts w:ascii="宋体" w:eastAsia="宋体" w:hAnsi="宋体" w:cs="宋体"/>
          <w:kern w:val="0"/>
          <w:sz w:val="24"/>
          <w:szCs w:val="24"/>
        </w:rPr>
        <w:br/>
        <w:t xml:space="preserve">　　通过以上的测试数据，我们可以看到除了在旧的AIX4.3.3这个平台上，Mocha BSM Agent的CPU利用率高于ITM以外，其它平台的测试结果都低于ITM的Agent，包括CPU、内存、磁盘等。 </w:t>
      </w:r>
      <w:r w:rsidRPr="009529BF">
        <w:rPr>
          <w:rFonts w:ascii="宋体" w:eastAsia="宋体" w:hAnsi="宋体" w:cs="宋体"/>
          <w:kern w:val="0"/>
          <w:sz w:val="24"/>
          <w:szCs w:val="24"/>
        </w:rPr>
        <w:br/>
      </w:r>
      <w:r w:rsidRPr="009529BF">
        <w:rPr>
          <w:rFonts w:ascii="宋体" w:eastAsia="宋体" w:hAnsi="宋体" w:cs="宋体"/>
          <w:kern w:val="0"/>
          <w:sz w:val="24"/>
          <w:szCs w:val="24"/>
        </w:rPr>
        <w:br/>
        <w:t xml:space="preserve">　　在内存方面ITM Agent的利用率均高出Mocha BSM很多，这是因为ITM的资源收集引擎基于Java，而Mocha BSM的 Agent基于Mocha RAM技术，Mocha RAM的Daemon是基于C，所以在内存利用率方面优势很明显。在磁盘空间方面两个产品均比较固定，所以在部署Agent时留好相应的空间就可以了。 </w:t>
      </w:r>
      <w:r w:rsidRPr="009529BF">
        <w:rPr>
          <w:rFonts w:ascii="宋体" w:eastAsia="宋体" w:hAnsi="宋体" w:cs="宋体"/>
          <w:kern w:val="0"/>
          <w:sz w:val="24"/>
          <w:szCs w:val="24"/>
        </w:rPr>
        <w:br/>
      </w:r>
      <w:r w:rsidRPr="009529BF">
        <w:rPr>
          <w:rFonts w:ascii="宋体" w:eastAsia="宋体" w:hAnsi="宋体" w:cs="宋体"/>
          <w:kern w:val="0"/>
          <w:sz w:val="24"/>
          <w:szCs w:val="24"/>
        </w:rPr>
        <w:br/>
        <w:t xml:space="preserve">　　这证明了Mocha BSM对监控系统的性能消耗是可以接受范围以内，而且所用的资源可以跟国际大厂家的软件媲美，甚至更好。 </w:t>
      </w:r>
      <w:r>
        <w:rPr>
          <w:rFonts w:ascii="宋体" w:eastAsia="宋体" w:hAnsi="宋体" w:cs="宋体"/>
          <w:noProof/>
          <w:color w:val="0000FF"/>
          <w:kern w:val="0"/>
          <w:sz w:val="24"/>
          <w:szCs w:val="24"/>
        </w:rPr>
        <w:drawing>
          <wp:inline distT="0" distB="0" distL="0" distR="0" wp14:editId="1E729473">
            <wp:extent cx="102235" cy="102235"/>
            <wp:effectExtent l="0" t="0" r="0" b="0"/>
            <wp:docPr id="4" name="图片 4" descr="http://images.enet.com.cn/end.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images.enet.com.cn/end.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sectPr w:rsidR="00952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9BFB4" w14:textId="77777777" w:rsidR="001643C9" w:rsidRDefault="001643C9" w:rsidP="00E537B0">
      <w:r>
        <w:separator/>
      </w:r>
    </w:p>
  </w:endnote>
  <w:endnote w:type="continuationSeparator" w:id="0">
    <w:p w14:paraId="22F3579B" w14:textId="77777777" w:rsidR="001643C9" w:rsidRDefault="001643C9" w:rsidP="00E5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D478F" w14:textId="77777777" w:rsidR="001643C9" w:rsidRDefault="001643C9" w:rsidP="00E537B0">
      <w:r>
        <w:separator/>
      </w:r>
    </w:p>
  </w:footnote>
  <w:footnote w:type="continuationSeparator" w:id="0">
    <w:p w14:paraId="7B4EF601" w14:textId="77777777" w:rsidR="001643C9" w:rsidRDefault="001643C9" w:rsidP="00E537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09"/>
    <w:rsid w:val="001643C9"/>
    <w:rsid w:val="0021270D"/>
    <w:rsid w:val="002E7766"/>
    <w:rsid w:val="004020D5"/>
    <w:rsid w:val="009529BF"/>
    <w:rsid w:val="00D01109"/>
    <w:rsid w:val="00E537B0"/>
    <w:rsid w:val="00ED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A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127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7B0"/>
    <w:rPr>
      <w:sz w:val="18"/>
      <w:szCs w:val="18"/>
    </w:rPr>
  </w:style>
  <w:style w:type="paragraph" w:styleId="a4">
    <w:name w:val="footer"/>
    <w:basedOn w:val="a"/>
    <w:link w:val="Char0"/>
    <w:uiPriority w:val="99"/>
    <w:unhideWhenUsed/>
    <w:rsid w:val="00E537B0"/>
    <w:pPr>
      <w:tabs>
        <w:tab w:val="center" w:pos="4153"/>
        <w:tab w:val="right" w:pos="8306"/>
      </w:tabs>
      <w:snapToGrid w:val="0"/>
      <w:jc w:val="left"/>
    </w:pPr>
    <w:rPr>
      <w:sz w:val="18"/>
      <w:szCs w:val="18"/>
    </w:rPr>
  </w:style>
  <w:style w:type="character" w:customStyle="1" w:styleId="Char0">
    <w:name w:val="页脚 Char"/>
    <w:basedOn w:val="a0"/>
    <w:link w:val="a4"/>
    <w:uiPriority w:val="99"/>
    <w:rsid w:val="00E537B0"/>
    <w:rPr>
      <w:sz w:val="18"/>
      <w:szCs w:val="18"/>
    </w:rPr>
  </w:style>
  <w:style w:type="paragraph" w:styleId="a5">
    <w:name w:val="Balloon Text"/>
    <w:basedOn w:val="a"/>
    <w:link w:val="Char1"/>
    <w:uiPriority w:val="99"/>
    <w:semiHidden/>
    <w:unhideWhenUsed/>
    <w:rsid w:val="00E537B0"/>
    <w:rPr>
      <w:sz w:val="18"/>
      <w:szCs w:val="18"/>
    </w:rPr>
  </w:style>
  <w:style w:type="character" w:customStyle="1" w:styleId="Char1">
    <w:name w:val="批注框文本 Char"/>
    <w:basedOn w:val="a0"/>
    <w:link w:val="a5"/>
    <w:uiPriority w:val="99"/>
    <w:semiHidden/>
    <w:rsid w:val="00E537B0"/>
    <w:rPr>
      <w:sz w:val="18"/>
      <w:szCs w:val="18"/>
    </w:rPr>
  </w:style>
  <w:style w:type="character" w:customStyle="1" w:styleId="1Char">
    <w:name w:val="标题 1 Char"/>
    <w:basedOn w:val="a0"/>
    <w:link w:val="1"/>
    <w:uiPriority w:val="9"/>
    <w:rsid w:val="0021270D"/>
    <w:rPr>
      <w:rFonts w:ascii="宋体" w:eastAsia="宋体" w:hAnsi="宋体" w:cs="宋体"/>
      <w:b/>
      <w:bCs/>
      <w:kern w:val="36"/>
      <w:sz w:val="48"/>
      <w:szCs w:val="48"/>
    </w:rPr>
  </w:style>
  <w:style w:type="character" w:styleId="a6">
    <w:name w:val="Hyperlink"/>
    <w:basedOn w:val="a0"/>
    <w:uiPriority w:val="99"/>
    <w:semiHidden/>
    <w:unhideWhenUsed/>
    <w:rsid w:val="00ED45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127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7B0"/>
    <w:rPr>
      <w:sz w:val="18"/>
      <w:szCs w:val="18"/>
    </w:rPr>
  </w:style>
  <w:style w:type="paragraph" w:styleId="a4">
    <w:name w:val="footer"/>
    <w:basedOn w:val="a"/>
    <w:link w:val="Char0"/>
    <w:uiPriority w:val="99"/>
    <w:unhideWhenUsed/>
    <w:rsid w:val="00E537B0"/>
    <w:pPr>
      <w:tabs>
        <w:tab w:val="center" w:pos="4153"/>
        <w:tab w:val="right" w:pos="8306"/>
      </w:tabs>
      <w:snapToGrid w:val="0"/>
      <w:jc w:val="left"/>
    </w:pPr>
    <w:rPr>
      <w:sz w:val="18"/>
      <w:szCs w:val="18"/>
    </w:rPr>
  </w:style>
  <w:style w:type="character" w:customStyle="1" w:styleId="Char0">
    <w:name w:val="页脚 Char"/>
    <w:basedOn w:val="a0"/>
    <w:link w:val="a4"/>
    <w:uiPriority w:val="99"/>
    <w:rsid w:val="00E537B0"/>
    <w:rPr>
      <w:sz w:val="18"/>
      <w:szCs w:val="18"/>
    </w:rPr>
  </w:style>
  <w:style w:type="paragraph" w:styleId="a5">
    <w:name w:val="Balloon Text"/>
    <w:basedOn w:val="a"/>
    <w:link w:val="Char1"/>
    <w:uiPriority w:val="99"/>
    <w:semiHidden/>
    <w:unhideWhenUsed/>
    <w:rsid w:val="00E537B0"/>
    <w:rPr>
      <w:sz w:val="18"/>
      <w:szCs w:val="18"/>
    </w:rPr>
  </w:style>
  <w:style w:type="character" w:customStyle="1" w:styleId="Char1">
    <w:name w:val="批注框文本 Char"/>
    <w:basedOn w:val="a0"/>
    <w:link w:val="a5"/>
    <w:uiPriority w:val="99"/>
    <w:semiHidden/>
    <w:rsid w:val="00E537B0"/>
    <w:rPr>
      <w:sz w:val="18"/>
      <w:szCs w:val="18"/>
    </w:rPr>
  </w:style>
  <w:style w:type="character" w:customStyle="1" w:styleId="1Char">
    <w:name w:val="标题 1 Char"/>
    <w:basedOn w:val="a0"/>
    <w:link w:val="1"/>
    <w:uiPriority w:val="9"/>
    <w:rsid w:val="0021270D"/>
    <w:rPr>
      <w:rFonts w:ascii="宋体" w:eastAsia="宋体" w:hAnsi="宋体" w:cs="宋体"/>
      <w:b/>
      <w:bCs/>
      <w:kern w:val="36"/>
      <w:sz w:val="48"/>
      <w:szCs w:val="48"/>
    </w:rPr>
  </w:style>
  <w:style w:type="character" w:styleId="a6">
    <w:name w:val="Hyperlink"/>
    <w:basedOn w:val="a0"/>
    <w:uiPriority w:val="99"/>
    <w:semiHidden/>
    <w:unhideWhenUsed/>
    <w:rsid w:val="00ED4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4756">
      <w:bodyDiv w:val="1"/>
      <w:marLeft w:val="0"/>
      <w:marRight w:val="0"/>
      <w:marTop w:val="0"/>
      <w:marBottom w:val="0"/>
      <w:divBdr>
        <w:top w:val="none" w:sz="0" w:space="0" w:color="auto"/>
        <w:left w:val="none" w:sz="0" w:space="0" w:color="auto"/>
        <w:bottom w:val="none" w:sz="0" w:space="0" w:color="auto"/>
        <w:right w:val="none" w:sz="0" w:space="0" w:color="auto"/>
      </w:divBdr>
    </w:div>
    <w:div w:id="689799136">
      <w:bodyDiv w:val="1"/>
      <w:marLeft w:val="0"/>
      <w:marRight w:val="0"/>
      <w:marTop w:val="0"/>
      <w:marBottom w:val="0"/>
      <w:divBdr>
        <w:top w:val="none" w:sz="0" w:space="0" w:color="auto"/>
        <w:left w:val="none" w:sz="0" w:space="0" w:color="auto"/>
        <w:bottom w:val="none" w:sz="0" w:space="0" w:color="auto"/>
        <w:right w:val="none" w:sz="0" w:space="0" w:color="auto"/>
      </w:divBdr>
    </w:div>
    <w:div w:id="1178080227">
      <w:bodyDiv w:val="1"/>
      <w:marLeft w:val="0"/>
      <w:marRight w:val="0"/>
      <w:marTop w:val="0"/>
      <w:marBottom w:val="0"/>
      <w:divBdr>
        <w:top w:val="none" w:sz="0" w:space="0" w:color="auto"/>
        <w:left w:val="none" w:sz="0" w:space="0" w:color="auto"/>
        <w:bottom w:val="none" w:sz="0" w:space="0" w:color="auto"/>
        <w:right w:val="none" w:sz="0" w:space="0" w:color="auto"/>
      </w:divBdr>
    </w:div>
    <w:div w:id="165984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enet.com.c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394</Words>
  <Characters>2250</Characters>
  <Application>Microsoft Office Word</Application>
  <DocSecurity>0</DocSecurity>
  <Lines>18</Lines>
  <Paragraphs>5</Paragraphs>
  <ScaleCrop>false</ScaleCrop>
  <Company>Microsoft</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2010-10-08T02:30:00Z</dcterms:created>
  <dcterms:modified xsi:type="dcterms:W3CDTF">2010-10-08T02:33:00Z</dcterms:modified>
</cp:coreProperties>
</file>