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E1" w:rsidRDefault="00E776F3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4.1 </w:t>
      </w:r>
      <w:r>
        <w:rPr>
          <w:rFonts w:hint="eastAsia"/>
          <w:b/>
          <w:bCs/>
        </w:rPr>
        <w:t>算法及其特征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教学设计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4"/>
        <w:gridCol w:w="3740"/>
        <w:gridCol w:w="2716"/>
        <w:gridCol w:w="956"/>
      </w:tblGrid>
      <w:tr w:rsidR="005B0CE1">
        <w:tc>
          <w:tcPr>
            <w:tcW w:w="8522" w:type="dxa"/>
            <w:gridSpan w:val="4"/>
            <w:shd w:val="clear" w:color="auto" w:fill="D0CECE" w:themeFill="background2" w:themeFillShade="E6"/>
          </w:tcPr>
          <w:p w:rsidR="005B0CE1" w:rsidRDefault="00E776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课程标准与教学目标</w:t>
            </w:r>
          </w:p>
        </w:tc>
      </w:tr>
      <w:tr w:rsidR="005B0CE1">
        <w:tc>
          <w:tcPr>
            <w:tcW w:w="8522" w:type="dxa"/>
            <w:gridSpan w:val="4"/>
          </w:tcPr>
          <w:p w:rsidR="005B0CE1" w:rsidRDefault="00E776F3">
            <w:r>
              <w:rPr>
                <w:rFonts w:hint="eastAsia"/>
              </w:rPr>
              <w:t>适应的课程标准：</w:t>
            </w:r>
            <w:r>
              <w:rPr>
                <w:rFonts w:hint="eastAsia"/>
              </w:rPr>
              <w:t>1.7</w:t>
            </w:r>
            <w:r>
              <w:t xml:space="preserve"> </w:t>
            </w:r>
            <w:r>
              <w:rPr>
                <w:rFonts w:hint="eastAsia"/>
              </w:rPr>
              <w:t>掌握一种程序设计语言的基本知识，使用程序设计语言实现简单算法。通过解决实际问题，体验程序设计的基本流程，感受算法的效率，掌握程序调试与运行的方法。</w:t>
            </w:r>
          </w:p>
        </w:tc>
      </w:tr>
      <w:tr w:rsidR="005B0CE1">
        <w:tc>
          <w:tcPr>
            <w:tcW w:w="8522" w:type="dxa"/>
            <w:gridSpan w:val="4"/>
          </w:tcPr>
          <w:p w:rsidR="005B0CE1" w:rsidRDefault="00E776F3">
            <w:r>
              <w:rPr>
                <w:rFonts w:hint="eastAsia"/>
              </w:rPr>
              <w:t>所针对的教材内容：</w:t>
            </w:r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算法及其特征</w:t>
            </w:r>
          </w:p>
        </w:tc>
      </w:tr>
      <w:tr w:rsidR="005B0CE1">
        <w:tc>
          <w:tcPr>
            <w:tcW w:w="8522" w:type="dxa"/>
            <w:gridSpan w:val="4"/>
          </w:tcPr>
          <w:p w:rsidR="005B0CE1" w:rsidRDefault="00E776F3">
            <w:r>
              <w:rPr>
                <w:rFonts w:hint="eastAsia"/>
              </w:rPr>
              <w:t>教室环境：有教学控制软件的多媒体机房</w:t>
            </w:r>
          </w:p>
        </w:tc>
      </w:tr>
      <w:tr w:rsidR="005B0CE1">
        <w:tc>
          <w:tcPr>
            <w:tcW w:w="8522" w:type="dxa"/>
            <w:gridSpan w:val="4"/>
          </w:tcPr>
          <w:p w:rsidR="005B0CE1" w:rsidRDefault="00E776F3">
            <w:r>
              <w:rPr>
                <w:rFonts w:hint="eastAsia"/>
              </w:rPr>
              <w:t>预计课时：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课时</w:t>
            </w:r>
          </w:p>
        </w:tc>
      </w:tr>
      <w:tr w:rsidR="005B0CE1">
        <w:tc>
          <w:tcPr>
            <w:tcW w:w="4687" w:type="dxa"/>
            <w:gridSpan w:val="2"/>
          </w:tcPr>
          <w:p w:rsidR="005B0CE1" w:rsidRDefault="00E776F3">
            <w:r>
              <w:rPr>
                <w:rFonts w:hint="eastAsia"/>
              </w:rPr>
              <w:t>教学目标：</w:t>
            </w:r>
          </w:p>
          <w:p w:rsidR="005B0CE1" w:rsidRDefault="00E776F3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Arabic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算法的概念，了解算法的要素和重要特征。</w:t>
            </w:r>
          </w:p>
          <w:p w:rsidR="005B0CE1" w:rsidRDefault="00E77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能够分析问题，设计解决问题的算法，并用恰当的方法描述算法。</w:t>
            </w:r>
          </w:p>
          <w:p w:rsidR="005B0CE1" w:rsidRDefault="00E776F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通过问题求解，掌握用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编程语言实现简单算法。。</w:t>
            </w:r>
          </w:p>
        </w:tc>
        <w:tc>
          <w:tcPr>
            <w:tcW w:w="3835" w:type="dxa"/>
            <w:gridSpan w:val="2"/>
          </w:tcPr>
          <w:p w:rsidR="005B0CE1" w:rsidRDefault="00E776F3">
            <w:r>
              <w:rPr>
                <w:rFonts w:hint="eastAsia"/>
              </w:rPr>
              <w:t>所指向的核心素养：</w:t>
            </w:r>
          </w:p>
          <w:p w:rsidR="005B0CE1" w:rsidRDefault="00E776F3">
            <w:r>
              <w:rPr>
                <w:rFonts w:hint="eastAsia"/>
              </w:rPr>
              <w:t>信息意识：对日常生活中的问题进行分析、判断，学会运用合适的算法解决问题。</w:t>
            </w:r>
          </w:p>
          <w:p w:rsidR="005B0CE1" w:rsidRDefault="00E776F3">
            <w:r>
              <w:rPr>
                <w:rFonts w:hint="eastAsia"/>
              </w:rPr>
              <w:t>计算思维：运用基本算法设计解决问题的方案，能使用编程语言实现这一方案。</w:t>
            </w:r>
          </w:p>
          <w:p w:rsidR="005B0CE1" w:rsidRDefault="005B0CE1"/>
        </w:tc>
      </w:tr>
      <w:tr w:rsidR="005B0CE1">
        <w:tc>
          <w:tcPr>
            <w:tcW w:w="4687" w:type="dxa"/>
            <w:gridSpan w:val="2"/>
          </w:tcPr>
          <w:p w:rsidR="005B0CE1" w:rsidRDefault="00E776F3">
            <w:r>
              <w:rPr>
                <w:rFonts w:hint="eastAsia"/>
              </w:rPr>
              <w:t>教学重点：</w:t>
            </w:r>
          </w:p>
          <w:p w:rsidR="005B0CE1" w:rsidRDefault="00E776F3">
            <w:r>
              <w:rPr>
                <w:rFonts w:hint="eastAsia"/>
              </w:rPr>
              <w:t>能够分析问题，设计解决问题的算法</w:t>
            </w:r>
          </w:p>
        </w:tc>
        <w:tc>
          <w:tcPr>
            <w:tcW w:w="3835" w:type="dxa"/>
            <w:gridSpan w:val="2"/>
          </w:tcPr>
          <w:p w:rsidR="005B0CE1" w:rsidRDefault="00E776F3">
            <w:r>
              <w:rPr>
                <w:rFonts w:hint="eastAsia"/>
              </w:rPr>
              <w:t>教学难点：</w:t>
            </w:r>
          </w:p>
          <w:p w:rsidR="005B0CE1" w:rsidRDefault="00E776F3"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>用恰当的方法描述算法</w:t>
            </w:r>
            <w:r>
              <w:rPr>
                <w:rFonts w:hint="eastAsia"/>
              </w:rPr>
              <w:t>，并用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编程语言来实现</w:t>
            </w:r>
            <w:r>
              <w:rPr>
                <w:rFonts w:hint="eastAsia"/>
              </w:rPr>
              <w:t>。</w:t>
            </w:r>
          </w:p>
        </w:tc>
      </w:tr>
      <w:tr w:rsidR="005B0CE1">
        <w:tc>
          <w:tcPr>
            <w:tcW w:w="8522" w:type="dxa"/>
            <w:gridSpan w:val="4"/>
            <w:shd w:val="clear" w:color="auto" w:fill="AEAAAA" w:themeFill="background2" w:themeFillShade="BF"/>
          </w:tcPr>
          <w:p w:rsidR="005B0CE1" w:rsidRDefault="00E776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评价设计</w:t>
            </w:r>
          </w:p>
        </w:tc>
      </w:tr>
      <w:tr w:rsidR="005B0CE1">
        <w:tc>
          <w:tcPr>
            <w:tcW w:w="4687" w:type="dxa"/>
            <w:gridSpan w:val="2"/>
          </w:tcPr>
          <w:p w:rsidR="005B0CE1" w:rsidRDefault="00E776F3">
            <w:r>
              <w:rPr>
                <w:rFonts w:hint="eastAsia"/>
              </w:rPr>
              <w:t>过程性评价：</w:t>
            </w:r>
          </w:p>
          <w:p w:rsidR="005B0CE1" w:rsidRDefault="00E776F3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观察学生是否认真参与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、积极思考。</w:t>
            </w:r>
          </w:p>
          <w:p w:rsidR="005B0CE1" w:rsidRDefault="00E776F3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实践探究：观察任务完成情况，及时指导</w:t>
            </w:r>
          </w:p>
          <w:p w:rsidR="005B0CE1" w:rsidRDefault="00E776F3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反馈调整：通过以完成的任务展示，了解学生的掌握情况。</w:t>
            </w:r>
          </w:p>
          <w:p w:rsidR="005B0CE1" w:rsidRDefault="005B0CE1"/>
        </w:tc>
        <w:tc>
          <w:tcPr>
            <w:tcW w:w="3835" w:type="dxa"/>
            <w:gridSpan w:val="2"/>
          </w:tcPr>
          <w:p w:rsidR="005B0CE1" w:rsidRDefault="00E776F3">
            <w:r>
              <w:rPr>
                <w:rFonts w:hint="eastAsia"/>
              </w:rPr>
              <w:t>终结性评价：</w:t>
            </w:r>
          </w:p>
          <w:p w:rsidR="005B0CE1" w:rsidRDefault="00E776F3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完成任务中代码的理解与补充。重点评估对算法思想的理解与应用实践。</w:t>
            </w:r>
          </w:p>
        </w:tc>
      </w:tr>
      <w:tr w:rsidR="005B0CE1">
        <w:tc>
          <w:tcPr>
            <w:tcW w:w="8522" w:type="dxa"/>
            <w:gridSpan w:val="4"/>
            <w:shd w:val="clear" w:color="auto" w:fill="AEAAAA" w:themeFill="background2" w:themeFillShade="BF"/>
          </w:tcPr>
          <w:p w:rsidR="005B0CE1" w:rsidRDefault="00E776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学习活动设计（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课时）</w:t>
            </w:r>
          </w:p>
        </w:tc>
      </w:tr>
      <w:tr w:rsidR="005B0CE1">
        <w:trPr>
          <w:trHeight w:val="63"/>
        </w:trPr>
        <w:tc>
          <w:tcPr>
            <w:tcW w:w="947" w:type="dxa"/>
          </w:tcPr>
          <w:p w:rsidR="005B0CE1" w:rsidRDefault="00E776F3">
            <w:r>
              <w:rPr>
                <w:rFonts w:hint="eastAsia"/>
              </w:rPr>
              <w:t>教学环节</w:t>
            </w:r>
          </w:p>
        </w:tc>
        <w:tc>
          <w:tcPr>
            <w:tcW w:w="6456" w:type="dxa"/>
            <w:gridSpan w:val="2"/>
          </w:tcPr>
          <w:p w:rsidR="005B0CE1" w:rsidRDefault="00E776F3">
            <w:r>
              <w:rPr>
                <w:rFonts w:hint="eastAsia"/>
              </w:rPr>
              <w:t>教学过程</w:t>
            </w:r>
          </w:p>
        </w:tc>
        <w:tc>
          <w:tcPr>
            <w:tcW w:w="1119" w:type="dxa"/>
          </w:tcPr>
          <w:p w:rsidR="005B0CE1" w:rsidRDefault="00E776F3">
            <w:r>
              <w:rPr>
                <w:rFonts w:hint="eastAsia"/>
              </w:rPr>
              <w:t>设计意图</w:t>
            </w:r>
          </w:p>
        </w:tc>
      </w:tr>
      <w:tr w:rsidR="005B0CE1">
        <w:trPr>
          <w:trHeight w:val="63"/>
        </w:trPr>
        <w:tc>
          <w:tcPr>
            <w:tcW w:w="947" w:type="dxa"/>
          </w:tcPr>
          <w:p w:rsidR="005B0CE1" w:rsidRDefault="00E776F3">
            <w:r>
              <w:rPr>
                <w:rFonts w:hint="eastAsia"/>
              </w:rPr>
              <w:t>引入</w:t>
            </w:r>
          </w:p>
        </w:tc>
        <w:tc>
          <w:tcPr>
            <w:tcW w:w="6456" w:type="dxa"/>
            <w:gridSpan w:val="2"/>
          </w:tcPr>
          <w:p w:rsidR="005B0CE1" w:rsidRDefault="00E776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小游戏：</w:t>
            </w:r>
            <w:r>
              <w:rPr>
                <w:rFonts w:hint="eastAsia"/>
                <w:b/>
                <w:bCs/>
              </w:rPr>
              <w:t>判断开关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明同学</w:t>
            </w:r>
            <w:proofErr w:type="gramEnd"/>
            <w:r>
              <w:rPr>
                <w:rFonts w:hint="eastAsia"/>
              </w:rPr>
              <w:t>报名参加学校软件开发社团时，面试时的题目是：一个房间里有三盏灯，房间外有三个开关分别控制这三盏灯，在只允许进房间一次的情况下，如何判断哪个开关控制那盏灯？</w:t>
            </w:r>
          </w:p>
          <w:p w:rsidR="005B0CE1" w:rsidRDefault="00E776F3">
            <w:pPr>
              <w:spacing w:line="288" w:lineRule="auto"/>
              <w:ind w:firstLineChars="200" w:firstLine="42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szCs w:val="21"/>
              </w:rPr>
              <w:drawing>
                <wp:inline distT="0" distB="0" distL="114300" distR="114300">
                  <wp:extent cx="2416810" cy="1644650"/>
                  <wp:effectExtent l="0" t="0" r="2540" b="12700"/>
                  <wp:docPr id="1" name="图片 1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0CE1" w:rsidRDefault="005B0CE1"/>
        </w:tc>
        <w:tc>
          <w:tcPr>
            <w:tcW w:w="1119" w:type="dxa"/>
          </w:tcPr>
          <w:p w:rsidR="005B0CE1" w:rsidRDefault="00E776F3">
            <w:r>
              <w:rPr>
                <w:rFonts w:hint="eastAsia"/>
              </w:rPr>
              <w:t>通过</w:t>
            </w:r>
            <w:r w:rsidR="006F5F5F">
              <w:rPr>
                <w:rFonts w:hint="eastAsia"/>
              </w:rPr>
              <w:t>情境</w:t>
            </w:r>
            <w:r>
              <w:rPr>
                <w:rFonts w:hint="eastAsia"/>
              </w:rPr>
              <w:t>引入，激发学生学习兴趣的同时，</w:t>
            </w:r>
            <w:r w:rsidR="006F5F5F">
              <w:rPr>
                <w:rFonts w:hint="eastAsia"/>
              </w:rPr>
              <w:t>通过思考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有</w:t>
            </w:r>
            <w:r w:rsidR="006F5F5F">
              <w:rPr>
                <w:rFonts w:hint="eastAsia"/>
              </w:rPr>
              <w:t>初步</w:t>
            </w:r>
            <w:r>
              <w:rPr>
                <w:rFonts w:hint="eastAsia"/>
              </w:rPr>
              <w:t>的理解。</w:t>
            </w:r>
          </w:p>
        </w:tc>
      </w:tr>
      <w:tr w:rsidR="005B0CE1">
        <w:trPr>
          <w:trHeight w:val="2967"/>
        </w:trPr>
        <w:tc>
          <w:tcPr>
            <w:tcW w:w="947" w:type="dxa"/>
          </w:tcPr>
          <w:p w:rsidR="005B0CE1" w:rsidRDefault="005B0CE1"/>
        </w:tc>
        <w:tc>
          <w:tcPr>
            <w:tcW w:w="6456" w:type="dxa"/>
            <w:gridSpan w:val="2"/>
          </w:tcPr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引导学生思考：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灯的状态有哪些？</w:t>
            </w:r>
            <w:r w:rsidR="006F5F5F">
              <w:rPr>
                <w:rFonts w:hint="eastAsia"/>
              </w:rPr>
              <w:t>一是亮、灭；二是</w:t>
            </w:r>
            <w:r>
              <w:rPr>
                <w:rFonts w:hint="eastAsia"/>
              </w:rPr>
              <w:t>冷、热</w:t>
            </w:r>
            <w:r w:rsidR="006F5F5F">
              <w:rPr>
                <w:rFonts w:hint="eastAsia"/>
              </w:rPr>
              <w:t>，实际可以四种状态：亮热，灭热，灭冷。</w:t>
            </w:r>
          </w:p>
          <w:p w:rsidR="006F5F5F" w:rsidRDefault="006F5F5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如何利用这三种状态进行判断？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说出你的判断过程？第一步：第二步：第三步：第四步：第五步：……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引导学生</w:t>
            </w:r>
            <w:r>
              <w:rPr>
                <w:rFonts w:hint="eastAsia"/>
              </w:rPr>
              <w:t>分析过程</w:t>
            </w:r>
            <w:r w:rsidR="006F5F5F">
              <w:rPr>
                <w:rFonts w:hint="eastAsia"/>
              </w:rPr>
              <w:t>，并提出解决思路</w:t>
            </w:r>
            <w:r>
              <w:rPr>
                <w:rFonts w:hint="eastAsia"/>
              </w:rPr>
              <w:t>：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第一步：打开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两个</w:t>
            </w:r>
            <w:proofErr w:type="gramEnd"/>
            <w:r>
              <w:rPr>
                <w:rFonts w:hint="eastAsia"/>
              </w:rPr>
              <w:t>开关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第二步：过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分钟后关闭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第三步：进房间，亮着的灯是由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号开关控制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第四步：摸一下另外两盏不亮的灯，发热的灯泡是由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号开关控制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第五步：不亮又不热的灯是由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号开关控制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用流程图描述判断流程</w:t>
            </w:r>
          </w:p>
          <w:p w:rsidR="005B0CE1" w:rsidRDefault="00E776F3">
            <w:pPr>
              <w:ind w:firstLineChars="200" w:firstLine="420"/>
            </w:pPr>
            <w:r>
              <w:rPr>
                <w:rFonts w:ascii="宋体" w:eastAsia="宋体" w:hAnsi="宋体" w:cs="宋体" w:hint="eastAsia"/>
                <w:noProof/>
                <w:color w:val="000000"/>
                <w:szCs w:val="21"/>
              </w:rPr>
              <w:drawing>
                <wp:inline distT="0" distB="0" distL="114300" distR="114300">
                  <wp:extent cx="3690620" cy="2376170"/>
                  <wp:effectExtent l="0" t="0" r="5080" b="5080"/>
                  <wp:docPr id="2" name="图片 2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2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:rsidR="005B0CE1" w:rsidRDefault="006F5F5F">
            <w:r>
              <w:rPr>
                <w:rFonts w:hint="eastAsia"/>
              </w:rPr>
              <w:t>设计意图：引导学生从具体问题找出解决问题</w:t>
            </w:r>
            <w:r w:rsidR="00E776F3">
              <w:rPr>
                <w:rFonts w:hint="eastAsia"/>
              </w:rPr>
              <w:t>的算法。</w:t>
            </w:r>
            <w:r w:rsidR="00E776F3">
              <w:rPr>
                <w:rFonts w:hint="eastAsia"/>
              </w:rPr>
              <w:t>并</w:t>
            </w:r>
            <w:r w:rsidR="00E776F3">
              <w:rPr>
                <w:rFonts w:hint="eastAsia"/>
              </w:rPr>
              <w:t>使用</w:t>
            </w:r>
            <w:r>
              <w:rPr>
                <w:rFonts w:hint="eastAsia"/>
              </w:rPr>
              <w:t>适当方法，如</w:t>
            </w:r>
            <w:r w:rsidR="00E776F3">
              <w:rPr>
                <w:rFonts w:hint="eastAsia"/>
              </w:rPr>
              <w:t>流程图来描述解决思路</w:t>
            </w:r>
          </w:p>
          <w:p w:rsidR="005B0CE1" w:rsidRDefault="005B0CE1"/>
        </w:tc>
      </w:tr>
      <w:tr w:rsidR="005B0CE1">
        <w:trPr>
          <w:trHeight w:val="1307"/>
        </w:trPr>
        <w:tc>
          <w:tcPr>
            <w:tcW w:w="947" w:type="dxa"/>
          </w:tcPr>
          <w:p w:rsidR="005B0CE1" w:rsidRDefault="005B0CE1"/>
          <w:p w:rsidR="005B0CE1" w:rsidRDefault="00E776F3">
            <w:r>
              <w:rPr>
                <w:rFonts w:hint="eastAsia"/>
              </w:rPr>
              <w:t>知识讲解</w:t>
            </w:r>
          </w:p>
        </w:tc>
        <w:tc>
          <w:tcPr>
            <w:tcW w:w="6456" w:type="dxa"/>
            <w:gridSpan w:val="2"/>
          </w:tcPr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设计算法是解决问题的核心。他的基本任务是对问题进行定性分析和定量分析，寻求计算的方法和规则，明确解决问题的途径。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）算法的重要特征：</w:t>
            </w:r>
          </w:p>
          <w:p w:rsidR="005B0CE1" w:rsidRDefault="006F5F5F">
            <w:pPr>
              <w:ind w:firstLineChars="200" w:firstLine="420"/>
            </w:pPr>
            <w:r>
              <w:rPr>
                <w:rFonts w:hint="eastAsia"/>
              </w:rPr>
              <w:t>有穷性：必须能</w:t>
            </w:r>
            <w:r w:rsidR="00E776F3">
              <w:rPr>
                <w:rFonts w:hint="eastAsia"/>
              </w:rPr>
              <w:t>在执行有限</w:t>
            </w:r>
            <w:proofErr w:type="gramStart"/>
            <w:r w:rsidR="00E776F3">
              <w:rPr>
                <w:rFonts w:hint="eastAsia"/>
              </w:rPr>
              <w:t>个</w:t>
            </w:r>
            <w:proofErr w:type="gramEnd"/>
            <w:r w:rsidR="00E776F3">
              <w:rPr>
                <w:rFonts w:hint="eastAsia"/>
              </w:rPr>
              <w:t>步骤之后终止，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确切性：</w:t>
            </w:r>
            <w:r w:rsidR="006F5F5F">
              <w:rPr>
                <w:rFonts w:hint="eastAsia"/>
              </w:rPr>
              <w:t>算法中的每一次运算都有明确的意义，并且可以</w:t>
            </w:r>
            <w:r>
              <w:rPr>
                <w:rFonts w:hint="eastAsia"/>
              </w:rPr>
              <w:t>通过计算得到唯一的结果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输入项：</w:t>
            </w:r>
            <w:r w:rsidR="006F5F5F">
              <w:rPr>
                <w:rFonts w:hint="eastAsia"/>
              </w:rPr>
              <w:t>一个算法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个或多个输入，以刻画</w:t>
            </w:r>
            <w:r w:rsidR="006F5F5F">
              <w:rPr>
                <w:rFonts w:hint="eastAsia"/>
              </w:rPr>
              <w:t>运算对象的</w:t>
            </w:r>
            <w:r>
              <w:rPr>
                <w:rFonts w:hint="eastAsia"/>
              </w:rPr>
              <w:t>初始情况，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输出项：</w:t>
            </w:r>
            <w:r w:rsidR="006F5F5F">
              <w:rPr>
                <w:rFonts w:hint="eastAsia"/>
              </w:rPr>
              <w:t>算法</w:t>
            </w:r>
            <w:r>
              <w:rPr>
                <w:rFonts w:hint="eastAsia"/>
              </w:rPr>
              <w:t>一定要有输出，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可行性：</w:t>
            </w:r>
            <w:r w:rsidR="006F5F5F">
              <w:rPr>
                <w:rFonts w:hint="eastAsia"/>
              </w:rPr>
              <w:t>算法中执行的任何计算都可以在有限时间内完成。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）算法的描述：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自然语言；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流程图；</w:t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程序代码</w:t>
            </w:r>
          </w:p>
          <w:p w:rsidR="005B0CE1" w:rsidRDefault="005B0CE1">
            <w:pPr>
              <w:ind w:firstLineChars="200" w:firstLine="420"/>
            </w:pPr>
          </w:p>
        </w:tc>
        <w:tc>
          <w:tcPr>
            <w:tcW w:w="1119" w:type="dxa"/>
          </w:tcPr>
          <w:p w:rsidR="005B0CE1" w:rsidRDefault="006F5F5F">
            <w:r>
              <w:rPr>
                <w:rFonts w:hint="eastAsia"/>
              </w:rPr>
              <w:t>设计意图：通过分析</w:t>
            </w:r>
            <w:r w:rsidR="00E776F3">
              <w:rPr>
                <w:rFonts w:hint="eastAsia"/>
              </w:rPr>
              <w:t>归纳算法特征，及描述算法的方式。</w:t>
            </w:r>
          </w:p>
          <w:p w:rsidR="005B0CE1" w:rsidRDefault="005B0CE1"/>
          <w:p w:rsidR="005B0CE1" w:rsidRDefault="005B0CE1"/>
          <w:p w:rsidR="005B0CE1" w:rsidRDefault="005B0CE1"/>
          <w:p w:rsidR="005B0CE1" w:rsidRDefault="005B0CE1"/>
          <w:p w:rsidR="005B0CE1" w:rsidRDefault="005B0CE1"/>
          <w:p w:rsidR="005B0CE1" w:rsidRDefault="005B0CE1"/>
        </w:tc>
      </w:tr>
      <w:tr w:rsidR="005B0CE1">
        <w:trPr>
          <w:trHeight w:val="4215"/>
        </w:trPr>
        <w:tc>
          <w:tcPr>
            <w:tcW w:w="947" w:type="dxa"/>
          </w:tcPr>
          <w:p w:rsidR="005B0CE1" w:rsidRDefault="00E776F3">
            <w:r>
              <w:rPr>
                <w:rFonts w:hint="eastAsia"/>
              </w:rPr>
              <w:lastRenderedPageBreak/>
              <w:t>学生实践：任务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456" w:type="dxa"/>
            <w:gridSpan w:val="2"/>
          </w:tcPr>
          <w:p w:rsidR="005B0CE1" w:rsidRDefault="00F30C42" w:rsidP="00F30C42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任务情境：</w:t>
            </w:r>
            <w:r w:rsidR="00E776F3">
              <w:rPr>
                <w:rFonts w:hint="eastAsia"/>
              </w:rPr>
              <w:t>小明在面试中继续碰到一道</w:t>
            </w:r>
            <w:r w:rsidR="00E776F3">
              <w:rPr>
                <w:rFonts w:hint="eastAsia"/>
              </w:rPr>
              <w:t>IQ</w:t>
            </w:r>
            <w:r w:rsidR="00E776F3">
              <w:rPr>
                <w:rFonts w:hint="eastAsia"/>
              </w:rPr>
              <w:t>题：有四个装了药丸的罐子，每个药丸都有一定的重量，其中有一个药罐被污染了。每片被污染的药丸比污染前增重</w:t>
            </w:r>
            <w:r w:rsidR="00E776F3">
              <w:rPr>
                <w:rFonts w:hint="eastAsia"/>
              </w:rPr>
              <w:t>1</w:t>
            </w:r>
            <w:r w:rsidR="00E776F3">
              <w:rPr>
                <w:rFonts w:hint="eastAsia"/>
              </w:rPr>
              <w:t>克。只允许称量一次，判断出哪个罐子的药被污染了。</w:t>
            </w:r>
          </w:p>
          <w:p w:rsidR="005B0CE1" w:rsidRDefault="00E776F3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分析</w:t>
            </w:r>
            <w:r>
              <w:rPr>
                <w:rFonts w:hint="eastAsia"/>
                <w:b/>
                <w:bCs/>
              </w:rPr>
              <w:t>思路</w:t>
            </w:r>
            <w:r>
              <w:rPr>
                <w:rFonts w:hint="eastAsia"/>
                <w:b/>
                <w:bCs/>
              </w:rPr>
              <w:t>：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考虑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颗药丸的质量变化，如果药丸被污染，则增重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克，否则增重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克。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从任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药瓶中提取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颗药丸，如果被污染，则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；否则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从第一盒中取出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颗，第二盒中取出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颗，第三盒中取出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颗，从第四盒中取出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颗（共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颗）。如果增重</w:t>
            </w: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克，则</w:t>
            </w: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号药瓶被污染。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用</w:t>
            </w:r>
            <w:r>
              <w:rPr>
                <w:rFonts w:hint="eastAsia"/>
                <w:b/>
                <w:bCs/>
              </w:rPr>
              <w:t>python</w:t>
            </w:r>
            <w:r>
              <w:rPr>
                <w:rFonts w:hint="eastAsia"/>
                <w:b/>
                <w:bCs/>
              </w:rPr>
              <w:t>编程</w:t>
            </w:r>
            <w:r>
              <w:rPr>
                <w:rFonts w:hint="eastAsia"/>
                <w:b/>
                <w:bCs/>
              </w:rPr>
              <w:t>解决问题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d=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(input(</w:t>
            </w:r>
            <w:r>
              <w:rPr>
                <w:rFonts w:hint="eastAsia"/>
              </w:rPr>
              <w:t>“请输入第颗药丸的标准重量：”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输入标准重量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w=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(input(</w:t>
            </w:r>
            <w:r>
              <w:rPr>
                <w:rFonts w:hint="eastAsia"/>
              </w:rPr>
              <w:t>“请输入药丸称得的重量：”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输入称得重量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x=w-10*d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计算重量差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print(</w:t>
            </w:r>
            <w:r>
              <w:rPr>
                <w:rFonts w:hint="eastAsia"/>
              </w:rPr>
              <w:t>“被污染的药瓶序号是：”，</w:t>
            </w:r>
            <w:r>
              <w:rPr>
                <w:rFonts w:hint="eastAsia"/>
              </w:rPr>
              <w:t>x)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输出污染瓶号</w:t>
            </w:r>
          </w:p>
          <w:p w:rsidR="00F30C42" w:rsidRDefault="00F30C42">
            <w:pPr>
              <w:ind w:firstLineChars="200" w:firstLine="420"/>
              <w:rPr>
                <w:rFonts w:hint="eastAsia"/>
              </w:rPr>
            </w:pPr>
            <w:r w:rsidRPr="007B0F9C">
              <w:rPr>
                <w:rFonts w:hint="eastAsia"/>
                <w:b/>
              </w:rPr>
              <w:t>思考：</w:t>
            </w:r>
            <w:r w:rsidR="007B0F9C" w:rsidRPr="007B0F9C">
              <w:rPr>
                <w:rFonts w:hint="eastAsia"/>
              </w:rPr>
              <w:t>在这个问题中，</w:t>
            </w:r>
            <w:r>
              <w:rPr>
                <w:rFonts w:hint="eastAsia"/>
              </w:rPr>
              <w:t>哪些属于输入？哪些属于输出？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小结：计算机解决问题的过程：</w:t>
            </w:r>
          </w:p>
          <w:p w:rsidR="005B0CE1" w:rsidRDefault="007B0F9C">
            <w:pPr>
              <w:ind w:firstLineChars="200" w:firstLine="420"/>
            </w:pPr>
            <w:r>
              <w:rPr>
                <w:rFonts w:hint="eastAsia"/>
              </w:rPr>
              <w:t>定量分析</w:t>
            </w:r>
            <w:r w:rsidR="00E776F3">
              <w:rPr>
                <w:rFonts w:hint="eastAsia"/>
              </w:rPr>
              <w:t>；</w:t>
            </w:r>
            <w:r w:rsidR="00E776F3">
              <w:rPr>
                <w:rFonts w:hint="eastAsia"/>
              </w:rPr>
              <w:t xml:space="preserve"> </w:t>
            </w:r>
            <w:r w:rsidR="00E776F3">
              <w:rPr>
                <w:rFonts w:hint="eastAsia"/>
              </w:rPr>
              <w:t>设计算法；</w:t>
            </w:r>
            <w:r w:rsidR="00E776F3">
              <w:rPr>
                <w:rFonts w:hint="eastAsia"/>
              </w:rPr>
              <w:t xml:space="preserve"> </w:t>
            </w:r>
            <w:r w:rsidR="00E776F3">
              <w:rPr>
                <w:rFonts w:hint="eastAsia"/>
              </w:rPr>
              <w:t>编写程序；</w:t>
            </w:r>
            <w:r w:rsidR="00E776F3">
              <w:rPr>
                <w:rFonts w:hint="eastAsia"/>
              </w:rPr>
              <w:t xml:space="preserve"> </w:t>
            </w:r>
            <w:r w:rsidR="00E776F3">
              <w:rPr>
                <w:rFonts w:hint="eastAsia"/>
              </w:rPr>
              <w:t>运行验证</w:t>
            </w:r>
          </w:p>
          <w:p w:rsidR="005B0CE1" w:rsidRDefault="005B0CE1">
            <w:pPr>
              <w:rPr>
                <w:b/>
                <w:bCs/>
              </w:rPr>
            </w:pPr>
          </w:p>
        </w:tc>
        <w:tc>
          <w:tcPr>
            <w:tcW w:w="1119" w:type="dxa"/>
          </w:tcPr>
          <w:p w:rsidR="005B0CE1" w:rsidRDefault="003E4E28">
            <w:r>
              <w:rPr>
                <w:rFonts w:hint="eastAsia"/>
              </w:rPr>
              <w:t>设计意图：</w:t>
            </w:r>
            <w:r w:rsidR="00E776F3">
              <w:rPr>
                <w:rFonts w:hint="eastAsia"/>
              </w:rPr>
              <w:t>通过</w:t>
            </w:r>
            <w:r w:rsidR="00E776F3">
              <w:rPr>
                <w:rFonts w:hint="eastAsia"/>
              </w:rPr>
              <w:t>具体案例引导学生进行思考，提出解决问题的算法，并运用编程来解决问题。</w:t>
            </w:r>
          </w:p>
        </w:tc>
      </w:tr>
      <w:tr w:rsidR="005B0CE1" w:rsidTr="007B0F9C">
        <w:trPr>
          <w:trHeight w:val="416"/>
        </w:trPr>
        <w:tc>
          <w:tcPr>
            <w:tcW w:w="947" w:type="dxa"/>
          </w:tcPr>
          <w:p w:rsidR="005B0CE1" w:rsidRDefault="00E776F3">
            <w:r>
              <w:rPr>
                <w:rFonts w:hint="eastAsia"/>
              </w:rPr>
              <w:t>学生实践：任务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，体会算法思想</w:t>
            </w:r>
          </w:p>
        </w:tc>
        <w:tc>
          <w:tcPr>
            <w:tcW w:w="6456" w:type="dxa"/>
            <w:gridSpan w:val="2"/>
          </w:tcPr>
          <w:p w:rsidR="005B0CE1" w:rsidRDefault="00E776F3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任务情境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面试冠军在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四位同学中，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说：“不是我。”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说：“是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。”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说：“是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。”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说：“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说的不对。”其中有一人说了假话。你能判断到底谁是冠军吗？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分析</w:t>
            </w:r>
            <w:r>
              <w:rPr>
                <w:rFonts w:hint="eastAsia"/>
                <w:b/>
                <w:bCs/>
              </w:rPr>
              <w:t>思路</w:t>
            </w:r>
            <w:r w:rsidR="00F30C42">
              <w:rPr>
                <w:rFonts w:hint="eastAsia"/>
                <w:b/>
                <w:bCs/>
              </w:rPr>
              <w:t>：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利用枚举法，逐一假设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是冠军，判断是否正确。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84"/>
              <w:gridCol w:w="504"/>
              <w:gridCol w:w="450"/>
              <w:gridCol w:w="450"/>
              <w:gridCol w:w="450"/>
            </w:tblGrid>
            <w:tr w:rsidR="005B0CE1">
              <w:trPr>
                <w:jc w:val="center"/>
              </w:trPr>
              <w:tc>
                <w:tcPr>
                  <w:tcW w:w="2184" w:type="dxa"/>
                  <w:vAlign w:val="center"/>
                </w:tcPr>
                <w:p w:rsidR="005B0CE1" w:rsidRDefault="00E776F3">
                  <w:pPr>
                    <w:spacing w:line="288" w:lineRule="auto"/>
                    <w:ind w:firstLineChars="200" w:firstLine="420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Cs w:val="21"/>
                      <w:lang w:val="da-DK"/>
                    </w:rPr>
                    <w:t>冠军</w:t>
                  </w:r>
                </w:p>
              </w:tc>
              <w:tc>
                <w:tcPr>
                  <w:tcW w:w="504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szCs w:val="21"/>
                    </w:rPr>
                  </w:pPr>
                  <w:r>
                    <w:rPr>
                      <w:rFonts w:ascii="Times New Roman" w:eastAsia="宋体" w:hAnsi="Times New Roman" w:cs="宋体" w:hint="eastAsia"/>
                      <w:szCs w:val="21"/>
                    </w:rPr>
                    <w:t>A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szCs w:val="21"/>
                    </w:rPr>
                  </w:pPr>
                  <w:r>
                    <w:rPr>
                      <w:rFonts w:ascii="Times New Roman" w:eastAsia="宋体" w:hAnsi="Times New Roman" w:cs="宋体" w:hint="eastAsia"/>
                      <w:szCs w:val="21"/>
                    </w:rPr>
                    <w:t>B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szCs w:val="21"/>
                    </w:rPr>
                  </w:pPr>
                  <w:r>
                    <w:rPr>
                      <w:rFonts w:ascii="Times New Roman" w:eastAsia="宋体" w:hAnsi="Times New Roman" w:cs="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szCs w:val="21"/>
                    </w:rPr>
                  </w:pPr>
                  <w:r>
                    <w:rPr>
                      <w:rFonts w:ascii="Times New Roman" w:eastAsia="宋体" w:hAnsi="Times New Roman" w:cs="宋体" w:hint="eastAsia"/>
                      <w:szCs w:val="21"/>
                    </w:rPr>
                    <w:t>D</w:t>
                  </w:r>
                </w:p>
              </w:tc>
            </w:tr>
            <w:tr w:rsidR="005B0CE1">
              <w:trPr>
                <w:jc w:val="center"/>
              </w:trPr>
              <w:tc>
                <w:tcPr>
                  <w:tcW w:w="2184" w:type="dxa"/>
                </w:tcPr>
                <w:p w:rsidR="005B0CE1" w:rsidRDefault="00E776F3">
                  <w:pPr>
                    <w:spacing w:line="288" w:lineRule="auto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Times New Roman" w:eastAsia="宋体" w:hAnsi="Times New Roman" w:cs="宋体" w:hint="eastAsia"/>
                      <w:color w:val="000000"/>
                      <w:w w:val="95"/>
                      <w:sz w:val="20"/>
                      <w:szCs w:val="20"/>
                    </w:rPr>
                    <w:t>A</w:t>
                  </w: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说：“不是我。”</w:t>
                  </w:r>
                </w:p>
              </w:tc>
              <w:tc>
                <w:tcPr>
                  <w:tcW w:w="504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</w:tr>
            <w:tr w:rsidR="005B0CE1">
              <w:trPr>
                <w:jc w:val="center"/>
              </w:trPr>
              <w:tc>
                <w:tcPr>
                  <w:tcW w:w="2184" w:type="dxa"/>
                </w:tcPr>
                <w:p w:rsidR="005B0CE1" w:rsidRDefault="00E776F3">
                  <w:pPr>
                    <w:spacing w:line="288" w:lineRule="auto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Times New Roman" w:eastAsia="宋体" w:hAnsi="Times New Roman" w:cs="宋体" w:hint="eastAsia"/>
                      <w:color w:val="000000"/>
                      <w:w w:val="95"/>
                      <w:sz w:val="20"/>
                      <w:szCs w:val="20"/>
                    </w:rPr>
                    <w:t>B</w:t>
                  </w: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说：“是</w:t>
                  </w:r>
                  <w:r>
                    <w:rPr>
                      <w:rFonts w:ascii="Times New Roman" w:eastAsia="宋体" w:hAnsi="Times New Roman" w:cs="宋体" w:hint="eastAsia"/>
                      <w:color w:val="000000"/>
                      <w:w w:val="95"/>
                      <w:sz w:val="20"/>
                      <w:szCs w:val="20"/>
                    </w:rPr>
                    <w:t>C</w:t>
                  </w: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。”</w:t>
                  </w:r>
                </w:p>
              </w:tc>
              <w:tc>
                <w:tcPr>
                  <w:tcW w:w="504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</w:tr>
            <w:tr w:rsidR="005B0CE1">
              <w:trPr>
                <w:jc w:val="center"/>
              </w:trPr>
              <w:tc>
                <w:tcPr>
                  <w:tcW w:w="2184" w:type="dxa"/>
                </w:tcPr>
                <w:p w:rsidR="005B0CE1" w:rsidRDefault="00E776F3">
                  <w:pPr>
                    <w:spacing w:line="288" w:lineRule="auto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Times New Roman" w:eastAsia="宋体" w:hAnsi="Times New Roman" w:cs="宋体" w:hint="eastAsia"/>
                      <w:color w:val="000000"/>
                      <w:w w:val="95"/>
                      <w:sz w:val="20"/>
                      <w:szCs w:val="20"/>
                    </w:rPr>
                    <w:t>C</w:t>
                  </w: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说：“是</w:t>
                  </w:r>
                  <w:r>
                    <w:rPr>
                      <w:rFonts w:ascii="Times New Roman" w:eastAsia="宋体" w:hAnsi="Times New Roman" w:cs="宋体" w:hint="eastAsia"/>
                      <w:color w:val="000000"/>
                      <w:w w:val="95"/>
                      <w:sz w:val="20"/>
                      <w:szCs w:val="20"/>
                    </w:rPr>
                    <w:t>D</w:t>
                  </w: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。”</w:t>
                  </w:r>
                </w:p>
              </w:tc>
              <w:tc>
                <w:tcPr>
                  <w:tcW w:w="504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</w:tr>
            <w:tr w:rsidR="005B0CE1">
              <w:trPr>
                <w:jc w:val="center"/>
              </w:trPr>
              <w:tc>
                <w:tcPr>
                  <w:tcW w:w="2184" w:type="dxa"/>
                </w:tcPr>
                <w:p w:rsidR="005B0CE1" w:rsidRDefault="00E776F3">
                  <w:pPr>
                    <w:spacing w:line="288" w:lineRule="auto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Times New Roman" w:eastAsia="宋体" w:hAnsi="Times New Roman" w:cs="宋体" w:hint="eastAsia"/>
                      <w:color w:val="000000"/>
                      <w:w w:val="95"/>
                      <w:sz w:val="20"/>
                      <w:szCs w:val="20"/>
                    </w:rPr>
                    <w:t>D</w:t>
                  </w: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说：“</w:t>
                  </w:r>
                  <w:r>
                    <w:rPr>
                      <w:rFonts w:ascii="Times New Roman" w:eastAsia="宋体" w:hAnsi="Times New Roman" w:cs="宋体" w:hint="eastAsia"/>
                      <w:color w:val="000000"/>
                      <w:w w:val="95"/>
                      <w:sz w:val="20"/>
                      <w:szCs w:val="20"/>
                    </w:rPr>
                    <w:t>C</w:t>
                  </w: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说的不对。”</w:t>
                  </w:r>
                </w:p>
              </w:tc>
              <w:tc>
                <w:tcPr>
                  <w:tcW w:w="504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450" w:type="dxa"/>
                  <w:vAlign w:val="center"/>
                </w:tcPr>
                <w:p w:rsidR="005B0CE1" w:rsidRDefault="00E776F3">
                  <w:pPr>
                    <w:spacing w:line="360" w:lineRule="auto"/>
                    <w:jc w:val="center"/>
                    <w:rPr>
                      <w:rFonts w:ascii="宋体" w:eastAsia="宋体" w:hAnsi="宋体" w:cs="宋体"/>
                      <w:color w:val="000000"/>
                      <w:szCs w:val="21"/>
                      <w:lang w:val="da-DK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w w:val="95"/>
                      <w:sz w:val="20"/>
                      <w:szCs w:val="20"/>
                    </w:rPr>
                    <w:t>×</w:t>
                  </w:r>
                </w:p>
              </w:tc>
            </w:tr>
          </w:tbl>
          <w:p w:rsidR="007B0F9C" w:rsidRPr="007B0F9C" w:rsidRDefault="007B0F9C" w:rsidP="007B0F9C">
            <w:pPr>
              <w:ind w:firstLineChars="200" w:firstLine="420"/>
              <w:rPr>
                <w:rFonts w:hint="eastAsia"/>
              </w:rPr>
            </w:pPr>
            <w:r w:rsidRPr="007B0F9C">
              <w:rPr>
                <w:rFonts w:hint="eastAsia"/>
                <w:b/>
              </w:rPr>
              <w:t>枚举：</w:t>
            </w:r>
            <w:r>
              <w:rPr>
                <w:rFonts w:hint="eastAsia"/>
              </w:rPr>
              <w:t>把所有可能的答案一一列举，合适就保留，不合适就丢弃。</w:t>
            </w:r>
          </w:p>
          <w:p w:rsidR="007B0F9C" w:rsidRPr="007B0F9C" w:rsidRDefault="007B0F9C">
            <w:pPr>
              <w:ind w:firstLineChars="200" w:firstLine="420"/>
              <w:rPr>
                <w:bCs/>
              </w:rPr>
            </w:pPr>
            <w:r w:rsidRPr="007B0F9C">
              <w:rPr>
                <w:rFonts w:hint="eastAsia"/>
                <w:bCs/>
              </w:rPr>
              <w:t>也叫穷举法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用</w:t>
            </w:r>
            <w:r>
              <w:rPr>
                <w:rFonts w:hint="eastAsia"/>
                <w:b/>
                <w:bCs/>
              </w:rPr>
              <w:t>python</w:t>
            </w:r>
            <w:r>
              <w:rPr>
                <w:rFonts w:hint="eastAsia"/>
                <w:b/>
                <w:bCs/>
              </w:rPr>
              <w:t>编程</w:t>
            </w:r>
            <w:r>
              <w:rPr>
                <w:rFonts w:hint="eastAsia"/>
                <w:b/>
                <w:bCs/>
              </w:rPr>
              <w:t>解决问题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champion=[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]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 xml:space="preserve">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champion:</w:t>
            </w:r>
          </w:p>
          <w:p w:rsidR="005B0CE1" w:rsidRDefault="00E776F3">
            <w:pPr>
              <w:ind w:firstLineChars="400" w:firstLine="840"/>
            </w:pPr>
            <w:proofErr w:type="spellStart"/>
            <w:r>
              <w:rPr>
                <w:rFonts w:hint="eastAsia"/>
              </w:rPr>
              <w:t>cond</w:t>
            </w:r>
            <w:proofErr w:type="spellEnd"/>
            <w:r>
              <w:rPr>
                <w:rFonts w:hint="eastAsia"/>
              </w:rPr>
              <w:t>=(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!=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)+(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)+(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)+(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!=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)</w:t>
            </w:r>
          </w:p>
          <w:p w:rsidR="005B0CE1" w:rsidRDefault="00E776F3">
            <w:pPr>
              <w:ind w:firstLineChars="400" w:firstLine="840"/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cond</w:t>
            </w:r>
            <w:proofErr w:type="spellEnd"/>
            <w:r>
              <w:rPr>
                <w:rFonts w:hint="eastAsia"/>
              </w:rPr>
              <w:t>==3:</w:t>
            </w:r>
          </w:p>
          <w:p w:rsidR="005B0CE1" w:rsidRDefault="00E776F3">
            <w:pPr>
              <w:ind w:firstLineChars="600" w:firstLine="1260"/>
            </w:pPr>
            <w:r>
              <w:rPr>
                <w:rFonts w:hint="eastAsia"/>
              </w:rPr>
              <w:t>print (</w:t>
            </w:r>
            <w:r>
              <w:rPr>
                <w:rFonts w:hint="eastAsia"/>
              </w:rPr>
              <w:t>“冠军是：”，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  <w:p w:rsidR="00F30C42" w:rsidRDefault="00F30C42" w:rsidP="00F30C42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3.小结：计算机解决问题的过程：</w:t>
            </w:r>
          </w:p>
          <w:p w:rsidR="005B0CE1" w:rsidRPr="00F30C42" w:rsidRDefault="007B0F9C" w:rsidP="007B0F9C">
            <w:pPr>
              <w:ind w:firstLineChars="200" w:firstLine="420"/>
            </w:pPr>
            <w:r>
              <w:rPr>
                <w:rFonts w:hint="eastAsia"/>
              </w:rPr>
              <w:t>枚举</w:t>
            </w:r>
            <w:r w:rsidR="00F30C42">
              <w:rPr>
                <w:rFonts w:hint="eastAsia"/>
              </w:rPr>
              <w:t>问题； 设计算法； 编写程序； 运行验证</w:t>
            </w:r>
          </w:p>
        </w:tc>
        <w:tc>
          <w:tcPr>
            <w:tcW w:w="1119" w:type="dxa"/>
          </w:tcPr>
          <w:p w:rsidR="005B0CE1" w:rsidRDefault="00F30C42">
            <w:r>
              <w:rPr>
                <w:rFonts w:hint="eastAsia"/>
              </w:rPr>
              <w:t>设计意图：</w:t>
            </w:r>
            <w:r w:rsidR="00E776F3">
              <w:rPr>
                <w:rFonts w:hint="eastAsia"/>
              </w:rPr>
              <w:t>通过</w:t>
            </w:r>
            <w:r w:rsidR="00E776F3">
              <w:rPr>
                <w:rFonts w:hint="eastAsia"/>
              </w:rPr>
              <w:t>具体案例引导学生进行思考，提出解决问题的算法，并运用编程来解决问题。</w:t>
            </w:r>
          </w:p>
        </w:tc>
      </w:tr>
      <w:tr w:rsidR="005B0CE1" w:rsidTr="007B0F9C">
        <w:trPr>
          <w:trHeight w:val="1266"/>
        </w:trPr>
        <w:tc>
          <w:tcPr>
            <w:tcW w:w="947" w:type="dxa"/>
          </w:tcPr>
          <w:p w:rsidR="005B0CE1" w:rsidRDefault="00E776F3">
            <w:r>
              <w:rPr>
                <w:rFonts w:hint="eastAsia"/>
              </w:rPr>
              <w:lastRenderedPageBreak/>
              <w:t>小结</w:t>
            </w:r>
          </w:p>
        </w:tc>
        <w:tc>
          <w:tcPr>
            <w:tcW w:w="6456" w:type="dxa"/>
            <w:gridSpan w:val="2"/>
          </w:tcPr>
          <w:p w:rsidR="005B0CE1" w:rsidRDefault="00E776F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熟悉将解决问题的方法归纳为一系列清晰、准确的步骤的过程。</w:t>
            </w:r>
          </w:p>
          <w:p w:rsidR="005B0CE1" w:rsidRDefault="00E776F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了解算法的基本要素和重要特征。</w:t>
            </w:r>
          </w:p>
          <w:p w:rsidR="005B0CE1" w:rsidRDefault="00E776F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运用恰当的方式描述算法。</w:t>
            </w:r>
          </w:p>
          <w:p w:rsidR="005B0CE1" w:rsidRDefault="00E776F3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运用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</w:t>
            </w:r>
            <w:r>
              <w:rPr>
                <w:rFonts w:hint="eastAsia"/>
              </w:rPr>
              <w:t>实现简单的算法。</w:t>
            </w:r>
          </w:p>
        </w:tc>
        <w:tc>
          <w:tcPr>
            <w:tcW w:w="1119" w:type="dxa"/>
          </w:tcPr>
          <w:p w:rsidR="005B0CE1" w:rsidRDefault="00E776F3">
            <w:r>
              <w:rPr>
                <w:rFonts w:hint="eastAsia"/>
              </w:rPr>
              <w:t>总结归纳，升华知识。</w:t>
            </w:r>
          </w:p>
        </w:tc>
      </w:tr>
      <w:tr w:rsidR="005B0CE1">
        <w:trPr>
          <w:trHeight w:val="63"/>
        </w:trPr>
        <w:tc>
          <w:tcPr>
            <w:tcW w:w="8522" w:type="dxa"/>
            <w:gridSpan w:val="4"/>
            <w:shd w:val="clear" w:color="auto" w:fill="AEAAAA" w:themeFill="background2" w:themeFillShade="BF"/>
          </w:tcPr>
          <w:p w:rsidR="005B0CE1" w:rsidRDefault="00E776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对差异化教学的考虑</w:t>
            </w:r>
          </w:p>
        </w:tc>
      </w:tr>
      <w:tr w:rsidR="005B0CE1">
        <w:trPr>
          <w:trHeight w:val="63"/>
        </w:trPr>
        <w:tc>
          <w:tcPr>
            <w:tcW w:w="8522" w:type="dxa"/>
            <w:gridSpan w:val="4"/>
          </w:tcPr>
          <w:p w:rsidR="005B0CE1" w:rsidRDefault="00E776F3" w:rsidP="001C4B0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本课堂以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个任务</w:t>
            </w:r>
            <w:r w:rsidR="007B0F9C">
              <w:rPr>
                <w:rFonts w:hint="eastAsia"/>
              </w:rPr>
              <w:t>的分析和解决，</w:t>
            </w:r>
            <w:r w:rsidR="001C4B07">
              <w:rPr>
                <w:rFonts w:hint="eastAsia"/>
              </w:rPr>
              <w:t>来理解</w:t>
            </w:r>
            <w:r>
              <w:rPr>
                <w:rFonts w:hint="eastAsia"/>
              </w:rPr>
              <w:t>算法</w:t>
            </w:r>
            <w:r w:rsidR="001C4B07">
              <w:rPr>
                <w:rFonts w:hint="eastAsia"/>
              </w:rPr>
              <w:t>的概念以及用P</w:t>
            </w:r>
            <w:r w:rsidR="001C4B07">
              <w:t>y</w:t>
            </w:r>
            <w:r w:rsidR="001C4B07">
              <w:rPr>
                <w:rFonts w:hint="eastAsia"/>
              </w:rPr>
              <w:t>thon程序来解决问题</w:t>
            </w:r>
            <w:r>
              <w:rPr>
                <w:rFonts w:hint="eastAsia"/>
              </w:rPr>
              <w:t>，</w:t>
            </w:r>
            <w:r w:rsidR="001C4B07">
              <w:rPr>
                <w:rFonts w:hint="eastAsia"/>
              </w:rPr>
              <w:t>理解算法并用合适的方法进行描述是基本任务，基本任务完成之后会有一个思考，需要完善</w:t>
            </w:r>
            <w:r>
              <w:rPr>
                <w:rFonts w:hint="eastAsia"/>
              </w:rPr>
              <w:t>现有</w:t>
            </w:r>
            <w:r w:rsidR="001C4B07">
              <w:rPr>
                <w:rFonts w:hint="eastAsia"/>
              </w:rPr>
              <w:t>Python程序代码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学有余力的学生</w:t>
            </w:r>
            <w:r w:rsidR="001C4B07">
              <w:rPr>
                <w:rFonts w:hint="eastAsia"/>
              </w:rPr>
              <w:t>可以尝试独立完成</w:t>
            </w:r>
            <w:r>
              <w:rPr>
                <w:rFonts w:hint="eastAsia"/>
              </w:rPr>
              <w:t>。</w:t>
            </w:r>
          </w:p>
        </w:tc>
      </w:tr>
      <w:tr w:rsidR="005B0CE1">
        <w:trPr>
          <w:trHeight w:val="63"/>
        </w:trPr>
        <w:tc>
          <w:tcPr>
            <w:tcW w:w="8522" w:type="dxa"/>
            <w:gridSpan w:val="4"/>
            <w:shd w:val="clear" w:color="auto" w:fill="AEAAAA" w:themeFill="background2" w:themeFillShade="BF"/>
          </w:tcPr>
          <w:p w:rsidR="005B0CE1" w:rsidRDefault="00E776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教学设计思路</w:t>
            </w:r>
          </w:p>
        </w:tc>
      </w:tr>
      <w:tr w:rsidR="005B0CE1">
        <w:trPr>
          <w:trHeight w:val="63"/>
        </w:trPr>
        <w:tc>
          <w:tcPr>
            <w:tcW w:w="8522" w:type="dxa"/>
            <w:gridSpan w:val="4"/>
          </w:tcPr>
          <w:p w:rsidR="005B0CE1" w:rsidRDefault="00E776F3">
            <w:pPr>
              <w:ind w:firstLine="420"/>
            </w:pPr>
            <w:r>
              <w:rPr>
                <w:rFonts w:hint="eastAsia"/>
              </w:rPr>
              <w:t>教学内容分析：</w:t>
            </w:r>
          </w:p>
          <w:p w:rsidR="005B0CE1" w:rsidRDefault="00E776F3">
            <w:pPr>
              <w:ind w:firstLine="420"/>
            </w:pPr>
            <w:r>
              <w:rPr>
                <w:rFonts w:hint="eastAsia"/>
              </w:rPr>
              <w:t>本节内容是《必修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数据与计算》第</w:t>
            </w:r>
            <w:r>
              <w:rPr>
                <w:rFonts w:hint="eastAsia"/>
              </w:rPr>
              <w:t>4</w:t>
            </w:r>
            <w:r w:rsidR="00AA4461">
              <w:rPr>
                <w:rFonts w:hint="eastAsia"/>
              </w:rPr>
              <w:t>单元“计算与问题解决”第一</w:t>
            </w:r>
            <w:r>
              <w:rPr>
                <w:rFonts w:hint="eastAsia"/>
              </w:rPr>
              <w:t>小节的内容。本单元对“计算”进行了更多的探究。进一步说明了计算与算法的关系，明确算法的基本特征</w:t>
            </w:r>
            <w:r>
              <w:rPr>
                <w:rFonts w:hint="eastAsia"/>
              </w:rPr>
              <w:t>。本小节内容在</w:t>
            </w:r>
            <w:r w:rsidR="00AA4461">
              <w:rPr>
                <w:rFonts w:hint="eastAsia"/>
              </w:rPr>
              <w:t>前三章内容的基础上，进一步探讨算法的概念，以及算法的基本要素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本节主要学习如何</w:t>
            </w:r>
            <w:r w:rsidR="00BB7616">
              <w:rPr>
                <w:rFonts w:hint="eastAsia"/>
              </w:rPr>
              <w:t>将解决问题的方法归结为一系列清晰、准确的步骤，并用恰当的方式描述算法，然后运用Python语言实现简单算法，解决问题。</w:t>
            </w:r>
          </w:p>
          <w:p w:rsidR="005B0CE1" w:rsidRDefault="00E776F3" w:rsidP="00147605">
            <w:pPr>
              <w:ind w:firstLine="420"/>
            </w:pPr>
            <w:r>
              <w:rPr>
                <w:rFonts w:hint="eastAsia"/>
              </w:rPr>
              <w:t>本堂课以</w:t>
            </w:r>
            <w:r w:rsidR="0038698C">
              <w:rPr>
                <w:rFonts w:hint="eastAsia"/>
              </w:rPr>
              <w:t>三</w:t>
            </w:r>
            <w:r>
              <w:rPr>
                <w:rFonts w:hint="eastAsia"/>
              </w:rPr>
              <w:t>个</w:t>
            </w:r>
            <w:r w:rsidR="0038698C">
              <w:rPr>
                <w:rFonts w:hint="eastAsia"/>
              </w:rPr>
              <w:t>情境任务</w:t>
            </w:r>
            <w:r>
              <w:rPr>
                <w:rFonts w:hint="eastAsia"/>
              </w:rPr>
              <w:t>为例，让学生了解算法</w:t>
            </w:r>
            <w:r w:rsidR="0038698C">
              <w:rPr>
                <w:rFonts w:hint="eastAsia"/>
              </w:rPr>
              <w:t>及其特征</w:t>
            </w:r>
            <w:r>
              <w:rPr>
                <w:rFonts w:hint="eastAsia"/>
              </w:rPr>
              <w:t>。课堂开始以“</w:t>
            </w:r>
            <w:r w:rsidR="0038698C">
              <w:rPr>
                <w:rFonts w:hint="eastAsia"/>
              </w:rPr>
              <w:t>开关对应关系”任务</w:t>
            </w:r>
            <w:r>
              <w:rPr>
                <w:rFonts w:hint="eastAsia"/>
              </w:rPr>
              <w:t>引入，一方面</w:t>
            </w:r>
            <w:r>
              <w:rPr>
                <w:rFonts w:hint="eastAsia"/>
              </w:rPr>
              <w:t>激发学生学习的兴趣，一方面</w:t>
            </w:r>
            <w:r w:rsidR="0038698C">
              <w:rPr>
                <w:rFonts w:hint="eastAsia"/>
              </w:rPr>
              <w:t>通过分析理解算法的概念，并用合适的方式描述解决问题的步骤</w:t>
            </w:r>
            <w:r>
              <w:rPr>
                <w:rFonts w:hint="eastAsia"/>
              </w:rPr>
              <w:t>。接下来通过</w:t>
            </w:r>
            <w:r w:rsidR="0038698C">
              <w:rPr>
                <w:rFonts w:hint="eastAsia"/>
              </w:rPr>
              <w:t>两个</w:t>
            </w:r>
            <w:r>
              <w:rPr>
                <w:rFonts w:hint="eastAsia"/>
              </w:rPr>
              <w:t>具体的实践</w:t>
            </w:r>
            <w:r w:rsidR="0038698C">
              <w:rPr>
                <w:rFonts w:hint="eastAsia"/>
              </w:rPr>
              <w:t>，进一步掌握算法的概念，一个是“被污染的药丸”，尝试定量分析来寻找解决问题的算法，一个是“谁是冠军”，尝试通过枚举法来寻找解决问题的算法。</w:t>
            </w:r>
          </w:p>
        </w:tc>
      </w:tr>
      <w:tr w:rsidR="005B0CE1">
        <w:trPr>
          <w:trHeight w:val="63"/>
        </w:trPr>
        <w:tc>
          <w:tcPr>
            <w:tcW w:w="8522" w:type="dxa"/>
            <w:gridSpan w:val="4"/>
            <w:shd w:val="clear" w:color="auto" w:fill="AEAAAA" w:themeFill="background2" w:themeFillShade="BF"/>
          </w:tcPr>
          <w:p w:rsidR="005B0CE1" w:rsidRDefault="00E776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针对核心素养培养的设计考虑</w:t>
            </w:r>
          </w:p>
        </w:tc>
      </w:tr>
      <w:tr w:rsidR="005B0CE1">
        <w:trPr>
          <w:trHeight w:val="63"/>
        </w:trPr>
        <w:tc>
          <w:tcPr>
            <w:tcW w:w="8522" w:type="dxa"/>
            <w:gridSpan w:val="4"/>
          </w:tcPr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本课对学生信息素养的培养：</w:t>
            </w:r>
          </w:p>
          <w:p w:rsidR="005B0CE1" w:rsidRDefault="00E776F3">
            <w:pPr>
              <w:ind w:firstLineChars="200" w:firstLine="420"/>
            </w:pPr>
            <w:r>
              <w:rPr>
                <w:rFonts w:hint="eastAsia"/>
              </w:rPr>
              <w:t>信息意识：针对学生的认知水平及认知习惯，为学生设计了可以激发学习兴趣的任务情境</w:t>
            </w:r>
            <w:r>
              <w:rPr>
                <w:rFonts w:hint="eastAsia"/>
              </w:rPr>
              <w:t>，使学生在情境任务中激发</w:t>
            </w:r>
            <w:r>
              <w:rPr>
                <w:rFonts w:hint="eastAsia"/>
              </w:rPr>
              <w:t>较强的学习动机，在解决问题的过程中理解</w:t>
            </w:r>
            <w:r>
              <w:rPr>
                <w:rFonts w:hint="eastAsia"/>
              </w:rPr>
              <w:t>算法的概念及其特征，并</w:t>
            </w:r>
            <w:r>
              <w:rPr>
                <w:rFonts w:hint="eastAsia"/>
              </w:rPr>
              <w:t>形成解决问题的方案</w:t>
            </w:r>
          </w:p>
          <w:p w:rsidR="005B0CE1" w:rsidRDefault="00E776F3" w:rsidP="00E776F3">
            <w:pPr>
              <w:ind w:firstLineChars="200" w:firstLine="420"/>
            </w:pPr>
            <w:r>
              <w:rPr>
                <w:rFonts w:hint="eastAsia"/>
              </w:rPr>
              <w:t>计算思维：通过情境任务</w:t>
            </w:r>
            <w:r>
              <w:rPr>
                <w:rFonts w:hint="eastAsia"/>
              </w:rPr>
              <w:t>，分析解决问题的算法，并</w:t>
            </w:r>
            <w:r>
              <w:rPr>
                <w:rFonts w:hint="eastAsia"/>
              </w:rPr>
              <w:t>尝试</w:t>
            </w:r>
            <w:bookmarkStart w:id="0" w:name="_GoBack"/>
            <w:bookmarkEnd w:id="0"/>
            <w:r>
              <w:rPr>
                <w:rFonts w:hint="eastAsia"/>
              </w:rPr>
              <w:t>用编程的方法解决问题，在不断完善程序的过程中习得知识、发展思维、提升能力。</w:t>
            </w:r>
          </w:p>
        </w:tc>
      </w:tr>
    </w:tbl>
    <w:p w:rsidR="005B0CE1" w:rsidRDefault="005B0CE1"/>
    <w:sectPr w:rsidR="005B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56D8F"/>
    <w:multiLevelType w:val="multilevel"/>
    <w:tmpl w:val="32756D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F76574"/>
    <w:multiLevelType w:val="multilevel"/>
    <w:tmpl w:val="71F765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9138F2"/>
    <w:multiLevelType w:val="multilevel"/>
    <w:tmpl w:val="749138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38"/>
    <w:rsid w:val="00041475"/>
    <w:rsid w:val="0012060B"/>
    <w:rsid w:val="00147605"/>
    <w:rsid w:val="0016552B"/>
    <w:rsid w:val="0018549F"/>
    <w:rsid w:val="001B64E1"/>
    <w:rsid w:val="001C4B07"/>
    <w:rsid w:val="001C5F5B"/>
    <w:rsid w:val="002122BC"/>
    <w:rsid w:val="002128C0"/>
    <w:rsid w:val="0022766D"/>
    <w:rsid w:val="00235404"/>
    <w:rsid w:val="0026227E"/>
    <w:rsid w:val="003258ED"/>
    <w:rsid w:val="00335390"/>
    <w:rsid w:val="0035090E"/>
    <w:rsid w:val="00353100"/>
    <w:rsid w:val="0038698C"/>
    <w:rsid w:val="003E4E28"/>
    <w:rsid w:val="004125FB"/>
    <w:rsid w:val="004560CF"/>
    <w:rsid w:val="00460065"/>
    <w:rsid w:val="0047145E"/>
    <w:rsid w:val="004827C5"/>
    <w:rsid w:val="00483995"/>
    <w:rsid w:val="004C1EB4"/>
    <w:rsid w:val="00505AF8"/>
    <w:rsid w:val="005436EA"/>
    <w:rsid w:val="005600E6"/>
    <w:rsid w:val="0057342A"/>
    <w:rsid w:val="005B0CE1"/>
    <w:rsid w:val="005B61F3"/>
    <w:rsid w:val="0064612E"/>
    <w:rsid w:val="0068687C"/>
    <w:rsid w:val="006F5F5F"/>
    <w:rsid w:val="00764936"/>
    <w:rsid w:val="00797AC4"/>
    <w:rsid w:val="007B0F9C"/>
    <w:rsid w:val="007D7990"/>
    <w:rsid w:val="00822B07"/>
    <w:rsid w:val="008516BB"/>
    <w:rsid w:val="008C29F5"/>
    <w:rsid w:val="008D7CD6"/>
    <w:rsid w:val="008F17FF"/>
    <w:rsid w:val="00930438"/>
    <w:rsid w:val="00953289"/>
    <w:rsid w:val="00A13A66"/>
    <w:rsid w:val="00A32A1D"/>
    <w:rsid w:val="00A34334"/>
    <w:rsid w:val="00A778FC"/>
    <w:rsid w:val="00A97D95"/>
    <w:rsid w:val="00AA4461"/>
    <w:rsid w:val="00AA66B4"/>
    <w:rsid w:val="00AE03BF"/>
    <w:rsid w:val="00AE3C08"/>
    <w:rsid w:val="00AE6F20"/>
    <w:rsid w:val="00AF4A1E"/>
    <w:rsid w:val="00B0560F"/>
    <w:rsid w:val="00B7287A"/>
    <w:rsid w:val="00BB7616"/>
    <w:rsid w:val="00BC7270"/>
    <w:rsid w:val="00BD1FED"/>
    <w:rsid w:val="00BD4C4C"/>
    <w:rsid w:val="00C21DDB"/>
    <w:rsid w:val="00C23D90"/>
    <w:rsid w:val="00C4206E"/>
    <w:rsid w:val="00C54B48"/>
    <w:rsid w:val="00C86B66"/>
    <w:rsid w:val="00D1372E"/>
    <w:rsid w:val="00D359D3"/>
    <w:rsid w:val="00D613DA"/>
    <w:rsid w:val="00D636AB"/>
    <w:rsid w:val="00D72C03"/>
    <w:rsid w:val="00DB3BE3"/>
    <w:rsid w:val="00DB733C"/>
    <w:rsid w:val="00DD1453"/>
    <w:rsid w:val="00DE558A"/>
    <w:rsid w:val="00DE6C4C"/>
    <w:rsid w:val="00E62879"/>
    <w:rsid w:val="00E63CD0"/>
    <w:rsid w:val="00E776F3"/>
    <w:rsid w:val="00EB2883"/>
    <w:rsid w:val="00ED2F53"/>
    <w:rsid w:val="00F11B52"/>
    <w:rsid w:val="00F30C42"/>
    <w:rsid w:val="00F7445F"/>
    <w:rsid w:val="00F97A50"/>
    <w:rsid w:val="0F9920B9"/>
    <w:rsid w:val="326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7D3"/>
  <w15:docId w15:val="{A415AAE2-89B6-4B30-80D7-C4C849B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BF7B6EAD4DCE54894ADF257A9BEBC4C" ma:contentTypeVersion="8" ma:contentTypeDescription="新建文档。" ma:contentTypeScope="" ma:versionID="9972fdc04ad3dbaf5ef4df597cfcc1c2">
  <xsd:schema xmlns:xsd="http://www.w3.org/2001/XMLSchema" xmlns:xs="http://www.w3.org/2001/XMLSchema" xmlns:p="http://schemas.microsoft.com/office/2006/metadata/properties" xmlns:ns3="acd896b7-cf20-4740-9d1c-2cdf1d93bb4a" targetNamespace="http://schemas.microsoft.com/office/2006/metadata/properties" ma:root="true" ma:fieldsID="4e541e96f8bec4ca41bd9fd1d549ede0" ns3:_="">
    <xsd:import namespace="acd896b7-cf20-4740-9d1c-2cdf1d93bb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896b7-cf20-4740-9d1c-2cdf1d93b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FB4AE67-04FE-41BE-A396-83086AF02CD3}">
  <ds:schemaRefs/>
</ds:datastoreItem>
</file>

<file path=customXml/itemProps2.xml><?xml version="1.0" encoding="utf-8"?>
<ds:datastoreItem xmlns:ds="http://schemas.openxmlformats.org/officeDocument/2006/customXml" ds:itemID="{7E8AFD13-29D1-4887-9982-AE507CBF95A4}">
  <ds:schemaRefs/>
</ds:datastoreItem>
</file>

<file path=customXml/itemProps3.xml><?xml version="1.0" encoding="utf-8"?>
<ds:datastoreItem xmlns:ds="http://schemas.openxmlformats.org/officeDocument/2006/customXml" ds:itemID="{41A6E35E-0F5C-4890-948E-F861C164327D}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陈芳</dc:creator>
  <cp:lastModifiedBy>admin2</cp:lastModifiedBy>
  <cp:revision>71</cp:revision>
  <dcterms:created xsi:type="dcterms:W3CDTF">2020-04-09T02:34:00Z</dcterms:created>
  <dcterms:modified xsi:type="dcterms:W3CDTF">2020-04-28T11:41:00Z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0x0101006BF7B6EAD4DCE54894ADF257A9BEBC4C</vt:lpwstr>
  </property>
  <property fmtid="{D5CDD505-2E9C-101B-9397-08002B2CF9AE}" pid="3" name="KSOProductBuildVer">
    <vt:lpwstr>2052-11.1.0.9584</vt:lpwstr>
  </property>
</Properties>
</file>