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F4BAD" w14:textId="77777777" w:rsidR="00DB736F" w:rsidRPr="00CD266C" w:rsidRDefault="00EA3B07" w:rsidP="00DB736F">
      <w:pPr>
        <w:jc w:val="center"/>
        <w:rPr>
          <w:rFonts w:asciiTheme="majorHAnsi" w:hAnsiTheme="majorHAnsi" w:cstheme="majorHAnsi"/>
          <w:b/>
          <w:bCs/>
          <w:sz w:val="30"/>
          <w:szCs w:val="30"/>
        </w:rPr>
      </w:pPr>
      <w:r w:rsidRPr="00CD266C">
        <w:rPr>
          <w:rFonts w:asciiTheme="majorHAnsi" w:hAnsiTheme="majorHAnsi" w:cstheme="majorHAnsi"/>
          <w:b/>
          <w:bCs/>
          <w:sz w:val="30"/>
          <w:szCs w:val="30"/>
        </w:rPr>
        <w:t xml:space="preserve">TRƯỜNG ĐẠI HỌC </w:t>
      </w:r>
      <w:r w:rsidR="00DB736F" w:rsidRPr="00CD266C">
        <w:rPr>
          <w:rFonts w:asciiTheme="majorHAnsi" w:hAnsiTheme="majorHAnsi" w:cstheme="majorHAnsi"/>
          <w:b/>
          <w:bCs/>
          <w:sz w:val="30"/>
          <w:szCs w:val="30"/>
        </w:rPr>
        <w:t xml:space="preserve">GIAO THÔNG VẬN TẢI </w:t>
      </w:r>
    </w:p>
    <w:p w14:paraId="2CBF8437" w14:textId="443D428F" w:rsidR="00EA3B07" w:rsidRPr="00CD266C" w:rsidRDefault="00DB736F" w:rsidP="00DB736F">
      <w:pPr>
        <w:jc w:val="center"/>
        <w:rPr>
          <w:rFonts w:asciiTheme="majorHAnsi" w:hAnsiTheme="majorHAnsi" w:cstheme="majorHAnsi"/>
          <w:b/>
          <w:bCs/>
          <w:sz w:val="30"/>
          <w:szCs w:val="30"/>
        </w:rPr>
      </w:pPr>
      <w:r w:rsidRPr="00CD266C">
        <w:rPr>
          <w:rFonts w:asciiTheme="majorHAnsi" w:hAnsiTheme="majorHAnsi" w:cstheme="majorHAnsi"/>
          <w:b/>
          <w:bCs/>
          <w:sz w:val="30"/>
          <w:szCs w:val="30"/>
        </w:rPr>
        <w:t>THÀNH PHỐ HỒ CHÍ MINH</w:t>
      </w:r>
    </w:p>
    <w:p w14:paraId="13046C24" w14:textId="6DAE2080" w:rsidR="00EA3B07" w:rsidRPr="00CD266C" w:rsidRDefault="00DB736F" w:rsidP="006320D4">
      <w:pPr>
        <w:jc w:val="center"/>
        <w:rPr>
          <w:rFonts w:asciiTheme="majorHAnsi" w:hAnsiTheme="majorHAnsi" w:cstheme="majorHAnsi"/>
          <w:b/>
          <w:bCs/>
          <w:color w:val="FF0000"/>
          <w:szCs w:val="26"/>
        </w:rPr>
      </w:pPr>
      <w:r w:rsidRPr="00CD266C">
        <w:rPr>
          <w:rFonts w:asciiTheme="majorHAnsi" w:hAnsiTheme="majorHAnsi" w:cstheme="majorHAnsi"/>
          <w:b/>
          <w:bCs/>
          <w:sz w:val="30"/>
          <w:szCs w:val="30"/>
        </w:rPr>
        <w:t>VIỆN CÔNG NGHỆ THÔNG TIN VÀ ĐIỆN, ĐIỆN TỬ</w:t>
      </w:r>
    </w:p>
    <w:p w14:paraId="430240AB" w14:textId="7A20BD81" w:rsidR="00DB736F" w:rsidRPr="00CD266C" w:rsidRDefault="00251952" w:rsidP="00845D7B">
      <w:pPr>
        <w:rPr>
          <w:rFonts w:asciiTheme="majorHAnsi" w:hAnsiTheme="majorHAnsi" w:cstheme="majorHAnsi"/>
          <w:szCs w:val="26"/>
        </w:rPr>
      </w:pPr>
      <w:r w:rsidRPr="00CD266C">
        <w:rPr>
          <w:rFonts w:asciiTheme="majorHAnsi" w:hAnsiTheme="majorHAnsi" w:cstheme="majorHAnsi"/>
          <w:noProof/>
          <w:szCs w:val="26"/>
        </w:rPr>
        <w:drawing>
          <wp:anchor distT="0" distB="0" distL="114300" distR="114300" simplePos="0" relativeHeight="251658241" behindDoc="0" locked="0" layoutInCell="1" allowOverlap="1" wp14:anchorId="71D103D7" wp14:editId="287D57B9">
            <wp:simplePos x="0" y="0"/>
            <wp:positionH relativeFrom="page">
              <wp:posOffset>2018665</wp:posOffset>
            </wp:positionH>
            <wp:positionV relativeFrom="paragraph">
              <wp:posOffset>504190</wp:posOffset>
            </wp:positionV>
            <wp:extent cx="4175125" cy="792480"/>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75125" cy="792480"/>
                    </a:xfrm>
                    <a:prstGeom prst="rect">
                      <a:avLst/>
                    </a:prstGeom>
                    <a:noFill/>
                  </pic:spPr>
                </pic:pic>
              </a:graphicData>
            </a:graphic>
            <wp14:sizeRelH relativeFrom="margin">
              <wp14:pctWidth>0</wp14:pctWidth>
            </wp14:sizeRelH>
            <wp14:sizeRelV relativeFrom="margin">
              <wp14:pctHeight>0</wp14:pctHeight>
            </wp14:sizeRelV>
          </wp:anchor>
        </w:drawing>
      </w:r>
    </w:p>
    <w:p w14:paraId="5B0EB252" w14:textId="14493A15" w:rsidR="00251952" w:rsidRPr="00251952" w:rsidRDefault="00251952" w:rsidP="00251952">
      <w:pPr>
        <w:tabs>
          <w:tab w:val="left" w:pos="3480"/>
        </w:tabs>
        <w:rPr>
          <w:rFonts w:asciiTheme="majorHAnsi" w:hAnsiTheme="majorHAnsi" w:cstheme="majorHAnsi"/>
          <w:szCs w:val="26"/>
          <w:lang w:val="en-US"/>
        </w:rPr>
      </w:pPr>
    </w:p>
    <w:p w14:paraId="4C934995" w14:textId="7AA8DB8F" w:rsidR="00835187" w:rsidRPr="00655850" w:rsidRDefault="004C0E4C" w:rsidP="00C25476">
      <w:pPr>
        <w:jc w:val="center"/>
        <w:rPr>
          <w:rFonts w:asciiTheme="majorHAnsi" w:hAnsiTheme="majorHAnsi" w:cstheme="majorHAnsi"/>
          <w:b/>
          <w:bCs/>
          <w:sz w:val="44"/>
          <w:szCs w:val="44"/>
          <w:lang w:val="en-US"/>
        </w:rPr>
      </w:pPr>
      <w:r w:rsidRPr="00655850">
        <w:rPr>
          <w:rFonts w:asciiTheme="majorHAnsi" w:hAnsiTheme="majorHAnsi" w:cstheme="majorHAnsi"/>
          <w:b/>
          <w:bCs/>
          <w:sz w:val="44"/>
          <w:szCs w:val="44"/>
        </w:rPr>
        <w:t xml:space="preserve">BÁO CÁO </w:t>
      </w:r>
      <w:bookmarkStart w:id="0" w:name="_Hlk208158105"/>
      <w:r w:rsidR="00C25476" w:rsidRPr="00655850">
        <w:rPr>
          <w:rFonts w:asciiTheme="majorHAnsi" w:hAnsiTheme="majorHAnsi" w:cstheme="majorHAnsi"/>
          <w:b/>
          <w:bCs/>
          <w:sz w:val="44"/>
          <w:szCs w:val="44"/>
          <w:lang w:val="en-US"/>
        </w:rPr>
        <w:t>ĐỒ ÁN</w:t>
      </w:r>
      <w:bookmarkEnd w:id="0"/>
    </w:p>
    <w:p w14:paraId="1BB0AE68" w14:textId="2A9AB00B" w:rsidR="00C25476" w:rsidRPr="00655850" w:rsidRDefault="00C47478" w:rsidP="00C25476">
      <w:pPr>
        <w:ind w:firstLine="490"/>
        <w:jc w:val="center"/>
        <w:rPr>
          <w:b/>
          <w:bCs/>
          <w:caps/>
          <w:sz w:val="32"/>
          <w:szCs w:val="28"/>
          <w:lang w:val="en-US"/>
        </w:rPr>
      </w:pPr>
      <w:r w:rsidRPr="00655850">
        <w:rPr>
          <w:b/>
          <w:bCs/>
          <w:caps/>
          <w:sz w:val="32"/>
          <w:szCs w:val="28"/>
        </w:rPr>
        <w:t>Áp dụng thuật toán Logistic Regression để dự đoán ung thư vú sử dụng tập dữ liệu WDBC</w:t>
      </w:r>
    </w:p>
    <w:p w14:paraId="7F972F70" w14:textId="77777777" w:rsidR="00C47478" w:rsidRPr="00C47478" w:rsidRDefault="00C47478" w:rsidP="00C25476">
      <w:pPr>
        <w:ind w:firstLine="490"/>
        <w:jc w:val="center"/>
        <w:rPr>
          <w:b/>
          <w:bCs/>
          <w:caps/>
          <w:sz w:val="28"/>
          <w:szCs w:val="24"/>
          <w:lang w:val="en-US"/>
        </w:rPr>
      </w:pPr>
    </w:p>
    <w:tbl>
      <w:tblPr>
        <w:tblStyle w:val="TableGrid"/>
        <w:tblW w:w="0" w:type="auto"/>
        <w:tblInd w:w="1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04"/>
        <w:gridCol w:w="4399"/>
      </w:tblGrid>
      <w:tr w:rsidR="00C25476" w:rsidRPr="00C25476" w14:paraId="3B36F84D" w14:textId="77777777" w:rsidTr="00C47478">
        <w:trPr>
          <w:trHeight w:val="455"/>
        </w:trPr>
        <w:tc>
          <w:tcPr>
            <w:tcW w:w="2304" w:type="dxa"/>
          </w:tcPr>
          <w:p w14:paraId="3DADC3A4" w14:textId="6DDA1C09" w:rsidR="00C25476" w:rsidRPr="00C25476" w:rsidRDefault="00C25476" w:rsidP="00C25476">
            <w:pPr>
              <w:spacing w:line="240" w:lineRule="auto"/>
              <w:rPr>
                <w:b/>
                <w:bCs/>
              </w:rPr>
            </w:pPr>
            <w:r w:rsidRPr="00C25476">
              <w:rPr>
                <w:b/>
                <w:bCs/>
              </w:rPr>
              <w:t>Tên học phần:</w:t>
            </w:r>
          </w:p>
        </w:tc>
        <w:tc>
          <w:tcPr>
            <w:tcW w:w="4399" w:type="dxa"/>
          </w:tcPr>
          <w:p w14:paraId="4E37514E" w14:textId="691CFCA0" w:rsidR="00C25476" w:rsidRPr="00C25476" w:rsidRDefault="00C47478" w:rsidP="00C25476">
            <w:pPr>
              <w:spacing w:line="240" w:lineRule="auto"/>
            </w:pPr>
            <w:r w:rsidRPr="00C47478">
              <w:t>010112103304</w:t>
            </w:r>
            <w:r>
              <w:t xml:space="preserve"> </w:t>
            </w:r>
            <w:r w:rsidRPr="00C47478">
              <w:t>- Trí tuệ nhân tạo</w:t>
            </w:r>
          </w:p>
        </w:tc>
      </w:tr>
      <w:tr w:rsidR="00C25476" w:rsidRPr="00C25476" w14:paraId="76EAEA84" w14:textId="77777777" w:rsidTr="00C47478">
        <w:trPr>
          <w:trHeight w:val="113"/>
        </w:trPr>
        <w:tc>
          <w:tcPr>
            <w:tcW w:w="2304" w:type="dxa"/>
          </w:tcPr>
          <w:p w14:paraId="46E06914" w14:textId="637276DC" w:rsidR="00C25476" w:rsidRPr="00C25476" w:rsidRDefault="00C25476" w:rsidP="00C25476">
            <w:pPr>
              <w:spacing w:line="240" w:lineRule="auto"/>
              <w:rPr>
                <w:b/>
                <w:bCs/>
              </w:rPr>
            </w:pPr>
            <w:r w:rsidRPr="00C25476">
              <w:rPr>
                <w:b/>
                <w:bCs/>
              </w:rPr>
              <w:t>GVHD:</w:t>
            </w:r>
          </w:p>
        </w:tc>
        <w:tc>
          <w:tcPr>
            <w:tcW w:w="4399" w:type="dxa"/>
          </w:tcPr>
          <w:p w14:paraId="2A2C0C91" w14:textId="7CF6A41A" w:rsidR="00C25476" w:rsidRPr="00C25476" w:rsidRDefault="00C47478" w:rsidP="00C25476">
            <w:pPr>
              <w:spacing w:line="240" w:lineRule="auto"/>
            </w:pPr>
            <w:r>
              <w:t>Hoàng Đức Quý</w:t>
            </w:r>
          </w:p>
        </w:tc>
      </w:tr>
      <w:tr w:rsidR="00C25476" w:rsidRPr="00C25476" w14:paraId="19A3BDB3" w14:textId="77777777" w:rsidTr="00C47478">
        <w:trPr>
          <w:trHeight w:val="475"/>
        </w:trPr>
        <w:tc>
          <w:tcPr>
            <w:tcW w:w="2304" w:type="dxa"/>
          </w:tcPr>
          <w:p w14:paraId="2D33D3F9" w14:textId="6A4E123C" w:rsidR="00C25476" w:rsidRPr="00C25476" w:rsidRDefault="00C25476" w:rsidP="00C25476">
            <w:pPr>
              <w:spacing w:line="240" w:lineRule="auto"/>
              <w:rPr>
                <w:b/>
                <w:bCs/>
              </w:rPr>
            </w:pPr>
            <w:r w:rsidRPr="00C25476">
              <w:rPr>
                <w:b/>
                <w:bCs/>
              </w:rPr>
              <w:t>SVTH (Nhóm 2):</w:t>
            </w:r>
          </w:p>
        </w:tc>
        <w:tc>
          <w:tcPr>
            <w:tcW w:w="4399" w:type="dxa"/>
          </w:tcPr>
          <w:p w14:paraId="3857C169" w14:textId="5A669966" w:rsidR="00C25476" w:rsidRPr="00C25476" w:rsidRDefault="00C47478" w:rsidP="00C25476">
            <w:pPr>
              <w:spacing w:line="240" w:lineRule="auto"/>
            </w:pPr>
            <w:r w:rsidRPr="00D6748A">
              <w:t>22511</w:t>
            </w:r>
            <w:r w:rsidR="004168D6">
              <w:t>20364</w:t>
            </w:r>
            <w:r w:rsidR="00C25476" w:rsidRPr="00C25476">
              <w:t xml:space="preserve"> </w:t>
            </w:r>
            <w:r>
              <w:t>–</w:t>
            </w:r>
            <w:r w:rsidR="00C25476" w:rsidRPr="00C25476">
              <w:t xml:space="preserve"> </w:t>
            </w:r>
            <w:r>
              <w:t>Nguyễn Hồng Loan</w:t>
            </w:r>
          </w:p>
        </w:tc>
      </w:tr>
      <w:tr w:rsidR="00C25476" w:rsidRPr="00D6748A" w14:paraId="67896784" w14:textId="77777777" w:rsidTr="00C47478">
        <w:trPr>
          <w:trHeight w:val="113"/>
        </w:trPr>
        <w:tc>
          <w:tcPr>
            <w:tcW w:w="2304" w:type="dxa"/>
            <w:hideMark/>
          </w:tcPr>
          <w:p w14:paraId="39B14CBA" w14:textId="77777777" w:rsidR="00C25476" w:rsidRPr="00D6748A" w:rsidRDefault="00C25476" w:rsidP="00C25476">
            <w:pPr>
              <w:spacing w:line="240" w:lineRule="auto"/>
            </w:pPr>
          </w:p>
        </w:tc>
        <w:tc>
          <w:tcPr>
            <w:tcW w:w="4399" w:type="dxa"/>
          </w:tcPr>
          <w:p w14:paraId="61D94719" w14:textId="489ADDBF" w:rsidR="00C25476" w:rsidRPr="00D6748A" w:rsidRDefault="00C47478" w:rsidP="00C25476">
            <w:pPr>
              <w:spacing w:line="240" w:lineRule="auto"/>
            </w:pPr>
            <w:r w:rsidRPr="00D6748A">
              <w:t>22511</w:t>
            </w:r>
            <w:r w:rsidR="004168D6">
              <w:t>20363</w:t>
            </w:r>
            <w:r>
              <w:t xml:space="preserve"> – Đăng Hồng Phương Linh</w:t>
            </w:r>
          </w:p>
        </w:tc>
      </w:tr>
      <w:tr w:rsidR="00C47478" w:rsidRPr="00D6748A" w14:paraId="3BBF98F1" w14:textId="77777777" w:rsidTr="00C47478">
        <w:trPr>
          <w:trHeight w:val="113"/>
        </w:trPr>
        <w:tc>
          <w:tcPr>
            <w:tcW w:w="2304" w:type="dxa"/>
            <w:hideMark/>
          </w:tcPr>
          <w:p w14:paraId="1D552033" w14:textId="77777777" w:rsidR="00C47478" w:rsidRPr="00D6748A" w:rsidRDefault="00C47478" w:rsidP="00C47478">
            <w:pPr>
              <w:spacing w:line="240" w:lineRule="auto"/>
            </w:pPr>
          </w:p>
        </w:tc>
        <w:tc>
          <w:tcPr>
            <w:tcW w:w="4399" w:type="dxa"/>
          </w:tcPr>
          <w:p w14:paraId="65C117EC" w14:textId="1A8DCA17" w:rsidR="00C47478" w:rsidRPr="00D6748A" w:rsidRDefault="00C47478" w:rsidP="00C47478">
            <w:pPr>
              <w:spacing w:line="240" w:lineRule="auto"/>
            </w:pPr>
            <w:r w:rsidRPr="00D6748A">
              <w:t>2251120102</w:t>
            </w:r>
            <w:r w:rsidRPr="00C25476">
              <w:t xml:space="preserve"> - </w:t>
            </w:r>
            <w:r w:rsidRPr="00D6748A">
              <w:t>Huỳnh Hồng Nhuận</w:t>
            </w:r>
          </w:p>
        </w:tc>
      </w:tr>
      <w:tr w:rsidR="00C25476" w:rsidRPr="00D6748A" w14:paraId="76ED91B4" w14:textId="77777777" w:rsidTr="00C47478">
        <w:trPr>
          <w:trHeight w:val="113"/>
        </w:trPr>
        <w:tc>
          <w:tcPr>
            <w:tcW w:w="2304" w:type="dxa"/>
            <w:hideMark/>
          </w:tcPr>
          <w:p w14:paraId="405B3815" w14:textId="77777777" w:rsidR="00C25476" w:rsidRPr="00D6748A" w:rsidRDefault="00C25476" w:rsidP="00C25476">
            <w:pPr>
              <w:spacing w:line="240" w:lineRule="auto"/>
            </w:pPr>
          </w:p>
        </w:tc>
        <w:tc>
          <w:tcPr>
            <w:tcW w:w="4399" w:type="dxa"/>
          </w:tcPr>
          <w:p w14:paraId="06835201" w14:textId="77777777" w:rsidR="00C25476" w:rsidRPr="00D6748A" w:rsidRDefault="00C25476" w:rsidP="00C25476">
            <w:pPr>
              <w:spacing w:line="240" w:lineRule="auto"/>
            </w:pPr>
            <w:r w:rsidRPr="00D6748A">
              <w:t>2251120133</w:t>
            </w:r>
            <w:r w:rsidRPr="00C25476">
              <w:t xml:space="preserve"> - </w:t>
            </w:r>
            <w:r w:rsidRPr="00D6748A">
              <w:t>Võ Hoàng Vũ</w:t>
            </w:r>
          </w:p>
        </w:tc>
      </w:tr>
    </w:tbl>
    <w:p w14:paraId="28E8C710" w14:textId="77777777" w:rsidR="00C25476" w:rsidRDefault="00C25476" w:rsidP="00C25476">
      <w:pPr>
        <w:ind w:firstLine="490"/>
        <w:jc w:val="center"/>
        <w:rPr>
          <w:b/>
          <w:bCs/>
          <w:caps/>
          <w:sz w:val="28"/>
          <w:lang w:val="en-US"/>
        </w:rPr>
      </w:pPr>
    </w:p>
    <w:p w14:paraId="6FBE16F9" w14:textId="77777777" w:rsidR="00C25476" w:rsidRDefault="00C25476" w:rsidP="00C25476">
      <w:pPr>
        <w:ind w:firstLine="490"/>
        <w:jc w:val="center"/>
        <w:rPr>
          <w:b/>
          <w:bCs/>
          <w:caps/>
          <w:sz w:val="28"/>
          <w:lang w:val="en-US"/>
        </w:rPr>
      </w:pPr>
    </w:p>
    <w:p w14:paraId="75883AA3" w14:textId="77777777" w:rsidR="00C47478" w:rsidRDefault="00C47478" w:rsidP="00C25476">
      <w:pPr>
        <w:ind w:firstLine="490"/>
        <w:jc w:val="center"/>
        <w:rPr>
          <w:b/>
          <w:bCs/>
          <w:caps/>
          <w:sz w:val="28"/>
          <w:lang w:val="en-US"/>
        </w:rPr>
      </w:pPr>
    </w:p>
    <w:p w14:paraId="2344DF39" w14:textId="77777777" w:rsidR="00C47478" w:rsidRDefault="00C47478" w:rsidP="00C25476">
      <w:pPr>
        <w:ind w:firstLine="490"/>
        <w:jc w:val="center"/>
        <w:rPr>
          <w:b/>
          <w:bCs/>
          <w:caps/>
          <w:sz w:val="28"/>
          <w:lang w:val="en-US"/>
        </w:rPr>
      </w:pPr>
    </w:p>
    <w:p w14:paraId="060E3EB9" w14:textId="77777777" w:rsidR="00C47478" w:rsidRPr="00C25476" w:rsidRDefault="00C47478" w:rsidP="00C25476">
      <w:pPr>
        <w:ind w:firstLine="490"/>
        <w:jc w:val="center"/>
        <w:rPr>
          <w:b/>
          <w:bCs/>
          <w:caps/>
          <w:sz w:val="28"/>
          <w:lang w:val="en-US"/>
        </w:rPr>
      </w:pPr>
    </w:p>
    <w:p w14:paraId="0807AEFF" w14:textId="1882DCA2" w:rsidR="00C25476" w:rsidRPr="00C47478" w:rsidRDefault="00655850" w:rsidP="00C47478">
      <w:pPr>
        <w:jc w:val="center"/>
        <w:rPr>
          <w:i/>
          <w:iCs/>
          <w:color w:val="000000"/>
        </w:rPr>
      </w:pPr>
      <w:r>
        <w:rPr>
          <w:i/>
          <w:iCs/>
          <w:color w:val="000000"/>
          <w:lang w:val="en-US"/>
        </w:rPr>
        <w:t>THÀNH PHỐ HỒ CHÍ MINH – NĂM 2026</w:t>
      </w:r>
      <w:r w:rsidR="00C47478">
        <w:rPr>
          <w:i/>
          <w:iCs/>
          <w:color w:val="000000"/>
        </w:rPr>
        <w:br w:type="page"/>
      </w:r>
    </w:p>
    <w:p w14:paraId="7CD8CDC0" w14:textId="5EE9EBFC" w:rsidR="000A7A93" w:rsidRPr="00CD266C" w:rsidRDefault="000A7A93" w:rsidP="002457D9">
      <w:pPr>
        <w:pStyle w:val="Heading1"/>
        <w:numPr>
          <w:ilvl w:val="0"/>
          <w:numId w:val="0"/>
        </w:numPr>
        <w:ind w:left="390"/>
        <w:rPr>
          <w:lang w:val="vi-VN"/>
        </w:rPr>
      </w:pPr>
      <w:bookmarkStart w:id="1" w:name="_Toc219633131"/>
      <w:r w:rsidRPr="00CD266C">
        <w:rPr>
          <w:lang w:val="vi-VN"/>
        </w:rPr>
        <w:lastRenderedPageBreak/>
        <w:t xml:space="preserve">LỜI </w:t>
      </w:r>
      <w:r w:rsidR="00244F8E" w:rsidRPr="00CD266C">
        <w:rPr>
          <w:lang w:val="vi-VN"/>
        </w:rPr>
        <w:t>MỞ ĐẦU</w:t>
      </w:r>
      <w:bookmarkEnd w:id="1"/>
    </w:p>
    <w:p w14:paraId="181C5B29" w14:textId="77777777" w:rsidR="004A6E95" w:rsidRPr="004A6E95" w:rsidRDefault="004A6E95" w:rsidP="004168D6">
      <w:pPr>
        <w:ind w:firstLine="390"/>
      </w:pPr>
      <w:r w:rsidRPr="004A6E95">
        <w:t>Ung thư vú là một trong những bệnh ung thư phổ biến và có mức độ nguy hiểm cao, đặc biệt ở nữ giới. Việc phát hiện bệnh ở giai đoạn sớm đóng vai trò quan trọng trong việc nâng cao hiệu quả điều trị và tỷ lệ sống sót. Tuy nhiên, quá trình chẩn đoán trong thực tế vẫn gặp nhiều thách thức do phụ thuộc vào kinh nghiệm chuyên môn và việc phân tích dữ liệu y khoa phức tạp.</w:t>
      </w:r>
    </w:p>
    <w:p w14:paraId="12E20352" w14:textId="77777777" w:rsidR="004A6E95" w:rsidRPr="004A6E95" w:rsidRDefault="004A6E95" w:rsidP="004168D6">
      <w:pPr>
        <w:ind w:firstLine="390"/>
      </w:pPr>
      <w:r w:rsidRPr="004A6E95">
        <w:t>Trong những năm gần đây, các kỹ thuật khai phá dữ liệu và học máy đã được ứng dụng rộng rãi trong lĩnh vực y tế nhằm hỗ trợ bác sĩ trong việc chẩn đoán và ra quyết định. Các mô hình học máy có khả năng phân tích dữ liệu nhanh, phát hiện các đặc trưng quan trọng và đưa ra dự đoán với độ chính xác cao, từ đó góp phần nâng cao hiệu quả của các hệ thống hỗ trợ chẩn đoán.</w:t>
      </w:r>
    </w:p>
    <w:p w14:paraId="03A628F3" w14:textId="77777777" w:rsidR="004A6E95" w:rsidRPr="004A6E95" w:rsidRDefault="004A6E95" w:rsidP="004168D6">
      <w:pPr>
        <w:ind w:firstLine="390"/>
      </w:pPr>
      <w:r w:rsidRPr="004A6E95">
        <w:t xml:space="preserve">Xuất phát từ bối cảnh đó, đề tài </w:t>
      </w:r>
      <w:r w:rsidRPr="004A6E95">
        <w:rPr>
          <w:b/>
          <w:bCs/>
        </w:rPr>
        <w:t>“Áp dụng thuật toán Logistic Regression để dự đoán ung thư vú sử dụng tập dữ liệu WDBC”</w:t>
      </w:r>
      <w:r w:rsidRPr="004A6E95">
        <w:t xml:space="preserve"> được thực hiện nhằm xây dựng mô hình phân loại khối u lành tính và ác tính. Thông qua quá trình tiền xử lý dữ liệu, huấn luyện và đánh giá mô hình bằng các chỉ số như Accuracy, Precision, Recall và F1-score, đề tài hướng tới việc đánh giá khả năng ứng dụng thực tiễn của Logistic Regression trong bài toán phân loại nhị phân trong y tế.</w:t>
      </w:r>
    </w:p>
    <w:p w14:paraId="0F8D32F1" w14:textId="77777777" w:rsidR="000D0D57" w:rsidRPr="00E51DC9" w:rsidRDefault="000D0D57" w:rsidP="000D0D57">
      <w:pPr>
        <w:rPr>
          <w:rFonts w:asciiTheme="majorHAnsi" w:hAnsiTheme="majorHAnsi" w:cstheme="majorHAnsi"/>
          <w:szCs w:val="26"/>
          <w:lang w:val="en-US"/>
        </w:rPr>
      </w:pPr>
    </w:p>
    <w:p w14:paraId="2F0F68D9" w14:textId="2319A23A" w:rsidR="004C0E4C" w:rsidRPr="00856696" w:rsidRDefault="000A7A93" w:rsidP="00856696">
      <w:pPr>
        <w:pStyle w:val="Default"/>
        <w:tabs>
          <w:tab w:val="left" w:pos="4860"/>
        </w:tabs>
        <w:spacing w:line="360" w:lineRule="auto"/>
        <w:rPr>
          <w:rFonts w:asciiTheme="majorHAnsi" w:hAnsiTheme="majorHAnsi" w:cstheme="majorHAnsi"/>
          <w:b/>
          <w:bCs/>
          <w:i/>
          <w:iCs/>
          <w:szCs w:val="26"/>
          <w:lang w:val="vi-VN"/>
        </w:rPr>
      </w:pPr>
      <w:r w:rsidRPr="00CD266C">
        <w:rPr>
          <w:rFonts w:asciiTheme="majorHAnsi" w:hAnsiTheme="majorHAnsi" w:cstheme="majorHAnsi"/>
          <w:i/>
          <w:color w:val="auto"/>
          <w:sz w:val="26"/>
          <w:szCs w:val="26"/>
          <w:lang w:val="vi-VN"/>
        </w:rPr>
        <w:tab/>
        <w:t xml:space="preserve">  </w:t>
      </w:r>
      <w:r w:rsidR="000D0D57" w:rsidRPr="00CD266C">
        <w:rPr>
          <w:rFonts w:asciiTheme="majorHAnsi" w:hAnsiTheme="majorHAnsi" w:cstheme="majorHAnsi"/>
          <w:i/>
          <w:color w:val="auto"/>
          <w:sz w:val="26"/>
          <w:szCs w:val="26"/>
          <w:lang w:val="vi-VN"/>
        </w:rPr>
        <w:t xml:space="preserve">  </w:t>
      </w:r>
      <w:r w:rsidR="004C0E4C" w:rsidRPr="00CD266C">
        <w:rPr>
          <w:rFonts w:asciiTheme="majorHAnsi" w:hAnsiTheme="majorHAnsi" w:cstheme="majorHAnsi"/>
          <w:szCs w:val="26"/>
        </w:rPr>
        <w:br w:type="page"/>
      </w:r>
    </w:p>
    <w:p w14:paraId="362B2BDD" w14:textId="04D5344F" w:rsidR="004C0E4C" w:rsidRPr="00CD266C" w:rsidRDefault="004C0E4C" w:rsidP="00845D7B">
      <w:pPr>
        <w:ind w:firstLine="5220"/>
        <w:rPr>
          <w:rFonts w:asciiTheme="majorHAnsi" w:hAnsiTheme="majorHAnsi" w:cstheme="majorHAnsi"/>
          <w:szCs w:val="26"/>
        </w:rPr>
        <w:sectPr w:rsidR="004C0E4C" w:rsidRPr="00CD266C" w:rsidSect="007D7855">
          <w:footerReference w:type="default" r:id="rId12"/>
          <w:pgSz w:w="11906" w:h="16838"/>
          <w:pgMar w:top="1134" w:right="1134" w:bottom="1134" w:left="1701" w:header="720" w:footer="527" w:gutter="0"/>
          <w:pgBorders w:display="firstPage">
            <w:top w:val="thickThinSmallGap" w:sz="24" w:space="1" w:color="2F5496" w:themeColor="accent1" w:themeShade="BF"/>
            <w:left w:val="thickThinSmallGap" w:sz="24" w:space="4" w:color="2F5496" w:themeColor="accent1" w:themeShade="BF"/>
            <w:bottom w:val="thinThickSmallGap" w:sz="24" w:space="1" w:color="2F5496" w:themeColor="accent1" w:themeShade="BF"/>
            <w:right w:val="thinThickSmallGap" w:sz="24" w:space="4" w:color="2F5496" w:themeColor="accent1" w:themeShade="BF"/>
          </w:pgBorders>
          <w:pgNumType w:start="1"/>
          <w:cols w:space="720"/>
          <w:titlePg/>
        </w:sectPr>
      </w:pPr>
    </w:p>
    <w:p w14:paraId="5C75C225" w14:textId="78C72C17" w:rsidR="005505AD" w:rsidRPr="00CD266C" w:rsidRDefault="005505AD" w:rsidP="002457D9">
      <w:pPr>
        <w:pStyle w:val="Heading1"/>
        <w:numPr>
          <w:ilvl w:val="0"/>
          <w:numId w:val="0"/>
        </w:numPr>
        <w:ind w:left="390"/>
        <w:rPr>
          <w:lang w:val="vi-VN"/>
        </w:rPr>
      </w:pPr>
      <w:bookmarkStart w:id="2" w:name="_Toc219633132"/>
      <w:r w:rsidRPr="00CD266C">
        <w:rPr>
          <w:lang w:val="vi-VN"/>
        </w:rPr>
        <w:lastRenderedPageBreak/>
        <w:t>MỤC LỤC</w:t>
      </w:r>
      <w:bookmarkEnd w:id="2"/>
    </w:p>
    <w:sdt>
      <w:sdtPr>
        <w:rPr>
          <w:rFonts w:ascii="Times New Roman" w:hAnsi="Times New Roman"/>
          <w:sz w:val="26"/>
          <w:lang w:val="vi-VN"/>
        </w:rPr>
        <w:id w:val="93752596"/>
        <w:docPartObj>
          <w:docPartGallery w:val="Table of Contents"/>
          <w:docPartUnique/>
        </w:docPartObj>
      </w:sdtPr>
      <w:sdtEndPr>
        <w:rPr>
          <w:b/>
          <w:bCs/>
          <w:noProof/>
        </w:rPr>
      </w:sdtEndPr>
      <w:sdtContent>
        <w:p w14:paraId="1BB5D2DC" w14:textId="485B646A" w:rsidR="002457D9" w:rsidRPr="00CD266C" w:rsidRDefault="002457D9" w:rsidP="002457D9">
          <w:pPr>
            <w:pStyle w:val="NoSpacing"/>
            <w:rPr>
              <w:lang w:val="vi-VN"/>
            </w:rPr>
          </w:pPr>
        </w:p>
        <w:p w14:paraId="274B18B4" w14:textId="47348C93" w:rsidR="00584300" w:rsidRDefault="002457D9">
          <w:pPr>
            <w:pStyle w:val="TOC1"/>
            <w:rPr>
              <w:rFonts w:asciiTheme="minorHAnsi" w:eastAsiaTheme="minorEastAsia" w:hAnsiTheme="minorHAnsi" w:cstheme="minorBidi"/>
              <w:b w:val="0"/>
              <w:kern w:val="2"/>
              <w:sz w:val="24"/>
              <w:szCs w:val="24"/>
              <w:lang w:val="en-US"/>
              <w14:ligatures w14:val="standardContextual"/>
            </w:rPr>
          </w:pPr>
          <w:r w:rsidRPr="00CD266C">
            <w:fldChar w:fldCharType="begin"/>
          </w:r>
          <w:r w:rsidRPr="00CD266C">
            <w:instrText xml:space="preserve"> TOC \o "1-3" \h \z \u </w:instrText>
          </w:r>
          <w:r w:rsidRPr="00CD266C">
            <w:fldChar w:fldCharType="separate"/>
          </w:r>
          <w:hyperlink w:anchor="_Toc219633131" w:history="1">
            <w:r w:rsidR="00584300" w:rsidRPr="00F00038">
              <w:rPr>
                <w:rStyle w:val="Hyperlink"/>
              </w:rPr>
              <w:t>LỜI MỞ ĐẦU</w:t>
            </w:r>
            <w:r w:rsidR="00584300">
              <w:rPr>
                <w:webHidden/>
              </w:rPr>
              <w:tab/>
            </w:r>
            <w:r w:rsidR="00584300">
              <w:rPr>
                <w:webHidden/>
              </w:rPr>
              <w:fldChar w:fldCharType="begin"/>
            </w:r>
            <w:r w:rsidR="00584300">
              <w:rPr>
                <w:webHidden/>
              </w:rPr>
              <w:instrText xml:space="preserve"> PAGEREF _Toc219633131 \h </w:instrText>
            </w:r>
            <w:r w:rsidR="00584300">
              <w:rPr>
                <w:webHidden/>
              </w:rPr>
            </w:r>
            <w:r w:rsidR="00584300">
              <w:rPr>
                <w:webHidden/>
              </w:rPr>
              <w:fldChar w:fldCharType="separate"/>
            </w:r>
            <w:r w:rsidR="00584300">
              <w:rPr>
                <w:webHidden/>
              </w:rPr>
              <w:t>2</w:t>
            </w:r>
            <w:r w:rsidR="00584300">
              <w:rPr>
                <w:webHidden/>
              </w:rPr>
              <w:fldChar w:fldCharType="end"/>
            </w:r>
          </w:hyperlink>
        </w:p>
        <w:p w14:paraId="06FF78E0" w14:textId="347CC929" w:rsidR="00584300" w:rsidRDefault="00584300">
          <w:pPr>
            <w:pStyle w:val="TOC1"/>
            <w:rPr>
              <w:rFonts w:asciiTheme="minorHAnsi" w:eastAsiaTheme="minorEastAsia" w:hAnsiTheme="minorHAnsi" w:cstheme="minorBidi"/>
              <w:b w:val="0"/>
              <w:kern w:val="2"/>
              <w:sz w:val="24"/>
              <w:szCs w:val="24"/>
              <w:lang w:val="en-US"/>
              <w14:ligatures w14:val="standardContextual"/>
            </w:rPr>
          </w:pPr>
          <w:hyperlink w:anchor="_Toc219633132" w:history="1">
            <w:r w:rsidRPr="00F00038">
              <w:rPr>
                <w:rStyle w:val="Hyperlink"/>
              </w:rPr>
              <w:t>MỤC LỤC</w:t>
            </w:r>
            <w:r>
              <w:rPr>
                <w:webHidden/>
              </w:rPr>
              <w:tab/>
            </w:r>
            <w:r>
              <w:rPr>
                <w:webHidden/>
              </w:rPr>
              <w:fldChar w:fldCharType="begin"/>
            </w:r>
            <w:r>
              <w:rPr>
                <w:webHidden/>
              </w:rPr>
              <w:instrText xml:space="preserve"> PAGEREF _Toc219633132 \h </w:instrText>
            </w:r>
            <w:r>
              <w:rPr>
                <w:webHidden/>
              </w:rPr>
            </w:r>
            <w:r>
              <w:rPr>
                <w:webHidden/>
              </w:rPr>
              <w:fldChar w:fldCharType="separate"/>
            </w:r>
            <w:r>
              <w:rPr>
                <w:webHidden/>
              </w:rPr>
              <w:t>3</w:t>
            </w:r>
            <w:r>
              <w:rPr>
                <w:webHidden/>
              </w:rPr>
              <w:fldChar w:fldCharType="end"/>
            </w:r>
          </w:hyperlink>
        </w:p>
        <w:p w14:paraId="11CCE7CB" w14:textId="6356557A" w:rsidR="00584300" w:rsidRDefault="00584300">
          <w:pPr>
            <w:pStyle w:val="TOC1"/>
            <w:rPr>
              <w:rFonts w:asciiTheme="minorHAnsi" w:eastAsiaTheme="minorEastAsia" w:hAnsiTheme="minorHAnsi" w:cstheme="minorBidi"/>
              <w:b w:val="0"/>
              <w:kern w:val="2"/>
              <w:sz w:val="24"/>
              <w:szCs w:val="24"/>
              <w:lang w:val="en-US"/>
              <w14:ligatures w14:val="standardContextual"/>
            </w:rPr>
          </w:pPr>
          <w:hyperlink w:anchor="_Toc219633133" w:history="1">
            <w:r w:rsidRPr="00F00038">
              <w:rPr>
                <w:rStyle w:val="Hyperlink"/>
                <w:rFonts w:asciiTheme="majorHAnsi" w:hAnsiTheme="majorHAnsi"/>
              </w:rPr>
              <w:t>DANH MỤC HÌNH ẢNH</w:t>
            </w:r>
            <w:r>
              <w:rPr>
                <w:webHidden/>
              </w:rPr>
              <w:tab/>
            </w:r>
            <w:r>
              <w:rPr>
                <w:webHidden/>
              </w:rPr>
              <w:fldChar w:fldCharType="begin"/>
            </w:r>
            <w:r>
              <w:rPr>
                <w:webHidden/>
              </w:rPr>
              <w:instrText xml:space="preserve"> PAGEREF _Toc219633133 \h </w:instrText>
            </w:r>
            <w:r>
              <w:rPr>
                <w:webHidden/>
              </w:rPr>
            </w:r>
            <w:r>
              <w:rPr>
                <w:webHidden/>
              </w:rPr>
              <w:fldChar w:fldCharType="separate"/>
            </w:r>
            <w:r>
              <w:rPr>
                <w:webHidden/>
              </w:rPr>
              <w:t>5</w:t>
            </w:r>
            <w:r>
              <w:rPr>
                <w:webHidden/>
              </w:rPr>
              <w:fldChar w:fldCharType="end"/>
            </w:r>
          </w:hyperlink>
        </w:p>
        <w:p w14:paraId="7CE515FB" w14:textId="7E2A0607" w:rsidR="00584300" w:rsidRDefault="00584300">
          <w:pPr>
            <w:pStyle w:val="TOC1"/>
            <w:rPr>
              <w:rFonts w:asciiTheme="minorHAnsi" w:eastAsiaTheme="minorEastAsia" w:hAnsiTheme="minorHAnsi" w:cstheme="minorBidi"/>
              <w:b w:val="0"/>
              <w:kern w:val="2"/>
              <w:sz w:val="24"/>
              <w:szCs w:val="24"/>
              <w:lang w:val="en-US"/>
              <w14:ligatures w14:val="standardContextual"/>
            </w:rPr>
          </w:pPr>
          <w:hyperlink w:anchor="_Toc219633134" w:history="1">
            <w:r w:rsidRPr="00F00038">
              <w:rPr>
                <w:rStyle w:val="Hyperlink"/>
              </w:rPr>
              <w:t>DANH MỤC CÁC BẢNG</w:t>
            </w:r>
            <w:r>
              <w:rPr>
                <w:webHidden/>
              </w:rPr>
              <w:tab/>
            </w:r>
            <w:r>
              <w:rPr>
                <w:webHidden/>
              </w:rPr>
              <w:fldChar w:fldCharType="begin"/>
            </w:r>
            <w:r>
              <w:rPr>
                <w:webHidden/>
              </w:rPr>
              <w:instrText xml:space="preserve"> PAGEREF _Toc219633134 \h </w:instrText>
            </w:r>
            <w:r>
              <w:rPr>
                <w:webHidden/>
              </w:rPr>
            </w:r>
            <w:r>
              <w:rPr>
                <w:webHidden/>
              </w:rPr>
              <w:fldChar w:fldCharType="separate"/>
            </w:r>
            <w:r>
              <w:rPr>
                <w:webHidden/>
              </w:rPr>
              <w:t>6</w:t>
            </w:r>
            <w:r>
              <w:rPr>
                <w:webHidden/>
              </w:rPr>
              <w:fldChar w:fldCharType="end"/>
            </w:r>
          </w:hyperlink>
        </w:p>
        <w:p w14:paraId="7B894A12" w14:textId="7A8BD3F8" w:rsidR="00584300" w:rsidRDefault="00584300">
          <w:pPr>
            <w:pStyle w:val="TOC1"/>
            <w:rPr>
              <w:rFonts w:asciiTheme="minorHAnsi" w:eastAsiaTheme="minorEastAsia" w:hAnsiTheme="minorHAnsi" w:cstheme="minorBidi"/>
              <w:b w:val="0"/>
              <w:kern w:val="2"/>
              <w:sz w:val="24"/>
              <w:szCs w:val="24"/>
              <w:lang w:val="en-US"/>
              <w14:ligatures w14:val="standardContextual"/>
            </w:rPr>
          </w:pPr>
          <w:hyperlink w:anchor="_Toc219633135" w:history="1">
            <w:r w:rsidRPr="00F00038">
              <w:rPr>
                <w:rStyle w:val="Hyperlink"/>
              </w:rPr>
              <w:t>DANH MỤC TỪ VIẾT TẮT</w:t>
            </w:r>
            <w:r>
              <w:rPr>
                <w:webHidden/>
              </w:rPr>
              <w:tab/>
            </w:r>
            <w:r>
              <w:rPr>
                <w:webHidden/>
              </w:rPr>
              <w:fldChar w:fldCharType="begin"/>
            </w:r>
            <w:r>
              <w:rPr>
                <w:webHidden/>
              </w:rPr>
              <w:instrText xml:space="preserve"> PAGEREF _Toc219633135 \h </w:instrText>
            </w:r>
            <w:r>
              <w:rPr>
                <w:webHidden/>
              </w:rPr>
            </w:r>
            <w:r>
              <w:rPr>
                <w:webHidden/>
              </w:rPr>
              <w:fldChar w:fldCharType="separate"/>
            </w:r>
            <w:r>
              <w:rPr>
                <w:webHidden/>
              </w:rPr>
              <w:t>7</w:t>
            </w:r>
            <w:r>
              <w:rPr>
                <w:webHidden/>
              </w:rPr>
              <w:fldChar w:fldCharType="end"/>
            </w:r>
          </w:hyperlink>
        </w:p>
        <w:p w14:paraId="5CEB9989" w14:textId="6111050F" w:rsidR="00584300" w:rsidRDefault="00584300">
          <w:pPr>
            <w:pStyle w:val="TOC1"/>
            <w:rPr>
              <w:rFonts w:asciiTheme="minorHAnsi" w:eastAsiaTheme="minorEastAsia" w:hAnsiTheme="minorHAnsi" w:cstheme="minorBidi"/>
              <w:b w:val="0"/>
              <w:kern w:val="2"/>
              <w:sz w:val="24"/>
              <w:szCs w:val="24"/>
              <w:lang w:val="en-US"/>
              <w14:ligatures w14:val="standardContextual"/>
            </w:rPr>
          </w:pPr>
          <w:hyperlink w:anchor="_Toc219633136" w:history="1">
            <w:r w:rsidRPr="00F00038">
              <w:rPr>
                <w:rStyle w:val="Hyperlink"/>
              </w:rPr>
              <w:t>CHƯƠNG 1. GIỚI THIỆU</w:t>
            </w:r>
            <w:r>
              <w:rPr>
                <w:webHidden/>
              </w:rPr>
              <w:tab/>
            </w:r>
            <w:r>
              <w:rPr>
                <w:webHidden/>
              </w:rPr>
              <w:fldChar w:fldCharType="begin"/>
            </w:r>
            <w:r>
              <w:rPr>
                <w:webHidden/>
              </w:rPr>
              <w:instrText xml:space="preserve"> PAGEREF _Toc219633136 \h </w:instrText>
            </w:r>
            <w:r>
              <w:rPr>
                <w:webHidden/>
              </w:rPr>
            </w:r>
            <w:r>
              <w:rPr>
                <w:webHidden/>
              </w:rPr>
              <w:fldChar w:fldCharType="separate"/>
            </w:r>
            <w:r>
              <w:rPr>
                <w:webHidden/>
              </w:rPr>
              <w:t>8</w:t>
            </w:r>
            <w:r>
              <w:rPr>
                <w:webHidden/>
              </w:rPr>
              <w:fldChar w:fldCharType="end"/>
            </w:r>
          </w:hyperlink>
        </w:p>
        <w:p w14:paraId="556E067E" w14:textId="74042C3B"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37" w:history="1">
            <w:r w:rsidRPr="00584300">
              <w:rPr>
                <w:rStyle w:val="Hyperlink"/>
                <w:b w:val="0"/>
                <w:bCs w:val="0"/>
              </w:rPr>
              <w:t>1.1 Bối cảnh và lý do chọn đề tài</w:t>
            </w:r>
            <w:r w:rsidRPr="00584300">
              <w:rPr>
                <w:b w:val="0"/>
                <w:bCs w:val="0"/>
                <w:webHidden/>
              </w:rPr>
              <w:tab/>
            </w:r>
            <w:r w:rsidRPr="00584300">
              <w:rPr>
                <w:b w:val="0"/>
                <w:bCs w:val="0"/>
                <w:webHidden/>
              </w:rPr>
              <w:fldChar w:fldCharType="begin"/>
            </w:r>
            <w:r w:rsidRPr="00584300">
              <w:rPr>
                <w:b w:val="0"/>
                <w:bCs w:val="0"/>
                <w:webHidden/>
              </w:rPr>
              <w:instrText xml:space="preserve"> PAGEREF _Toc219633137 \h </w:instrText>
            </w:r>
            <w:r w:rsidRPr="00584300">
              <w:rPr>
                <w:b w:val="0"/>
                <w:bCs w:val="0"/>
                <w:webHidden/>
              </w:rPr>
            </w:r>
            <w:r w:rsidRPr="00584300">
              <w:rPr>
                <w:b w:val="0"/>
                <w:bCs w:val="0"/>
                <w:webHidden/>
              </w:rPr>
              <w:fldChar w:fldCharType="separate"/>
            </w:r>
            <w:r w:rsidRPr="00584300">
              <w:rPr>
                <w:b w:val="0"/>
                <w:bCs w:val="0"/>
                <w:webHidden/>
              </w:rPr>
              <w:t>8</w:t>
            </w:r>
            <w:r w:rsidRPr="00584300">
              <w:rPr>
                <w:b w:val="0"/>
                <w:bCs w:val="0"/>
                <w:webHidden/>
              </w:rPr>
              <w:fldChar w:fldCharType="end"/>
            </w:r>
          </w:hyperlink>
        </w:p>
        <w:p w14:paraId="78FBF4EC" w14:textId="3604900E"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38" w:history="1">
            <w:r w:rsidRPr="00584300">
              <w:rPr>
                <w:rStyle w:val="Hyperlink"/>
                <w:b w:val="0"/>
                <w:bCs w:val="0"/>
              </w:rPr>
              <w:t>1.2 Mục tiêu nghiên cứu</w:t>
            </w:r>
            <w:r w:rsidRPr="00584300">
              <w:rPr>
                <w:b w:val="0"/>
                <w:bCs w:val="0"/>
                <w:webHidden/>
              </w:rPr>
              <w:tab/>
            </w:r>
            <w:r w:rsidRPr="00584300">
              <w:rPr>
                <w:b w:val="0"/>
                <w:bCs w:val="0"/>
                <w:webHidden/>
              </w:rPr>
              <w:fldChar w:fldCharType="begin"/>
            </w:r>
            <w:r w:rsidRPr="00584300">
              <w:rPr>
                <w:b w:val="0"/>
                <w:bCs w:val="0"/>
                <w:webHidden/>
              </w:rPr>
              <w:instrText xml:space="preserve"> PAGEREF _Toc219633138 \h </w:instrText>
            </w:r>
            <w:r w:rsidRPr="00584300">
              <w:rPr>
                <w:b w:val="0"/>
                <w:bCs w:val="0"/>
                <w:webHidden/>
              </w:rPr>
            </w:r>
            <w:r w:rsidRPr="00584300">
              <w:rPr>
                <w:b w:val="0"/>
                <w:bCs w:val="0"/>
                <w:webHidden/>
              </w:rPr>
              <w:fldChar w:fldCharType="separate"/>
            </w:r>
            <w:r w:rsidRPr="00584300">
              <w:rPr>
                <w:b w:val="0"/>
                <w:bCs w:val="0"/>
                <w:webHidden/>
              </w:rPr>
              <w:t>8</w:t>
            </w:r>
            <w:r w:rsidRPr="00584300">
              <w:rPr>
                <w:b w:val="0"/>
                <w:bCs w:val="0"/>
                <w:webHidden/>
              </w:rPr>
              <w:fldChar w:fldCharType="end"/>
            </w:r>
          </w:hyperlink>
        </w:p>
        <w:p w14:paraId="74F00A2D" w14:textId="335C42EA"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39" w:history="1">
            <w:r w:rsidRPr="00584300">
              <w:rPr>
                <w:rStyle w:val="Hyperlink"/>
                <w:b w:val="0"/>
                <w:bCs w:val="0"/>
              </w:rPr>
              <w:t>1.3 Phạm vi và đối tượng nghiên cứu</w:t>
            </w:r>
            <w:r w:rsidRPr="00584300">
              <w:rPr>
                <w:b w:val="0"/>
                <w:bCs w:val="0"/>
                <w:webHidden/>
              </w:rPr>
              <w:tab/>
            </w:r>
            <w:r w:rsidRPr="00584300">
              <w:rPr>
                <w:b w:val="0"/>
                <w:bCs w:val="0"/>
                <w:webHidden/>
              </w:rPr>
              <w:fldChar w:fldCharType="begin"/>
            </w:r>
            <w:r w:rsidRPr="00584300">
              <w:rPr>
                <w:b w:val="0"/>
                <w:bCs w:val="0"/>
                <w:webHidden/>
              </w:rPr>
              <w:instrText xml:space="preserve"> PAGEREF _Toc219633139 \h </w:instrText>
            </w:r>
            <w:r w:rsidRPr="00584300">
              <w:rPr>
                <w:b w:val="0"/>
                <w:bCs w:val="0"/>
                <w:webHidden/>
              </w:rPr>
            </w:r>
            <w:r w:rsidRPr="00584300">
              <w:rPr>
                <w:b w:val="0"/>
                <w:bCs w:val="0"/>
                <w:webHidden/>
              </w:rPr>
              <w:fldChar w:fldCharType="separate"/>
            </w:r>
            <w:r w:rsidRPr="00584300">
              <w:rPr>
                <w:b w:val="0"/>
                <w:bCs w:val="0"/>
                <w:webHidden/>
              </w:rPr>
              <w:t>8</w:t>
            </w:r>
            <w:r w:rsidRPr="00584300">
              <w:rPr>
                <w:b w:val="0"/>
                <w:bCs w:val="0"/>
                <w:webHidden/>
              </w:rPr>
              <w:fldChar w:fldCharType="end"/>
            </w:r>
          </w:hyperlink>
        </w:p>
        <w:p w14:paraId="37C357B6" w14:textId="631CA01C" w:rsidR="00584300" w:rsidRDefault="00584300">
          <w:pPr>
            <w:pStyle w:val="TOC1"/>
            <w:rPr>
              <w:rFonts w:asciiTheme="minorHAnsi" w:eastAsiaTheme="minorEastAsia" w:hAnsiTheme="minorHAnsi" w:cstheme="minorBidi"/>
              <w:b w:val="0"/>
              <w:kern w:val="2"/>
              <w:sz w:val="24"/>
              <w:szCs w:val="24"/>
              <w:lang w:val="en-US"/>
              <w14:ligatures w14:val="standardContextual"/>
            </w:rPr>
          </w:pPr>
          <w:hyperlink w:anchor="_Toc219633140" w:history="1">
            <w:r w:rsidRPr="00F00038">
              <w:rPr>
                <w:rStyle w:val="Hyperlink"/>
              </w:rPr>
              <w:t>CHƯƠNG 2. TỔNG QUAN TẬP DỮ LIỆU WDBC</w:t>
            </w:r>
            <w:r>
              <w:rPr>
                <w:webHidden/>
              </w:rPr>
              <w:tab/>
            </w:r>
            <w:r>
              <w:rPr>
                <w:webHidden/>
              </w:rPr>
              <w:fldChar w:fldCharType="begin"/>
            </w:r>
            <w:r>
              <w:rPr>
                <w:webHidden/>
              </w:rPr>
              <w:instrText xml:space="preserve"> PAGEREF _Toc219633140 \h </w:instrText>
            </w:r>
            <w:r>
              <w:rPr>
                <w:webHidden/>
              </w:rPr>
            </w:r>
            <w:r>
              <w:rPr>
                <w:webHidden/>
              </w:rPr>
              <w:fldChar w:fldCharType="separate"/>
            </w:r>
            <w:r>
              <w:rPr>
                <w:webHidden/>
              </w:rPr>
              <w:t>9</w:t>
            </w:r>
            <w:r>
              <w:rPr>
                <w:webHidden/>
              </w:rPr>
              <w:fldChar w:fldCharType="end"/>
            </w:r>
          </w:hyperlink>
        </w:p>
        <w:p w14:paraId="5C08A23A" w14:textId="552DBC03"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41" w:history="1">
            <w:r w:rsidRPr="00584300">
              <w:rPr>
                <w:rStyle w:val="Hyperlink"/>
                <w:b w:val="0"/>
                <w:bCs w:val="0"/>
              </w:rPr>
              <w:t>2.1 Giới thiệu tập dữ liệu WDBC</w:t>
            </w:r>
            <w:r w:rsidRPr="00584300">
              <w:rPr>
                <w:b w:val="0"/>
                <w:bCs w:val="0"/>
                <w:webHidden/>
              </w:rPr>
              <w:tab/>
            </w:r>
            <w:r w:rsidRPr="00584300">
              <w:rPr>
                <w:b w:val="0"/>
                <w:bCs w:val="0"/>
                <w:webHidden/>
              </w:rPr>
              <w:fldChar w:fldCharType="begin"/>
            </w:r>
            <w:r w:rsidRPr="00584300">
              <w:rPr>
                <w:b w:val="0"/>
                <w:bCs w:val="0"/>
                <w:webHidden/>
              </w:rPr>
              <w:instrText xml:space="preserve"> PAGEREF _Toc219633141 \h </w:instrText>
            </w:r>
            <w:r w:rsidRPr="00584300">
              <w:rPr>
                <w:b w:val="0"/>
                <w:bCs w:val="0"/>
                <w:webHidden/>
              </w:rPr>
            </w:r>
            <w:r w:rsidRPr="00584300">
              <w:rPr>
                <w:b w:val="0"/>
                <w:bCs w:val="0"/>
                <w:webHidden/>
              </w:rPr>
              <w:fldChar w:fldCharType="separate"/>
            </w:r>
            <w:r w:rsidRPr="00584300">
              <w:rPr>
                <w:b w:val="0"/>
                <w:bCs w:val="0"/>
                <w:webHidden/>
              </w:rPr>
              <w:t>9</w:t>
            </w:r>
            <w:r w:rsidRPr="00584300">
              <w:rPr>
                <w:b w:val="0"/>
                <w:bCs w:val="0"/>
                <w:webHidden/>
              </w:rPr>
              <w:fldChar w:fldCharType="end"/>
            </w:r>
          </w:hyperlink>
        </w:p>
        <w:p w14:paraId="5244855A" w14:textId="25F52986"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42" w:history="1">
            <w:r w:rsidRPr="00584300">
              <w:rPr>
                <w:rStyle w:val="Hyperlink"/>
                <w:b w:val="0"/>
                <w:bCs w:val="0"/>
              </w:rPr>
              <w:t>2.2 Các đặc trưng và nhãn phân loại</w:t>
            </w:r>
            <w:r w:rsidRPr="00584300">
              <w:rPr>
                <w:b w:val="0"/>
                <w:bCs w:val="0"/>
                <w:webHidden/>
              </w:rPr>
              <w:tab/>
            </w:r>
            <w:r w:rsidRPr="00584300">
              <w:rPr>
                <w:b w:val="0"/>
                <w:bCs w:val="0"/>
                <w:webHidden/>
              </w:rPr>
              <w:fldChar w:fldCharType="begin"/>
            </w:r>
            <w:r w:rsidRPr="00584300">
              <w:rPr>
                <w:b w:val="0"/>
                <w:bCs w:val="0"/>
                <w:webHidden/>
              </w:rPr>
              <w:instrText xml:space="preserve"> PAGEREF _Toc219633142 \h </w:instrText>
            </w:r>
            <w:r w:rsidRPr="00584300">
              <w:rPr>
                <w:b w:val="0"/>
                <w:bCs w:val="0"/>
                <w:webHidden/>
              </w:rPr>
            </w:r>
            <w:r w:rsidRPr="00584300">
              <w:rPr>
                <w:b w:val="0"/>
                <w:bCs w:val="0"/>
                <w:webHidden/>
              </w:rPr>
              <w:fldChar w:fldCharType="separate"/>
            </w:r>
            <w:r w:rsidRPr="00584300">
              <w:rPr>
                <w:b w:val="0"/>
                <w:bCs w:val="0"/>
                <w:webHidden/>
              </w:rPr>
              <w:t>9</w:t>
            </w:r>
            <w:r w:rsidRPr="00584300">
              <w:rPr>
                <w:b w:val="0"/>
                <w:bCs w:val="0"/>
                <w:webHidden/>
              </w:rPr>
              <w:fldChar w:fldCharType="end"/>
            </w:r>
          </w:hyperlink>
        </w:p>
        <w:p w14:paraId="29BCB852" w14:textId="1BF2D728"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43" w:history="1">
            <w:r w:rsidRPr="00584300">
              <w:rPr>
                <w:rStyle w:val="Hyperlink"/>
                <w:b w:val="0"/>
                <w:bCs w:val="0"/>
              </w:rPr>
              <w:t>2.3 Phân tích phân bố dữ liệu ban đầu</w:t>
            </w:r>
            <w:r w:rsidRPr="00584300">
              <w:rPr>
                <w:b w:val="0"/>
                <w:bCs w:val="0"/>
                <w:webHidden/>
              </w:rPr>
              <w:tab/>
            </w:r>
            <w:r w:rsidRPr="00584300">
              <w:rPr>
                <w:b w:val="0"/>
                <w:bCs w:val="0"/>
                <w:webHidden/>
              </w:rPr>
              <w:fldChar w:fldCharType="begin"/>
            </w:r>
            <w:r w:rsidRPr="00584300">
              <w:rPr>
                <w:b w:val="0"/>
                <w:bCs w:val="0"/>
                <w:webHidden/>
              </w:rPr>
              <w:instrText xml:space="preserve"> PAGEREF _Toc219633143 \h </w:instrText>
            </w:r>
            <w:r w:rsidRPr="00584300">
              <w:rPr>
                <w:b w:val="0"/>
                <w:bCs w:val="0"/>
                <w:webHidden/>
              </w:rPr>
            </w:r>
            <w:r w:rsidRPr="00584300">
              <w:rPr>
                <w:b w:val="0"/>
                <w:bCs w:val="0"/>
                <w:webHidden/>
              </w:rPr>
              <w:fldChar w:fldCharType="separate"/>
            </w:r>
            <w:r w:rsidRPr="00584300">
              <w:rPr>
                <w:b w:val="0"/>
                <w:bCs w:val="0"/>
                <w:webHidden/>
              </w:rPr>
              <w:t>9</w:t>
            </w:r>
            <w:r w:rsidRPr="00584300">
              <w:rPr>
                <w:b w:val="0"/>
                <w:bCs w:val="0"/>
                <w:webHidden/>
              </w:rPr>
              <w:fldChar w:fldCharType="end"/>
            </w:r>
          </w:hyperlink>
        </w:p>
        <w:p w14:paraId="47F7E779" w14:textId="3EBD8DB3" w:rsidR="00584300" w:rsidRDefault="00584300">
          <w:pPr>
            <w:pStyle w:val="TOC1"/>
            <w:rPr>
              <w:rFonts w:asciiTheme="minorHAnsi" w:eastAsiaTheme="minorEastAsia" w:hAnsiTheme="minorHAnsi" w:cstheme="minorBidi"/>
              <w:b w:val="0"/>
              <w:kern w:val="2"/>
              <w:sz w:val="24"/>
              <w:szCs w:val="24"/>
              <w:lang w:val="en-US"/>
              <w14:ligatures w14:val="standardContextual"/>
            </w:rPr>
          </w:pPr>
          <w:hyperlink w:anchor="_Toc219633144" w:history="1">
            <w:r w:rsidRPr="00F00038">
              <w:rPr>
                <w:rStyle w:val="Hyperlink"/>
              </w:rPr>
              <w:t>CHƯƠNG 3. THUẬT TOÁN LOGISTIC REGRESSION</w:t>
            </w:r>
            <w:r>
              <w:rPr>
                <w:webHidden/>
              </w:rPr>
              <w:tab/>
            </w:r>
            <w:r>
              <w:rPr>
                <w:webHidden/>
              </w:rPr>
              <w:fldChar w:fldCharType="begin"/>
            </w:r>
            <w:r>
              <w:rPr>
                <w:webHidden/>
              </w:rPr>
              <w:instrText xml:space="preserve"> PAGEREF _Toc219633144 \h </w:instrText>
            </w:r>
            <w:r>
              <w:rPr>
                <w:webHidden/>
              </w:rPr>
            </w:r>
            <w:r>
              <w:rPr>
                <w:webHidden/>
              </w:rPr>
              <w:fldChar w:fldCharType="separate"/>
            </w:r>
            <w:r>
              <w:rPr>
                <w:webHidden/>
              </w:rPr>
              <w:t>10</w:t>
            </w:r>
            <w:r>
              <w:rPr>
                <w:webHidden/>
              </w:rPr>
              <w:fldChar w:fldCharType="end"/>
            </w:r>
          </w:hyperlink>
        </w:p>
        <w:p w14:paraId="0C77E3F4" w14:textId="1DACDA63"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45" w:history="1">
            <w:r w:rsidRPr="00584300">
              <w:rPr>
                <w:rStyle w:val="Hyperlink"/>
                <w:b w:val="0"/>
                <w:bCs w:val="0"/>
              </w:rPr>
              <w:t>3.1 Bài toán phân loại nhị phân</w:t>
            </w:r>
            <w:r w:rsidRPr="00584300">
              <w:rPr>
                <w:b w:val="0"/>
                <w:bCs w:val="0"/>
                <w:webHidden/>
              </w:rPr>
              <w:tab/>
            </w:r>
            <w:r w:rsidRPr="00584300">
              <w:rPr>
                <w:b w:val="0"/>
                <w:bCs w:val="0"/>
                <w:webHidden/>
              </w:rPr>
              <w:fldChar w:fldCharType="begin"/>
            </w:r>
            <w:r w:rsidRPr="00584300">
              <w:rPr>
                <w:b w:val="0"/>
                <w:bCs w:val="0"/>
                <w:webHidden/>
              </w:rPr>
              <w:instrText xml:space="preserve"> PAGEREF _Toc219633145 \h </w:instrText>
            </w:r>
            <w:r w:rsidRPr="00584300">
              <w:rPr>
                <w:b w:val="0"/>
                <w:bCs w:val="0"/>
                <w:webHidden/>
              </w:rPr>
            </w:r>
            <w:r w:rsidRPr="00584300">
              <w:rPr>
                <w:b w:val="0"/>
                <w:bCs w:val="0"/>
                <w:webHidden/>
              </w:rPr>
              <w:fldChar w:fldCharType="separate"/>
            </w:r>
            <w:r w:rsidRPr="00584300">
              <w:rPr>
                <w:b w:val="0"/>
                <w:bCs w:val="0"/>
                <w:webHidden/>
              </w:rPr>
              <w:t>10</w:t>
            </w:r>
            <w:r w:rsidRPr="00584300">
              <w:rPr>
                <w:b w:val="0"/>
                <w:bCs w:val="0"/>
                <w:webHidden/>
              </w:rPr>
              <w:fldChar w:fldCharType="end"/>
            </w:r>
          </w:hyperlink>
        </w:p>
        <w:p w14:paraId="6E70B6B1" w14:textId="622CA591"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46" w:history="1">
            <w:r w:rsidRPr="00584300">
              <w:rPr>
                <w:rStyle w:val="Hyperlink"/>
                <w:b w:val="0"/>
                <w:bCs w:val="0"/>
              </w:rPr>
              <w:t>3.2 Thuật toán Logistic Regression</w:t>
            </w:r>
            <w:r w:rsidRPr="00584300">
              <w:rPr>
                <w:b w:val="0"/>
                <w:bCs w:val="0"/>
                <w:webHidden/>
              </w:rPr>
              <w:tab/>
            </w:r>
            <w:r w:rsidRPr="00584300">
              <w:rPr>
                <w:b w:val="0"/>
                <w:bCs w:val="0"/>
                <w:webHidden/>
              </w:rPr>
              <w:fldChar w:fldCharType="begin"/>
            </w:r>
            <w:r w:rsidRPr="00584300">
              <w:rPr>
                <w:b w:val="0"/>
                <w:bCs w:val="0"/>
                <w:webHidden/>
              </w:rPr>
              <w:instrText xml:space="preserve"> PAGEREF _Toc219633146 \h </w:instrText>
            </w:r>
            <w:r w:rsidRPr="00584300">
              <w:rPr>
                <w:b w:val="0"/>
                <w:bCs w:val="0"/>
                <w:webHidden/>
              </w:rPr>
            </w:r>
            <w:r w:rsidRPr="00584300">
              <w:rPr>
                <w:b w:val="0"/>
                <w:bCs w:val="0"/>
                <w:webHidden/>
              </w:rPr>
              <w:fldChar w:fldCharType="separate"/>
            </w:r>
            <w:r w:rsidRPr="00584300">
              <w:rPr>
                <w:b w:val="0"/>
                <w:bCs w:val="0"/>
                <w:webHidden/>
              </w:rPr>
              <w:t>10</w:t>
            </w:r>
            <w:r w:rsidRPr="00584300">
              <w:rPr>
                <w:b w:val="0"/>
                <w:bCs w:val="0"/>
                <w:webHidden/>
              </w:rPr>
              <w:fldChar w:fldCharType="end"/>
            </w:r>
          </w:hyperlink>
        </w:p>
        <w:p w14:paraId="751DA733" w14:textId="7F893853"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47" w:history="1">
            <w:r w:rsidRPr="00584300">
              <w:rPr>
                <w:rStyle w:val="Hyperlink"/>
                <w:b w:val="0"/>
                <w:bCs w:val="0"/>
              </w:rPr>
              <w:t>3.3 Hàm Sigmoid và ý nghĩa xác suất</w:t>
            </w:r>
            <w:r w:rsidRPr="00584300">
              <w:rPr>
                <w:b w:val="0"/>
                <w:bCs w:val="0"/>
                <w:webHidden/>
              </w:rPr>
              <w:tab/>
            </w:r>
            <w:r w:rsidRPr="00584300">
              <w:rPr>
                <w:b w:val="0"/>
                <w:bCs w:val="0"/>
                <w:webHidden/>
              </w:rPr>
              <w:fldChar w:fldCharType="begin"/>
            </w:r>
            <w:r w:rsidRPr="00584300">
              <w:rPr>
                <w:b w:val="0"/>
                <w:bCs w:val="0"/>
                <w:webHidden/>
              </w:rPr>
              <w:instrText xml:space="preserve"> PAGEREF _Toc219633147 \h </w:instrText>
            </w:r>
            <w:r w:rsidRPr="00584300">
              <w:rPr>
                <w:b w:val="0"/>
                <w:bCs w:val="0"/>
                <w:webHidden/>
              </w:rPr>
            </w:r>
            <w:r w:rsidRPr="00584300">
              <w:rPr>
                <w:b w:val="0"/>
                <w:bCs w:val="0"/>
                <w:webHidden/>
              </w:rPr>
              <w:fldChar w:fldCharType="separate"/>
            </w:r>
            <w:r w:rsidRPr="00584300">
              <w:rPr>
                <w:b w:val="0"/>
                <w:bCs w:val="0"/>
                <w:webHidden/>
              </w:rPr>
              <w:t>10</w:t>
            </w:r>
            <w:r w:rsidRPr="00584300">
              <w:rPr>
                <w:b w:val="0"/>
                <w:bCs w:val="0"/>
                <w:webHidden/>
              </w:rPr>
              <w:fldChar w:fldCharType="end"/>
            </w:r>
          </w:hyperlink>
        </w:p>
        <w:p w14:paraId="0DA435F5" w14:textId="22609C20"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48" w:history="1">
            <w:r w:rsidRPr="00584300">
              <w:rPr>
                <w:rStyle w:val="Hyperlink"/>
                <w:b w:val="0"/>
                <w:bCs w:val="0"/>
              </w:rPr>
              <w:t>3.4 Hàm mất mát (Log Loss)</w:t>
            </w:r>
            <w:r w:rsidRPr="00584300">
              <w:rPr>
                <w:b w:val="0"/>
                <w:bCs w:val="0"/>
                <w:webHidden/>
              </w:rPr>
              <w:tab/>
            </w:r>
            <w:r w:rsidRPr="00584300">
              <w:rPr>
                <w:b w:val="0"/>
                <w:bCs w:val="0"/>
                <w:webHidden/>
              </w:rPr>
              <w:fldChar w:fldCharType="begin"/>
            </w:r>
            <w:r w:rsidRPr="00584300">
              <w:rPr>
                <w:b w:val="0"/>
                <w:bCs w:val="0"/>
                <w:webHidden/>
              </w:rPr>
              <w:instrText xml:space="preserve"> PAGEREF _Toc219633148 \h </w:instrText>
            </w:r>
            <w:r w:rsidRPr="00584300">
              <w:rPr>
                <w:b w:val="0"/>
                <w:bCs w:val="0"/>
                <w:webHidden/>
              </w:rPr>
            </w:r>
            <w:r w:rsidRPr="00584300">
              <w:rPr>
                <w:b w:val="0"/>
                <w:bCs w:val="0"/>
                <w:webHidden/>
              </w:rPr>
              <w:fldChar w:fldCharType="separate"/>
            </w:r>
            <w:r w:rsidRPr="00584300">
              <w:rPr>
                <w:b w:val="0"/>
                <w:bCs w:val="0"/>
                <w:webHidden/>
              </w:rPr>
              <w:t>10</w:t>
            </w:r>
            <w:r w:rsidRPr="00584300">
              <w:rPr>
                <w:b w:val="0"/>
                <w:bCs w:val="0"/>
                <w:webHidden/>
              </w:rPr>
              <w:fldChar w:fldCharType="end"/>
            </w:r>
          </w:hyperlink>
        </w:p>
        <w:p w14:paraId="6FB6B72A" w14:textId="0D4659E3"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49" w:history="1">
            <w:r w:rsidRPr="00584300">
              <w:rPr>
                <w:rStyle w:val="Hyperlink"/>
                <w:b w:val="0"/>
                <w:bCs w:val="0"/>
              </w:rPr>
              <w:t>3.5 Đánh giá mô hình phân loại</w:t>
            </w:r>
            <w:r w:rsidRPr="00584300">
              <w:rPr>
                <w:b w:val="0"/>
                <w:bCs w:val="0"/>
                <w:webHidden/>
              </w:rPr>
              <w:tab/>
            </w:r>
            <w:r w:rsidRPr="00584300">
              <w:rPr>
                <w:b w:val="0"/>
                <w:bCs w:val="0"/>
                <w:webHidden/>
              </w:rPr>
              <w:fldChar w:fldCharType="begin"/>
            </w:r>
            <w:r w:rsidRPr="00584300">
              <w:rPr>
                <w:b w:val="0"/>
                <w:bCs w:val="0"/>
                <w:webHidden/>
              </w:rPr>
              <w:instrText xml:space="preserve"> PAGEREF _Toc219633149 \h </w:instrText>
            </w:r>
            <w:r w:rsidRPr="00584300">
              <w:rPr>
                <w:b w:val="0"/>
                <w:bCs w:val="0"/>
                <w:webHidden/>
              </w:rPr>
            </w:r>
            <w:r w:rsidRPr="00584300">
              <w:rPr>
                <w:b w:val="0"/>
                <w:bCs w:val="0"/>
                <w:webHidden/>
              </w:rPr>
              <w:fldChar w:fldCharType="separate"/>
            </w:r>
            <w:r w:rsidRPr="00584300">
              <w:rPr>
                <w:b w:val="0"/>
                <w:bCs w:val="0"/>
                <w:webHidden/>
              </w:rPr>
              <w:t>10</w:t>
            </w:r>
            <w:r w:rsidRPr="00584300">
              <w:rPr>
                <w:b w:val="0"/>
                <w:bCs w:val="0"/>
                <w:webHidden/>
              </w:rPr>
              <w:fldChar w:fldCharType="end"/>
            </w:r>
          </w:hyperlink>
        </w:p>
        <w:p w14:paraId="4F9DCB2E" w14:textId="5B72B6E4" w:rsidR="00584300" w:rsidRDefault="00584300">
          <w:pPr>
            <w:pStyle w:val="TOC1"/>
            <w:rPr>
              <w:rFonts w:asciiTheme="minorHAnsi" w:eastAsiaTheme="minorEastAsia" w:hAnsiTheme="minorHAnsi" w:cstheme="minorBidi"/>
              <w:b w:val="0"/>
              <w:kern w:val="2"/>
              <w:sz w:val="24"/>
              <w:szCs w:val="24"/>
              <w:lang w:val="en-US"/>
              <w14:ligatures w14:val="standardContextual"/>
            </w:rPr>
          </w:pPr>
          <w:hyperlink w:anchor="_Toc219633150" w:history="1">
            <w:r w:rsidRPr="00F00038">
              <w:rPr>
                <w:rStyle w:val="Hyperlink"/>
              </w:rPr>
              <w:t>CHƯƠNG 4. XÂY DỰNG MÔ HÌNH</w:t>
            </w:r>
            <w:r>
              <w:rPr>
                <w:webHidden/>
              </w:rPr>
              <w:tab/>
            </w:r>
            <w:r>
              <w:rPr>
                <w:webHidden/>
              </w:rPr>
              <w:fldChar w:fldCharType="begin"/>
            </w:r>
            <w:r>
              <w:rPr>
                <w:webHidden/>
              </w:rPr>
              <w:instrText xml:space="preserve"> PAGEREF _Toc219633150 \h </w:instrText>
            </w:r>
            <w:r>
              <w:rPr>
                <w:webHidden/>
              </w:rPr>
            </w:r>
            <w:r>
              <w:rPr>
                <w:webHidden/>
              </w:rPr>
              <w:fldChar w:fldCharType="separate"/>
            </w:r>
            <w:r>
              <w:rPr>
                <w:webHidden/>
              </w:rPr>
              <w:t>11</w:t>
            </w:r>
            <w:r>
              <w:rPr>
                <w:webHidden/>
              </w:rPr>
              <w:fldChar w:fldCharType="end"/>
            </w:r>
          </w:hyperlink>
        </w:p>
        <w:p w14:paraId="7388868A" w14:textId="41821214"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51" w:history="1">
            <w:r w:rsidRPr="00584300">
              <w:rPr>
                <w:rStyle w:val="Hyperlink"/>
                <w:b w:val="0"/>
                <w:bCs w:val="0"/>
              </w:rPr>
              <w:t>4.1 Tiền xử lý dữ liệu (làm sạch, chuẩn hóa, mã hóa nhãn)</w:t>
            </w:r>
            <w:r w:rsidRPr="00584300">
              <w:rPr>
                <w:b w:val="0"/>
                <w:bCs w:val="0"/>
                <w:webHidden/>
              </w:rPr>
              <w:tab/>
            </w:r>
            <w:r w:rsidRPr="00584300">
              <w:rPr>
                <w:b w:val="0"/>
                <w:bCs w:val="0"/>
                <w:webHidden/>
              </w:rPr>
              <w:fldChar w:fldCharType="begin"/>
            </w:r>
            <w:r w:rsidRPr="00584300">
              <w:rPr>
                <w:b w:val="0"/>
                <w:bCs w:val="0"/>
                <w:webHidden/>
              </w:rPr>
              <w:instrText xml:space="preserve"> PAGEREF _Toc219633151 \h </w:instrText>
            </w:r>
            <w:r w:rsidRPr="00584300">
              <w:rPr>
                <w:b w:val="0"/>
                <w:bCs w:val="0"/>
                <w:webHidden/>
              </w:rPr>
            </w:r>
            <w:r w:rsidRPr="00584300">
              <w:rPr>
                <w:b w:val="0"/>
                <w:bCs w:val="0"/>
                <w:webHidden/>
              </w:rPr>
              <w:fldChar w:fldCharType="separate"/>
            </w:r>
            <w:r w:rsidRPr="00584300">
              <w:rPr>
                <w:b w:val="0"/>
                <w:bCs w:val="0"/>
                <w:webHidden/>
              </w:rPr>
              <w:t>11</w:t>
            </w:r>
            <w:r w:rsidRPr="00584300">
              <w:rPr>
                <w:b w:val="0"/>
                <w:bCs w:val="0"/>
                <w:webHidden/>
              </w:rPr>
              <w:fldChar w:fldCharType="end"/>
            </w:r>
          </w:hyperlink>
        </w:p>
        <w:p w14:paraId="579E4C60" w14:textId="5B5EACB4"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52" w:history="1">
            <w:r w:rsidRPr="00584300">
              <w:rPr>
                <w:rStyle w:val="Hyperlink"/>
                <w:b w:val="0"/>
                <w:bCs w:val="0"/>
              </w:rPr>
              <w:t>4.2 Chia tập dữ liệu (train / test, stratified)</w:t>
            </w:r>
            <w:r w:rsidRPr="00584300">
              <w:rPr>
                <w:b w:val="0"/>
                <w:bCs w:val="0"/>
                <w:webHidden/>
              </w:rPr>
              <w:tab/>
            </w:r>
            <w:r w:rsidRPr="00584300">
              <w:rPr>
                <w:b w:val="0"/>
                <w:bCs w:val="0"/>
                <w:webHidden/>
              </w:rPr>
              <w:fldChar w:fldCharType="begin"/>
            </w:r>
            <w:r w:rsidRPr="00584300">
              <w:rPr>
                <w:b w:val="0"/>
                <w:bCs w:val="0"/>
                <w:webHidden/>
              </w:rPr>
              <w:instrText xml:space="preserve"> PAGEREF _Toc219633152 \h </w:instrText>
            </w:r>
            <w:r w:rsidRPr="00584300">
              <w:rPr>
                <w:b w:val="0"/>
                <w:bCs w:val="0"/>
                <w:webHidden/>
              </w:rPr>
            </w:r>
            <w:r w:rsidRPr="00584300">
              <w:rPr>
                <w:b w:val="0"/>
                <w:bCs w:val="0"/>
                <w:webHidden/>
              </w:rPr>
              <w:fldChar w:fldCharType="separate"/>
            </w:r>
            <w:r w:rsidRPr="00584300">
              <w:rPr>
                <w:b w:val="0"/>
                <w:bCs w:val="0"/>
                <w:webHidden/>
              </w:rPr>
              <w:t>11</w:t>
            </w:r>
            <w:r w:rsidRPr="00584300">
              <w:rPr>
                <w:b w:val="0"/>
                <w:bCs w:val="0"/>
                <w:webHidden/>
              </w:rPr>
              <w:fldChar w:fldCharType="end"/>
            </w:r>
          </w:hyperlink>
        </w:p>
        <w:p w14:paraId="6EE4DC9C" w14:textId="5D756F5E"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53" w:history="1">
            <w:r w:rsidRPr="00584300">
              <w:rPr>
                <w:rStyle w:val="Hyperlink"/>
                <w:b w:val="0"/>
                <w:bCs w:val="0"/>
              </w:rPr>
              <w:t>4.3 Huấn luyện mô hình Logistic Regression</w:t>
            </w:r>
            <w:r w:rsidRPr="00584300">
              <w:rPr>
                <w:b w:val="0"/>
                <w:bCs w:val="0"/>
                <w:webHidden/>
              </w:rPr>
              <w:tab/>
            </w:r>
            <w:r w:rsidRPr="00584300">
              <w:rPr>
                <w:b w:val="0"/>
                <w:bCs w:val="0"/>
                <w:webHidden/>
              </w:rPr>
              <w:fldChar w:fldCharType="begin"/>
            </w:r>
            <w:r w:rsidRPr="00584300">
              <w:rPr>
                <w:b w:val="0"/>
                <w:bCs w:val="0"/>
                <w:webHidden/>
              </w:rPr>
              <w:instrText xml:space="preserve"> PAGEREF _Toc219633153 \h </w:instrText>
            </w:r>
            <w:r w:rsidRPr="00584300">
              <w:rPr>
                <w:b w:val="0"/>
                <w:bCs w:val="0"/>
                <w:webHidden/>
              </w:rPr>
            </w:r>
            <w:r w:rsidRPr="00584300">
              <w:rPr>
                <w:b w:val="0"/>
                <w:bCs w:val="0"/>
                <w:webHidden/>
              </w:rPr>
              <w:fldChar w:fldCharType="separate"/>
            </w:r>
            <w:r w:rsidRPr="00584300">
              <w:rPr>
                <w:b w:val="0"/>
                <w:bCs w:val="0"/>
                <w:webHidden/>
              </w:rPr>
              <w:t>11</w:t>
            </w:r>
            <w:r w:rsidRPr="00584300">
              <w:rPr>
                <w:b w:val="0"/>
                <w:bCs w:val="0"/>
                <w:webHidden/>
              </w:rPr>
              <w:fldChar w:fldCharType="end"/>
            </w:r>
          </w:hyperlink>
        </w:p>
        <w:p w14:paraId="5CF02F6D" w14:textId="5BA91054" w:rsidR="00584300" w:rsidRDefault="00584300">
          <w:pPr>
            <w:pStyle w:val="TOC1"/>
            <w:rPr>
              <w:rFonts w:asciiTheme="minorHAnsi" w:eastAsiaTheme="minorEastAsia" w:hAnsiTheme="minorHAnsi" w:cstheme="minorBidi"/>
              <w:b w:val="0"/>
              <w:kern w:val="2"/>
              <w:sz w:val="24"/>
              <w:szCs w:val="24"/>
              <w:lang w:val="en-US"/>
              <w14:ligatures w14:val="standardContextual"/>
            </w:rPr>
          </w:pPr>
          <w:hyperlink w:anchor="_Toc219633154" w:history="1">
            <w:r w:rsidRPr="00F00038">
              <w:rPr>
                <w:rStyle w:val="Hyperlink"/>
              </w:rPr>
              <w:t>CHƯƠNG 5. ĐÁNH GIÁ VÀ PHÂN TÍCH KẾT QUẢ</w:t>
            </w:r>
            <w:r>
              <w:rPr>
                <w:webHidden/>
              </w:rPr>
              <w:tab/>
            </w:r>
            <w:r>
              <w:rPr>
                <w:webHidden/>
              </w:rPr>
              <w:fldChar w:fldCharType="begin"/>
            </w:r>
            <w:r>
              <w:rPr>
                <w:webHidden/>
              </w:rPr>
              <w:instrText xml:space="preserve"> PAGEREF _Toc219633154 \h </w:instrText>
            </w:r>
            <w:r>
              <w:rPr>
                <w:webHidden/>
              </w:rPr>
            </w:r>
            <w:r>
              <w:rPr>
                <w:webHidden/>
              </w:rPr>
              <w:fldChar w:fldCharType="separate"/>
            </w:r>
            <w:r>
              <w:rPr>
                <w:webHidden/>
              </w:rPr>
              <w:t>12</w:t>
            </w:r>
            <w:r>
              <w:rPr>
                <w:webHidden/>
              </w:rPr>
              <w:fldChar w:fldCharType="end"/>
            </w:r>
          </w:hyperlink>
        </w:p>
        <w:p w14:paraId="05585207" w14:textId="590846DB"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55" w:history="1">
            <w:r w:rsidRPr="00584300">
              <w:rPr>
                <w:rStyle w:val="Hyperlink"/>
                <w:b w:val="0"/>
                <w:bCs w:val="0"/>
              </w:rPr>
              <w:t>5.1 Các chỉ số đánh giá</w:t>
            </w:r>
            <w:r w:rsidRPr="00584300">
              <w:rPr>
                <w:b w:val="0"/>
                <w:bCs w:val="0"/>
                <w:webHidden/>
              </w:rPr>
              <w:tab/>
            </w:r>
            <w:r w:rsidRPr="00584300">
              <w:rPr>
                <w:b w:val="0"/>
                <w:bCs w:val="0"/>
                <w:webHidden/>
              </w:rPr>
              <w:fldChar w:fldCharType="begin"/>
            </w:r>
            <w:r w:rsidRPr="00584300">
              <w:rPr>
                <w:b w:val="0"/>
                <w:bCs w:val="0"/>
                <w:webHidden/>
              </w:rPr>
              <w:instrText xml:space="preserve"> PAGEREF _Toc219633155 \h </w:instrText>
            </w:r>
            <w:r w:rsidRPr="00584300">
              <w:rPr>
                <w:b w:val="0"/>
                <w:bCs w:val="0"/>
                <w:webHidden/>
              </w:rPr>
            </w:r>
            <w:r w:rsidRPr="00584300">
              <w:rPr>
                <w:b w:val="0"/>
                <w:bCs w:val="0"/>
                <w:webHidden/>
              </w:rPr>
              <w:fldChar w:fldCharType="separate"/>
            </w:r>
            <w:r w:rsidRPr="00584300">
              <w:rPr>
                <w:b w:val="0"/>
                <w:bCs w:val="0"/>
                <w:webHidden/>
              </w:rPr>
              <w:t>12</w:t>
            </w:r>
            <w:r w:rsidRPr="00584300">
              <w:rPr>
                <w:b w:val="0"/>
                <w:bCs w:val="0"/>
                <w:webHidden/>
              </w:rPr>
              <w:fldChar w:fldCharType="end"/>
            </w:r>
          </w:hyperlink>
        </w:p>
        <w:p w14:paraId="284F7976" w14:textId="4A7BD9E7"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56" w:history="1">
            <w:r w:rsidRPr="00584300">
              <w:rPr>
                <w:rStyle w:val="Hyperlink"/>
                <w:b w:val="0"/>
                <w:bCs w:val="0"/>
              </w:rPr>
              <w:t>5.2 Confusion Matrix và phân tích sai lệch</w:t>
            </w:r>
            <w:r w:rsidRPr="00584300">
              <w:rPr>
                <w:b w:val="0"/>
                <w:bCs w:val="0"/>
                <w:webHidden/>
              </w:rPr>
              <w:tab/>
            </w:r>
            <w:r w:rsidRPr="00584300">
              <w:rPr>
                <w:b w:val="0"/>
                <w:bCs w:val="0"/>
                <w:webHidden/>
              </w:rPr>
              <w:fldChar w:fldCharType="begin"/>
            </w:r>
            <w:r w:rsidRPr="00584300">
              <w:rPr>
                <w:b w:val="0"/>
                <w:bCs w:val="0"/>
                <w:webHidden/>
              </w:rPr>
              <w:instrText xml:space="preserve"> PAGEREF _Toc219633156 \h </w:instrText>
            </w:r>
            <w:r w:rsidRPr="00584300">
              <w:rPr>
                <w:b w:val="0"/>
                <w:bCs w:val="0"/>
                <w:webHidden/>
              </w:rPr>
            </w:r>
            <w:r w:rsidRPr="00584300">
              <w:rPr>
                <w:b w:val="0"/>
                <w:bCs w:val="0"/>
                <w:webHidden/>
              </w:rPr>
              <w:fldChar w:fldCharType="separate"/>
            </w:r>
            <w:r w:rsidRPr="00584300">
              <w:rPr>
                <w:b w:val="0"/>
                <w:bCs w:val="0"/>
                <w:webHidden/>
              </w:rPr>
              <w:t>12</w:t>
            </w:r>
            <w:r w:rsidRPr="00584300">
              <w:rPr>
                <w:b w:val="0"/>
                <w:bCs w:val="0"/>
                <w:webHidden/>
              </w:rPr>
              <w:fldChar w:fldCharType="end"/>
            </w:r>
          </w:hyperlink>
        </w:p>
        <w:p w14:paraId="0BF37013" w14:textId="456D52FF"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57" w:history="1">
            <w:r w:rsidRPr="00584300">
              <w:rPr>
                <w:rStyle w:val="Hyperlink"/>
                <w:b w:val="0"/>
                <w:bCs w:val="0"/>
              </w:rPr>
              <w:t>5.3 Nhận xét hiệu quả mô hình trên tập WDBC</w:t>
            </w:r>
            <w:r w:rsidRPr="00584300">
              <w:rPr>
                <w:b w:val="0"/>
                <w:bCs w:val="0"/>
                <w:webHidden/>
              </w:rPr>
              <w:tab/>
            </w:r>
            <w:r w:rsidRPr="00584300">
              <w:rPr>
                <w:b w:val="0"/>
                <w:bCs w:val="0"/>
                <w:webHidden/>
              </w:rPr>
              <w:fldChar w:fldCharType="begin"/>
            </w:r>
            <w:r w:rsidRPr="00584300">
              <w:rPr>
                <w:b w:val="0"/>
                <w:bCs w:val="0"/>
                <w:webHidden/>
              </w:rPr>
              <w:instrText xml:space="preserve"> PAGEREF _Toc219633157 \h </w:instrText>
            </w:r>
            <w:r w:rsidRPr="00584300">
              <w:rPr>
                <w:b w:val="0"/>
                <w:bCs w:val="0"/>
                <w:webHidden/>
              </w:rPr>
            </w:r>
            <w:r w:rsidRPr="00584300">
              <w:rPr>
                <w:b w:val="0"/>
                <w:bCs w:val="0"/>
                <w:webHidden/>
              </w:rPr>
              <w:fldChar w:fldCharType="separate"/>
            </w:r>
            <w:r w:rsidRPr="00584300">
              <w:rPr>
                <w:b w:val="0"/>
                <w:bCs w:val="0"/>
                <w:webHidden/>
              </w:rPr>
              <w:t>12</w:t>
            </w:r>
            <w:r w:rsidRPr="00584300">
              <w:rPr>
                <w:b w:val="0"/>
                <w:bCs w:val="0"/>
                <w:webHidden/>
              </w:rPr>
              <w:fldChar w:fldCharType="end"/>
            </w:r>
          </w:hyperlink>
        </w:p>
        <w:p w14:paraId="151F31F7" w14:textId="1D75E9D3" w:rsidR="00584300" w:rsidRDefault="00584300">
          <w:pPr>
            <w:pStyle w:val="TOC1"/>
            <w:rPr>
              <w:rFonts w:asciiTheme="minorHAnsi" w:eastAsiaTheme="minorEastAsia" w:hAnsiTheme="minorHAnsi" w:cstheme="minorBidi"/>
              <w:b w:val="0"/>
              <w:kern w:val="2"/>
              <w:sz w:val="24"/>
              <w:szCs w:val="24"/>
              <w:lang w:val="en-US"/>
              <w14:ligatures w14:val="standardContextual"/>
            </w:rPr>
          </w:pPr>
          <w:hyperlink w:anchor="_Toc219633158" w:history="1">
            <w:r w:rsidRPr="00F00038">
              <w:rPr>
                <w:rStyle w:val="Hyperlink"/>
              </w:rPr>
              <w:t>CHƯƠNG 6. KẾT LUẬN VÀ HƯỚNG PHÁT TRIỂN</w:t>
            </w:r>
            <w:r>
              <w:rPr>
                <w:webHidden/>
              </w:rPr>
              <w:tab/>
            </w:r>
            <w:r>
              <w:rPr>
                <w:webHidden/>
              </w:rPr>
              <w:fldChar w:fldCharType="begin"/>
            </w:r>
            <w:r>
              <w:rPr>
                <w:webHidden/>
              </w:rPr>
              <w:instrText xml:space="preserve"> PAGEREF _Toc219633158 \h </w:instrText>
            </w:r>
            <w:r>
              <w:rPr>
                <w:webHidden/>
              </w:rPr>
            </w:r>
            <w:r>
              <w:rPr>
                <w:webHidden/>
              </w:rPr>
              <w:fldChar w:fldCharType="separate"/>
            </w:r>
            <w:r>
              <w:rPr>
                <w:webHidden/>
              </w:rPr>
              <w:t>13</w:t>
            </w:r>
            <w:r>
              <w:rPr>
                <w:webHidden/>
              </w:rPr>
              <w:fldChar w:fldCharType="end"/>
            </w:r>
          </w:hyperlink>
        </w:p>
        <w:p w14:paraId="68CC98E2" w14:textId="359E0569"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59" w:history="1">
            <w:r w:rsidRPr="00584300">
              <w:rPr>
                <w:rStyle w:val="Hyperlink"/>
                <w:b w:val="0"/>
                <w:bCs w:val="0"/>
              </w:rPr>
              <w:t>6.1 Kết luận kết quả đạt được</w:t>
            </w:r>
            <w:r w:rsidRPr="00584300">
              <w:rPr>
                <w:b w:val="0"/>
                <w:bCs w:val="0"/>
                <w:webHidden/>
              </w:rPr>
              <w:tab/>
            </w:r>
            <w:r w:rsidRPr="00584300">
              <w:rPr>
                <w:b w:val="0"/>
                <w:bCs w:val="0"/>
                <w:webHidden/>
              </w:rPr>
              <w:fldChar w:fldCharType="begin"/>
            </w:r>
            <w:r w:rsidRPr="00584300">
              <w:rPr>
                <w:b w:val="0"/>
                <w:bCs w:val="0"/>
                <w:webHidden/>
              </w:rPr>
              <w:instrText xml:space="preserve"> PAGEREF _Toc219633159 \h </w:instrText>
            </w:r>
            <w:r w:rsidRPr="00584300">
              <w:rPr>
                <w:b w:val="0"/>
                <w:bCs w:val="0"/>
                <w:webHidden/>
              </w:rPr>
            </w:r>
            <w:r w:rsidRPr="00584300">
              <w:rPr>
                <w:b w:val="0"/>
                <w:bCs w:val="0"/>
                <w:webHidden/>
              </w:rPr>
              <w:fldChar w:fldCharType="separate"/>
            </w:r>
            <w:r w:rsidRPr="00584300">
              <w:rPr>
                <w:b w:val="0"/>
                <w:bCs w:val="0"/>
                <w:webHidden/>
              </w:rPr>
              <w:t>13</w:t>
            </w:r>
            <w:r w:rsidRPr="00584300">
              <w:rPr>
                <w:b w:val="0"/>
                <w:bCs w:val="0"/>
                <w:webHidden/>
              </w:rPr>
              <w:fldChar w:fldCharType="end"/>
            </w:r>
          </w:hyperlink>
        </w:p>
        <w:p w14:paraId="0C12133C" w14:textId="365FB4CD"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60" w:history="1">
            <w:r w:rsidRPr="00584300">
              <w:rPr>
                <w:rStyle w:val="Hyperlink"/>
                <w:b w:val="0"/>
                <w:bCs w:val="0"/>
              </w:rPr>
              <w:t>6.2 Mô hình và thuật toán LoR</w:t>
            </w:r>
            <w:r w:rsidRPr="00584300">
              <w:rPr>
                <w:b w:val="0"/>
                <w:bCs w:val="0"/>
                <w:webHidden/>
              </w:rPr>
              <w:tab/>
            </w:r>
            <w:r w:rsidRPr="00584300">
              <w:rPr>
                <w:b w:val="0"/>
                <w:bCs w:val="0"/>
                <w:webHidden/>
              </w:rPr>
              <w:fldChar w:fldCharType="begin"/>
            </w:r>
            <w:r w:rsidRPr="00584300">
              <w:rPr>
                <w:b w:val="0"/>
                <w:bCs w:val="0"/>
                <w:webHidden/>
              </w:rPr>
              <w:instrText xml:space="preserve"> PAGEREF _Toc219633160 \h </w:instrText>
            </w:r>
            <w:r w:rsidRPr="00584300">
              <w:rPr>
                <w:b w:val="0"/>
                <w:bCs w:val="0"/>
                <w:webHidden/>
              </w:rPr>
            </w:r>
            <w:r w:rsidRPr="00584300">
              <w:rPr>
                <w:b w:val="0"/>
                <w:bCs w:val="0"/>
                <w:webHidden/>
              </w:rPr>
              <w:fldChar w:fldCharType="separate"/>
            </w:r>
            <w:r w:rsidRPr="00584300">
              <w:rPr>
                <w:b w:val="0"/>
                <w:bCs w:val="0"/>
                <w:webHidden/>
              </w:rPr>
              <w:t>13</w:t>
            </w:r>
            <w:r w:rsidRPr="00584300">
              <w:rPr>
                <w:b w:val="0"/>
                <w:bCs w:val="0"/>
                <w:webHidden/>
              </w:rPr>
              <w:fldChar w:fldCharType="end"/>
            </w:r>
          </w:hyperlink>
        </w:p>
        <w:p w14:paraId="2C78A550" w14:textId="55E47D07" w:rsidR="00584300" w:rsidRPr="00584300" w:rsidRDefault="00584300">
          <w:pPr>
            <w:pStyle w:val="TOC2"/>
            <w:rPr>
              <w:rFonts w:asciiTheme="minorHAnsi" w:eastAsiaTheme="minorEastAsia" w:hAnsiTheme="minorHAnsi" w:cstheme="minorBidi"/>
              <w:b w:val="0"/>
              <w:bCs w:val="0"/>
              <w:kern w:val="2"/>
              <w:sz w:val="24"/>
              <w:szCs w:val="24"/>
              <w:lang w:val="en-US"/>
              <w14:ligatures w14:val="standardContextual"/>
            </w:rPr>
          </w:pPr>
          <w:hyperlink w:anchor="_Toc219633161" w:history="1">
            <w:r w:rsidRPr="00584300">
              <w:rPr>
                <w:rStyle w:val="Hyperlink"/>
                <w:b w:val="0"/>
                <w:bCs w:val="0"/>
              </w:rPr>
              <w:t>6.3 Hướng mở rộng nghiên cứu</w:t>
            </w:r>
            <w:r w:rsidRPr="00584300">
              <w:rPr>
                <w:b w:val="0"/>
                <w:bCs w:val="0"/>
                <w:webHidden/>
              </w:rPr>
              <w:tab/>
            </w:r>
            <w:r w:rsidRPr="00584300">
              <w:rPr>
                <w:b w:val="0"/>
                <w:bCs w:val="0"/>
                <w:webHidden/>
              </w:rPr>
              <w:fldChar w:fldCharType="begin"/>
            </w:r>
            <w:r w:rsidRPr="00584300">
              <w:rPr>
                <w:b w:val="0"/>
                <w:bCs w:val="0"/>
                <w:webHidden/>
              </w:rPr>
              <w:instrText xml:space="preserve"> PAGEREF _Toc219633161 \h </w:instrText>
            </w:r>
            <w:r w:rsidRPr="00584300">
              <w:rPr>
                <w:b w:val="0"/>
                <w:bCs w:val="0"/>
                <w:webHidden/>
              </w:rPr>
            </w:r>
            <w:r w:rsidRPr="00584300">
              <w:rPr>
                <w:b w:val="0"/>
                <w:bCs w:val="0"/>
                <w:webHidden/>
              </w:rPr>
              <w:fldChar w:fldCharType="separate"/>
            </w:r>
            <w:r w:rsidRPr="00584300">
              <w:rPr>
                <w:b w:val="0"/>
                <w:bCs w:val="0"/>
                <w:webHidden/>
              </w:rPr>
              <w:t>13</w:t>
            </w:r>
            <w:r w:rsidRPr="00584300">
              <w:rPr>
                <w:b w:val="0"/>
                <w:bCs w:val="0"/>
                <w:webHidden/>
              </w:rPr>
              <w:fldChar w:fldCharType="end"/>
            </w:r>
          </w:hyperlink>
        </w:p>
        <w:p w14:paraId="2B6AB09A" w14:textId="0E834E82" w:rsidR="00584300" w:rsidRDefault="00584300">
          <w:pPr>
            <w:pStyle w:val="TOC1"/>
            <w:rPr>
              <w:rFonts w:asciiTheme="minorHAnsi" w:eastAsiaTheme="minorEastAsia" w:hAnsiTheme="minorHAnsi" w:cstheme="minorBidi"/>
              <w:b w:val="0"/>
              <w:kern w:val="2"/>
              <w:sz w:val="24"/>
              <w:szCs w:val="24"/>
              <w:lang w:val="en-US"/>
              <w14:ligatures w14:val="standardContextual"/>
            </w:rPr>
          </w:pPr>
          <w:hyperlink w:anchor="_Toc219633162" w:history="1">
            <w:r w:rsidRPr="00F00038">
              <w:rPr>
                <w:rStyle w:val="Hyperlink"/>
              </w:rPr>
              <w:t>PHỤ LỤC</w:t>
            </w:r>
            <w:r>
              <w:rPr>
                <w:webHidden/>
              </w:rPr>
              <w:tab/>
            </w:r>
            <w:r>
              <w:rPr>
                <w:webHidden/>
              </w:rPr>
              <w:fldChar w:fldCharType="begin"/>
            </w:r>
            <w:r>
              <w:rPr>
                <w:webHidden/>
              </w:rPr>
              <w:instrText xml:space="preserve"> PAGEREF _Toc219633162 \h </w:instrText>
            </w:r>
            <w:r>
              <w:rPr>
                <w:webHidden/>
              </w:rPr>
            </w:r>
            <w:r>
              <w:rPr>
                <w:webHidden/>
              </w:rPr>
              <w:fldChar w:fldCharType="separate"/>
            </w:r>
            <w:r>
              <w:rPr>
                <w:webHidden/>
              </w:rPr>
              <w:t>14</w:t>
            </w:r>
            <w:r>
              <w:rPr>
                <w:webHidden/>
              </w:rPr>
              <w:fldChar w:fldCharType="end"/>
            </w:r>
          </w:hyperlink>
        </w:p>
        <w:p w14:paraId="3705C2D0" w14:textId="037D8F87" w:rsidR="00584300" w:rsidRDefault="00584300">
          <w:pPr>
            <w:pStyle w:val="TOC1"/>
            <w:rPr>
              <w:rFonts w:asciiTheme="minorHAnsi" w:eastAsiaTheme="minorEastAsia" w:hAnsiTheme="minorHAnsi" w:cstheme="minorBidi"/>
              <w:b w:val="0"/>
              <w:kern w:val="2"/>
              <w:sz w:val="24"/>
              <w:szCs w:val="24"/>
              <w:lang w:val="en-US"/>
              <w14:ligatures w14:val="standardContextual"/>
            </w:rPr>
          </w:pPr>
          <w:hyperlink w:anchor="_Toc219633163" w:history="1">
            <w:r w:rsidRPr="00F00038">
              <w:rPr>
                <w:rStyle w:val="Hyperlink"/>
              </w:rPr>
              <w:t>DANH MỤC TÀI LIỆU THAM KHẢO</w:t>
            </w:r>
            <w:r>
              <w:rPr>
                <w:webHidden/>
              </w:rPr>
              <w:tab/>
            </w:r>
            <w:r>
              <w:rPr>
                <w:webHidden/>
              </w:rPr>
              <w:fldChar w:fldCharType="begin"/>
            </w:r>
            <w:r>
              <w:rPr>
                <w:webHidden/>
              </w:rPr>
              <w:instrText xml:space="preserve"> PAGEREF _Toc219633163 \h </w:instrText>
            </w:r>
            <w:r>
              <w:rPr>
                <w:webHidden/>
              </w:rPr>
            </w:r>
            <w:r>
              <w:rPr>
                <w:webHidden/>
              </w:rPr>
              <w:fldChar w:fldCharType="separate"/>
            </w:r>
            <w:r>
              <w:rPr>
                <w:webHidden/>
              </w:rPr>
              <w:t>15</w:t>
            </w:r>
            <w:r>
              <w:rPr>
                <w:webHidden/>
              </w:rPr>
              <w:fldChar w:fldCharType="end"/>
            </w:r>
          </w:hyperlink>
        </w:p>
        <w:p w14:paraId="2966F7A6" w14:textId="730F683F" w:rsidR="002457D9" w:rsidRPr="00CD266C" w:rsidRDefault="002457D9">
          <w:r w:rsidRPr="00CD266C">
            <w:rPr>
              <w:b/>
              <w:bCs/>
              <w:noProof/>
            </w:rPr>
            <w:fldChar w:fldCharType="end"/>
          </w:r>
        </w:p>
      </w:sdtContent>
    </w:sdt>
    <w:p w14:paraId="154C9B14" w14:textId="6D5EBADF" w:rsidR="002457D9" w:rsidRPr="00CD266C" w:rsidRDefault="002457D9">
      <w:pPr>
        <w:spacing w:before="0" w:after="160" w:line="259" w:lineRule="auto"/>
        <w:jc w:val="left"/>
        <w:rPr>
          <w:rFonts w:asciiTheme="majorHAnsi" w:hAnsiTheme="majorHAnsi" w:cstheme="majorHAnsi"/>
          <w:b/>
          <w:szCs w:val="26"/>
        </w:rPr>
      </w:pPr>
      <w:r w:rsidRPr="00CD266C">
        <w:rPr>
          <w:rFonts w:asciiTheme="majorHAnsi" w:hAnsiTheme="majorHAnsi" w:cstheme="majorHAnsi"/>
          <w:b/>
          <w:szCs w:val="26"/>
        </w:rPr>
        <w:br w:type="page"/>
      </w:r>
    </w:p>
    <w:p w14:paraId="2DA92E01" w14:textId="77777777" w:rsidR="00365295" w:rsidRPr="00CD266C" w:rsidRDefault="00CF1384" w:rsidP="00AD0A5E">
      <w:pPr>
        <w:pStyle w:val="Heading1"/>
        <w:numPr>
          <w:ilvl w:val="0"/>
          <w:numId w:val="0"/>
        </w:numPr>
        <w:ind w:left="390"/>
        <w:rPr>
          <w:noProof/>
          <w:lang w:val="vi-VN"/>
        </w:rPr>
      </w:pPr>
      <w:bookmarkStart w:id="3" w:name="_Toc206306806"/>
      <w:bookmarkStart w:id="4" w:name="_Toc219633133"/>
      <w:r w:rsidRPr="00CD266C">
        <w:rPr>
          <w:rFonts w:asciiTheme="majorHAnsi" w:hAnsiTheme="majorHAnsi" w:cstheme="majorHAnsi"/>
          <w:sz w:val="26"/>
          <w:szCs w:val="26"/>
          <w:lang w:val="vi-VN"/>
        </w:rPr>
        <w:lastRenderedPageBreak/>
        <w:t xml:space="preserve">DANH MỤC </w:t>
      </w:r>
      <w:r w:rsidR="00C90604" w:rsidRPr="00CD266C">
        <w:rPr>
          <w:rFonts w:asciiTheme="majorHAnsi" w:hAnsiTheme="majorHAnsi" w:cstheme="majorHAnsi"/>
          <w:sz w:val="26"/>
          <w:szCs w:val="26"/>
          <w:lang w:val="vi-VN"/>
        </w:rPr>
        <w:t>HÌNH ẢNH</w:t>
      </w:r>
      <w:bookmarkEnd w:id="3"/>
      <w:bookmarkEnd w:id="4"/>
      <w:r w:rsidR="00C518E3" w:rsidRPr="00CD266C">
        <w:rPr>
          <w:rFonts w:asciiTheme="majorHAnsi" w:eastAsia="Georgia" w:hAnsiTheme="majorHAnsi" w:cstheme="majorHAnsi"/>
          <w:color w:val="000000" w:themeColor="text1"/>
          <w:sz w:val="26"/>
          <w:szCs w:val="26"/>
          <w:lang w:val="vi-VN"/>
        </w:rPr>
        <w:fldChar w:fldCharType="begin"/>
      </w:r>
      <w:r w:rsidR="00C518E3" w:rsidRPr="00CD266C">
        <w:rPr>
          <w:lang w:val="vi-VN"/>
        </w:rPr>
        <w:instrText xml:space="preserve"> TOC \h \z \c "Hình" </w:instrText>
      </w:r>
      <w:r w:rsidR="00C518E3" w:rsidRPr="00CD266C">
        <w:rPr>
          <w:rFonts w:asciiTheme="majorHAnsi" w:eastAsia="Georgia" w:hAnsiTheme="majorHAnsi" w:cstheme="majorHAnsi"/>
          <w:color w:val="000000" w:themeColor="text1"/>
          <w:sz w:val="26"/>
          <w:szCs w:val="26"/>
          <w:lang w:val="vi-VN"/>
        </w:rPr>
        <w:fldChar w:fldCharType="separate"/>
      </w:r>
    </w:p>
    <w:p w14:paraId="4E569648" w14:textId="265C8070" w:rsidR="00365295" w:rsidRPr="00CD266C" w:rsidRDefault="00365295">
      <w:pPr>
        <w:pStyle w:val="TableofFigures"/>
        <w:tabs>
          <w:tab w:val="right" w:leader="dot" w:pos="9260"/>
        </w:tabs>
        <w:rPr>
          <w:rFonts w:asciiTheme="minorHAnsi" w:eastAsiaTheme="minorEastAsia" w:hAnsiTheme="minorHAnsi" w:cstheme="minorBidi"/>
          <w:noProof/>
          <w:kern w:val="2"/>
          <w:lang w:val="vi-VN"/>
          <w14:ligatures w14:val="standardContextual"/>
        </w:rPr>
      </w:pPr>
      <w:hyperlink w:anchor="_Toc206306759" w:history="1">
        <w:r w:rsidRPr="00CD266C">
          <w:rPr>
            <w:rStyle w:val="Hyperlink"/>
            <w:rFonts w:eastAsia="Calibri"/>
            <w:noProof/>
            <w:lang w:val="vi-VN"/>
          </w:rPr>
          <w:t>Hình 1.1: Logo GTEL</w:t>
        </w:r>
        <w:r w:rsidRPr="00CD266C">
          <w:rPr>
            <w:noProof/>
            <w:webHidden/>
            <w:lang w:val="vi-VN"/>
          </w:rPr>
          <w:tab/>
        </w:r>
        <w:r w:rsidRPr="00CD266C">
          <w:rPr>
            <w:noProof/>
            <w:webHidden/>
            <w:lang w:val="vi-VN"/>
          </w:rPr>
          <w:fldChar w:fldCharType="begin"/>
        </w:r>
        <w:r w:rsidRPr="00CD266C">
          <w:rPr>
            <w:noProof/>
            <w:webHidden/>
            <w:lang w:val="vi-VN"/>
          </w:rPr>
          <w:instrText xml:space="preserve"> PAGEREF _Toc206306759 \h </w:instrText>
        </w:r>
        <w:r w:rsidRPr="00CD266C">
          <w:rPr>
            <w:noProof/>
            <w:webHidden/>
            <w:lang w:val="vi-VN"/>
          </w:rPr>
        </w:r>
        <w:r w:rsidRPr="00CD266C">
          <w:rPr>
            <w:noProof/>
            <w:webHidden/>
            <w:lang w:val="vi-VN"/>
          </w:rPr>
          <w:fldChar w:fldCharType="separate"/>
        </w:r>
        <w:r w:rsidRPr="00CD266C">
          <w:rPr>
            <w:noProof/>
            <w:webHidden/>
            <w:lang w:val="vi-VN"/>
          </w:rPr>
          <w:t>10</w:t>
        </w:r>
        <w:r w:rsidRPr="00CD266C">
          <w:rPr>
            <w:noProof/>
            <w:webHidden/>
            <w:lang w:val="vi-VN"/>
          </w:rPr>
          <w:fldChar w:fldCharType="end"/>
        </w:r>
      </w:hyperlink>
    </w:p>
    <w:p w14:paraId="6AD031A7" w14:textId="59804F4B" w:rsidR="00365295" w:rsidRPr="00CD266C" w:rsidRDefault="00365295">
      <w:pPr>
        <w:pStyle w:val="TableofFigures"/>
        <w:tabs>
          <w:tab w:val="right" w:leader="dot" w:pos="9260"/>
        </w:tabs>
        <w:rPr>
          <w:rFonts w:asciiTheme="minorHAnsi" w:eastAsiaTheme="minorEastAsia" w:hAnsiTheme="minorHAnsi" w:cstheme="minorBidi"/>
          <w:noProof/>
          <w:kern w:val="2"/>
          <w:lang w:val="vi-VN"/>
          <w14:ligatures w14:val="standardContextual"/>
        </w:rPr>
      </w:pPr>
      <w:hyperlink w:anchor="_Toc206306760" w:history="1">
        <w:r w:rsidRPr="00CD266C">
          <w:rPr>
            <w:rStyle w:val="Hyperlink"/>
            <w:rFonts w:eastAsia="Calibri"/>
            <w:noProof/>
            <w:lang w:val="vi-VN"/>
          </w:rPr>
          <w:t>Hình 1.2: Logo GTEL OTS</w:t>
        </w:r>
        <w:r w:rsidRPr="00CD266C">
          <w:rPr>
            <w:noProof/>
            <w:webHidden/>
            <w:lang w:val="vi-VN"/>
          </w:rPr>
          <w:tab/>
        </w:r>
        <w:r w:rsidRPr="00CD266C">
          <w:rPr>
            <w:noProof/>
            <w:webHidden/>
            <w:lang w:val="vi-VN"/>
          </w:rPr>
          <w:fldChar w:fldCharType="begin"/>
        </w:r>
        <w:r w:rsidRPr="00CD266C">
          <w:rPr>
            <w:noProof/>
            <w:webHidden/>
            <w:lang w:val="vi-VN"/>
          </w:rPr>
          <w:instrText xml:space="preserve"> PAGEREF _Toc206306760 \h </w:instrText>
        </w:r>
        <w:r w:rsidRPr="00CD266C">
          <w:rPr>
            <w:noProof/>
            <w:webHidden/>
            <w:lang w:val="vi-VN"/>
          </w:rPr>
        </w:r>
        <w:r w:rsidRPr="00CD266C">
          <w:rPr>
            <w:noProof/>
            <w:webHidden/>
            <w:lang w:val="vi-VN"/>
          </w:rPr>
          <w:fldChar w:fldCharType="separate"/>
        </w:r>
        <w:r w:rsidRPr="00CD266C">
          <w:rPr>
            <w:noProof/>
            <w:webHidden/>
            <w:lang w:val="vi-VN"/>
          </w:rPr>
          <w:t>13</w:t>
        </w:r>
        <w:r w:rsidRPr="00CD266C">
          <w:rPr>
            <w:noProof/>
            <w:webHidden/>
            <w:lang w:val="vi-VN"/>
          </w:rPr>
          <w:fldChar w:fldCharType="end"/>
        </w:r>
      </w:hyperlink>
    </w:p>
    <w:p w14:paraId="500DCA47" w14:textId="3F84624C" w:rsidR="00365295" w:rsidRPr="00CD266C" w:rsidRDefault="00365295">
      <w:pPr>
        <w:pStyle w:val="TableofFigures"/>
        <w:tabs>
          <w:tab w:val="right" w:leader="dot" w:pos="9260"/>
        </w:tabs>
        <w:rPr>
          <w:rFonts w:asciiTheme="minorHAnsi" w:eastAsiaTheme="minorEastAsia" w:hAnsiTheme="minorHAnsi" w:cstheme="minorBidi"/>
          <w:noProof/>
          <w:kern w:val="2"/>
          <w:lang w:val="vi-VN"/>
          <w14:ligatures w14:val="standardContextual"/>
        </w:rPr>
      </w:pPr>
      <w:hyperlink w:anchor="_Toc206306761" w:history="1">
        <w:r w:rsidRPr="00CD266C">
          <w:rPr>
            <w:rStyle w:val="Hyperlink"/>
            <w:rFonts w:eastAsia="Calibri"/>
            <w:noProof/>
            <w:lang w:val="vi-VN"/>
          </w:rPr>
          <w:t>Hình 2.1: Một số quy định lên kế hoạch hàng tuần (Weekly Planning)</w:t>
        </w:r>
        <w:r w:rsidRPr="00CD266C">
          <w:rPr>
            <w:noProof/>
            <w:webHidden/>
            <w:lang w:val="vi-VN"/>
          </w:rPr>
          <w:tab/>
        </w:r>
        <w:r w:rsidRPr="00CD266C">
          <w:rPr>
            <w:noProof/>
            <w:webHidden/>
            <w:lang w:val="vi-VN"/>
          </w:rPr>
          <w:fldChar w:fldCharType="begin"/>
        </w:r>
        <w:r w:rsidRPr="00CD266C">
          <w:rPr>
            <w:noProof/>
            <w:webHidden/>
            <w:lang w:val="vi-VN"/>
          </w:rPr>
          <w:instrText xml:space="preserve"> PAGEREF _Toc206306761 \h </w:instrText>
        </w:r>
        <w:r w:rsidRPr="00CD266C">
          <w:rPr>
            <w:noProof/>
            <w:webHidden/>
            <w:lang w:val="vi-VN"/>
          </w:rPr>
        </w:r>
        <w:r w:rsidRPr="00CD266C">
          <w:rPr>
            <w:noProof/>
            <w:webHidden/>
            <w:lang w:val="vi-VN"/>
          </w:rPr>
          <w:fldChar w:fldCharType="separate"/>
        </w:r>
        <w:r w:rsidRPr="00CD266C">
          <w:rPr>
            <w:noProof/>
            <w:webHidden/>
            <w:lang w:val="vi-VN"/>
          </w:rPr>
          <w:t>20</w:t>
        </w:r>
        <w:r w:rsidRPr="00CD266C">
          <w:rPr>
            <w:noProof/>
            <w:webHidden/>
            <w:lang w:val="vi-VN"/>
          </w:rPr>
          <w:fldChar w:fldCharType="end"/>
        </w:r>
      </w:hyperlink>
    </w:p>
    <w:p w14:paraId="3C15F450" w14:textId="04E3609E" w:rsidR="00365295" w:rsidRPr="00CD266C" w:rsidRDefault="00365295">
      <w:pPr>
        <w:pStyle w:val="TableofFigures"/>
        <w:tabs>
          <w:tab w:val="right" w:leader="dot" w:pos="9260"/>
        </w:tabs>
        <w:rPr>
          <w:rFonts w:asciiTheme="minorHAnsi" w:eastAsiaTheme="minorEastAsia" w:hAnsiTheme="minorHAnsi" w:cstheme="minorBidi"/>
          <w:noProof/>
          <w:kern w:val="2"/>
          <w:lang w:val="vi-VN"/>
          <w14:ligatures w14:val="standardContextual"/>
        </w:rPr>
      </w:pPr>
      <w:hyperlink w:anchor="_Toc206306762" w:history="1">
        <w:r w:rsidRPr="00CD266C">
          <w:rPr>
            <w:rStyle w:val="Hyperlink"/>
            <w:rFonts w:eastAsia="Calibri"/>
            <w:noProof/>
            <w:lang w:val="vi-VN"/>
          </w:rPr>
          <w:t>Hình 2.2: Mẫu lên kế hoạch với biểu đồ GANTT trên Excel</w:t>
        </w:r>
        <w:r w:rsidRPr="00CD266C">
          <w:rPr>
            <w:noProof/>
            <w:webHidden/>
            <w:lang w:val="vi-VN"/>
          </w:rPr>
          <w:tab/>
        </w:r>
        <w:r w:rsidRPr="00CD266C">
          <w:rPr>
            <w:noProof/>
            <w:webHidden/>
            <w:lang w:val="vi-VN"/>
          </w:rPr>
          <w:fldChar w:fldCharType="begin"/>
        </w:r>
        <w:r w:rsidRPr="00CD266C">
          <w:rPr>
            <w:noProof/>
            <w:webHidden/>
            <w:lang w:val="vi-VN"/>
          </w:rPr>
          <w:instrText xml:space="preserve"> PAGEREF _Toc206306762 \h </w:instrText>
        </w:r>
        <w:r w:rsidRPr="00CD266C">
          <w:rPr>
            <w:noProof/>
            <w:webHidden/>
            <w:lang w:val="vi-VN"/>
          </w:rPr>
        </w:r>
        <w:r w:rsidRPr="00CD266C">
          <w:rPr>
            <w:noProof/>
            <w:webHidden/>
            <w:lang w:val="vi-VN"/>
          </w:rPr>
          <w:fldChar w:fldCharType="separate"/>
        </w:r>
        <w:r w:rsidRPr="00CD266C">
          <w:rPr>
            <w:noProof/>
            <w:webHidden/>
            <w:lang w:val="vi-VN"/>
          </w:rPr>
          <w:t>21</w:t>
        </w:r>
        <w:r w:rsidRPr="00CD266C">
          <w:rPr>
            <w:noProof/>
            <w:webHidden/>
            <w:lang w:val="vi-VN"/>
          </w:rPr>
          <w:fldChar w:fldCharType="end"/>
        </w:r>
      </w:hyperlink>
    </w:p>
    <w:p w14:paraId="314A77D5" w14:textId="0FBE00E2" w:rsidR="00365295" w:rsidRPr="00CD266C" w:rsidRDefault="00365295">
      <w:pPr>
        <w:pStyle w:val="TableofFigures"/>
        <w:tabs>
          <w:tab w:val="right" w:leader="dot" w:pos="9260"/>
        </w:tabs>
        <w:rPr>
          <w:rFonts w:asciiTheme="minorHAnsi" w:eastAsiaTheme="minorEastAsia" w:hAnsiTheme="minorHAnsi" w:cstheme="minorBidi"/>
          <w:noProof/>
          <w:kern w:val="2"/>
          <w:lang w:val="vi-VN"/>
          <w14:ligatures w14:val="standardContextual"/>
        </w:rPr>
      </w:pPr>
      <w:hyperlink w:anchor="_Toc206306763" w:history="1">
        <w:r w:rsidRPr="00CD266C">
          <w:rPr>
            <w:rStyle w:val="Hyperlink"/>
            <w:rFonts w:eastAsia="Calibri"/>
            <w:noProof/>
            <w:lang w:val="vi-VN"/>
          </w:rPr>
          <w:t>Hình 2.3: Mẫu điền task và tiến độ của từng thành viên PM/SM/BA</w:t>
        </w:r>
        <w:r w:rsidRPr="00CD266C">
          <w:rPr>
            <w:noProof/>
            <w:webHidden/>
            <w:lang w:val="vi-VN"/>
          </w:rPr>
          <w:tab/>
        </w:r>
        <w:r w:rsidRPr="00CD266C">
          <w:rPr>
            <w:noProof/>
            <w:webHidden/>
            <w:lang w:val="vi-VN"/>
          </w:rPr>
          <w:fldChar w:fldCharType="begin"/>
        </w:r>
        <w:r w:rsidRPr="00CD266C">
          <w:rPr>
            <w:noProof/>
            <w:webHidden/>
            <w:lang w:val="vi-VN"/>
          </w:rPr>
          <w:instrText xml:space="preserve"> PAGEREF _Toc206306763 \h </w:instrText>
        </w:r>
        <w:r w:rsidRPr="00CD266C">
          <w:rPr>
            <w:noProof/>
            <w:webHidden/>
            <w:lang w:val="vi-VN"/>
          </w:rPr>
        </w:r>
        <w:r w:rsidRPr="00CD266C">
          <w:rPr>
            <w:noProof/>
            <w:webHidden/>
            <w:lang w:val="vi-VN"/>
          </w:rPr>
          <w:fldChar w:fldCharType="separate"/>
        </w:r>
        <w:r w:rsidRPr="00CD266C">
          <w:rPr>
            <w:noProof/>
            <w:webHidden/>
            <w:lang w:val="vi-VN"/>
          </w:rPr>
          <w:t>21</w:t>
        </w:r>
        <w:r w:rsidRPr="00CD266C">
          <w:rPr>
            <w:noProof/>
            <w:webHidden/>
            <w:lang w:val="vi-VN"/>
          </w:rPr>
          <w:fldChar w:fldCharType="end"/>
        </w:r>
      </w:hyperlink>
    </w:p>
    <w:p w14:paraId="10E3E6E5" w14:textId="6E2A0DBD" w:rsidR="00365295" w:rsidRPr="00CD266C" w:rsidRDefault="00365295">
      <w:pPr>
        <w:pStyle w:val="TableofFigures"/>
        <w:tabs>
          <w:tab w:val="right" w:leader="dot" w:pos="9260"/>
        </w:tabs>
        <w:rPr>
          <w:rFonts w:asciiTheme="minorHAnsi" w:eastAsiaTheme="minorEastAsia" w:hAnsiTheme="minorHAnsi" w:cstheme="minorBidi"/>
          <w:noProof/>
          <w:kern w:val="2"/>
          <w:lang w:val="vi-VN"/>
          <w14:ligatures w14:val="standardContextual"/>
        </w:rPr>
      </w:pPr>
      <w:hyperlink w:anchor="_Toc206306764" w:history="1">
        <w:r w:rsidRPr="00CD266C">
          <w:rPr>
            <w:rStyle w:val="Hyperlink"/>
            <w:rFonts w:eastAsia="Calibri"/>
            <w:noProof/>
            <w:lang w:val="vi-VN"/>
          </w:rPr>
          <w:t>Hình 2.4: Các vấn đề phát sinh từ các bên liên quan</w:t>
        </w:r>
        <w:r w:rsidRPr="00CD266C">
          <w:rPr>
            <w:noProof/>
            <w:webHidden/>
            <w:lang w:val="vi-VN"/>
          </w:rPr>
          <w:tab/>
        </w:r>
        <w:r w:rsidRPr="00CD266C">
          <w:rPr>
            <w:noProof/>
            <w:webHidden/>
            <w:lang w:val="vi-VN"/>
          </w:rPr>
          <w:fldChar w:fldCharType="begin"/>
        </w:r>
        <w:r w:rsidRPr="00CD266C">
          <w:rPr>
            <w:noProof/>
            <w:webHidden/>
            <w:lang w:val="vi-VN"/>
          </w:rPr>
          <w:instrText xml:space="preserve"> PAGEREF _Toc206306764 \h </w:instrText>
        </w:r>
        <w:r w:rsidRPr="00CD266C">
          <w:rPr>
            <w:noProof/>
            <w:webHidden/>
            <w:lang w:val="vi-VN"/>
          </w:rPr>
        </w:r>
        <w:r w:rsidRPr="00CD266C">
          <w:rPr>
            <w:noProof/>
            <w:webHidden/>
            <w:lang w:val="vi-VN"/>
          </w:rPr>
          <w:fldChar w:fldCharType="separate"/>
        </w:r>
        <w:r w:rsidRPr="00CD266C">
          <w:rPr>
            <w:noProof/>
            <w:webHidden/>
            <w:lang w:val="vi-VN"/>
          </w:rPr>
          <w:t>22</w:t>
        </w:r>
        <w:r w:rsidRPr="00CD266C">
          <w:rPr>
            <w:noProof/>
            <w:webHidden/>
            <w:lang w:val="vi-VN"/>
          </w:rPr>
          <w:fldChar w:fldCharType="end"/>
        </w:r>
      </w:hyperlink>
    </w:p>
    <w:p w14:paraId="121DA1BB" w14:textId="44D9C75C" w:rsidR="00365295" w:rsidRPr="00CD266C" w:rsidRDefault="00365295">
      <w:pPr>
        <w:pStyle w:val="TableofFigures"/>
        <w:tabs>
          <w:tab w:val="right" w:leader="dot" w:pos="9260"/>
        </w:tabs>
        <w:rPr>
          <w:rFonts w:asciiTheme="minorHAnsi" w:eastAsiaTheme="minorEastAsia" w:hAnsiTheme="minorHAnsi" w:cstheme="minorBidi"/>
          <w:noProof/>
          <w:kern w:val="2"/>
          <w:lang w:val="vi-VN"/>
          <w14:ligatures w14:val="standardContextual"/>
        </w:rPr>
      </w:pPr>
      <w:hyperlink w:anchor="_Toc206306765" w:history="1">
        <w:r w:rsidRPr="00CD266C">
          <w:rPr>
            <w:rStyle w:val="Hyperlink"/>
            <w:rFonts w:eastAsia="Calibri"/>
            <w:noProof/>
            <w:lang w:val="vi-VN"/>
          </w:rPr>
          <w:t>Hình 2.5: Mẫu điền task và tiến độ của từng thành viên thuộc dự án</w:t>
        </w:r>
        <w:r w:rsidRPr="00CD266C">
          <w:rPr>
            <w:noProof/>
            <w:webHidden/>
            <w:lang w:val="vi-VN"/>
          </w:rPr>
          <w:tab/>
        </w:r>
        <w:r w:rsidRPr="00CD266C">
          <w:rPr>
            <w:noProof/>
            <w:webHidden/>
            <w:lang w:val="vi-VN"/>
          </w:rPr>
          <w:fldChar w:fldCharType="begin"/>
        </w:r>
        <w:r w:rsidRPr="00CD266C">
          <w:rPr>
            <w:noProof/>
            <w:webHidden/>
            <w:lang w:val="vi-VN"/>
          </w:rPr>
          <w:instrText xml:space="preserve"> PAGEREF _Toc206306765 \h </w:instrText>
        </w:r>
        <w:r w:rsidRPr="00CD266C">
          <w:rPr>
            <w:noProof/>
            <w:webHidden/>
            <w:lang w:val="vi-VN"/>
          </w:rPr>
        </w:r>
        <w:r w:rsidRPr="00CD266C">
          <w:rPr>
            <w:noProof/>
            <w:webHidden/>
            <w:lang w:val="vi-VN"/>
          </w:rPr>
          <w:fldChar w:fldCharType="separate"/>
        </w:r>
        <w:r w:rsidRPr="00CD266C">
          <w:rPr>
            <w:noProof/>
            <w:webHidden/>
            <w:lang w:val="vi-VN"/>
          </w:rPr>
          <w:t>22</w:t>
        </w:r>
        <w:r w:rsidRPr="00CD266C">
          <w:rPr>
            <w:noProof/>
            <w:webHidden/>
            <w:lang w:val="vi-VN"/>
          </w:rPr>
          <w:fldChar w:fldCharType="end"/>
        </w:r>
      </w:hyperlink>
    </w:p>
    <w:p w14:paraId="0BCA3FC3" w14:textId="1217BEBC" w:rsidR="007C247D" w:rsidRPr="00CD266C" w:rsidRDefault="00C518E3" w:rsidP="00845D7B">
      <w:pPr>
        <w:rPr>
          <w:rFonts w:asciiTheme="majorHAnsi" w:hAnsiTheme="majorHAnsi" w:cstheme="majorHAnsi"/>
          <w:szCs w:val="26"/>
        </w:rPr>
        <w:sectPr w:rsidR="007C247D" w:rsidRPr="00CD266C" w:rsidSect="003858E4">
          <w:pgSz w:w="11906" w:h="16838"/>
          <w:pgMar w:top="1170" w:right="1016" w:bottom="1260" w:left="1620" w:header="720" w:footer="525" w:gutter="0"/>
          <w:cols w:space="720"/>
          <w:titlePg/>
        </w:sectPr>
      </w:pPr>
      <w:r w:rsidRPr="00CD266C">
        <w:rPr>
          <w:rFonts w:asciiTheme="majorHAnsi" w:hAnsiTheme="majorHAnsi" w:cstheme="majorHAnsi"/>
          <w:szCs w:val="26"/>
        </w:rPr>
        <w:fldChar w:fldCharType="end"/>
      </w:r>
    </w:p>
    <w:p w14:paraId="615EC855" w14:textId="06987BE3" w:rsidR="007F4CCB" w:rsidRPr="00CD266C" w:rsidRDefault="005505AD" w:rsidP="00AD0A5E">
      <w:pPr>
        <w:pStyle w:val="Heading1"/>
        <w:numPr>
          <w:ilvl w:val="0"/>
          <w:numId w:val="0"/>
        </w:numPr>
        <w:ind w:left="390"/>
        <w:rPr>
          <w:lang w:val="vi-VN"/>
        </w:rPr>
      </w:pPr>
      <w:bookmarkStart w:id="5" w:name="_Toc206306807"/>
      <w:bookmarkStart w:id="6" w:name="_Toc219633134"/>
      <w:r w:rsidRPr="00CD266C">
        <w:rPr>
          <w:lang w:val="vi-VN"/>
        </w:rPr>
        <w:lastRenderedPageBreak/>
        <w:t xml:space="preserve">DANH MỤC </w:t>
      </w:r>
      <w:r w:rsidR="00AD0A5E" w:rsidRPr="00CD266C">
        <w:rPr>
          <w:lang w:val="vi-VN"/>
        </w:rPr>
        <w:t xml:space="preserve">CÁC </w:t>
      </w:r>
      <w:r w:rsidR="00C90604" w:rsidRPr="00CD266C">
        <w:rPr>
          <w:lang w:val="vi-VN"/>
        </w:rPr>
        <w:t>BẢNG</w:t>
      </w:r>
      <w:bookmarkEnd w:id="5"/>
      <w:bookmarkEnd w:id="6"/>
    </w:p>
    <w:p w14:paraId="7452BCBE" w14:textId="61377BB5" w:rsidR="00C86836" w:rsidRPr="00CD266C" w:rsidRDefault="00C86836">
      <w:pPr>
        <w:pStyle w:val="TableofFigures"/>
        <w:tabs>
          <w:tab w:val="right" w:leader="dot" w:pos="9260"/>
        </w:tabs>
        <w:rPr>
          <w:rFonts w:asciiTheme="minorHAnsi" w:eastAsiaTheme="minorEastAsia" w:hAnsiTheme="minorHAnsi" w:cstheme="minorBidi"/>
          <w:noProof/>
          <w:kern w:val="2"/>
          <w:lang w:val="vi-VN"/>
          <w14:ligatures w14:val="standardContextual"/>
        </w:rPr>
      </w:pPr>
      <w:r w:rsidRPr="00CD266C">
        <w:rPr>
          <w:lang w:val="vi-VN"/>
        </w:rPr>
        <w:fldChar w:fldCharType="begin"/>
      </w:r>
      <w:r w:rsidRPr="00CD266C">
        <w:rPr>
          <w:lang w:val="vi-VN"/>
        </w:rPr>
        <w:instrText xml:space="preserve"> TOC \h \z \c "Bảng" </w:instrText>
      </w:r>
      <w:r w:rsidRPr="00CD266C">
        <w:rPr>
          <w:lang w:val="vi-VN"/>
        </w:rPr>
        <w:fldChar w:fldCharType="separate"/>
      </w:r>
      <w:hyperlink w:anchor="_Toc206308193" w:history="1">
        <w:r w:rsidRPr="00CD266C">
          <w:rPr>
            <w:rStyle w:val="Hyperlink"/>
            <w:rFonts w:eastAsia="Calibri"/>
            <w:noProof/>
            <w:lang w:val="vi-VN"/>
          </w:rPr>
          <w:t>Bảng 1.1: Bảnh danh sách các khách hàng/dự án chiến lược tiêu biểu</w:t>
        </w:r>
        <w:r w:rsidRPr="00CD266C">
          <w:rPr>
            <w:noProof/>
            <w:webHidden/>
            <w:lang w:val="vi-VN"/>
          </w:rPr>
          <w:tab/>
        </w:r>
        <w:r w:rsidRPr="00CD266C">
          <w:rPr>
            <w:noProof/>
            <w:webHidden/>
            <w:lang w:val="vi-VN"/>
          </w:rPr>
          <w:fldChar w:fldCharType="begin"/>
        </w:r>
        <w:r w:rsidRPr="00CD266C">
          <w:rPr>
            <w:noProof/>
            <w:webHidden/>
            <w:lang w:val="vi-VN"/>
          </w:rPr>
          <w:instrText xml:space="preserve"> PAGEREF _Toc206308193 \h </w:instrText>
        </w:r>
        <w:r w:rsidRPr="00CD266C">
          <w:rPr>
            <w:noProof/>
            <w:webHidden/>
            <w:lang w:val="vi-VN"/>
          </w:rPr>
        </w:r>
        <w:r w:rsidRPr="00CD266C">
          <w:rPr>
            <w:noProof/>
            <w:webHidden/>
            <w:lang w:val="vi-VN"/>
          </w:rPr>
          <w:fldChar w:fldCharType="separate"/>
        </w:r>
        <w:r w:rsidRPr="00CD266C">
          <w:rPr>
            <w:noProof/>
            <w:webHidden/>
            <w:lang w:val="vi-VN"/>
          </w:rPr>
          <w:t>16</w:t>
        </w:r>
        <w:r w:rsidRPr="00CD266C">
          <w:rPr>
            <w:noProof/>
            <w:webHidden/>
            <w:lang w:val="vi-VN"/>
          </w:rPr>
          <w:fldChar w:fldCharType="end"/>
        </w:r>
      </w:hyperlink>
    </w:p>
    <w:p w14:paraId="251FAB61" w14:textId="68FB36C9" w:rsidR="00C86836" w:rsidRPr="00CD266C" w:rsidRDefault="00C86836">
      <w:pPr>
        <w:pStyle w:val="TableofFigures"/>
        <w:tabs>
          <w:tab w:val="right" w:leader="dot" w:pos="9260"/>
        </w:tabs>
        <w:rPr>
          <w:rFonts w:asciiTheme="minorHAnsi" w:eastAsiaTheme="minorEastAsia" w:hAnsiTheme="minorHAnsi" w:cstheme="minorBidi"/>
          <w:noProof/>
          <w:kern w:val="2"/>
          <w:lang w:val="vi-VN"/>
          <w14:ligatures w14:val="standardContextual"/>
        </w:rPr>
      </w:pPr>
      <w:hyperlink w:anchor="_Toc206308194" w:history="1">
        <w:r w:rsidRPr="00CD266C">
          <w:rPr>
            <w:rStyle w:val="Hyperlink"/>
            <w:rFonts w:eastAsia="Calibri"/>
            <w:noProof/>
            <w:lang w:val="vi-VN"/>
          </w:rPr>
          <w:t>Bảng 1.2: Bảnh danh sách các đối tác công nghệ/nhà cung cấp chính thức</w:t>
        </w:r>
        <w:r w:rsidRPr="00CD266C">
          <w:rPr>
            <w:noProof/>
            <w:webHidden/>
            <w:lang w:val="vi-VN"/>
          </w:rPr>
          <w:tab/>
        </w:r>
        <w:r w:rsidRPr="00CD266C">
          <w:rPr>
            <w:noProof/>
            <w:webHidden/>
            <w:lang w:val="vi-VN"/>
          </w:rPr>
          <w:fldChar w:fldCharType="begin"/>
        </w:r>
        <w:r w:rsidRPr="00CD266C">
          <w:rPr>
            <w:noProof/>
            <w:webHidden/>
            <w:lang w:val="vi-VN"/>
          </w:rPr>
          <w:instrText xml:space="preserve"> PAGEREF _Toc206308194 \h </w:instrText>
        </w:r>
        <w:r w:rsidRPr="00CD266C">
          <w:rPr>
            <w:noProof/>
            <w:webHidden/>
            <w:lang w:val="vi-VN"/>
          </w:rPr>
        </w:r>
        <w:r w:rsidRPr="00CD266C">
          <w:rPr>
            <w:noProof/>
            <w:webHidden/>
            <w:lang w:val="vi-VN"/>
          </w:rPr>
          <w:fldChar w:fldCharType="separate"/>
        </w:r>
        <w:r w:rsidRPr="00CD266C">
          <w:rPr>
            <w:noProof/>
            <w:webHidden/>
            <w:lang w:val="vi-VN"/>
          </w:rPr>
          <w:t>17</w:t>
        </w:r>
        <w:r w:rsidRPr="00CD266C">
          <w:rPr>
            <w:noProof/>
            <w:webHidden/>
            <w:lang w:val="vi-VN"/>
          </w:rPr>
          <w:fldChar w:fldCharType="end"/>
        </w:r>
      </w:hyperlink>
    </w:p>
    <w:p w14:paraId="4AFE6E4C" w14:textId="6FE64D46" w:rsidR="00C86836" w:rsidRPr="00CD266C" w:rsidRDefault="00C86836">
      <w:pPr>
        <w:pStyle w:val="TableofFigures"/>
        <w:tabs>
          <w:tab w:val="right" w:leader="dot" w:pos="9260"/>
        </w:tabs>
        <w:rPr>
          <w:rFonts w:asciiTheme="minorHAnsi" w:eastAsiaTheme="minorEastAsia" w:hAnsiTheme="minorHAnsi" w:cstheme="minorBidi"/>
          <w:noProof/>
          <w:kern w:val="2"/>
          <w:lang w:val="vi-VN"/>
          <w14:ligatures w14:val="standardContextual"/>
        </w:rPr>
      </w:pPr>
      <w:hyperlink w:anchor="_Toc206308195" w:history="1">
        <w:r w:rsidRPr="00CD266C">
          <w:rPr>
            <w:rStyle w:val="Hyperlink"/>
            <w:rFonts w:eastAsia="Calibri"/>
            <w:noProof/>
            <w:lang w:val="vi-VN"/>
          </w:rPr>
          <w:t>Bảng 2.1: Chi tiết quá trình thực tập giai đoạn 1 – Tháng 4 và Tháng 5</w:t>
        </w:r>
        <w:r w:rsidRPr="00CD266C">
          <w:rPr>
            <w:noProof/>
            <w:webHidden/>
            <w:lang w:val="vi-VN"/>
          </w:rPr>
          <w:tab/>
        </w:r>
        <w:r w:rsidRPr="00CD266C">
          <w:rPr>
            <w:noProof/>
            <w:webHidden/>
            <w:lang w:val="vi-VN"/>
          </w:rPr>
          <w:fldChar w:fldCharType="begin"/>
        </w:r>
        <w:r w:rsidRPr="00CD266C">
          <w:rPr>
            <w:noProof/>
            <w:webHidden/>
            <w:lang w:val="vi-VN"/>
          </w:rPr>
          <w:instrText xml:space="preserve"> PAGEREF _Toc206308195 \h </w:instrText>
        </w:r>
        <w:r w:rsidRPr="00CD266C">
          <w:rPr>
            <w:noProof/>
            <w:webHidden/>
            <w:lang w:val="vi-VN"/>
          </w:rPr>
        </w:r>
        <w:r w:rsidRPr="00CD266C">
          <w:rPr>
            <w:noProof/>
            <w:webHidden/>
            <w:lang w:val="vi-VN"/>
          </w:rPr>
          <w:fldChar w:fldCharType="separate"/>
        </w:r>
        <w:r w:rsidRPr="00CD266C">
          <w:rPr>
            <w:noProof/>
            <w:webHidden/>
            <w:lang w:val="vi-VN"/>
          </w:rPr>
          <w:t>25</w:t>
        </w:r>
        <w:r w:rsidRPr="00CD266C">
          <w:rPr>
            <w:noProof/>
            <w:webHidden/>
            <w:lang w:val="vi-VN"/>
          </w:rPr>
          <w:fldChar w:fldCharType="end"/>
        </w:r>
      </w:hyperlink>
    </w:p>
    <w:p w14:paraId="2C700810" w14:textId="1DDA2D15" w:rsidR="007F4CCB" w:rsidRPr="00CD266C" w:rsidRDefault="00C86836" w:rsidP="007F4CCB">
      <w:r w:rsidRPr="00CD266C">
        <w:fldChar w:fldCharType="end"/>
      </w:r>
    </w:p>
    <w:p w14:paraId="0390952E" w14:textId="7B5FFB1F" w:rsidR="002465C1" w:rsidRPr="00CD266C" w:rsidRDefault="002465C1" w:rsidP="00845D7B">
      <w:pPr>
        <w:pStyle w:val="Caption"/>
        <w:spacing w:line="360" w:lineRule="auto"/>
        <w:jc w:val="both"/>
        <w:rPr>
          <w:rFonts w:asciiTheme="majorHAnsi" w:hAnsiTheme="majorHAnsi" w:cstheme="majorHAnsi"/>
          <w:szCs w:val="26"/>
          <w:lang w:val="vi-VN"/>
        </w:rPr>
      </w:pPr>
    </w:p>
    <w:p w14:paraId="333CA0EB" w14:textId="77777777" w:rsidR="00615C5C" w:rsidRPr="00CD266C" w:rsidRDefault="00615C5C" w:rsidP="00845D7B">
      <w:pPr>
        <w:spacing w:before="0" w:after="160"/>
        <w:jc w:val="left"/>
        <w:rPr>
          <w:rFonts w:asciiTheme="majorHAnsi" w:eastAsia="Georgia" w:hAnsiTheme="majorHAnsi" w:cstheme="majorHAnsi"/>
          <w:b/>
          <w:color w:val="000000" w:themeColor="text1"/>
          <w:szCs w:val="26"/>
        </w:rPr>
      </w:pPr>
      <w:r w:rsidRPr="00CD266C">
        <w:rPr>
          <w:rFonts w:asciiTheme="majorHAnsi" w:hAnsiTheme="majorHAnsi" w:cstheme="majorHAnsi"/>
          <w:szCs w:val="26"/>
        </w:rPr>
        <w:br w:type="page"/>
      </w:r>
    </w:p>
    <w:p w14:paraId="2A7548A2" w14:textId="1CC7ACCB" w:rsidR="00001F41" w:rsidRPr="00CD266C" w:rsidRDefault="00E0750A" w:rsidP="00AD0A5E">
      <w:pPr>
        <w:pStyle w:val="Heading1"/>
        <w:numPr>
          <w:ilvl w:val="0"/>
          <w:numId w:val="0"/>
        </w:numPr>
        <w:ind w:left="390"/>
        <w:rPr>
          <w:lang w:val="vi-VN"/>
        </w:rPr>
      </w:pPr>
      <w:bookmarkStart w:id="7" w:name="_Toc206306808"/>
      <w:bookmarkStart w:id="8" w:name="_Toc219633135"/>
      <w:r w:rsidRPr="00CD266C">
        <w:rPr>
          <w:lang w:val="vi-VN"/>
        </w:rPr>
        <w:lastRenderedPageBreak/>
        <w:t>DANH MỤC TỪ VIẾT TẮT</w:t>
      </w:r>
      <w:bookmarkEnd w:id="7"/>
      <w:bookmarkEnd w:id="8"/>
    </w:p>
    <w:tbl>
      <w:tblPr>
        <w:tblStyle w:val="GridTable4-Accent11"/>
        <w:tblW w:w="0" w:type="auto"/>
        <w:tblLook w:val="04A0" w:firstRow="1" w:lastRow="0" w:firstColumn="1" w:lastColumn="0" w:noHBand="0" w:noVBand="1"/>
      </w:tblPr>
      <w:tblGrid>
        <w:gridCol w:w="1075"/>
        <w:gridCol w:w="2070"/>
        <w:gridCol w:w="6115"/>
      </w:tblGrid>
      <w:tr w:rsidR="0037131E" w:rsidRPr="00CD266C" w14:paraId="79D2E760" w14:textId="77777777" w:rsidTr="002213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00C93C1D" w14:textId="2E177EFC" w:rsidR="0037131E" w:rsidRPr="00CD266C" w:rsidRDefault="0037131E" w:rsidP="00845D7B">
            <w:pPr>
              <w:jc w:val="center"/>
              <w:rPr>
                <w:rFonts w:asciiTheme="majorHAnsi" w:eastAsia="UTM Loko" w:hAnsiTheme="majorHAnsi" w:cstheme="majorHAnsi"/>
                <w:b w:val="0"/>
                <w:bCs w:val="0"/>
                <w:lang w:val="vi-VN"/>
              </w:rPr>
            </w:pPr>
            <w:r w:rsidRPr="00CD266C">
              <w:rPr>
                <w:rFonts w:asciiTheme="majorHAnsi" w:eastAsia="UTM Loko" w:hAnsiTheme="majorHAnsi" w:cstheme="majorHAnsi"/>
                <w:lang w:val="vi-VN"/>
              </w:rPr>
              <w:t>STT</w:t>
            </w:r>
          </w:p>
        </w:tc>
        <w:tc>
          <w:tcPr>
            <w:tcW w:w="2070" w:type="dxa"/>
          </w:tcPr>
          <w:p w14:paraId="4313D41D" w14:textId="58C84745" w:rsidR="0037131E" w:rsidRPr="00CD266C" w:rsidRDefault="00210F55" w:rsidP="00845D7B">
            <w:pPr>
              <w:jc w:val="center"/>
              <w:cnfStyle w:val="100000000000" w:firstRow="1" w:lastRow="0" w:firstColumn="0" w:lastColumn="0" w:oddVBand="0" w:evenVBand="0" w:oddHBand="0" w:evenHBand="0" w:firstRowFirstColumn="0" w:firstRowLastColumn="0" w:lastRowFirstColumn="0" w:lastRowLastColumn="0"/>
              <w:rPr>
                <w:rFonts w:asciiTheme="majorHAnsi" w:eastAsia="UTM Loko" w:hAnsiTheme="majorHAnsi" w:cstheme="majorHAnsi"/>
                <w:b w:val="0"/>
                <w:bCs w:val="0"/>
                <w:lang w:val="vi-VN"/>
              </w:rPr>
            </w:pPr>
            <w:r w:rsidRPr="00CD266C">
              <w:rPr>
                <w:rFonts w:asciiTheme="majorHAnsi" w:eastAsia="UTM Loko" w:hAnsiTheme="majorHAnsi" w:cstheme="majorHAnsi"/>
                <w:lang w:val="vi-VN"/>
              </w:rPr>
              <w:t>Từ viết tắt</w:t>
            </w:r>
          </w:p>
        </w:tc>
        <w:tc>
          <w:tcPr>
            <w:tcW w:w="6115" w:type="dxa"/>
          </w:tcPr>
          <w:p w14:paraId="6ABD437C" w14:textId="4F3E022F" w:rsidR="0037131E" w:rsidRPr="00CD266C" w:rsidRDefault="00210F55" w:rsidP="00845D7B">
            <w:pPr>
              <w:jc w:val="center"/>
              <w:cnfStyle w:val="100000000000" w:firstRow="1" w:lastRow="0" w:firstColumn="0" w:lastColumn="0" w:oddVBand="0" w:evenVBand="0" w:oddHBand="0" w:evenHBand="0" w:firstRowFirstColumn="0" w:firstRowLastColumn="0" w:lastRowFirstColumn="0" w:lastRowLastColumn="0"/>
              <w:rPr>
                <w:rFonts w:asciiTheme="majorHAnsi" w:eastAsia="UTM Loko" w:hAnsiTheme="majorHAnsi" w:cstheme="majorHAnsi"/>
                <w:b w:val="0"/>
                <w:bCs w:val="0"/>
                <w:lang w:val="vi-VN"/>
              </w:rPr>
            </w:pPr>
            <w:r w:rsidRPr="00CD266C">
              <w:rPr>
                <w:rFonts w:asciiTheme="majorHAnsi" w:eastAsia="UTM Loko" w:hAnsiTheme="majorHAnsi" w:cstheme="majorHAnsi"/>
                <w:lang w:val="vi-VN"/>
              </w:rPr>
              <w:t>Nội dung</w:t>
            </w:r>
          </w:p>
        </w:tc>
      </w:tr>
      <w:tr w:rsidR="0037131E" w:rsidRPr="00CD266C" w14:paraId="585A1E59" w14:textId="77777777" w:rsidTr="00221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1BABBBB6" w14:textId="114792D5" w:rsidR="0037131E" w:rsidRPr="00CD266C" w:rsidRDefault="004002BD" w:rsidP="00845D7B">
            <w:pPr>
              <w:jc w:val="center"/>
              <w:rPr>
                <w:rFonts w:asciiTheme="majorHAnsi" w:eastAsia="UTM Loko" w:hAnsiTheme="majorHAnsi" w:cstheme="majorHAnsi"/>
                <w:b w:val="0"/>
                <w:bCs w:val="0"/>
                <w:lang w:val="vi-VN"/>
              </w:rPr>
            </w:pPr>
            <w:r w:rsidRPr="00CD266C">
              <w:rPr>
                <w:rFonts w:asciiTheme="majorHAnsi" w:eastAsia="UTM Loko" w:hAnsiTheme="majorHAnsi" w:cstheme="majorHAnsi"/>
                <w:lang w:val="vi-VN"/>
              </w:rPr>
              <w:t>1</w:t>
            </w:r>
          </w:p>
        </w:tc>
        <w:tc>
          <w:tcPr>
            <w:tcW w:w="2070" w:type="dxa"/>
          </w:tcPr>
          <w:p w14:paraId="264CF795" w14:textId="2D85BDD2" w:rsidR="0037131E" w:rsidRPr="00196B06" w:rsidRDefault="00196B06" w:rsidP="00845D7B">
            <w:pPr>
              <w:jc w:val="center"/>
              <w:cnfStyle w:val="000000100000" w:firstRow="0" w:lastRow="0" w:firstColumn="0" w:lastColumn="0" w:oddVBand="0" w:evenVBand="0" w:oddHBand="1" w:evenHBand="0" w:firstRowFirstColumn="0" w:firstRowLastColumn="0" w:lastRowFirstColumn="0" w:lastRowLastColumn="0"/>
              <w:rPr>
                <w:rFonts w:asciiTheme="majorHAnsi" w:eastAsia="UTM Loko" w:hAnsiTheme="majorHAnsi" w:cstheme="majorHAnsi"/>
                <w:b/>
                <w:bCs/>
              </w:rPr>
            </w:pPr>
            <w:r>
              <w:rPr>
                <w:rFonts w:asciiTheme="majorHAnsi" w:eastAsia="UTM Loko" w:hAnsiTheme="majorHAnsi" w:cstheme="majorHAnsi"/>
                <w:b/>
                <w:bCs/>
              </w:rPr>
              <w:t>AI</w:t>
            </w:r>
          </w:p>
        </w:tc>
        <w:tc>
          <w:tcPr>
            <w:tcW w:w="6115" w:type="dxa"/>
          </w:tcPr>
          <w:p w14:paraId="71C2C706" w14:textId="458EB02E" w:rsidR="0037131E" w:rsidRPr="00196B06" w:rsidRDefault="00196B06" w:rsidP="00845D7B">
            <w:pPr>
              <w:cnfStyle w:val="000000100000" w:firstRow="0" w:lastRow="0" w:firstColumn="0" w:lastColumn="0" w:oddVBand="0" w:evenVBand="0" w:oddHBand="1" w:evenHBand="0" w:firstRowFirstColumn="0" w:firstRowLastColumn="0" w:lastRowFirstColumn="0" w:lastRowLastColumn="0"/>
              <w:rPr>
                <w:rFonts w:asciiTheme="majorHAnsi" w:eastAsia="UTM Loko" w:hAnsiTheme="majorHAnsi" w:cstheme="majorHAnsi"/>
              </w:rPr>
            </w:pPr>
            <w:r>
              <w:rPr>
                <w:rFonts w:asciiTheme="majorHAnsi" w:eastAsia="UTM Loko" w:hAnsiTheme="majorHAnsi" w:cstheme="majorHAnsi"/>
              </w:rPr>
              <w:t>Trí tuệ nhân tạo</w:t>
            </w:r>
          </w:p>
        </w:tc>
      </w:tr>
      <w:tr w:rsidR="008D5BE1" w:rsidRPr="00CD266C" w14:paraId="248FF282" w14:textId="77777777" w:rsidTr="002213B9">
        <w:tc>
          <w:tcPr>
            <w:cnfStyle w:val="001000000000" w:firstRow="0" w:lastRow="0" w:firstColumn="1" w:lastColumn="0" w:oddVBand="0" w:evenVBand="0" w:oddHBand="0" w:evenHBand="0" w:firstRowFirstColumn="0" w:firstRowLastColumn="0" w:lastRowFirstColumn="0" w:lastRowLastColumn="0"/>
            <w:tcW w:w="1075" w:type="dxa"/>
          </w:tcPr>
          <w:p w14:paraId="04685E89" w14:textId="710BFD22" w:rsidR="008D5BE1" w:rsidRPr="00CD266C" w:rsidRDefault="004002BD" w:rsidP="00845D7B">
            <w:pPr>
              <w:jc w:val="center"/>
              <w:rPr>
                <w:rFonts w:asciiTheme="majorHAnsi" w:eastAsia="UTM Loko" w:hAnsiTheme="majorHAnsi" w:cstheme="majorHAnsi"/>
                <w:b w:val="0"/>
                <w:bCs w:val="0"/>
                <w:lang w:val="vi-VN"/>
              </w:rPr>
            </w:pPr>
            <w:r w:rsidRPr="00CD266C">
              <w:rPr>
                <w:rFonts w:asciiTheme="majorHAnsi" w:eastAsia="UTM Loko" w:hAnsiTheme="majorHAnsi" w:cstheme="majorHAnsi"/>
                <w:lang w:val="vi-VN"/>
              </w:rPr>
              <w:t>2</w:t>
            </w:r>
          </w:p>
        </w:tc>
        <w:tc>
          <w:tcPr>
            <w:tcW w:w="2070" w:type="dxa"/>
          </w:tcPr>
          <w:p w14:paraId="32FF5A47" w14:textId="257FBD21" w:rsidR="008D5BE1" w:rsidRPr="00196B06" w:rsidRDefault="00196B06" w:rsidP="00845D7B">
            <w:pPr>
              <w:jc w:val="center"/>
              <w:cnfStyle w:val="000000000000" w:firstRow="0" w:lastRow="0" w:firstColumn="0" w:lastColumn="0" w:oddVBand="0" w:evenVBand="0" w:oddHBand="0" w:evenHBand="0" w:firstRowFirstColumn="0" w:firstRowLastColumn="0" w:lastRowFirstColumn="0" w:lastRowLastColumn="0"/>
              <w:rPr>
                <w:rFonts w:asciiTheme="majorHAnsi" w:eastAsia="UTM Loko" w:hAnsiTheme="majorHAnsi" w:cstheme="majorHAnsi"/>
                <w:b/>
                <w:bCs/>
              </w:rPr>
            </w:pPr>
            <w:r>
              <w:rPr>
                <w:rFonts w:asciiTheme="majorHAnsi" w:eastAsia="UTM Loko" w:hAnsiTheme="majorHAnsi" w:cstheme="majorHAnsi"/>
                <w:b/>
                <w:bCs/>
              </w:rPr>
              <w:t>ML</w:t>
            </w:r>
          </w:p>
        </w:tc>
        <w:tc>
          <w:tcPr>
            <w:tcW w:w="6115" w:type="dxa"/>
          </w:tcPr>
          <w:p w14:paraId="09372B97" w14:textId="7878FB25" w:rsidR="008D5BE1" w:rsidRPr="00196B06" w:rsidRDefault="00196B06" w:rsidP="00845D7B">
            <w:pPr>
              <w:cnfStyle w:val="000000000000" w:firstRow="0" w:lastRow="0" w:firstColumn="0" w:lastColumn="0" w:oddVBand="0" w:evenVBand="0" w:oddHBand="0" w:evenHBand="0" w:firstRowFirstColumn="0" w:firstRowLastColumn="0" w:lastRowFirstColumn="0" w:lastRowLastColumn="0"/>
              <w:rPr>
                <w:rFonts w:asciiTheme="majorHAnsi" w:eastAsia="UTM Loko" w:hAnsiTheme="majorHAnsi" w:cstheme="majorHAnsi"/>
              </w:rPr>
            </w:pPr>
            <w:r>
              <w:rPr>
                <w:rFonts w:asciiTheme="majorHAnsi" w:eastAsia="UTM Loko" w:hAnsiTheme="majorHAnsi" w:cstheme="majorHAnsi"/>
              </w:rPr>
              <w:t>Machine Learning</w:t>
            </w:r>
          </w:p>
        </w:tc>
      </w:tr>
      <w:tr w:rsidR="007B073D" w:rsidRPr="00CD266C" w14:paraId="2ED1F6BA" w14:textId="77777777" w:rsidTr="00221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061FF594" w14:textId="7B37287B" w:rsidR="007B073D" w:rsidRPr="00CD266C" w:rsidRDefault="007B073D" w:rsidP="00845D7B">
            <w:pPr>
              <w:jc w:val="center"/>
              <w:rPr>
                <w:rFonts w:asciiTheme="majorHAnsi" w:eastAsia="UTM Loko" w:hAnsiTheme="majorHAnsi" w:cstheme="majorHAnsi"/>
                <w:lang w:val="vi-VN"/>
              </w:rPr>
            </w:pPr>
            <w:r w:rsidRPr="00CD266C">
              <w:rPr>
                <w:rFonts w:asciiTheme="majorHAnsi" w:eastAsia="UTM Loko" w:hAnsiTheme="majorHAnsi" w:cstheme="majorHAnsi"/>
                <w:lang w:val="vi-VN"/>
              </w:rPr>
              <w:t>3</w:t>
            </w:r>
          </w:p>
        </w:tc>
        <w:tc>
          <w:tcPr>
            <w:tcW w:w="2070" w:type="dxa"/>
          </w:tcPr>
          <w:p w14:paraId="131CE012" w14:textId="46FA5A84" w:rsidR="007B073D" w:rsidRPr="00813DE7" w:rsidRDefault="00813DE7" w:rsidP="00845D7B">
            <w:pPr>
              <w:jc w:val="center"/>
              <w:cnfStyle w:val="000000100000" w:firstRow="0" w:lastRow="0" w:firstColumn="0" w:lastColumn="0" w:oddVBand="0" w:evenVBand="0" w:oddHBand="1" w:evenHBand="0" w:firstRowFirstColumn="0" w:firstRowLastColumn="0" w:lastRowFirstColumn="0" w:lastRowLastColumn="0"/>
              <w:rPr>
                <w:rFonts w:asciiTheme="majorHAnsi" w:eastAsia="UTM Loko" w:hAnsiTheme="majorHAnsi" w:cstheme="majorHAnsi"/>
                <w:b/>
                <w:bCs/>
              </w:rPr>
            </w:pPr>
            <w:r>
              <w:rPr>
                <w:rFonts w:asciiTheme="majorHAnsi" w:eastAsia="UTM Loko" w:hAnsiTheme="majorHAnsi" w:cstheme="majorHAnsi"/>
                <w:b/>
                <w:bCs/>
              </w:rPr>
              <w:t>WDBC</w:t>
            </w:r>
          </w:p>
        </w:tc>
        <w:tc>
          <w:tcPr>
            <w:tcW w:w="6115" w:type="dxa"/>
          </w:tcPr>
          <w:p w14:paraId="55CCD9F2" w14:textId="3E8F18B4" w:rsidR="007B073D" w:rsidRPr="00813DE7" w:rsidRDefault="00813DE7" w:rsidP="00845D7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813DE7">
              <w:rPr>
                <w:rFonts w:asciiTheme="majorHAnsi" w:hAnsiTheme="majorHAnsi" w:cstheme="majorHAnsi"/>
                <w:lang w:val="vi-VN"/>
              </w:rPr>
              <w:t>Wisconsin Diagnostic Breast Cancer</w:t>
            </w:r>
          </w:p>
        </w:tc>
      </w:tr>
      <w:tr w:rsidR="007B073D" w:rsidRPr="00CD266C" w14:paraId="169E8858" w14:textId="77777777" w:rsidTr="002213B9">
        <w:tc>
          <w:tcPr>
            <w:cnfStyle w:val="001000000000" w:firstRow="0" w:lastRow="0" w:firstColumn="1" w:lastColumn="0" w:oddVBand="0" w:evenVBand="0" w:oddHBand="0" w:evenHBand="0" w:firstRowFirstColumn="0" w:firstRowLastColumn="0" w:lastRowFirstColumn="0" w:lastRowLastColumn="0"/>
            <w:tcW w:w="1075" w:type="dxa"/>
          </w:tcPr>
          <w:p w14:paraId="57AE5362" w14:textId="0E18F611" w:rsidR="007B073D" w:rsidRPr="00CD266C" w:rsidRDefault="007B073D" w:rsidP="00845D7B">
            <w:pPr>
              <w:jc w:val="center"/>
              <w:rPr>
                <w:rFonts w:asciiTheme="majorHAnsi" w:eastAsia="UTM Loko" w:hAnsiTheme="majorHAnsi" w:cstheme="majorHAnsi"/>
                <w:lang w:val="vi-VN"/>
              </w:rPr>
            </w:pPr>
            <w:r w:rsidRPr="00CD266C">
              <w:rPr>
                <w:rFonts w:asciiTheme="majorHAnsi" w:eastAsia="UTM Loko" w:hAnsiTheme="majorHAnsi" w:cstheme="majorHAnsi"/>
                <w:lang w:val="vi-VN"/>
              </w:rPr>
              <w:t>4</w:t>
            </w:r>
          </w:p>
        </w:tc>
        <w:tc>
          <w:tcPr>
            <w:tcW w:w="2070" w:type="dxa"/>
          </w:tcPr>
          <w:p w14:paraId="55C1C68B" w14:textId="2F2BBD99" w:rsidR="007B073D" w:rsidRPr="00CD266C" w:rsidRDefault="007B073D" w:rsidP="00845D7B">
            <w:pPr>
              <w:jc w:val="center"/>
              <w:cnfStyle w:val="000000000000" w:firstRow="0" w:lastRow="0" w:firstColumn="0" w:lastColumn="0" w:oddVBand="0" w:evenVBand="0" w:oddHBand="0" w:evenHBand="0" w:firstRowFirstColumn="0" w:firstRowLastColumn="0" w:lastRowFirstColumn="0" w:lastRowLastColumn="0"/>
              <w:rPr>
                <w:rFonts w:asciiTheme="majorHAnsi" w:eastAsia="UTM Loko" w:hAnsiTheme="majorHAnsi" w:cstheme="majorHAnsi"/>
                <w:b/>
                <w:bCs/>
                <w:lang w:val="vi-VN"/>
              </w:rPr>
            </w:pPr>
          </w:p>
        </w:tc>
        <w:tc>
          <w:tcPr>
            <w:tcW w:w="6115" w:type="dxa"/>
          </w:tcPr>
          <w:p w14:paraId="05EAAA93" w14:textId="351CDBDF" w:rsidR="007B073D" w:rsidRPr="00CD266C" w:rsidRDefault="007B073D" w:rsidP="00845D7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p>
        </w:tc>
      </w:tr>
      <w:tr w:rsidR="007B073D" w:rsidRPr="00CD266C" w14:paraId="56449B8E" w14:textId="77777777" w:rsidTr="00221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7B07B1B3" w14:textId="302DE567" w:rsidR="007B073D" w:rsidRPr="00CD266C" w:rsidRDefault="007B073D" w:rsidP="00845D7B">
            <w:pPr>
              <w:jc w:val="center"/>
              <w:rPr>
                <w:rFonts w:asciiTheme="majorHAnsi" w:eastAsia="UTM Loko" w:hAnsiTheme="majorHAnsi" w:cstheme="majorHAnsi"/>
                <w:lang w:val="vi-VN"/>
              </w:rPr>
            </w:pPr>
            <w:r w:rsidRPr="00CD266C">
              <w:rPr>
                <w:rFonts w:asciiTheme="majorHAnsi" w:eastAsia="UTM Loko" w:hAnsiTheme="majorHAnsi" w:cstheme="majorHAnsi"/>
                <w:lang w:val="vi-VN"/>
              </w:rPr>
              <w:t>5</w:t>
            </w:r>
          </w:p>
        </w:tc>
        <w:tc>
          <w:tcPr>
            <w:tcW w:w="2070" w:type="dxa"/>
          </w:tcPr>
          <w:p w14:paraId="71392CF7" w14:textId="1C9AFB83" w:rsidR="007B073D" w:rsidRPr="00CD266C" w:rsidRDefault="007B073D" w:rsidP="00845D7B">
            <w:pPr>
              <w:jc w:val="center"/>
              <w:cnfStyle w:val="000000100000" w:firstRow="0" w:lastRow="0" w:firstColumn="0" w:lastColumn="0" w:oddVBand="0" w:evenVBand="0" w:oddHBand="1" w:evenHBand="0" w:firstRowFirstColumn="0" w:firstRowLastColumn="0" w:lastRowFirstColumn="0" w:lastRowLastColumn="0"/>
              <w:rPr>
                <w:rFonts w:asciiTheme="majorHAnsi" w:eastAsia="UTM Loko" w:hAnsiTheme="majorHAnsi" w:cstheme="majorHAnsi"/>
                <w:b/>
                <w:bCs/>
                <w:lang w:val="vi-VN"/>
              </w:rPr>
            </w:pPr>
          </w:p>
        </w:tc>
        <w:tc>
          <w:tcPr>
            <w:tcW w:w="6115" w:type="dxa"/>
          </w:tcPr>
          <w:p w14:paraId="397EF332" w14:textId="3C156A47" w:rsidR="007B073D" w:rsidRPr="00CD266C" w:rsidRDefault="007B073D" w:rsidP="00845D7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vi-VN"/>
              </w:rPr>
            </w:pPr>
          </w:p>
        </w:tc>
      </w:tr>
      <w:tr w:rsidR="004E1670" w:rsidRPr="00CD266C" w14:paraId="05A67D5E" w14:textId="77777777" w:rsidTr="002213B9">
        <w:tc>
          <w:tcPr>
            <w:cnfStyle w:val="001000000000" w:firstRow="0" w:lastRow="0" w:firstColumn="1" w:lastColumn="0" w:oddVBand="0" w:evenVBand="0" w:oddHBand="0" w:evenHBand="0" w:firstRowFirstColumn="0" w:firstRowLastColumn="0" w:lastRowFirstColumn="0" w:lastRowLastColumn="0"/>
            <w:tcW w:w="1075" w:type="dxa"/>
          </w:tcPr>
          <w:p w14:paraId="29AB22E3" w14:textId="4021A162" w:rsidR="004E1670" w:rsidRPr="00CD266C" w:rsidRDefault="004E1670" w:rsidP="00845D7B">
            <w:pPr>
              <w:jc w:val="center"/>
              <w:rPr>
                <w:rFonts w:asciiTheme="majorHAnsi" w:eastAsia="UTM Loko" w:hAnsiTheme="majorHAnsi" w:cstheme="majorHAnsi"/>
                <w:lang w:val="vi-VN"/>
              </w:rPr>
            </w:pPr>
            <w:r w:rsidRPr="00CD266C">
              <w:rPr>
                <w:rFonts w:asciiTheme="majorHAnsi" w:eastAsia="UTM Loko" w:hAnsiTheme="majorHAnsi" w:cstheme="majorHAnsi"/>
                <w:lang w:val="vi-VN"/>
              </w:rPr>
              <w:t>6</w:t>
            </w:r>
          </w:p>
        </w:tc>
        <w:tc>
          <w:tcPr>
            <w:tcW w:w="2070" w:type="dxa"/>
          </w:tcPr>
          <w:p w14:paraId="256634B6" w14:textId="6CFF1D15" w:rsidR="004E1670" w:rsidRPr="00CD266C" w:rsidRDefault="004E1670" w:rsidP="00845D7B">
            <w:pPr>
              <w:jc w:val="center"/>
              <w:cnfStyle w:val="000000000000" w:firstRow="0" w:lastRow="0" w:firstColumn="0" w:lastColumn="0" w:oddVBand="0" w:evenVBand="0" w:oddHBand="0" w:evenHBand="0" w:firstRowFirstColumn="0" w:firstRowLastColumn="0" w:lastRowFirstColumn="0" w:lastRowLastColumn="0"/>
              <w:rPr>
                <w:rFonts w:asciiTheme="majorHAnsi" w:eastAsia="UTM Loko" w:hAnsiTheme="majorHAnsi" w:cstheme="majorHAnsi"/>
                <w:b/>
                <w:bCs/>
                <w:lang w:val="vi-VN"/>
              </w:rPr>
            </w:pPr>
          </w:p>
        </w:tc>
        <w:tc>
          <w:tcPr>
            <w:tcW w:w="6115" w:type="dxa"/>
          </w:tcPr>
          <w:p w14:paraId="5D00E037" w14:textId="00AFA2A4" w:rsidR="004E1670" w:rsidRPr="00CD266C" w:rsidRDefault="004E1670" w:rsidP="00845D7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p>
        </w:tc>
      </w:tr>
      <w:tr w:rsidR="004E1670" w:rsidRPr="00CD266C" w14:paraId="6D19CBF1" w14:textId="77777777" w:rsidTr="00221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352FE073" w14:textId="6538FB0D" w:rsidR="004E1670" w:rsidRPr="00CD266C" w:rsidRDefault="004E1670" w:rsidP="00845D7B">
            <w:pPr>
              <w:jc w:val="center"/>
              <w:rPr>
                <w:rFonts w:asciiTheme="majorHAnsi" w:eastAsia="UTM Loko" w:hAnsiTheme="majorHAnsi" w:cstheme="majorHAnsi"/>
                <w:lang w:val="vi-VN"/>
              </w:rPr>
            </w:pPr>
            <w:r w:rsidRPr="00CD266C">
              <w:rPr>
                <w:rFonts w:asciiTheme="majorHAnsi" w:eastAsia="UTM Loko" w:hAnsiTheme="majorHAnsi" w:cstheme="majorHAnsi"/>
                <w:lang w:val="vi-VN"/>
              </w:rPr>
              <w:t>7</w:t>
            </w:r>
          </w:p>
        </w:tc>
        <w:tc>
          <w:tcPr>
            <w:tcW w:w="2070" w:type="dxa"/>
          </w:tcPr>
          <w:p w14:paraId="08C27180" w14:textId="606AF646" w:rsidR="004E1670" w:rsidRPr="00CD266C" w:rsidRDefault="004E1670" w:rsidP="00845D7B">
            <w:pPr>
              <w:jc w:val="center"/>
              <w:cnfStyle w:val="000000100000" w:firstRow="0" w:lastRow="0" w:firstColumn="0" w:lastColumn="0" w:oddVBand="0" w:evenVBand="0" w:oddHBand="1" w:evenHBand="0" w:firstRowFirstColumn="0" w:firstRowLastColumn="0" w:lastRowFirstColumn="0" w:lastRowLastColumn="0"/>
              <w:rPr>
                <w:rFonts w:asciiTheme="majorHAnsi" w:eastAsia="UTM Loko" w:hAnsiTheme="majorHAnsi" w:cstheme="majorHAnsi"/>
                <w:b/>
                <w:bCs/>
                <w:lang w:val="vi-VN"/>
              </w:rPr>
            </w:pPr>
          </w:p>
        </w:tc>
        <w:tc>
          <w:tcPr>
            <w:tcW w:w="6115" w:type="dxa"/>
          </w:tcPr>
          <w:p w14:paraId="2688E72F" w14:textId="120B8E9E" w:rsidR="004E1670" w:rsidRPr="00CD266C" w:rsidRDefault="004E1670" w:rsidP="00845D7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vi-VN"/>
              </w:rPr>
            </w:pPr>
          </w:p>
        </w:tc>
      </w:tr>
      <w:tr w:rsidR="004E1670" w:rsidRPr="00CD266C" w14:paraId="715EE795" w14:textId="77777777" w:rsidTr="002213B9">
        <w:tc>
          <w:tcPr>
            <w:cnfStyle w:val="001000000000" w:firstRow="0" w:lastRow="0" w:firstColumn="1" w:lastColumn="0" w:oddVBand="0" w:evenVBand="0" w:oddHBand="0" w:evenHBand="0" w:firstRowFirstColumn="0" w:firstRowLastColumn="0" w:lastRowFirstColumn="0" w:lastRowLastColumn="0"/>
            <w:tcW w:w="1075" w:type="dxa"/>
          </w:tcPr>
          <w:p w14:paraId="06480613" w14:textId="56040261" w:rsidR="004E1670" w:rsidRPr="00CD266C" w:rsidRDefault="004E1670" w:rsidP="00845D7B">
            <w:pPr>
              <w:jc w:val="center"/>
              <w:rPr>
                <w:rFonts w:asciiTheme="majorHAnsi" w:eastAsia="UTM Loko" w:hAnsiTheme="majorHAnsi" w:cstheme="majorHAnsi"/>
                <w:lang w:val="vi-VN"/>
              </w:rPr>
            </w:pPr>
            <w:r w:rsidRPr="00CD266C">
              <w:rPr>
                <w:rFonts w:asciiTheme="majorHAnsi" w:eastAsia="UTM Loko" w:hAnsiTheme="majorHAnsi" w:cstheme="majorHAnsi"/>
                <w:lang w:val="vi-VN"/>
              </w:rPr>
              <w:t>8</w:t>
            </w:r>
          </w:p>
        </w:tc>
        <w:tc>
          <w:tcPr>
            <w:tcW w:w="2070" w:type="dxa"/>
          </w:tcPr>
          <w:p w14:paraId="141DBECD" w14:textId="210073A0" w:rsidR="004E1670" w:rsidRPr="00CD266C" w:rsidRDefault="004E1670" w:rsidP="00845D7B">
            <w:pPr>
              <w:jc w:val="center"/>
              <w:cnfStyle w:val="000000000000" w:firstRow="0" w:lastRow="0" w:firstColumn="0" w:lastColumn="0" w:oddVBand="0" w:evenVBand="0" w:oddHBand="0" w:evenHBand="0" w:firstRowFirstColumn="0" w:firstRowLastColumn="0" w:lastRowFirstColumn="0" w:lastRowLastColumn="0"/>
              <w:rPr>
                <w:rFonts w:asciiTheme="majorHAnsi" w:eastAsia="UTM Loko" w:hAnsiTheme="majorHAnsi" w:cstheme="majorHAnsi"/>
                <w:b/>
                <w:bCs/>
                <w:lang w:val="vi-VN"/>
              </w:rPr>
            </w:pPr>
          </w:p>
        </w:tc>
        <w:tc>
          <w:tcPr>
            <w:tcW w:w="6115" w:type="dxa"/>
          </w:tcPr>
          <w:p w14:paraId="542D8547" w14:textId="0276C216" w:rsidR="004E1670" w:rsidRPr="00CD266C" w:rsidRDefault="004E1670" w:rsidP="00845D7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p>
        </w:tc>
      </w:tr>
      <w:tr w:rsidR="004E1670" w:rsidRPr="00CD266C" w14:paraId="4D7AF711" w14:textId="77777777" w:rsidTr="00221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292B235F" w14:textId="01651E8C" w:rsidR="004E1670" w:rsidRPr="00CD266C" w:rsidRDefault="004E1670" w:rsidP="00845D7B">
            <w:pPr>
              <w:jc w:val="center"/>
              <w:rPr>
                <w:rFonts w:asciiTheme="majorHAnsi" w:eastAsia="UTM Loko" w:hAnsiTheme="majorHAnsi" w:cstheme="majorHAnsi"/>
                <w:lang w:val="vi-VN"/>
              </w:rPr>
            </w:pPr>
            <w:r w:rsidRPr="00CD266C">
              <w:rPr>
                <w:rFonts w:asciiTheme="majorHAnsi" w:eastAsia="UTM Loko" w:hAnsiTheme="majorHAnsi" w:cstheme="majorHAnsi"/>
                <w:lang w:val="vi-VN"/>
              </w:rPr>
              <w:t>9</w:t>
            </w:r>
          </w:p>
        </w:tc>
        <w:tc>
          <w:tcPr>
            <w:tcW w:w="2070" w:type="dxa"/>
          </w:tcPr>
          <w:p w14:paraId="76F8C781" w14:textId="77F5579F" w:rsidR="004E1670" w:rsidRPr="00CD266C" w:rsidRDefault="004E1670" w:rsidP="00845D7B">
            <w:pPr>
              <w:jc w:val="center"/>
              <w:cnfStyle w:val="000000100000" w:firstRow="0" w:lastRow="0" w:firstColumn="0" w:lastColumn="0" w:oddVBand="0" w:evenVBand="0" w:oddHBand="1" w:evenHBand="0" w:firstRowFirstColumn="0" w:firstRowLastColumn="0" w:lastRowFirstColumn="0" w:lastRowLastColumn="0"/>
              <w:rPr>
                <w:rFonts w:asciiTheme="majorHAnsi" w:eastAsia="UTM Loko" w:hAnsiTheme="majorHAnsi" w:cstheme="majorHAnsi"/>
                <w:b/>
                <w:bCs/>
                <w:lang w:val="vi-VN"/>
              </w:rPr>
            </w:pPr>
          </w:p>
        </w:tc>
        <w:tc>
          <w:tcPr>
            <w:tcW w:w="6115" w:type="dxa"/>
          </w:tcPr>
          <w:p w14:paraId="410A9174" w14:textId="29608C5B" w:rsidR="004E1670" w:rsidRPr="00CD266C" w:rsidRDefault="004E1670" w:rsidP="00845D7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vi-VN"/>
              </w:rPr>
            </w:pPr>
          </w:p>
        </w:tc>
      </w:tr>
      <w:tr w:rsidR="004E1670" w:rsidRPr="00CD266C" w14:paraId="5AA9B1A9" w14:textId="77777777" w:rsidTr="002213B9">
        <w:tc>
          <w:tcPr>
            <w:cnfStyle w:val="001000000000" w:firstRow="0" w:lastRow="0" w:firstColumn="1" w:lastColumn="0" w:oddVBand="0" w:evenVBand="0" w:oddHBand="0" w:evenHBand="0" w:firstRowFirstColumn="0" w:firstRowLastColumn="0" w:lastRowFirstColumn="0" w:lastRowLastColumn="0"/>
            <w:tcW w:w="1075" w:type="dxa"/>
          </w:tcPr>
          <w:p w14:paraId="7BB4AB5C" w14:textId="6812A383" w:rsidR="004E1670" w:rsidRPr="00CD266C" w:rsidRDefault="004E1670" w:rsidP="00845D7B">
            <w:pPr>
              <w:jc w:val="center"/>
              <w:rPr>
                <w:rFonts w:asciiTheme="majorHAnsi" w:eastAsia="UTM Loko" w:hAnsiTheme="majorHAnsi" w:cstheme="majorHAnsi"/>
                <w:lang w:val="vi-VN"/>
              </w:rPr>
            </w:pPr>
            <w:r w:rsidRPr="00CD266C">
              <w:rPr>
                <w:rFonts w:asciiTheme="majorHAnsi" w:eastAsia="UTM Loko" w:hAnsiTheme="majorHAnsi" w:cstheme="majorHAnsi"/>
                <w:lang w:val="vi-VN"/>
              </w:rPr>
              <w:t>10</w:t>
            </w:r>
          </w:p>
        </w:tc>
        <w:tc>
          <w:tcPr>
            <w:tcW w:w="2070" w:type="dxa"/>
          </w:tcPr>
          <w:p w14:paraId="5D1EE7A6" w14:textId="27061F65" w:rsidR="004E1670" w:rsidRPr="00CD266C" w:rsidRDefault="004E1670" w:rsidP="00845D7B">
            <w:pPr>
              <w:jc w:val="center"/>
              <w:cnfStyle w:val="000000000000" w:firstRow="0" w:lastRow="0" w:firstColumn="0" w:lastColumn="0" w:oddVBand="0" w:evenVBand="0" w:oddHBand="0" w:evenHBand="0" w:firstRowFirstColumn="0" w:firstRowLastColumn="0" w:lastRowFirstColumn="0" w:lastRowLastColumn="0"/>
              <w:rPr>
                <w:rFonts w:asciiTheme="majorHAnsi" w:eastAsia="UTM Loko" w:hAnsiTheme="majorHAnsi" w:cstheme="majorHAnsi"/>
                <w:b/>
                <w:bCs/>
                <w:lang w:val="vi-VN"/>
              </w:rPr>
            </w:pPr>
          </w:p>
        </w:tc>
        <w:tc>
          <w:tcPr>
            <w:tcW w:w="6115" w:type="dxa"/>
          </w:tcPr>
          <w:p w14:paraId="05A9B5A2" w14:textId="1A2F636D" w:rsidR="004E1670" w:rsidRPr="00CD266C" w:rsidRDefault="004E1670" w:rsidP="00845D7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p>
        </w:tc>
      </w:tr>
      <w:tr w:rsidR="004E1670" w:rsidRPr="00CD266C" w14:paraId="75C55437" w14:textId="77777777" w:rsidTr="00221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0CB883AE" w14:textId="60837C58" w:rsidR="004E1670" w:rsidRPr="00CD266C" w:rsidRDefault="004E1670" w:rsidP="00845D7B">
            <w:pPr>
              <w:jc w:val="center"/>
              <w:rPr>
                <w:rFonts w:asciiTheme="majorHAnsi" w:eastAsia="UTM Loko" w:hAnsiTheme="majorHAnsi" w:cstheme="majorHAnsi"/>
                <w:lang w:val="vi-VN"/>
              </w:rPr>
            </w:pPr>
            <w:r w:rsidRPr="00CD266C">
              <w:rPr>
                <w:rFonts w:asciiTheme="majorHAnsi" w:eastAsia="UTM Loko" w:hAnsiTheme="majorHAnsi" w:cstheme="majorHAnsi"/>
                <w:lang w:val="vi-VN"/>
              </w:rPr>
              <w:t>11</w:t>
            </w:r>
          </w:p>
        </w:tc>
        <w:tc>
          <w:tcPr>
            <w:tcW w:w="2070" w:type="dxa"/>
          </w:tcPr>
          <w:p w14:paraId="1DA05AD8" w14:textId="63BE8916" w:rsidR="004E1670" w:rsidRPr="00CD266C" w:rsidRDefault="004E1670" w:rsidP="00845D7B">
            <w:pPr>
              <w:jc w:val="center"/>
              <w:cnfStyle w:val="000000100000" w:firstRow="0" w:lastRow="0" w:firstColumn="0" w:lastColumn="0" w:oddVBand="0" w:evenVBand="0" w:oddHBand="1" w:evenHBand="0" w:firstRowFirstColumn="0" w:firstRowLastColumn="0" w:lastRowFirstColumn="0" w:lastRowLastColumn="0"/>
              <w:rPr>
                <w:rFonts w:asciiTheme="majorHAnsi" w:eastAsia="UTM Loko" w:hAnsiTheme="majorHAnsi" w:cstheme="majorHAnsi"/>
                <w:b/>
                <w:bCs/>
                <w:lang w:val="vi-VN"/>
              </w:rPr>
            </w:pPr>
          </w:p>
        </w:tc>
        <w:tc>
          <w:tcPr>
            <w:tcW w:w="6115" w:type="dxa"/>
          </w:tcPr>
          <w:p w14:paraId="2BC9BF86" w14:textId="30EF3484" w:rsidR="004E1670" w:rsidRPr="00CD266C" w:rsidRDefault="004E1670" w:rsidP="00845D7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vi-VN"/>
              </w:rPr>
            </w:pPr>
          </w:p>
        </w:tc>
      </w:tr>
      <w:tr w:rsidR="00B90136" w:rsidRPr="00CD266C" w14:paraId="4AF9EDDB" w14:textId="77777777" w:rsidTr="002213B9">
        <w:tc>
          <w:tcPr>
            <w:cnfStyle w:val="001000000000" w:firstRow="0" w:lastRow="0" w:firstColumn="1" w:lastColumn="0" w:oddVBand="0" w:evenVBand="0" w:oddHBand="0" w:evenHBand="0" w:firstRowFirstColumn="0" w:firstRowLastColumn="0" w:lastRowFirstColumn="0" w:lastRowLastColumn="0"/>
            <w:tcW w:w="1075" w:type="dxa"/>
          </w:tcPr>
          <w:p w14:paraId="00AAD07D" w14:textId="78A7FEF2" w:rsidR="00B90136" w:rsidRPr="00CD266C" w:rsidRDefault="00B90136" w:rsidP="00845D7B">
            <w:pPr>
              <w:jc w:val="center"/>
              <w:rPr>
                <w:rFonts w:asciiTheme="majorHAnsi" w:eastAsia="UTM Loko" w:hAnsiTheme="majorHAnsi" w:cstheme="majorHAnsi"/>
                <w:lang w:val="vi-VN"/>
              </w:rPr>
            </w:pPr>
            <w:r w:rsidRPr="00CD266C">
              <w:rPr>
                <w:rFonts w:asciiTheme="majorHAnsi" w:eastAsia="UTM Loko" w:hAnsiTheme="majorHAnsi" w:cstheme="majorHAnsi"/>
                <w:lang w:val="vi-VN"/>
              </w:rPr>
              <w:t>12</w:t>
            </w:r>
          </w:p>
        </w:tc>
        <w:tc>
          <w:tcPr>
            <w:tcW w:w="2070" w:type="dxa"/>
          </w:tcPr>
          <w:p w14:paraId="340D0016" w14:textId="0CC1AB74" w:rsidR="00B90136" w:rsidRPr="00CD266C" w:rsidRDefault="00B90136" w:rsidP="00845D7B">
            <w:pPr>
              <w:jc w:val="center"/>
              <w:cnfStyle w:val="000000000000" w:firstRow="0" w:lastRow="0" w:firstColumn="0" w:lastColumn="0" w:oddVBand="0" w:evenVBand="0" w:oddHBand="0" w:evenHBand="0" w:firstRowFirstColumn="0" w:firstRowLastColumn="0" w:lastRowFirstColumn="0" w:lastRowLastColumn="0"/>
              <w:rPr>
                <w:rFonts w:asciiTheme="majorHAnsi" w:eastAsia="UTM Loko" w:hAnsiTheme="majorHAnsi" w:cstheme="majorHAnsi"/>
                <w:b/>
                <w:bCs/>
                <w:lang w:val="vi-VN"/>
              </w:rPr>
            </w:pPr>
          </w:p>
        </w:tc>
        <w:tc>
          <w:tcPr>
            <w:tcW w:w="6115" w:type="dxa"/>
          </w:tcPr>
          <w:p w14:paraId="71C91A11" w14:textId="1F9E08BB" w:rsidR="00B90136" w:rsidRPr="00CD266C" w:rsidRDefault="00B90136" w:rsidP="00845D7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p>
        </w:tc>
      </w:tr>
      <w:tr w:rsidR="00B14C30" w:rsidRPr="00CD266C" w14:paraId="562B5301" w14:textId="77777777" w:rsidTr="00221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0F835F30" w14:textId="4F918E2F" w:rsidR="00B14C30" w:rsidRPr="00CD266C" w:rsidRDefault="00B14C30" w:rsidP="00845D7B">
            <w:pPr>
              <w:jc w:val="center"/>
              <w:rPr>
                <w:rFonts w:asciiTheme="majorHAnsi" w:eastAsia="UTM Loko" w:hAnsiTheme="majorHAnsi" w:cstheme="majorHAnsi"/>
                <w:lang w:val="vi-VN"/>
              </w:rPr>
            </w:pPr>
            <w:r w:rsidRPr="00CD266C">
              <w:rPr>
                <w:rFonts w:asciiTheme="majorHAnsi" w:eastAsia="UTM Loko" w:hAnsiTheme="majorHAnsi" w:cstheme="majorHAnsi"/>
                <w:lang w:val="vi-VN"/>
              </w:rPr>
              <w:t>13</w:t>
            </w:r>
          </w:p>
        </w:tc>
        <w:tc>
          <w:tcPr>
            <w:tcW w:w="2070" w:type="dxa"/>
          </w:tcPr>
          <w:p w14:paraId="3DE76178" w14:textId="01393AAB" w:rsidR="00B14C30" w:rsidRPr="00CD266C" w:rsidRDefault="00B14C30" w:rsidP="00845D7B">
            <w:pPr>
              <w:jc w:val="center"/>
              <w:cnfStyle w:val="000000100000" w:firstRow="0" w:lastRow="0" w:firstColumn="0" w:lastColumn="0" w:oddVBand="0" w:evenVBand="0" w:oddHBand="1" w:evenHBand="0" w:firstRowFirstColumn="0" w:firstRowLastColumn="0" w:lastRowFirstColumn="0" w:lastRowLastColumn="0"/>
              <w:rPr>
                <w:rFonts w:asciiTheme="majorHAnsi" w:eastAsia="UTM Loko" w:hAnsiTheme="majorHAnsi" w:cstheme="majorHAnsi"/>
                <w:b/>
                <w:bCs/>
                <w:lang w:val="vi-VN"/>
              </w:rPr>
            </w:pPr>
          </w:p>
        </w:tc>
        <w:tc>
          <w:tcPr>
            <w:tcW w:w="6115" w:type="dxa"/>
          </w:tcPr>
          <w:p w14:paraId="709318CD" w14:textId="7CDB397C" w:rsidR="00B14C30" w:rsidRPr="00CD266C" w:rsidRDefault="00B14C30" w:rsidP="00845D7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vi-VN"/>
              </w:rPr>
            </w:pPr>
          </w:p>
        </w:tc>
      </w:tr>
      <w:tr w:rsidR="00361813" w:rsidRPr="00CD266C" w14:paraId="2703D4F4" w14:textId="77777777" w:rsidTr="002213B9">
        <w:tc>
          <w:tcPr>
            <w:cnfStyle w:val="001000000000" w:firstRow="0" w:lastRow="0" w:firstColumn="1" w:lastColumn="0" w:oddVBand="0" w:evenVBand="0" w:oddHBand="0" w:evenHBand="0" w:firstRowFirstColumn="0" w:firstRowLastColumn="0" w:lastRowFirstColumn="0" w:lastRowLastColumn="0"/>
            <w:tcW w:w="1075" w:type="dxa"/>
          </w:tcPr>
          <w:p w14:paraId="636883F1" w14:textId="5D9DD407" w:rsidR="00361813" w:rsidRPr="00CD266C" w:rsidRDefault="00361813" w:rsidP="00845D7B">
            <w:pPr>
              <w:jc w:val="center"/>
              <w:rPr>
                <w:rFonts w:asciiTheme="majorHAnsi" w:eastAsia="UTM Loko" w:hAnsiTheme="majorHAnsi" w:cstheme="majorHAnsi"/>
                <w:lang w:val="vi-VN"/>
              </w:rPr>
            </w:pPr>
            <w:r w:rsidRPr="00CD266C">
              <w:rPr>
                <w:rFonts w:asciiTheme="majorHAnsi" w:eastAsia="UTM Loko" w:hAnsiTheme="majorHAnsi" w:cstheme="majorHAnsi"/>
                <w:lang w:val="vi-VN"/>
              </w:rPr>
              <w:t>14</w:t>
            </w:r>
          </w:p>
        </w:tc>
        <w:tc>
          <w:tcPr>
            <w:tcW w:w="2070" w:type="dxa"/>
          </w:tcPr>
          <w:p w14:paraId="3B9A8EB1" w14:textId="242DEFBD" w:rsidR="00361813" w:rsidRPr="00CD266C" w:rsidRDefault="00361813" w:rsidP="00845D7B">
            <w:pPr>
              <w:jc w:val="center"/>
              <w:cnfStyle w:val="000000000000" w:firstRow="0" w:lastRow="0" w:firstColumn="0" w:lastColumn="0" w:oddVBand="0" w:evenVBand="0" w:oddHBand="0" w:evenHBand="0" w:firstRowFirstColumn="0" w:firstRowLastColumn="0" w:lastRowFirstColumn="0" w:lastRowLastColumn="0"/>
              <w:rPr>
                <w:rFonts w:asciiTheme="majorHAnsi" w:eastAsia="UTM Loko" w:hAnsiTheme="majorHAnsi" w:cstheme="majorHAnsi"/>
                <w:b/>
                <w:bCs/>
                <w:lang w:val="vi-VN"/>
              </w:rPr>
            </w:pPr>
          </w:p>
        </w:tc>
        <w:tc>
          <w:tcPr>
            <w:tcW w:w="6115" w:type="dxa"/>
          </w:tcPr>
          <w:p w14:paraId="3360E37C" w14:textId="0B8C65E6" w:rsidR="00361813" w:rsidRPr="00CD266C" w:rsidRDefault="00361813" w:rsidP="00845D7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p>
        </w:tc>
      </w:tr>
      <w:tr w:rsidR="00947D52" w:rsidRPr="00CD266C" w14:paraId="0482DC3B" w14:textId="77777777" w:rsidTr="00221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65DA8D88" w14:textId="5DD3E824" w:rsidR="00947D52" w:rsidRPr="00CD266C" w:rsidRDefault="00947D52" w:rsidP="00845D7B">
            <w:pPr>
              <w:jc w:val="center"/>
              <w:rPr>
                <w:rFonts w:asciiTheme="majorHAnsi" w:eastAsia="UTM Loko" w:hAnsiTheme="majorHAnsi" w:cstheme="majorHAnsi"/>
                <w:lang w:val="vi-VN"/>
              </w:rPr>
            </w:pPr>
            <w:r w:rsidRPr="00CD266C">
              <w:rPr>
                <w:rFonts w:asciiTheme="majorHAnsi" w:eastAsia="UTM Loko" w:hAnsiTheme="majorHAnsi" w:cstheme="majorHAnsi"/>
                <w:lang w:val="vi-VN"/>
              </w:rPr>
              <w:t>15</w:t>
            </w:r>
          </w:p>
        </w:tc>
        <w:tc>
          <w:tcPr>
            <w:tcW w:w="2070" w:type="dxa"/>
          </w:tcPr>
          <w:p w14:paraId="0C74906C" w14:textId="37503C8C" w:rsidR="00947D52" w:rsidRPr="00CD266C" w:rsidRDefault="00947D52" w:rsidP="00845D7B">
            <w:pPr>
              <w:jc w:val="center"/>
              <w:cnfStyle w:val="000000100000" w:firstRow="0" w:lastRow="0" w:firstColumn="0" w:lastColumn="0" w:oddVBand="0" w:evenVBand="0" w:oddHBand="1" w:evenHBand="0" w:firstRowFirstColumn="0" w:firstRowLastColumn="0" w:lastRowFirstColumn="0" w:lastRowLastColumn="0"/>
              <w:rPr>
                <w:rFonts w:asciiTheme="majorHAnsi" w:eastAsia="UTM Loko" w:hAnsiTheme="majorHAnsi" w:cstheme="majorHAnsi"/>
                <w:b/>
                <w:bCs/>
                <w:lang w:val="vi-VN"/>
              </w:rPr>
            </w:pPr>
          </w:p>
        </w:tc>
        <w:tc>
          <w:tcPr>
            <w:tcW w:w="6115" w:type="dxa"/>
          </w:tcPr>
          <w:p w14:paraId="6ED535EE" w14:textId="1152FA12" w:rsidR="00947D52" w:rsidRPr="00CD266C" w:rsidRDefault="00947D52" w:rsidP="00845D7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vi-VN"/>
              </w:rPr>
            </w:pPr>
          </w:p>
        </w:tc>
      </w:tr>
    </w:tbl>
    <w:p w14:paraId="59B8C313" w14:textId="61AD799C" w:rsidR="00F35738" w:rsidRPr="00CD266C" w:rsidRDefault="00F35738" w:rsidP="00845D7B">
      <w:pPr>
        <w:tabs>
          <w:tab w:val="center" w:pos="4635"/>
        </w:tabs>
        <w:rPr>
          <w:rFonts w:asciiTheme="majorHAnsi" w:eastAsia="UTM Loko" w:hAnsiTheme="majorHAnsi" w:cstheme="majorHAnsi"/>
          <w:szCs w:val="26"/>
        </w:rPr>
        <w:sectPr w:rsidR="00F35738" w:rsidRPr="00CD266C" w:rsidSect="003858E4">
          <w:pgSz w:w="11906" w:h="16838"/>
          <w:pgMar w:top="1170" w:right="1016" w:bottom="1260" w:left="1620" w:header="720" w:footer="525" w:gutter="0"/>
          <w:cols w:space="720"/>
          <w:titlePg/>
        </w:sectPr>
      </w:pPr>
    </w:p>
    <w:p w14:paraId="55A56A5D" w14:textId="6EF6630D" w:rsidR="00627835" w:rsidRPr="00E51DC9" w:rsidRDefault="006D0E00" w:rsidP="00E51DC9">
      <w:pPr>
        <w:pStyle w:val="Heading1"/>
        <w:rPr>
          <w:rFonts w:eastAsia="Calibri"/>
        </w:rPr>
      </w:pPr>
      <w:bookmarkStart w:id="9" w:name="_Toc206306809"/>
      <w:bookmarkStart w:id="10" w:name="_Toc85663634"/>
      <w:bookmarkStart w:id="11" w:name="_Hlk208177776"/>
      <w:bookmarkStart w:id="12" w:name="_Toc219633136"/>
      <w:r w:rsidRPr="00E51DC9">
        <w:rPr>
          <w:rFonts w:eastAsia="Calibri"/>
        </w:rPr>
        <w:lastRenderedPageBreak/>
        <w:t>GIỚI THIỆU</w:t>
      </w:r>
      <w:bookmarkEnd w:id="9"/>
      <w:bookmarkEnd w:id="10"/>
      <w:bookmarkEnd w:id="11"/>
      <w:bookmarkEnd w:id="12"/>
    </w:p>
    <w:p w14:paraId="417CBB95" w14:textId="77777777" w:rsidR="00E51DC9" w:rsidRDefault="00E51DC9" w:rsidP="00677377">
      <w:pPr>
        <w:pStyle w:val="Heading2"/>
      </w:pPr>
      <w:bookmarkStart w:id="13" w:name="_Toc219633137"/>
      <w:r w:rsidRPr="00E51DC9">
        <w:t>Bối cảnh và lý do chọn đề tài</w:t>
      </w:r>
      <w:bookmarkEnd w:id="13"/>
    </w:p>
    <w:p w14:paraId="68A12F15" w14:textId="77777777" w:rsidR="004168D6" w:rsidRDefault="004168D6" w:rsidP="004168D6">
      <w:pPr>
        <w:ind w:firstLine="720"/>
        <w:rPr>
          <w:lang w:val="en-US"/>
        </w:rPr>
      </w:pPr>
      <w:r>
        <w:rPr>
          <w:lang w:val="en-US"/>
        </w:rPr>
        <w:t>Hiện nay, công nghệ thông tin và đặc biệt là trí tuệ nhân tạo (AI) ngày càng phát triển, được ứng dụng rộng trãi trong nhiều lĩnh vực khác nhau như kinh tế , giáo dục và đặc biệt trong y tế. Việc ứng dụng AI trong y tế đã mở ra nhiều cách tiếp cận mới, hỗ trợ đội ngũ y bác sĩ trong chuẩn đoán, dự đoán và điều trị bệnh một cách chính xác và ổn định hơn.</w:t>
      </w:r>
    </w:p>
    <w:p w14:paraId="0A981FA9" w14:textId="03C212EF" w:rsidR="004168D6" w:rsidRDefault="004168D6" w:rsidP="004168D6">
      <w:pPr>
        <w:ind w:firstLine="720"/>
        <w:rPr>
          <w:lang w:val="en-US"/>
        </w:rPr>
      </w:pPr>
      <w:r>
        <w:rPr>
          <w:lang w:val="en-US"/>
        </w:rPr>
        <w:t xml:space="preserve"> </w:t>
      </w:r>
      <w:r w:rsidR="00814F55">
        <w:rPr>
          <w:lang w:val="en-US"/>
        </w:rPr>
        <w:t xml:space="preserve">Ở </w:t>
      </w:r>
      <w:r>
        <w:rPr>
          <w:lang w:val="en-US"/>
        </w:rPr>
        <w:t>nữ giới, căn bệnh nguy hiểm và phổ biến đối với phái nữ là bệnh ung thư vú. Ung thư vú là một trong những nguyên nhân hàng đầu có thể dẫn đến tử vong nếu không sớm phát hiện và điều trị kịp thời, căn bệnh này chiếm tỷ lệ cao trong số các bệnh ung thư được phát hiện ở nữ giới theo thống kê y tế. Dù là một căn bệnh hàng đầu dẫn đến tử vong nhưng nếu có thể phát hiện sớm ở giai đoạn đầu khả năng điều trị thành công sẽ rất cao.</w:t>
      </w:r>
    </w:p>
    <w:p w14:paraId="09034082" w14:textId="77777777" w:rsidR="004168D6" w:rsidRDefault="004168D6" w:rsidP="004168D6">
      <w:pPr>
        <w:ind w:firstLine="720"/>
        <w:rPr>
          <w:lang w:val="en-US"/>
        </w:rPr>
      </w:pPr>
      <w:r>
        <w:rPr>
          <w:lang w:val="en-US"/>
        </w:rPr>
        <w:t xml:space="preserve">Xuất phát từ thực tiễn đó, việc nghiên cứu và xây dựng mô hình hỗ trợ chuẩn đoán ung thư vú có ý nghĩa hết sức quan trọng. </w:t>
      </w:r>
    </w:p>
    <w:p w14:paraId="5CCE71D9" w14:textId="77777777" w:rsidR="004168D6" w:rsidRDefault="004168D6" w:rsidP="004168D6">
      <w:pPr>
        <w:ind w:firstLine="567"/>
        <w:rPr>
          <w:lang w:val="en-US"/>
        </w:rPr>
      </w:pPr>
      <w:r>
        <w:rPr>
          <w:lang w:val="en-US"/>
        </w:rPr>
        <w:t xml:space="preserve">Các phương pháp chuẩn đoán ung thư vú truyền thống như sinh thiết, chụp X-quang đòi hỏi chuyên gia có kinh nghiệm và thường tốn nhiều thời gian và chi phí. Vì vậy, ứng dụng AI và Machine Learning (ML) đang là một hướng nghiên cứu được quan tâm rộng rãi. </w:t>
      </w:r>
    </w:p>
    <w:p w14:paraId="2D807EAB" w14:textId="00D723C9" w:rsidR="004168D6" w:rsidRPr="004168D6" w:rsidRDefault="004168D6" w:rsidP="004168D6">
      <w:pPr>
        <w:ind w:firstLine="567"/>
        <w:rPr>
          <w:lang w:val="en-US"/>
        </w:rPr>
      </w:pPr>
      <w:r w:rsidRPr="0038701B">
        <w:rPr>
          <w:lang w:val="vi"/>
        </w:rPr>
        <w:t>Logistic Regression</w:t>
      </w:r>
      <w:r>
        <w:rPr>
          <w:lang w:val="en-US"/>
        </w:rPr>
        <w:t xml:space="preserve"> là một thuật toán ML và là một trong những phương pháp phân loại cơ bản, đặc biệt phù hợp với bài toán phân loại nhị phân, giúp phân loại khối u là lành tính (Benign) hoặc ác tính (Malignant). Vì thế, đề tài “</w:t>
      </w:r>
      <w:r w:rsidRPr="0038701B">
        <w:rPr>
          <w:b/>
          <w:bCs/>
          <w:lang w:val="vi"/>
        </w:rPr>
        <w:t>Áp dụng thuật toán Logistic Regression để dự đoán ung thư vú sử dụng tập dữ liệu WDBC</w:t>
      </w:r>
      <w:r>
        <w:rPr>
          <w:b/>
          <w:bCs/>
          <w:lang w:val="en-US"/>
        </w:rPr>
        <w:t xml:space="preserve">” </w:t>
      </w:r>
      <w:r w:rsidRPr="00266F9A">
        <w:rPr>
          <w:lang w:val="en-US"/>
        </w:rPr>
        <w:t>được lựa chọn nhằm góp phần hỗ trợ bác sĩ đưa ra quyết định chuẩn đoán nhanh và chính xác hơn.</w:t>
      </w:r>
    </w:p>
    <w:p w14:paraId="46B1B7AC" w14:textId="77777777" w:rsidR="004168D6" w:rsidRDefault="00E51DC9" w:rsidP="00677377">
      <w:pPr>
        <w:pStyle w:val="Heading2"/>
      </w:pPr>
      <w:bookmarkStart w:id="14" w:name="_Toc219633138"/>
      <w:r w:rsidRPr="00E51DC9">
        <w:t>Mục tiêu nghiên cứu</w:t>
      </w:r>
      <w:bookmarkStart w:id="15" w:name="_Toc219633139"/>
      <w:bookmarkEnd w:id="14"/>
    </w:p>
    <w:p w14:paraId="09C1FC6F" w14:textId="66CE20CB" w:rsidR="004168D6" w:rsidRPr="00266F9A" w:rsidRDefault="004168D6" w:rsidP="004168D6">
      <w:pPr>
        <w:ind w:firstLine="567"/>
        <w:rPr>
          <w:lang w:val="en-US"/>
        </w:rPr>
      </w:pPr>
      <w:r>
        <w:rPr>
          <w:lang w:val="en-US"/>
        </w:rPr>
        <w:t>Mục tiêu tổng quát của đề tài là ứ</w:t>
      </w:r>
      <w:r w:rsidRPr="00266F9A">
        <w:rPr>
          <w:lang w:val="en-US"/>
        </w:rPr>
        <w:t xml:space="preserve">ng dụng thuật toán Logistic Regression để xây dựng mô hình </w:t>
      </w:r>
      <w:r>
        <w:rPr>
          <w:lang w:val="en-US"/>
        </w:rPr>
        <w:t xml:space="preserve">phân loại khổi u là lành tính </w:t>
      </w:r>
      <w:r w:rsidRPr="00266F9A">
        <w:rPr>
          <w:lang w:val="vi"/>
        </w:rPr>
        <w:t>(Benign) hoặc ác tính (Malignant)</w:t>
      </w:r>
      <w:r w:rsidR="00196B06">
        <w:rPr>
          <w:lang w:val="en-US"/>
        </w:rPr>
        <w:t xml:space="preserve"> dụa trên dữ liệu y khoa</w:t>
      </w:r>
      <w:r w:rsidRPr="00266F9A">
        <w:rPr>
          <w:lang w:val="vi"/>
        </w:rPr>
        <w:t>.</w:t>
      </w:r>
      <w:r>
        <w:rPr>
          <w:lang w:val="en-US"/>
        </w:rPr>
        <w:t xml:space="preserve"> </w:t>
      </w:r>
      <w:r w:rsidRPr="00266F9A">
        <w:rPr>
          <w:lang w:val="en-US"/>
        </w:rPr>
        <w:t>Đánh giá hiệu quả mô hình trên tập dữ liệu WDBC (Wisconsin Diagnostic Breast Cancer)</w:t>
      </w:r>
      <w:r>
        <w:rPr>
          <w:lang w:val="en-US"/>
        </w:rPr>
        <w:t xml:space="preserve">. </w:t>
      </w:r>
      <w:r w:rsidRPr="00266F9A">
        <w:rPr>
          <w:lang w:val="en-US"/>
        </w:rPr>
        <w:t>Phân tích các chỉ số đánh giá nhằm xác định khả năng ứng dụng thực tiễn của mô hình</w:t>
      </w:r>
      <w:r>
        <w:rPr>
          <w:lang w:val="en-US"/>
        </w:rPr>
        <w:t>.</w:t>
      </w:r>
    </w:p>
    <w:p w14:paraId="71FDD91B" w14:textId="77777777" w:rsidR="004168D6" w:rsidRDefault="004168D6" w:rsidP="004168D6">
      <w:pPr>
        <w:ind w:firstLine="567"/>
        <w:rPr>
          <w:lang w:val="en-US"/>
        </w:rPr>
      </w:pPr>
      <w:r>
        <w:rPr>
          <w:lang w:val="en-US"/>
        </w:rPr>
        <w:t>Mục tiêu cụ thể:</w:t>
      </w:r>
    </w:p>
    <w:p w14:paraId="327ED626" w14:textId="5C72D561" w:rsidR="004168D6" w:rsidRPr="00D67827" w:rsidRDefault="004168D6" w:rsidP="00182E74">
      <w:pPr>
        <w:pStyle w:val="ListParagraph"/>
        <w:numPr>
          <w:ilvl w:val="0"/>
          <w:numId w:val="4"/>
        </w:numPr>
        <w:rPr>
          <w:lang w:val="en-US"/>
        </w:rPr>
      </w:pPr>
      <w:r w:rsidRPr="00D67827">
        <w:rPr>
          <w:lang w:val="en-US"/>
        </w:rPr>
        <w:lastRenderedPageBreak/>
        <w:t xml:space="preserve">Nghiên cứu cơ sở lý thuyết </w:t>
      </w:r>
      <w:r w:rsidRPr="00266F9A">
        <w:t>của thuật toán Logistic Regression</w:t>
      </w:r>
      <w:r w:rsidRPr="00D67827">
        <w:rPr>
          <w:lang w:val="en-US"/>
        </w:rPr>
        <w:t>.</w:t>
      </w:r>
      <w:r w:rsidR="00196B06">
        <w:rPr>
          <w:lang w:val="en-US"/>
        </w:rPr>
        <w:t xml:space="preserve"> Và nghiên cứu khae năng áp dụng quy trình xây dựng mô hình học máy trong bài toán phân loại nhị phân.</w:t>
      </w:r>
    </w:p>
    <w:p w14:paraId="46EA34AA" w14:textId="77777777" w:rsidR="004168D6" w:rsidRPr="00D67827" w:rsidRDefault="004168D6" w:rsidP="00182E74">
      <w:pPr>
        <w:pStyle w:val="ListParagraph"/>
        <w:numPr>
          <w:ilvl w:val="0"/>
          <w:numId w:val="4"/>
        </w:numPr>
        <w:rPr>
          <w:lang w:val="en-US"/>
        </w:rPr>
      </w:pPr>
      <w:r w:rsidRPr="00D67827">
        <w:rPr>
          <w:lang w:val="en-US"/>
        </w:rPr>
        <w:t xml:space="preserve">Tiền xử lý </w:t>
      </w:r>
      <w:r w:rsidRPr="00D67827">
        <w:t>dữ liệu: làm sạch dữ liệu, chuẩn hóa đặc trưng, mã hóa nhãn.</w:t>
      </w:r>
    </w:p>
    <w:p w14:paraId="21F334D4" w14:textId="77777777" w:rsidR="004168D6" w:rsidRPr="00D67827" w:rsidRDefault="004168D6" w:rsidP="00182E74">
      <w:pPr>
        <w:pStyle w:val="ListParagraph"/>
        <w:numPr>
          <w:ilvl w:val="0"/>
          <w:numId w:val="4"/>
        </w:numPr>
        <w:rPr>
          <w:lang w:val="en-US"/>
        </w:rPr>
      </w:pPr>
      <w:r w:rsidRPr="00D67827">
        <w:rPr>
          <w:lang w:val="en-US"/>
        </w:rPr>
        <w:t>Xây dựng và huấn luyện mô hình Logistic Regression.</w:t>
      </w:r>
    </w:p>
    <w:p w14:paraId="7173FD1C" w14:textId="072DEC6F" w:rsidR="004168D6" w:rsidRPr="004168D6" w:rsidRDefault="004168D6" w:rsidP="00182E74">
      <w:pPr>
        <w:pStyle w:val="ListParagraph"/>
        <w:numPr>
          <w:ilvl w:val="0"/>
          <w:numId w:val="4"/>
        </w:numPr>
        <w:rPr>
          <w:lang w:val="en-US"/>
        </w:rPr>
      </w:pPr>
      <w:r w:rsidRPr="00D67827">
        <w:rPr>
          <w:lang w:val="en-US"/>
        </w:rPr>
        <w:t>Đánh giá mô hình thông qua các chỉ số Accuracy, Precision, Recall, F1-score, Confusion Matrix</w:t>
      </w:r>
    </w:p>
    <w:p w14:paraId="0D339A36" w14:textId="4EA90BE7" w:rsidR="00E51DC9" w:rsidRDefault="00E51DC9" w:rsidP="00677377">
      <w:pPr>
        <w:pStyle w:val="Heading2"/>
      </w:pPr>
      <w:r w:rsidRPr="00E51DC9">
        <w:t>Phạm vi và đối tượng nghiên cứu</w:t>
      </w:r>
      <w:bookmarkEnd w:id="15"/>
    </w:p>
    <w:p w14:paraId="4CC1FC70" w14:textId="4DC0F1F9" w:rsidR="00196B06" w:rsidRPr="00813DE7" w:rsidRDefault="00814F55" w:rsidP="00813DE7">
      <w:pPr>
        <w:ind w:firstLine="360"/>
        <w:rPr>
          <w:szCs w:val="26"/>
          <w:lang w:val="en-US"/>
        </w:rPr>
      </w:pPr>
      <w:r w:rsidRPr="00813DE7">
        <w:rPr>
          <w:szCs w:val="26"/>
          <w:lang w:val="en-US"/>
        </w:rPr>
        <w:t xml:space="preserve">Đối tượng nghiên cứu: Ứng dụng thuật toán </w:t>
      </w:r>
      <w:r w:rsidRPr="00813DE7">
        <w:rPr>
          <w:szCs w:val="26"/>
        </w:rPr>
        <w:t>Logistic Regression</w:t>
      </w:r>
      <w:r w:rsidRPr="00813DE7">
        <w:rPr>
          <w:szCs w:val="26"/>
          <w:lang w:val="en-US"/>
        </w:rPr>
        <w:t xml:space="preserve"> trong bài toán phân loại nhị phân, giúp phân loại khối u là lành tính hoặc ác tính dựa trên tập dữ liệu y khoa. Đề tài ập trung vào các đối tượng cụ thể:</w:t>
      </w:r>
    </w:p>
    <w:p w14:paraId="3C2B6DF4" w14:textId="7F434602" w:rsidR="00814F55" w:rsidRPr="00813DE7" w:rsidRDefault="00814F55" w:rsidP="00182E74">
      <w:pPr>
        <w:pStyle w:val="ListParagraph"/>
        <w:numPr>
          <w:ilvl w:val="0"/>
          <w:numId w:val="5"/>
        </w:numPr>
        <w:rPr>
          <w:lang w:val="en-US"/>
        </w:rPr>
      </w:pPr>
      <w:r w:rsidRPr="00813DE7">
        <w:rPr>
          <w:lang w:val="en-US"/>
        </w:rPr>
        <w:t xml:space="preserve">Bộ dữ liệu </w:t>
      </w:r>
      <w:r w:rsidR="00813DE7" w:rsidRPr="00813DE7">
        <w:t>Wisconsin Diagnostic Breast Cancer</w:t>
      </w:r>
      <w:r w:rsidR="00813DE7" w:rsidRPr="00813DE7">
        <w:rPr>
          <w:lang w:val="en-US"/>
        </w:rPr>
        <w:t xml:space="preserve"> bao gồm các dặc trưng được trích xuất từ ảnh sinh thiết khối u vú.</w:t>
      </w:r>
    </w:p>
    <w:p w14:paraId="5725BD3C" w14:textId="77777777" w:rsidR="00813DE7" w:rsidRPr="00813DE7" w:rsidRDefault="00813DE7" w:rsidP="00182E74">
      <w:pPr>
        <w:pStyle w:val="ListParagraph"/>
        <w:numPr>
          <w:ilvl w:val="0"/>
          <w:numId w:val="5"/>
        </w:numPr>
        <w:rPr>
          <w:lang w:val="en-US"/>
        </w:rPr>
      </w:pPr>
      <w:r w:rsidRPr="00813DE7">
        <w:rPr>
          <w:lang w:val="en-US"/>
        </w:rPr>
        <w:t>Thuật toán Logistic Regression và xây dựng mô hình phân loại khối u.</w:t>
      </w:r>
    </w:p>
    <w:p w14:paraId="7CCC9783" w14:textId="7C930D82" w:rsidR="00813DE7" w:rsidRPr="00813DE7" w:rsidRDefault="00813DE7" w:rsidP="00182E74">
      <w:pPr>
        <w:pStyle w:val="ListParagraph"/>
        <w:numPr>
          <w:ilvl w:val="0"/>
          <w:numId w:val="5"/>
        </w:numPr>
        <w:rPr>
          <w:lang w:val="en-US"/>
        </w:rPr>
      </w:pPr>
      <w:r w:rsidRPr="00813DE7">
        <w:rPr>
          <w:lang w:val="en-US"/>
        </w:rPr>
        <w:t>Các chỉ số Accuracy, Precision, Recall, F1-score, Confusion Matrix dùng để đánh giá hiệu quả mô hình.</w:t>
      </w:r>
    </w:p>
    <w:p w14:paraId="5777CC36" w14:textId="2D1C603F" w:rsidR="00813DE7" w:rsidRDefault="00813DE7" w:rsidP="00813DE7">
      <w:pPr>
        <w:rPr>
          <w:sz w:val="28"/>
          <w:szCs w:val="28"/>
          <w:lang w:val="en-US"/>
        </w:rPr>
      </w:pPr>
      <w:r>
        <w:rPr>
          <w:sz w:val="28"/>
          <w:szCs w:val="28"/>
          <w:lang w:val="en-US"/>
        </w:rPr>
        <w:t xml:space="preserve">Phạm vi nghiên cứu: </w:t>
      </w:r>
    </w:p>
    <w:p w14:paraId="5F850B79" w14:textId="5B830D79" w:rsidR="00813DE7" w:rsidRPr="006F57DB" w:rsidRDefault="00813DE7" w:rsidP="00182E74">
      <w:pPr>
        <w:pStyle w:val="ListParagraph"/>
        <w:numPr>
          <w:ilvl w:val="0"/>
          <w:numId w:val="6"/>
        </w:numPr>
        <w:rPr>
          <w:lang w:val="en-US"/>
        </w:rPr>
      </w:pPr>
      <w:r w:rsidRPr="006F57DB">
        <w:rPr>
          <w:lang w:val="en-US"/>
        </w:rPr>
        <w:t>Phạm vi về nội dung: Nghiên cứu, xây dựng mô hình để dự đoán ung thư vú dựa trên tập dữ liệu WDBC bằng thuật toán Logistic Regression.</w:t>
      </w:r>
    </w:p>
    <w:p w14:paraId="605A17AC" w14:textId="66D1CA82" w:rsidR="00813DE7" w:rsidRPr="006F57DB" w:rsidRDefault="00813DE7" w:rsidP="00182E74">
      <w:pPr>
        <w:pStyle w:val="ListParagraph"/>
        <w:numPr>
          <w:ilvl w:val="0"/>
          <w:numId w:val="6"/>
        </w:numPr>
        <w:rPr>
          <w:lang w:val="en-US"/>
        </w:rPr>
      </w:pPr>
      <w:r w:rsidRPr="006F57DB">
        <w:rPr>
          <w:lang w:val="en-US"/>
        </w:rPr>
        <w:t>Phạn vi về không gian: Được thực hiện trong môi trường học tập</w:t>
      </w:r>
      <w:r w:rsidR="006F57DB" w:rsidRPr="006F57DB">
        <w:rPr>
          <w:lang w:val="en-US"/>
        </w:rPr>
        <w:t>, không triển khai trực tiếp trong môi trường bệnh viện, sử dụng tập dữ liệu y khoa công khai được cung cấp trên nền tảng Kaggle, sử dụng các công cụ lập trình phổ biến.</w:t>
      </w:r>
    </w:p>
    <w:p w14:paraId="1905EDA8" w14:textId="2FB81B3D" w:rsidR="006F57DB" w:rsidRPr="006F57DB" w:rsidRDefault="006F57DB" w:rsidP="00182E74">
      <w:pPr>
        <w:pStyle w:val="ListParagraph"/>
        <w:numPr>
          <w:ilvl w:val="0"/>
          <w:numId w:val="6"/>
        </w:numPr>
        <w:rPr>
          <w:sz w:val="28"/>
          <w:szCs w:val="28"/>
          <w:lang w:val="en-US"/>
        </w:rPr>
      </w:pPr>
      <w:r w:rsidRPr="006F57DB">
        <w:rPr>
          <w:lang w:val="en-US"/>
        </w:rPr>
        <w:t>Phạm vi về thời gian: đề tài thực hiên trong khoảng thời gian học phần Tri tuệ nhân tạo theo chương trình đào tạo.</w:t>
      </w:r>
    </w:p>
    <w:p w14:paraId="361B2D3F" w14:textId="5F89D59B" w:rsidR="006F57DB" w:rsidRDefault="006F57DB" w:rsidP="00196B06">
      <w:pPr>
        <w:rPr>
          <w:sz w:val="28"/>
          <w:szCs w:val="28"/>
          <w:lang w:val="en-US"/>
        </w:rPr>
      </w:pPr>
      <w:r>
        <w:rPr>
          <w:sz w:val="28"/>
          <w:szCs w:val="28"/>
          <w:lang w:val="en-US"/>
        </w:rPr>
        <w:br w:type="page"/>
      </w:r>
    </w:p>
    <w:p w14:paraId="45D4840F" w14:textId="77777777" w:rsidR="00813DE7" w:rsidRPr="00813DE7" w:rsidRDefault="00813DE7" w:rsidP="00196B06">
      <w:pPr>
        <w:rPr>
          <w:sz w:val="28"/>
          <w:szCs w:val="28"/>
          <w:lang w:val="en-US"/>
        </w:rPr>
      </w:pPr>
    </w:p>
    <w:p w14:paraId="398572CE" w14:textId="545DC4AD" w:rsidR="00E51DC9" w:rsidRPr="005C56D5" w:rsidRDefault="00E51DC9" w:rsidP="005C56D5">
      <w:pPr>
        <w:pStyle w:val="Heading1"/>
        <w:rPr>
          <w:rFonts w:eastAsia="Calibri"/>
        </w:rPr>
      </w:pPr>
      <w:bookmarkStart w:id="16" w:name="_Toc219633140"/>
      <w:r w:rsidRPr="005C56D5">
        <w:rPr>
          <w:rFonts w:eastAsia="Calibri"/>
        </w:rPr>
        <w:t>TỔNG QUAN</w:t>
      </w:r>
      <w:r w:rsidR="00147A48">
        <w:rPr>
          <w:rFonts w:eastAsia="Calibri"/>
        </w:rPr>
        <w:t xml:space="preserve"> TẬP</w:t>
      </w:r>
      <w:r w:rsidRPr="005C56D5">
        <w:rPr>
          <w:rFonts w:eastAsia="Calibri"/>
        </w:rPr>
        <w:t xml:space="preserve"> DỮ LIỆU</w:t>
      </w:r>
      <w:r w:rsidR="00147A48">
        <w:rPr>
          <w:rFonts w:eastAsia="Calibri"/>
        </w:rPr>
        <w:t xml:space="preserve"> WDBC</w:t>
      </w:r>
      <w:bookmarkEnd w:id="16"/>
    </w:p>
    <w:p w14:paraId="5DBFF61A" w14:textId="77777777" w:rsidR="00147A48" w:rsidRDefault="00147A48" w:rsidP="00677377">
      <w:pPr>
        <w:pStyle w:val="Heading2"/>
      </w:pPr>
      <w:bookmarkStart w:id="17" w:name="_Toc219633141"/>
      <w:r w:rsidRPr="00147A48">
        <w:t>Giới thiệu tập dữ liệu WDBC</w:t>
      </w:r>
      <w:bookmarkEnd w:id="17"/>
    </w:p>
    <w:p w14:paraId="52EE3934" w14:textId="6FFD17A8" w:rsidR="00CA5230" w:rsidRDefault="00CA5230" w:rsidP="00B377EA">
      <w:pPr>
        <w:ind w:firstLine="720"/>
        <w:rPr>
          <w:lang w:val="en-US"/>
        </w:rPr>
      </w:pPr>
      <w:r>
        <w:rPr>
          <w:lang w:val="en-US"/>
        </w:rPr>
        <w:t>Tập dữ liệu WDBC đực xây dựng dựa trên các đặc trưng được trích xuất từ ảnh số hóa của các mẫu sinh thiết được lấy từ kỹ thuật chọc hút tế bào bằng kim nhỏ FNA</w:t>
      </w:r>
      <w:r w:rsidR="007924A0">
        <w:rPr>
          <w:lang w:val="en-US"/>
        </w:rPr>
        <w:t xml:space="preserve"> của các khôi u vú. Các đặc trung này mô tả các đặc điểm của nhân tế bào có trong ảnh.</w:t>
      </w:r>
    </w:p>
    <w:p w14:paraId="10FE5DFC" w14:textId="742052F7" w:rsidR="007924A0" w:rsidRDefault="007924A0" w:rsidP="00B377EA">
      <w:pPr>
        <w:ind w:firstLine="720"/>
        <w:rPr>
          <w:lang w:val="en-US"/>
        </w:rPr>
      </w:pPr>
      <w:r>
        <w:rPr>
          <w:lang w:val="en-US"/>
        </w:rPr>
        <w:t xml:space="preserve">Ban đầu, không gian ba chiều của tập dữ liệu được mô tả trong bài nghiên cứu của  </w:t>
      </w:r>
      <w:r w:rsidRPr="007924A0">
        <w:rPr>
          <w:lang w:val="en-US"/>
        </w:rPr>
        <w:t xml:space="preserve">K. P. Bennett </w:t>
      </w:r>
      <w:r>
        <w:rPr>
          <w:lang w:val="en-US"/>
        </w:rPr>
        <w:t>và</w:t>
      </w:r>
      <w:r w:rsidRPr="007924A0">
        <w:rPr>
          <w:lang w:val="en-US"/>
        </w:rPr>
        <w:t xml:space="preserve"> O. L. Mangasarian</w:t>
      </w:r>
      <w:r>
        <w:rPr>
          <w:lang w:val="en-US"/>
        </w:rPr>
        <w:t>. Nội dung nghiên cứu là về phương pháp p</w:t>
      </w:r>
      <w:r w:rsidRPr="007924A0">
        <w:rPr>
          <w:lang w:val="en-US"/>
        </w:rPr>
        <w:t xml:space="preserve">hân biệt tuyến tính </w:t>
      </w:r>
      <w:r>
        <w:rPr>
          <w:lang w:val="en-US"/>
        </w:rPr>
        <w:t>cho các</w:t>
      </w:r>
      <w:r w:rsidRPr="007924A0">
        <w:rPr>
          <w:lang w:val="en-US"/>
        </w:rPr>
        <w:t xml:space="preserve"> tập </w:t>
      </w:r>
      <w:r>
        <w:rPr>
          <w:lang w:val="en-US"/>
        </w:rPr>
        <w:t>dữ liệu</w:t>
      </w:r>
      <w:r w:rsidRPr="007924A0">
        <w:rPr>
          <w:lang w:val="en-US"/>
        </w:rPr>
        <w:t xml:space="preserve"> không thể tách rời tuyến tính</w:t>
      </w:r>
      <w:r>
        <w:rPr>
          <w:lang w:val="en-US"/>
        </w:rPr>
        <w:t>.</w:t>
      </w:r>
    </w:p>
    <w:p w14:paraId="5A004373" w14:textId="44E17AD0" w:rsidR="00B377EA" w:rsidRDefault="00B377EA" w:rsidP="00B377EA">
      <w:pPr>
        <w:ind w:firstLine="720"/>
        <w:rPr>
          <w:lang w:val="en-US"/>
        </w:rPr>
      </w:pPr>
      <w:r>
        <w:rPr>
          <w:lang w:val="en-US"/>
        </w:rPr>
        <w:t>Tập dữ liệu gồm có 569 mẫu, mỗi mẫu gồm có 30 đặc trưng và một nhãn phân loại.</w:t>
      </w:r>
    </w:p>
    <w:p w14:paraId="0EBB4D73" w14:textId="7955223E" w:rsidR="00E51DC9" w:rsidRDefault="00147A48" w:rsidP="00677377">
      <w:pPr>
        <w:pStyle w:val="Heading2"/>
      </w:pPr>
      <w:bookmarkStart w:id="18" w:name="_Toc219633142"/>
      <w:r w:rsidRPr="00147A48">
        <w:t>Các đặc trưng và nhãn phân loại</w:t>
      </w:r>
      <w:bookmarkEnd w:id="18"/>
    </w:p>
    <w:p w14:paraId="0A6B9410" w14:textId="3E748280" w:rsidR="00B377EA" w:rsidRDefault="00B377EA" w:rsidP="004D7477">
      <w:pPr>
        <w:ind w:firstLine="720"/>
        <w:rPr>
          <w:lang w:val="en-US"/>
        </w:rPr>
      </w:pPr>
      <w:r>
        <w:rPr>
          <w:lang w:val="en-US"/>
        </w:rPr>
        <w:t xml:space="preserve">Các đặc trưng của tập dữ liệu được tính toán </w:t>
      </w:r>
      <w:r w:rsidR="004D7477">
        <w:rPr>
          <w:lang w:val="en-US"/>
        </w:rPr>
        <w:t xml:space="preserve">và xây dựng </w:t>
      </w:r>
      <w:r>
        <w:rPr>
          <w:lang w:val="en-US"/>
        </w:rPr>
        <w:t xml:space="preserve">dựa trên </w:t>
      </w:r>
      <w:r w:rsidR="004D7477">
        <w:rPr>
          <w:lang w:val="en-US"/>
        </w:rPr>
        <w:t xml:space="preserve">10 thuộc tính của nhân tế bào: </w:t>
      </w:r>
    </w:p>
    <w:p w14:paraId="26B23E6B" w14:textId="3B931FC2" w:rsidR="004D7477" w:rsidRPr="004D7477" w:rsidRDefault="004D7477" w:rsidP="00182E74">
      <w:pPr>
        <w:pStyle w:val="ListParagraph"/>
        <w:numPr>
          <w:ilvl w:val="0"/>
          <w:numId w:val="7"/>
        </w:numPr>
        <w:rPr>
          <w:lang w:val="en-US"/>
        </w:rPr>
      </w:pPr>
      <w:r w:rsidRPr="004D7477">
        <w:rPr>
          <w:lang w:val="en-US"/>
        </w:rPr>
        <w:t xml:space="preserve">Bán kính (radius): </w:t>
      </w:r>
      <w:r w:rsidR="00BB711C">
        <w:rPr>
          <w:lang w:val="en-US"/>
        </w:rPr>
        <w:t xml:space="preserve">giá trị </w:t>
      </w:r>
      <w:r w:rsidRPr="004D7477">
        <w:rPr>
          <w:lang w:val="en-US"/>
        </w:rPr>
        <w:t>trung bình khoảng cách từ tâm đến nhân té bào</w:t>
      </w:r>
    </w:p>
    <w:p w14:paraId="75F14D91" w14:textId="29A17562" w:rsidR="004D7477" w:rsidRPr="004D7477" w:rsidRDefault="004D7477" w:rsidP="00182E74">
      <w:pPr>
        <w:pStyle w:val="ListParagraph"/>
        <w:numPr>
          <w:ilvl w:val="0"/>
          <w:numId w:val="7"/>
        </w:numPr>
        <w:rPr>
          <w:lang w:val="en-US"/>
        </w:rPr>
      </w:pPr>
      <w:r w:rsidRPr="004D7477">
        <w:rPr>
          <w:lang w:val="en-US"/>
        </w:rPr>
        <w:t>Kết cấu (texture): độ lệch chuẩn của giá trị thang độ xám</w:t>
      </w:r>
      <w:r w:rsidR="00BB711C">
        <w:rPr>
          <w:lang w:val="en-US"/>
        </w:rPr>
        <w:t xml:space="preserve"> trong ảnh.</w:t>
      </w:r>
    </w:p>
    <w:p w14:paraId="51CD8F73" w14:textId="0E2D6AA1" w:rsidR="004D7477" w:rsidRPr="004D7477" w:rsidRDefault="004D7477" w:rsidP="00182E74">
      <w:pPr>
        <w:pStyle w:val="ListParagraph"/>
        <w:numPr>
          <w:ilvl w:val="0"/>
          <w:numId w:val="7"/>
        </w:numPr>
        <w:rPr>
          <w:lang w:val="en-US"/>
        </w:rPr>
      </w:pPr>
      <w:r w:rsidRPr="004D7477">
        <w:rPr>
          <w:lang w:val="en-US"/>
        </w:rPr>
        <w:t>Chu vi (perimeter)</w:t>
      </w:r>
      <w:r w:rsidR="00BB711C">
        <w:rPr>
          <w:lang w:val="en-US"/>
        </w:rPr>
        <w:t>: giá trị đồ dài đường viền cung quanh nhân tế bào.</w:t>
      </w:r>
    </w:p>
    <w:p w14:paraId="1BF17283" w14:textId="6A2EE89F" w:rsidR="004D7477" w:rsidRPr="004D7477" w:rsidRDefault="004D7477" w:rsidP="00182E74">
      <w:pPr>
        <w:pStyle w:val="ListParagraph"/>
        <w:numPr>
          <w:ilvl w:val="0"/>
          <w:numId w:val="7"/>
        </w:numPr>
        <w:rPr>
          <w:lang w:val="en-US"/>
        </w:rPr>
      </w:pPr>
      <w:r w:rsidRPr="004D7477">
        <w:rPr>
          <w:lang w:val="en-US"/>
        </w:rPr>
        <w:t>Diện tích (area)</w:t>
      </w:r>
      <w:r w:rsidR="00BB711C">
        <w:rPr>
          <w:lang w:val="en-US"/>
        </w:rPr>
        <w:t>: giá trị diện tích bề mặc nhân tế bào.</w:t>
      </w:r>
    </w:p>
    <w:p w14:paraId="01A1A6EE" w14:textId="0A1D8CD0" w:rsidR="004D7477" w:rsidRPr="004D7477" w:rsidRDefault="004D7477" w:rsidP="00182E74">
      <w:pPr>
        <w:pStyle w:val="ListParagraph"/>
        <w:numPr>
          <w:ilvl w:val="0"/>
          <w:numId w:val="7"/>
        </w:numPr>
        <w:rPr>
          <w:lang w:val="en-US"/>
        </w:rPr>
      </w:pPr>
      <w:r w:rsidRPr="004D7477">
        <w:rPr>
          <w:lang w:val="en-US"/>
        </w:rPr>
        <w:t xml:space="preserve">Độ mịn (smoothness): </w:t>
      </w:r>
      <w:r w:rsidR="00BB711C">
        <w:rPr>
          <w:lang w:val="en-US"/>
        </w:rPr>
        <w:t xml:space="preserve">giá tri đo lường sự </w:t>
      </w:r>
      <w:r w:rsidRPr="004D7477">
        <w:rPr>
          <w:lang w:val="en-US"/>
        </w:rPr>
        <w:t>biến đổi cục bộ về độ dài bán k</w:t>
      </w:r>
      <w:r w:rsidR="00BB711C">
        <w:rPr>
          <w:lang w:val="en-US"/>
        </w:rPr>
        <w:t>ính tại các điểm khác nhau trên đường viền.</w:t>
      </w:r>
    </w:p>
    <w:p w14:paraId="23408568" w14:textId="03D103DD" w:rsidR="004D7477" w:rsidRPr="004F2E20" w:rsidRDefault="004D7477" w:rsidP="00182E74">
      <w:pPr>
        <w:pStyle w:val="ListParagraph"/>
        <w:numPr>
          <w:ilvl w:val="0"/>
          <w:numId w:val="7"/>
        </w:numPr>
        <w:rPr>
          <w:lang w:val="en-US"/>
        </w:rPr>
      </w:pPr>
      <w:r w:rsidRPr="004D7477">
        <w:rPr>
          <w:lang w:val="en-US"/>
        </w:rPr>
        <w:t>Độ chặt (compactness):</w:t>
      </w:r>
      <w:r w:rsidR="004F2E20">
        <w:rPr>
          <w:lang w:val="en-US"/>
        </w:rPr>
        <w:t xml:space="preserve"> </w:t>
      </w:r>
      <w:r w:rsidR="00BB711C" w:rsidRPr="004F2E20">
        <w:rPr>
          <w:lang w:val="en-US"/>
        </w:rPr>
        <w:t xml:space="preserve"> </w:t>
      </w:r>
      <m:oMath>
        <m:f>
          <m:fPr>
            <m:ctrlPr>
              <w:rPr>
                <w:rFonts w:ascii="Cambria Math" w:hAnsi="Cambria Math" w:cs="Times New Roman"/>
                <w:i/>
                <w:lang w:val="en-US"/>
              </w:rPr>
            </m:ctrlPr>
          </m:fPr>
          <m:num>
            <m:sSup>
              <m:sSupPr>
                <m:ctrlPr>
                  <w:rPr>
                    <w:rFonts w:ascii="Cambria Math" w:hAnsi="Cambria Math" w:cs="Times New Roman"/>
                    <w:i/>
                    <w:lang w:val="en-US"/>
                  </w:rPr>
                </m:ctrlPr>
              </m:sSupPr>
              <m:e>
                <m:r>
                  <w:rPr>
                    <w:rFonts w:ascii="Cambria Math" w:hAnsi="Cambria Math" w:cs="Times New Roman"/>
                    <w:lang w:val="en-US"/>
                  </w:rPr>
                  <m:t>chu vi</m:t>
                </m:r>
              </m:e>
              <m:sup>
                <m:r>
                  <w:rPr>
                    <w:rFonts w:ascii="Cambria Math" w:hAnsi="Cambria Math" w:cs="Times New Roman"/>
                    <w:lang w:val="en-US"/>
                  </w:rPr>
                  <m:t>2</m:t>
                </m:r>
              </m:sup>
            </m:sSup>
          </m:num>
          <m:den>
            <m:r>
              <w:rPr>
                <w:rFonts w:ascii="Cambria Math" w:hAnsi="Cambria Math" w:cs="Times New Roman"/>
                <w:lang w:val="en-US"/>
              </w:rPr>
              <m:t>diện tích</m:t>
            </m:r>
          </m:den>
        </m:f>
        <m:r>
          <w:rPr>
            <w:rFonts w:ascii="Cambria Math" w:hAnsi="Cambria Math" w:cs="Times New Roman"/>
            <w:lang w:val="en-US"/>
          </w:rPr>
          <m:t>-1</m:t>
        </m:r>
      </m:oMath>
      <w:r w:rsidR="004F2E20">
        <w:rPr>
          <w:lang w:val="en-US"/>
        </w:rPr>
        <w:t>, nó phản ánh mức dộ không trò đều của nhân tế bào.</w:t>
      </w:r>
    </w:p>
    <w:p w14:paraId="33086C0D" w14:textId="4714CB8D" w:rsidR="004D7477" w:rsidRPr="004D7477" w:rsidRDefault="004D7477" w:rsidP="00182E74">
      <w:pPr>
        <w:pStyle w:val="ListParagraph"/>
        <w:numPr>
          <w:ilvl w:val="0"/>
          <w:numId w:val="7"/>
        </w:numPr>
        <w:rPr>
          <w:lang w:val="en-US"/>
        </w:rPr>
      </w:pPr>
      <w:r w:rsidRPr="004D7477">
        <w:rPr>
          <w:lang w:val="en-US"/>
        </w:rPr>
        <w:t xml:space="preserve">Độ lõm (concavity): </w:t>
      </w:r>
      <w:r w:rsidR="00BB711C">
        <w:rPr>
          <w:lang w:val="en-US"/>
        </w:rPr>
        <w:t xml:space="preserve">giá trị biểu thị cho </w:t>
      </w:r>
      <w:r w:rsidRPr="004D7477">
        <w:rPr>
          <w:lang w:val="en-US"/>
        </w:rPr>
        <w:t xml:space="preserve">mức độ nghiêm trọng của các phần </w:t>
      </w:r>
      <w:r w:rsidR="00BB711C">
        <w:rPr>
          <w:lang w:val="en-US"/>
        </w:rPr>
        <w:t>cong trên</w:t>
      </w:r>
      <w:r w:rsidRPr="004D7477">
        <w:rPr>
          <w:lang w:val="en-US"/>
        </w:rPr>
        <w:t xml:space="preserve"> đường viền</w:t>
      </w:r>
      <w:r w:rsidR="00BB711C">
        <w:rPr>
          <w:lang w:val="en-US"/>
        </w:rPr>
        <w:t xml:space="preserve"> nhân tế bào.</w:t>
      </w:r>
    </w:p>
    <w:p w14:paraId="2EC5C059" w14:textId="03D1C2AF" w:rsidR="004D7477" w:rsidRPr="004D7477" w:rsidRDefault="004D7477" w:rsidP="00182E74">
      <w:pPr>
        <w:pStyle w:val="ListParagraph"/>
        <w:numPr>
          <w:ilvl w:val="0"/>
          <w:numId w:val="7"/>
        </w:numPr>
        <w:rPr>
          <w:lang w:val="en-US"/>
        </w:rPr>
      </w:pPr>
      <w:r w:rsidRPr="004D7477">
        <w:rPr>
          <w:lang w:val="en-US"/>
        </w:rPr>
        <w:t>Số điểm lõm (concave points): số phần lõm của đường viền</w:t>
      </w:r>
      <w:r w:rsidR="00BB711C">
        <w:rPr>
          <w:lang w:val="en-US"/>
        </w:rPr>
        <w:t>.</w:t>
      </w:r>
    </w:p>
    <w:p w14:paraId="4B0BC413" w14:textId="2F17149F" w:rsidR="004D7477" w:rsidRPr="004D7477" w:rsidRDefault="004D7477" w:rsidP="00182E74">
      <w:pPr>
        <w:pStyle w:val="ListParagraph"/>
        <w:numPr>
          <w:ilvl w:val="0"/>
          <w:numId w:val="7"/>
        </w:numPr>
        <w:rPr>
          <w:lang w:val="en-US"/>
        </w:rPr>
      </w:pPr>
      <w:r w:rsidRPr="004D7477">
        <w:rPr>
          <w:lang w:val="en-US"/>
        </w:rPr>
        <w:t>Độ đối xứng (symmetry)</w:t>
      </w:r>
      <w:r w:rsidR="00BB711C">
        <w:rPr>
          <w:lang w:val="en-US"/>
        </w:rPr>
        <w:t>: độ đối xứng của nhân tế bào khi so sánh các phần đối diện nhau.</w:t>
      </w:r>
    </w:p>
    <w:p w14:paraId="3F169B2C" w14:textId="550D1CA8" w:rsidR="004D7477" w:rsidRDefault="004D7477" w:rsidP="00182E74">
      <w:pPr>
        <w:pStyle w:val="ListParagraph"/>
        <w:numPr>
          <w:ilvl w:val="0"/>
          <w:numId w:val="7"/>
        </w:numPr>
        <w:rPr>
          <w:lang w:val="en-US"/>
        </w:rPr>
      </w:pPr>
      <w:r w:rsidRPr="004D7477">
        <w:rPr>
          <w:lang w:val="en-US"/>
        </w:rPr>
        <w:t xml:space="preserve">Chiều fractal (fractal dimension): </w:t>
      </w:r>
      <w:r w:rsidR="004F2E20" w:rsidRPr="004F2E20">
        <w:t>đo độ phức tạp của đường viền nhân tế bào</w:t>
      </w:r>
      <w:r w:rsidR="004F2E20">
        <w:rPr>
          <w:lang w:val="en-US"/>
        </w:rPr>
        <w:t>.</w:t>
      </w:r>
    </w:p>
    <w:p w14:paraId="74E511AC" w14:textId="1AD20BF1" w:rsidR="004F2E20" w:rsidRDefault="004F2E20" w:rsidP="00E841D1">
      <w:pPr>
        <w:ind w:firstLine="360"/>
        <w:rPr>
          <w:lang w:val="en-US"/>
        </w:rPr>
      </w:pPr>
      <w:r>
        <w:rPr>
          <w:lang w:val="en-US"/>
        </w:rPr>
        <w:t>Với 10 thuộc tính của nhân tế bào trên,</w:t>
      </w:r>
      <w:r w:rsidR="00E841D1">
        <w:rPr>
          <w:lang w:val="en-US"/>
        </w:rPr>
        <w:t xml:space="preserve"> mỗi thuộc tính đều có</w:t>
      </w:r>
      <w:r>
        <w:rPr>
          <w:lang w:val="en-US"/>
        </w:rPr>
        <w:t xml:space="preserve"> ba giá trị </w:t>
      </w:r>
      <w:r w:rsidR="00E841D1">
        <w:rPr>
          <w:lang w:val="en-US"/>
        </w:rPr>
        <w:t xml:space="preserve">là giá trị trung bình, sai số chuẩn, giá trị lớn nhất (trung bình của ba giá tri lớn nhất) </w:t>
      </w:r>
      <w:r>
        <w:rPr>
          <w:lang w:val="en-US"/>
        </w:rPr>
        <w:t>được tính toán</w:t>
      </w:r>
      <w:r w:rsidR="00E841D1">
        <w:rPr>
          <w:lang w:val="en-US"/>
        </w:rPr>
        <w:t xml:space="preserve"> nhằm phản ảnh toàn diện đặc điểm củ khối u.</w:t>
      </w:r>
    </w:p>
    <w:p w14:paraId="70CCC893" w14:textId="177F39B4" w:rsidR="00E841D1" w:rsidRDefault="00E841D1" w:rsidP="00E841D1">
      <w:pPr>
        <w:ind w:firstLine="360"/>
        <w:rPr>
          <w:lang w:val="en-US"/>
        </w:rPr>
      </w:pPr>
      <w:r>
        <w:rPr>
          <w:lang w:val="en-US"/>
        </w:rPr>
        <w:lastRenderedPageBreak/>
        <w:t xml:space="preserve">Các đặc trưng này phản </w:t>
      </w:r>
      <w:r w:rsidR="00455D4E">
        <w:rPr>
          <w:lang w:val="en-US"/>
        </w:rPr>
        <w:t>ánh</w:t>
      </w:r>
      <w:r>
        <w:rPr>
          <w:lang w:val="en-US"/>
        </w:rPr>
        <w:t xml:space="preserve"> hình thái đặc trưng của từng tế bào, giúp phân biệt khối u </w:t>
      </w:r>
      <w:r w:rsidR="00455D4E">
        <w:rPr>
          <w:lang w:val="en-US"/>
        </w:rPr>
        <w:t>là</w:t>
      </w:r>
      <w:r>
        <w:rPr>
          <w:lang w:val="en-US"/>
        </w:rPr>
        <w:t xml:space="preserve"> lành tính hoặc ác tính. </w:t>
      </w:r>
    </w:p>
    <w:p w14:paraId="45D3226A" w14:textId="78A77F1B" w:rsidR="00E841D1" w:rsidRDefault="00E841D1" w:rsidP="00E841D1">
      <w:pPr>
        <w:ind w:firstLine="360"/>
        <w:rPr>
          <w:lang w:val="en-US"/>
        </w:rPr>
      </w:pPr>
      <w:r>
        <w:rPr>
          <w:lang w:val="en-US"/>
        </w:rPr>
        <w:t>Mỗi mẫu sẽ được gán một nhãn phân loại thể hiện kết quả chuẩn đoán của khối u đó:</w:t>
      </w:r>
    </w:p>
    <w:p w14:paraId="6A5AB532" w14:textId="429ED760" w:rsidR="00E841D1" w:rsidRPr="00E841D1" w:rsidRDefault="00E841D1" w:rsidP="00182E74">
      <w:pPr>
        <w:pStyle w:val="ListParagraph"/>
        <w:numPr>
          <w:ilvl w:val="0"/>
          <w:numId w:val="12"/>
        </w:numPr>
        <w:rPr>
          <w:lang w:val="en-US"/>
        </w:rPr>
      </w:pPr>
      <w:r w:rsidRPr="00E841D1">
        <w:t>M – Malignant</w:t>
      </w:r>
      <w:r>
        <w:rPr>
          <w:lang w:val="en-US"/>
        </w:rPr>
        <w:t>: khối u ác tính</w:t>
      </w:r>
    </w:p>
    <w:p w14:paraId="7C107934" w14:textId="14F33F19" w:rsidR="00E841D1" w:rsidRPr="00E841D1" w:rsidRDefault="00E841D1" w:rsidP="00182E74">
      <w:pPr>
        <w:pStyle w:val="ListParagraph"/>
        <w:numPr>
          <w:ilvl w:val="0"/>
          <w:numId w:val="12"/>
        </w:numPr>
      </w:pPr>
      <w:r w:rsidRPr="00E841D1">
        <w:rPr>
          <w:lang w:val="en-US"/>
        </w:rPr>
        <w:t>B – Benign</w:t>
      </w:r>
      <w:r>
        <w:rPr>
          <w:lang w:val="en-US"/>
        </w:rPr>
        <w:t>: khối u lành tính</w:t>
      </w:r>
    </w:p>
    <w:p w14:paraId="5A7D082B" w14:textId="2228D8D8" w:rsidR="00E841D1" w:rsidRDefault="002F2F71" w:rsidP="002F2F71">
      <w:pPr>
        <w:tabs>
          <w:tab w:val="left" w:pos="1773"/>
        </w:tabs>
        <w:ind w:firstLine="360"/>
        <w:rPr>
          <w:lang w:val="en-US"/>
        </w:rPr>
      </w:pPr>
      <w:r>
        <w:rPr>
          <w:lang w:val="en-US"/>
        </w:rPr>
        <w:t xml:space="preserve">Khi xây dựng mô hình, nhãn sẽ được mã hóa nhị phân để thuận lợi cho việc </w:t>
      </w:r>
      <w:r>
        <w:rPr>
          <w:szCs w:val="26"/>
          <w:lang w:val="en-US"/>
        </w:rPr>
        <w:t>ứ</w:t>
      </w:r>
      <w:r w:rsidRPr="00813DE7">
        <w:rPr>
          <w:szCs w:val="26"/>
          <w:lang w:val="en-US"/>
        </w:rPr>
        <w:t xml:space="preserve">ng dụng thuật toán </w:t>
      </w:r>
      <w:r w:rsidRPr="00813DE7">
        <w:rPr>
          <w:szCs w:val="26"/>
        </w:rPr>
        <w:t>Logistic Regression</w:t>
      </w:r>
      <w:r w:rsidRPr="00813DE7">
        <w:rPr>
          <w:szCs w:val="26"/>
          <w:lang w:val="en-US"/>
        </w:rPr>
        <w:t xml:space="preserve"> trong bài toán phân loại nhị phân, giúp phân loại khối u là lành tính hoặc ác tính dựa trên tập dữ liệu y khoa</w:t>
      </w:r>
      <w:r>
        <w:rPr>
          <w:szCs w:val="26"/>
          <w:lang w:val="en-US"/>
        </w:rPr>
        <w:t>.</w:t>
      </w:r>
      <w:r>
        <w:rPr>
          <w:lang w:val="en-US"/>
        </w:rPr>
        <w:t xml:space="preserve"> Sau khi mã hóa nhị phân thì:</w:t>
      </w:r>
    </w:p>
    <w:p w14:paraId="09210BAE" w14:textId="505EE445" w:rsidR="002F2F71" w:rsidRPr="00E841D1" w:rsidRDefault="002F2F71" w:rsidP="00182E74">
      <w:pPr>
        <w:pStyle w:val="ListParagraph"/>
        <w:numPr>
          <w:ilvl w:val="0"/>
          <w:numId w:val="13"/>
        </w:numPr>
        <w:rPr>
          <w:lang w:val="en-US"/>
        </w:rPr>
      </w:pPr>
      <w:r>
        <w:rPr>
          <w:lang w:val="en-US"/>
        </w:rPr>
        <w:t xml:space="preserve">1: là </w:t>
      </w:r>
      <w:r w:rsidRPr="00E841D1">
        <w:t>M – Malignant</w:t>
      </w:r>
      <w:r>
        <w:rPr>
          <w:lang w:val="en-US"/>
        </w:rPr>
        <w:t>, khối u ác tính</w:t>
      </w:r>
    </w:p>
    <w:p w14:paraId="7258C18D" w14:textId="3421176A" w:rsidR="002F2F71" w:rsidRPr="002F2F71" w:rsidRDefault="002F2F71" w:rsidP="00182E74">
      <w:pPr>
        <w:pStyle w:val="ListParagraph"/>
        <w:numPr>
          <w:ilvl w:val="0"/>
          <w:numId w:val="13"/>
        </w:numPr>
        <w:rPr>
          <w:lang w:val="en-US"/>
        </w:rPr>
      </w:pPr>
      <w:r w:rsidRPr="002F2F71">
        <w:rPr>
          <w:lang w:val="en-US"/>
        </w:rPr>
        <w:t>0: là B – Benign</w:t>
      </w:r>
      <w:r>
        <w:rPr>
          <w:lang w:val="en-US"/>
        </w:rPr>
        <w:t xml:space="preserve">, </w:t>
      </w:r>
      <w:r w:rsidRPr="002F2F71">
        <w:rPr>
          <w:lang w:val="en-US"/>
        </w:rPr>
        <w:t>khối u lành tính</w:t>
      </w:r>
    </w:p>
    <w:p w14:paraId="10B474D7" w14:textId="16A86502" w:rsidR="00147A48" w:rsidRPr="00147A48" w:rsidRDefault="00147A48" w:rsidP="00677377">
      <w:pPr>
        <w:pStyle w:val="Heading2"/>
      </w:pPr>
      <w:bookmarkStart w:id="19" w:name="_Toc219633143"/>
      <w:r w:rsidRPr="00147A48">
        <w:t>Phân tích phân bố dữ liệu ban đầu</w:t>
      </w:r>
      <w:bookmarkEnd w:id="19"/>
    </w:p>
    <w:p w14:paraId="0F534D4B" w14:textId="5537BFF6" w:rsidR="009C0785" w:rsidRPr="00D47959" w:rsidRDefault="00D47959" w:rsidP="00D47959">
      <w:pPr>
        <w:rPr>
          <w:lang w:val="en-US"/>
        </w:rPr>
      </w:pPr>
      <w:r w:rsidRPr="009C0785">
        <w:rPr>
          <w:noProof/>
        </w:rPr>
        <w:drawing>
          <wp:anchor distT="0" distB="0" distL="114300" distR="114300" simplePos="0" relativeHeight="251659265" behindDoc="0" locked="0" layoutInCell="1" allowOverlap="1" wp14:anchorId="2DF775AB" wp14:editId="2C08F834">
            <wp:simplePos x="0" y="0"/>
            <wp:positionH relativeFrom="column">
              <wp:posOffset>442171</wp:posOffset>
            </wp:positionH>
            <wp:positionV relativeFrom="paragraph">
              <wp:posOffset>286174</wp:posOffset>
            </wp:positionV>
            <wp:extent cx="5003165" cy="3639820"/>
            <wp:effectExtent l="0" t="0" r="6985" b="0"/>
            <wp:wrapTopAndBottom/>
            <wp:docPr id="11913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4438" name=""/>
                    <pic:cNvPicPr/>
                  </pic:nvPicPr>
                  <pic:blipFill>
                    <a:blip r:embed="rId13">
                      <a:extLst>
                        <a:ext uri="{28A0092B-C50C-407E-A947-70E740481C1C}">
                          <a14:useLocalDpi xmlns:a14="http://schemas.microsoft.com/office/drawing/2010/main" val="0"/>
                        </a:ext>
                      </a:extLst>
                    </a:blip>
                    <a:stretch>
                      <a:fillRect/>
                    </a:stretch>
                  </pic:blipFill>
                  <pic:spPr>
                    <a:xfrm>
                      <a:off x="0" y="0"/>
                      <a:ext cx="5003165" cy="36398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3" behindDoc="0" locked="0" layoutInCell="1" allowOverlap="1" wp14:anchorId="77BC9E2C" wp14:editId="0377DB20">
                <wp:simplePos x="0" y="0"/>
                <wp:positionH relativeFrom="column">
                  <wp:posOffset>-6774</wp:posOffset>
                </wp:positionH>
                <wp:positionV relativeFrom="paragraph">
                  <wp:posOffset>3970867</wp:posOffset>
                </wp:positionV>
                <wp:extent cx="6510655" cy="635"/>
                <wp:effectExtent l="0" t="0" r="4445" b="6985"/>
                <wp:wrapTopAndBottom/>
                <wp:docPr id="34678310" name="Text Box 1"/>
                <wp:cNvGraphicFramePr/>
                <a:graphic xmlns:a="http://schemas.openxmlformats.org/drawingml/2006/main">
                  <a:graphicData uri="http://schemas.microsoft.com/office/word/2010/wordprocessingShape">
                    <wps:wsp>
                      <wps:cNvSpPr txBox="1"/>
                      <wps:spPr>
                        <a:xfrm>
                          <a:off x="0" y="0"/>
                          <a:ext cx="6510655" cy="635"/>
                        </a:xfrm>
                        <a:prstGeom prst="rect">
                          <a:avLst/>
                        </a:prstGeom>
                        <a:solidFill>
                          <a:prstClr val="white"/>
                        </a:solidFill>
                        <a:ln>
                          <a:noFill/>
                        </a:ln>
                      </wps:spPr>
                      <wps:txbx>
                        <w:txbxContent>
                          <w:p w14:paraId="07F5DC51" w14:textId="6972A1C9" w:rsidR="00D47959" w:rsidRPr="00FD43AB" w:rsidRDefault="00D47959" w:rsidP="00D47959">
                            <w:pPr>
                              <w:pStyle w:val="Caption"/>
                              <w:rPr>
                                <w:rFonts w:asciiTheme="majorHAnsi" w:eastAsia="Calibri" w:hAnsiTheme="majorHAnsi" w:cstheme="majorHAnsi"/>
                                <w:szCs w:val="26"/>
                                <w:lang w:val="vi-VN"/>
                              </w:rPr>
                            </w:pPr>
                            <w:r>
                              <w:t xml:space="preserve">Hình 2. </w:t>
                            </w:r>
                            <w:r>
                              <w:fldChar w:fldCharType="begin"/>
                            </w:r>
                            <w:r>
                              <w:instrText xml:space="preserve"> SEQ Hình_2. \* ARABIC </w:instrText>
                            </w:r>
                            <w:r>
                              <w:fldChar w:fldCharType="separate"/>
                            </w:r>
                            <w:r w:rsidR="0026134F">
                              <w:rPr>
                                <w:noProof/>
                              </w:rPr>
                              <w:t>1</w:t>
                            </w:r>
                            <w:r>
                              <w:fldChar w:fldCharType="end"/>
                            </w:r>
                            <w:r>
                              <w:t xml:space="preserve">: </w:t>
                            </w:r>
                            <w:r w:rsidR="0026134F">
                              <w:t>P</w:t>
                            </w:r>
                            <w:r>
                              <w:t>hân bố của khối u lành tính và ác tính trong tập dữ liệu ban đầu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7BC9E2C" id="_x0000_t202" coordsize="21600,21600" o:spt="202" path="m,l,21600r21600,l21600,xe">
                <v:stroke joinstyle="miter"/>
                <v:path gradientshapeok="t" o:connecttype="rect"/>
              </v:shapetype>
              <v:shape id="Text Box 1" o:spid="_x0000_s1026" type="#_x0000_t202" style="position:absolute;left:0;text-align:left;margin-left:-.55pt;margin-top:312.65pt;width:512.65pt;height:.05pt;z-index:25166131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" stroked="f">
                <v:textbox style="mso-fit-shape-to-text:t" inset="0,0,0,0">
                  <w:txbxContent>
                    <w:p w14:paraId="07F5DC51" w14:textId="6972A1C9" w:rsidR="00D47959" w:rsidRPr="00FD43AB" w:rsidRDefault="00D47959" w:rsidP="00D47959">
                      <w:pPr>
                        <w:pStyle w:val="Caption"/>
                        <w:rPr>
                          <w:rFonts w:asciiTheme="majorHAnsi" w:eastAsia="Calibri" w:hAnsiTheme="majorHAnsi" w:cstheme="majorHAnsi"/>
                          <w:szCs w:val="26"/>
                          <w:lang w:val="vi-VN"/>
                        </w:rPr>
                      </w:pPr>
                      <w:r>
                        <w:t xml:space="preserve">Hình 2. </w:t>
                      </w:r>
                      <w:r>
                        <w:fldChar w:fldCharType="begin"/>
                      </w:r>
                      <w:r>
                        <w:instrText xml:space="preserve"> SEQ Hình_2. \* ARABIC </w:instrText>
                      </w:r>
                      <w:r>
                        <w:fldChar w:fldCharType="separate"/>
                      </w:r>
                      <w:r w:rsidR="0026134F">
                        <w:rPr>
                          <w:noProof/>
                        </w:rPr>
                        <w:t>1</w:t>
                      </w:r>
                      <w:r>
                        <w:fldChar w:fldCharType="end"/>
                      </w:r>
                      <w:r>
                        <w:t xml:space="preserve">: </w:t>
                      </w:r>
                      <w:r w:rsidR="0026134F">
                        <w:t>P</w:t>
                      </w:r>
                      <w:r>
                        <w:t>hân bố của khối u lành tính và ác tính trong tập dữ liệu ban đầu</w:t>
                      </w:r>
                    </w:p>
                  </w:txbxContent>
                </v:textbox>
                <w10:wrap type="topAndBottom"/>
              </v:shape>
            </w:pict>
          </mc:Fallback>
        </mc:AlternateContent>
      </w:r>
      <w:r>
        <w:rPr>
          <w:lang w:val="en-US"/>
        </w:rPr>
        <w:t>Phân bố nhãn phân loại:</w:t>
      </w:r>
    </w:p>
    <w:p w14:paraId="7E72D094" w14:textId="1900C68A" w:rsidR="009C0785" w:rsidRDefault="00D47959" w:rsidP="009C0785">
      <w:pPr>
        <w:rPr>
          <w:lang w:val="en-US"/>
        </w:rPr>
      </w:pPr>
      <w:r>
        <w:rPr>
          <w:lang w:val="en-US"/>
        </w:rPr>
        <w:t>Hình 2.1 cho thấy sự phân bố ban đầu của tập dữ liệu, biểu diễn sự phân loại của của các khối u lành tính và ác tính, trong đó:</w:t>
      </w:r>
    </w:p>
    <w:p w14:paraId="5C08DC16" w14:textId="00249A26" w:rsidR="00D47959" w:rsidRPr="00EB2ECF" w:rsidRDefault="00D47959" w:rsidP="00182E74">
      <w:pPr>
        <w:pStyle w:val="ListParagraph"/>
        <w:numPr>
          <w:ilvl w:val="0"/>
          <w:numId w:val="15"/>
        </w:numPr>
        <w:rPr>
          <w:lang w:val="en-US"/>
        </w:rPr>
      </w:pPr>
      <w:r w:rsidRPr="00EB2ECF">
        <w:rPr>
          <w:lang w:val="en-US"/>
        </w:rPr>
        <w:t xml:space="preserve">Nhãn 1: khối u ác tính </w:t>
      </w:r>
      <w:r w:rsidR="00EB2ECF" w:rsidRPr="00E841D1">
        <w:t>Malignant</w:t>
      </w:r>
    </w:p>
    <w:p w14:paraId="4BF4598E" w14:textId="500ADB20" w:rsidR="00EB2ECF" w:rsidRPr="00EB2ECF" w:rsidRDefault="00EB2ECF" w:rsidP="00182E74">
      <w:pPr>
        <w:pStyle w:val="ListParagraph"/>
        <w:numPr>
          <w:ilvl w:val="0"/>
          <w:numId w:val="15"/>
        </w:numPr>
        <w:rPr>
          <w:lang w:val="en-US"/>
        </w:rPr>
      </w:pPr>
      <w:r w:rsidRPr="00EB2ECF">
        <w:rPr>
          <w:lang w:val="en-US"/>
        </w:rPr>
        <w:t>Nhãn 0: khối u lành tính Benign</w:t>
      </w:r>
    </w:p>
    <w:p w14:paraId="6B51255B" w14:textId="60366123" w:rsidR="009C0785" w:rsidRDefault="00EB2ECF" w:rsidP="00EB2ECF">
      <w:pPr>
        <w:rPr>
          <w:szCs w:val="26"/>
          <w:lang w:val="en-US"/>
        </w:rPr>
      </w:pPr>
      <w:r>
        <w:rPr>
          <w:lang w:val="en-US"/>
        </w:rPr>
        <w:lastRenderedPageBreak/>
        <w:t xml:space="preserve">Trong 569 mẫu thì có 357 mẫu là lành tính, 212 mẫu còn lại là ác tính. Tập dữ liệu có một sự chênh lệch nhẹ giữa hai lớp lành tính và ác tính, nhưng sự chênh lệch này ở mức nhẹ không gây ra mất cân bằng nghiêm trọng cho tập dữ liệu. Do đó ở bài toán này không cần áp dụng các kỹ thuật sử lý mất cân bằng dữ liệu, tập dữ liệu đã phù hợp để áp dụng thuật toán </w:t>
      </w:r>
      <w:r w:rsidRPr="00813DE7">
        <w:rPr>
          <w:szCs w:val="26"/>
        </w:rPr>
        <w:t>Logistic Regression</w:t>
      </w:r>
      <w:r w:rsidRPr="00813DE7">
        <w:rPr>
          <w:szCs w:val="26"/>
          <w:lang w:val="en-US"/>
        </w:rPr>
        <w:t xml:space="preserve"> trong bài toán phân loại nhị phân</w:t>
      </w:r>
      <w:r>
        <w:rPr>
          <w:szCs w:val="26"/>
          <w:lang w:val="en-US"/>
        </w:rPr>
        <w:t xml:space="preserve"> này.</w:t>
      </w:r>
    </w:p>
    <w:p w14:paraId="6863E8EB" w14:textId="5AB6E5FA" w:rsidR="00EB2ECF" w:rsidRDefault="00EB2ECF" w:rsidP="00EB2ECF">
      <w:pPr>
        <w:rPr>
          <w:szCs w:val="26"/>
          <w:lang w:val="en-US"/>
        </w:rPr>
      </w:pPr>
      <w:r>
        <w:rPr>
          <w:szCs w:val="26"/>
          <w:lang w:val="en-US"/>
        </w:rPr>
        <w:t>Phân bố đặc trưng:</w:t>
      </w:r>
    </w:p>
    <w:p w14:paraId="39758B92" w14:textId="77777777" w:rsidR="0026134F" w:rsidRDefault="00EB2ECF" w:rsidP="0026134F">
      <w:pPr>
        <w:keepNext/>
      </w:pPr>
      <w:r w:rsidRPr="00EB2ECF">
        <w:rPr>
          <w:noProof/>
          <w:lang w:val="en-US"/>
        </w:rPr>
        <w:drawing>
          <wp:inline distT="0" distB="0" distL="0" distR="0" wp14:anchorId="05AB1F92" wp14:editId="7243AAFB">
            <wp:extent cx="6229350" cy="3481070"/>
            <wp:effectExtent l="0" t="0" r="0" b="5080"/>
            <wp:docPr id="76010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08534" name=""/>
                    <pic:cNvPicPr/>
                  </pic:nvPicPr>
                  <pic:blipFill>
                    <a:blip r:embed="rId14"/>
                    <a:stretch>
                      <a:fillRect/>
                    </a:stretch>
                  </pic:blipFill>
                  <pic:spPr>
                    <a:xfrm>
                      <a:off x="0" y="0"/>
                      <a:ext cx="6229350" cy="3481070"/>
                    </a:xfrm>
                    <a:prstGeom prst="rect">
                      <a:avLst/>
                    </a:prstGeom>
                  </pic:spPr>
                </pic:pic>
              </a:graphicData>
            </a:graphic>
          </wp:inline>
        </w:drawing>
      </w:r>
    </w:p>
    <w:p w14:paraId="13FD13C5" w14:textId="3B452894" w:rsidR="00EB2ECF" w:rsidRDefault="0026134F" w:rsidP="0026134F">
      <w:pPr>
        <w:pStyle w:val="Caption"/>
        <w:rPr>
          <w:noProof/>
        </w:rPr>
      </w:pPr>
      <w:r>
        <w:t xml:space="preserve">Hình 2. </w:t>
      </w:r>
      <w:r>
        <w:fldChar w:fldCharType="begin"/>
      </w:r>
      <w:r>
        <w:instrText xml:space="preserve"> SEQ Hình_2. \* ARABIC </w:instrText>
      </w:r>
      <w:r>
        <w:fldChar w:fldCharType="separate"/>
      </w:r>
      <w:r>
        <w:rPr>
          <w:noProof/>
        </w:rPr>
        <w:t>2</w:t>
      </w:r>
      <w:r>
        <w:fldChar w:fldCharType="end"/>
      </w:r>
      <w:r>
        <w:t xml:space="preserve">: Phân bố </w:t>
      </w:r>
      <w:r w:rsidR="00182E74">
        <w:t>ba</w:t>
      </w:r>
      <w:r>
        <w:t xml:space="preserve"> đặc trưng</w:t>
      </w:r>
      <w:r>
        <w:rPr>
          <w:noProof/>
        </w:rPr>
        <w:t xml:space="preserve"> trước khi chuẩn hóa</w:t>
      </w:r>
    </w:p>
    <w:p w14:paraId="6EF2131C" w14:textId="2FC14884" w:rsidR="0026134F" w:rsidRDefault="0026134F" w:rsidP="0026134F">
      <w:pPr>
        <w:rPr>
          <w:lang w:val="en-US"/>
        </w:rPr>
      </w:pPr>
      <w:r>
        <w:rPr>
          <w:lang w:val="en-US"/>
        </w:rPr>
        <w:t>Hình 2.2 cho thấy sự phân bố của ba đặc trưng tiêu biểu là: radi</w:t>
      </w:r>
      <w:r w:rsidR="00CD7B9D">
        <w:rPr>
          <w:lang w:val="en-US"/>
        </w:rPr>
        <w:t>us_mean, area_mean, smoothness_mean. Biều đồ cho thấy sự khác biệt rõ rệt giữa các đặc trưng.</w:t>
      </w:r>
    </w:p>
    <w:p w14:paraId="79281E03" w14:textId="1F6F7B8A" w:rsidR="00CD7B9D" w:rsidRPr="00CD7B9D" w:rsidRDefault="00CD7B9D" w:rsidP="00182E74">
      <w:pPr>
        <w:pStyle w:val="ListParagraph"/>
        <w:numPr>
          <w:ilvl w:val="0"/>
          <w:numId w:val="16"/>
        </w:numPr>
        <w:rPr>
          <w:lang w:val="en-US"/>
        </w:rPr>
      </w:pPr>
      <w:r w:rsidRPr="00CD7B9D">
        <w:rPr>
          <w:lang w:val="en-US"/>
        </w:rPr>
        <w:t>area_mean: có giá trị trải rộng rất lớn lên đến hai nghìn năm trăm, và phân bố chủ yếu bên phải, area_mean có xu hướng lệch phải.</w:t>
      </w:r>
    </w:p>
    <w:p w14:paraId="2D235549" w14:textId="5BD56390" w:rsidR="00CD7B9D" w:rsidRPr="00CD7B9D" w:rsidRDefault="00CD7B9D" w:rsidP="00182E74">
      <w:pPr>
        <w:pStyle w:val="ListParagraph"/>
        <w:numPr>
          <w:ilvl w:val="0"/>
          <w:numId w:val="16"/>
        </w:numPr>
        <w:rPr>
          <w:lang w:val="en-US"/>
        </w:rPr>
      </w:pPr>
      <w:r w:rsidRPr="00CD7B9D">
        <w:t>radius_mean</w:t>
      </w:r>
      <w:r w:rsidRPr="00CD7B9D">
        <w:rPr>
          <w:lang w:val="en-US"/>
        </w:rPr>
        <w:t>: có giá trị rất nhỏ so với area_mean, dao động từ không đến bốn mươi đơn vị.</w:t>
      </w:r>
    </w:p>
    <w:p w14:paraId="141D1FC2" w14:textId="2B7EF2C7" w:rsidR="00CD7B9D" w:rsidRPr="00CD7B9D" w:rsidRDefault="00CD7B9D" w:rsidP="00182E74">
      <w:pPr>
        <w:pStyle w:val="ListParagraph"/>
        <w:numPr>
          <w:ilvl w:val="0"/>
          <w:numId w:val="16"/>
        </w:numPr>
        <w:rPr>
          <w:lang w:val="en-US"/>
        </w:rPr>
      </w:pPr>
      <w:r w:rsidRPr="00CD7B9D">
        <w:rPr>
          <w:lang w:val="en-US"/>
        </w:rPr>
        <w:t>smoothness_mean: có giá trị nằm trong một khảng rất hẹp, tương đối nhỏ, hầu như không thấy được trên biểu đồ.</w:t>
      </w:r>
    </w:p>
    <w:p w14:paraId="54C2F673" w14:textId="58CE99F5" w:rsidR="00E86884" w:rsidRDefault="00CD7B9D" w:rsidP="00E86884">
      <w:pPr>
        <w:ind w:firstLine="360"/>
        <w:rPr>
          <w:lang w:val="en-US"/>
        </w:rPr>
      </w:pPr>
      <w:r>
        <w:rPr>
          <w:lang w:val="en-US"/>
        </w:rPr>
        <w:t>Qua hình này ta thấy đượ</w:t>
      </w:r>
      <w:r w:rsidR="00E86884">
        <w:rPr>
          <w:lang w:val="en-US"/>
        </w:rPr>
        <w:t>c</w:t>
      </w:r>
      <w:r>
        <w:rPr>
          <w:lang w:val="en-US"/>
        </w:rPr>
        <w:t xml:space="preserve"> sự khác biệt về thang đo và phạm vi giá trị giữa các đặc trưng</w:t>
      </w:r>
      <w:r w:rsidR="00E86884">
        <w:rPr>
          <w:lang w:val="en-US"/>
        </w:rPr>
        <w:t xml:space="preserve">. Vì thế nếu đưa dữ liệu này trực tiếp vào huấn luyện mô hình dự đoán ung tư vú thì các đặc trưng lớn như area_mean sẽ chi phối quá trình đó và giảm đáng kể vai trò của các đặc trưng khác trong việc huấn luyện, dẫn dến mô hình bị học sai. Do đó cần chuẩn hóa dữ liệu về cùng </w:t>
      </w:r>
      <w:r w:rsidR="00E86884">
        <w:rPr>
          <w:lang w:val="en-US"/>
        </w:rPr>
        <w:lastRenderedPageBreak/>
        <w:t>một thang đo, giúp mô hình học ổn đinh, tránh tình trạng sai lệch, và đạt hiệu quả cao hơn khi phân loại.</w:t>
      </w:r>
      <w:r w:rsidR="00E86884">
        <w:rPr>
          <w:lang w:val="en-US"/>
        </w:rPr>
        <w:br w:type="page"/>
      </w:r>
    </w:p>
    <w:p w14:paraId="08F541A5" w14:textId="77777777" w:rsidR="009C0785" w:rsidRPr="00E86884" w:rsidRDefault="009C0785" w:rsidP="00E86884">
      <w:pPr>
        <w:ind w:firstLine="360"/>
        <w:rPr>
          <w:lang w:val="en-US"/>
        </w:rPr>
      </w:pPr>
    </w:p>
    <w:p w14:paraId="448378D4" w14:textId="06AC53B3" w:rsidR="005C56D5" w:rsidRDefault="00147A48" w:rsidP="005C56D5">
      <w:pPr>
        <w:pStyle w:val="Heading1"/>
        <w:rPr>
          <w:rFonts w:eastAsia="Calibri"/>
        </w:rPr>
      </w:pPr>
      <w:bookmarkStart w:id="20" w:name="_Toc219633144"/>
      <w:r w:rsidRPr="00147A48">
        <w:rPr>
          <w:rFonts w:eastAsia="Calibri"/>
          <w:lang w:val="vi-VN"/>
        </w:rPr>
        <w:t>THUẬT TOÁN LOGISTIC REGRESSION</w:t>
      </w:r>
      <w:bookmarkEnd w:id="20"/>
    </w:p>
    <w:p w14:paraId="471FC3FC" w14:textId="10D420D9" w:rsidR="005C56D5" w:rsidRDefault="00147A48" w:rsidP="00677377">
      <w:pPr>
        <w:pStyle w:val="Heading2"/>
      </w:pPr>
      <w:bookmarkStart w:id="21" w:name="_Toc219633145"/>
      <w:r w:rsidRPr="00147A48">
        <w:t>Bài toán phân loại nhị phân</w:t>
      </w:r>
      <w:bookmarkEnd w:id="21"/>
    </w:p>
    <w:p w14:paraId="2CB4AE24" w14:textId="6A62929D" w:rsidR="00E86884" w:rsidRDefault="00E86884" w:rsidP="00B41206">
      <w:pPr>
        <w:ind w:firstLine="360"/>
        <w:rPr>
          <w:lang w:val="en-US"/>
        </w:rPr>
      </w:pPr>
      <w:r>
        <w:rPr>
          <w:lang w:val="en-US"/>
        </w:rPr>
        <w:t xml:space="preserve">Bài toán phân loại là một bài toán phổ biến ở mô hình học có giám sát. </w:t>
      </w:r>
      <w:r w:rsidR="00B41206">
        <w:rPr>
          <w:lang w:val="en-US"/>
        </w:rPr>
        <w:t xml:space="preserve">Có rất nhiều việc mà có thể liên quan đến bài toán phân loại: </w:t>
      </w:r>
    </w:p>
    <w:p w14:paraId="1CDEB67E" w14:textId="52B4E977" w:rsidR="00B41206" w:rsidRPr="00B41206" w:rsidRDefault="00B41206" w:rsidP="00182E74">
      <w:pPr>
        <w:pStyle w:val="ListParagraph"/>
        <w:numPr>
          <w:ilvl w:val="0"/>
          <w:numId w:val="17"/>
        </w:numPr>
        <w:rPr>
          <w:lang w:val="en-US"/>
        </w:rPr>
      </w:pPr>
      <w:r w:rsidRPr="00B41206">
        <w:rPr>
          <w:lang w:val="en-US"/>
        </w:rPr>
        <w:t>Phân loại nợ xấu trong ngân hàng: các khoảng vay thường tiền ẩn nguy cơ vỡ nợ nên cần phân loại nợ xấu để quyết định có chay vay hay không.</w:t>
      </w:r>
    </w:p>
    <w:p w14:paraId="5BC5F69F" w14:textId="16449921" w:rsidR="00B41206" w:rsidRPr="00B41206" w:rsidRDefault="00B41206" w:rsidP="00182E74">
      <w:pPr>
        <w:pStyle w:val="ListParagraph"/>
        <w:numPr>
          <w:ilvl w:val="0"/>
          <w:numId w:val="17"/>
        </w:numPr>
        <w:rPr>
          <w:lang w:val="en-US"/>
        </w:rPr>
      </w:pPr>
      <w:r w:rsidRPr="00B41206">
        <w:rPr>
          <w:lang w:val="en-US"/>
        </w:rPr>
        <w:t>Phân loại và phát hiện đầu cơ và gian lận trong thương mại điện tử: giúp giảm thiểu thâm vốn cho các sàn thương mại điện tử,…</w:t>
      </w:r>
    </w:p>
    <w:p w14:paraId="62DC19AE" w14:textId="36C5C1D4" w:rsidR="00B41206" w:rsidRDefault="00B41206" w:rsidP="00182E74">
      <w:pPr>
        <w:pStyle w:val="ListParagraph"/>
        <w:numPr>
          <w:ilvl w:val="0"/>
          <w:numId w:val="17"/>
        </w:numPr>
        <w:rPr>
          <w:lang w:val="en-US"/>
        </w:rPr>
      </w:pPr>
      <w:r w:rsidRPr="00B41206">
        <w:rPr>
          <w:lang w:val="en-US"/>
        </w:rPr>
        <w:t>Phân loại bệnh trong y sinh: giúp đưa ra các chuẩn đoán bệnh dựa trên dữ liệu y khoa,…</w:t>
      </w:r>
    </w:p>
    <w:p w14:paraId="6C6803AB" w14:textId="1C4D8B22" w:rsidR="00B41206" w:rsidRDefault="00B41206" w:rsidP="00DF2BF3">
      <w:pPr>
        <w:ind w:firstLine="360"/>
        <w:rPr>
          <w:lang w:val="en-US"/>
        </w:rPr>
      </w:pPr>
      <w:r>
        <w:rPr>
          <w:lang w:val="en-US"/>
        </w:rPr>
        <w:t>Ba ví dụ trên là một vài việc mà bài toán phân loại có thể giải quyết</w:t>
      </w:r>
      <w:r w:rsidR="00DF2BF3">
        <w:rPr>
          <w:lang w:val="en-US"/>
        </w:rPr>
        <w:t>. Việc giải quyết các bài toán  phân loại đã mang đến nhiều thay đổi, giúp ích đáng kể dời sống con người.</w:t>
      </w:r>
    </w:p>
    <w:p w14:paraId="462ECBAF" w14:textId="723ED56E" w:rsidR="00DF2BF3" w:rsidRDefault="00DF2BF3" w:rsidP="00DF2BF3">
      <w:pPr>
        <w:ind w:firstLine="360"/>
        <w:rPr>
          <w:lang w:val="en-US"/>
        </w:rPr>
      </w:pPr>
      <w:r>
        <w:rPr>
          <w:lang w:val="en-US"/>
        </w:rPr>
        <w:t>Trong đề tài này chúng em sẽ á</w:t>
      </w:r>
      <w:r w:rsidRPr="00DF2BF3">
        <w:rPr>
          <w:lang w:val="en-US"/>
        </w:rPr>
        <w:t xml:space="preserve">p dụng thuật toán Logistic Regression </w:t>
      </w:r>
      <w:r>
        <w:rPr>
          <w:lang w:val="en-US"/>
        </w:rPr>
        <w:t xml:space="preserve">vào bài toán phân loại nhị phân </w:t>
      </w:r>
      <w:r w:rsidRPr="00DF2BF3">
        <w:rPr>
          <w:lang w:val="en-US"/>
        </w:rPr>
        <w:t>để dự đoán ung thư vú</w:t>
      </w:r>
      <w:r>
        <w:rPr>
          <w:lang w:val="en-US"/>
        </w:rPr>
        <w:t>.</w:t>
      </w:r>
    </w:p>
    <w:p w14:paraId="55E45025" w14:textId="6BEC39FA" w:rsidR="00DF2BF3" w:rsidRDefault="00C54893" w:rsidP="00DF2BF3">
      <w:pPr>
        <w:ind w:firstLine="360"/>
        <w:rPr>
          <w:lang w:val="en-US"/>
        </w:rPr>
      </w:pPr>
      <w:r>
        <w:rPr>
          <w:lang w:val="en-US"/>
        </w:rPr>
        <w:t xml:space="preserve">Bài toán phân loại nhị phân là bài toán mà trong đó mỗi mẫu chỉ thuộc một trong hai nhãn {0,1}. Trong đó nhãn 1 là dương tính và nhãn 0 là âm tính. Mục tiêu của bài toán này là dự báo xác xuất xảy ra hoặc không xảy ra của bài toán tương ứng với 1 và 0. Tổng của hai xác xuất này bằng 1: </w:t>
      </w:r>
    </w:p>
    <w:p w14:paraId="23A073AB" w14:textId="68180980" w:rsidR="00C54893" w:rsidRDefault="00C54893" w:rsidP="00DF2BF3">
      <w:pPr>
        <w:ind w:firstLine="360"/>
        <w:rPr>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y=1</m:t>
              </m:r>
            </m:e>
            <m:e>
              <m:r>
                <w:rPr>
                  <w:rFonts w:ascii="Cambria Math" w:hAnsi="Cambria Math"/>
                  <w:lang w:val="en-US"/>
                </w:rPr>
                <m:t>x,w</m:t>
              </m:r>
            </m:e>
          </m:d>
          <m:r>
            <w:rPr>
              <w:rFonts w:ascii="Cambria Math" w:hAnsi="Cambria Math"/>
              <w:lang w:val="en-US"/>
            </w:rPr>
            <m:t>+p</m:t>
          </m:r>
          <m:d>
            <m:dPr>
              <m:ctrlPr>
                <w:rPr>
                  <w:rFonts w:ascii="Cambria Math" w:hAnsi="Cambria Math"/>
                  <w:i/>
                  <w:lang w:val="en-US"/>
                </w:rPr>
              </m:ctrlPr>
            </m:dPr>
            <m:e>
              <m:r>
                <w:rPr>
                  <w:rFonts w:ascii="Cambria Math" w:hAnsi="Cambria Math"/>
                  <w:lang w:val="en-US"/>
                </w:rPr>
                <m:t>y=0</m:t>
              </m:r>
            </m:e>
            <m:e>
              <m:r>
                <w:rPr>
                  <w:rFonts w:ascii="Cambria Math" w:hAnsi="Cambria Math"/>
                  <w:lang w:val="en-US"/>
                </w:rPr>
                <m:t>x,w</m:t>
              </m:r>
            </m:e>
          </m:d>
          <m:r>
            <w:rPr>
              <w:rFonts w:ascii="Cambria Math" w:hAnsi="Cambria Math"/>
              <w:lang w:val="en-US"/>
            </w:rPr>
            <m:t>=1</m:t>
          </m:r>
        </m:oMath>
      </m:oMathPara>
    </w:p>
    <w:p w14:paraId="68C0D203" w14:textId="26A5C105" w:rsidR="00C54893" w:rsidRPr="00415079" w:rsidRDefault="00415079" w:rsidP="00415079">
      <w:pPr>
        <w:ind w:firstLine="360"/>
        <w:rPr>
          <w:lang w:val="en-US"/>
        </w:rPr>
      </w:pPr>
      <w:r w:rsidRPr="00415079">
        <w:rPr>
          <w:lang w:val="en-US"/>
        </w:rPr>
        <w:t xml:space="preserve">Trong công thức trên thì </w:t>
      </w:r>
      <m:oMath>
        <m:r>
          <m:rPr>
            <m:sty m:val="p"/>
          </m:rPr>
          <w:rPr>
            <w:rFonts w:ascii="Cambria Math" w:hAnsi="Cambria Math"/>
            <w:lang w:val="en-US"/>
          </w:rPr>
          <m:t xml:space="preserve">P(y = 1|x) </m:t>
        </m:r>
      </m:oMath>
      <w:r w:rsidRPr="00415079">
        <w:rPr>
          <w:lang w:val="en-US"/>
        </w:rPr>
        <w:t>là xác suất có điều kiện, nó thể hiện xác</w:t>
      </w:r>
      <w:r>
        <w:rPr>
          <w:lang w:val="en-US"/>
        </w:rPr>
        <w:t xml:space="preserve"> </w:t>
      </w:r>
      <w:r w:rsidRPr="00415079">
        <w:rPr>
          <w:lang w:val="en-US"/>
        </w:rPr>
        <w:t xml:space="preserve">suất </w:t>
      </w:r>
      <w:r>
        <w:rPr>
          <w:lang w:val="en-US"/>
        </w:rPr>
        <w:t xml:space="preserve">dương tính  </w:t>
      </w:r>
      <w:r w:rsidRPr="00415079">
        <w:rPr>
          <w:lang w:val="en-US"/>
        </w:rPr>
        <w:t>tại x ứng với một mô hình cụ thể có trọng s</w:t>
      </w:r>
      <w:r>
        <w:rPr>
          <w:lang w:val="en-US"/>
        </w:rPr>
        <w:t xml:space="preserve">ố </w:t>
      </w:r>
      <w:r w:rsidRPr="00415079">
        <w:rPr>
          <w:lang w:val="en-US"/>
        </w:rPr>
        <w:t>w.</w:t>
      </w:r>
      <w:r>
        <w:rPr>
          <w:lang w:val="en-US"/>
        </w:rPr>
        <w:t xml:space="preserve"> Tổng của hai xác xuất là một nên xác xuất dao động trong khoảng </w:t>
      </w:r>
      <m:oMath>
        <m:r>
          <m:rPr>
            <m:sty m:val="p"/>
          </m:rPr>
          <w:rPr>
            <w:rFonts w:ascii="Cambria Math" w:hAnsi="Cambria Math"/>
            <w:lang w:val="en-US"/>
          </w:rPr>
          <m:t>[0,1].</m:t>
        </m:r>
      </m:oMath>
      <w:r>
        <w:rPr>
          <w:rFonts w:eastAsiaTheme="minorEastAsia"/>
          <w:lang w:val="en-US"/>
        </w:rPr>
        <w:t xml:space="preserve"> </w:t>
      </w:r>
      <w:r>
        <w:rPr>
          <w:lang w:val="en-US"/>
        </w:rPr>
        <w:t xml:space="preserve">Vì thế trong bài toán </w:t>
      </w:r>
      <w:r w:rsidRPr="00147A48">
        <w:t>Logistic Regression</w:t>
      </w:r>
      <w:r>
        <w:rPr>
          <w:lang w:val="en-US"/>
        </w:rPr>
        <w:t xml:space="preserve"> thường xuất hiện hàm </w:t>
      </w:r>
      <m:oMath>
        <m:r>
          <w:rPr>
            <w:rFonts w:ascii="Cambria Math" w:hAnsi="Cambria Math"/>
          </w:rPr>
          <m:t xml:space="preserve">0 &lt; </m:t>
        </m:r>
        <m:r>
          <w:rPr>
            <w:rFonts w:ascii="Cambria Math" w:hAnsi="Cambria Math"/>
          </w:rPr>
          <m:t xml:space="preserve">hw(x) &lt; 1 </m:t>
        </m:r>
      </m:oMath>
      <w:r>
        <w:rPr>
          <w:rFonts w:eastAsiaTheme="minorEastAsia"/>
          <w:lang w:val="en-US"/>
        </w:rPr>
        <w:t>hay còn gọi là hàm Sigmoid để dự báo xác xuất.</w:t>
      </w:r>
    </w:p>
    <w:p w14:paraId="0CF96488" w14:textId="77777777" w:rsidR="00147A48" w:rsidRDefault="00147A48" w:rsidP="00677377">
      <w:pPr>
        <w:pStyle w:val="Heading2"/>
      </w:pPr>
      <w:bookmarkStart w:id="22" w:name="_Toc219633146"/>
      <w:r w:rsidRPr="00147A48">
        <w:t>Thuật toán Logistic Regression</w:t>
      </w:r>
      <w:bookmarkEnd w:id="22"/>
    </w:p>
    <w:p w14:paraId="0E419A3B" w14:textId="5A5F7685" w:rsidR="006E74A4" w:rsidRDefault="006E74A4" w:rsidP="006E74A4">
      <w:pPr>
        <w:rPr>
          <w:lang w:val="en-US"/>
        </w:rPr>
      </w:pPr>
      <w:r w:rsidRPr="00147A48">
        <w:t>Logistic Regression</w:t>
      </w:r>
      <w:r>
        <w:rPr>
          <w:lang w:val="en-US"/>
        </w:rPr>
        <w:t xml:space="preserve"> là thuật toán học có giám sát, được sử dụng phổ biến cho bài toán phân loại</w:t>
      </w:r>
      <w:r w:rsidR="00B14E09">
        <w:rPr>
          <w:lang w:val="en-US"/>
        </w:rPr>
        <w:t xml:space="preserve"> nhị phân</w:t>
      </w:r>
      <w:r>
        <w:rPr>
          <w:lang w:val="en-US"/>
        </w:rPr>
        <w:t>, dự đoán xác xuất phân loại thuộc về một lớp cụ thể:</w:t>
      </w:r>
    </w:p>
    <w:p w14:paraId="0749A943" w14:textId="37BE5C82" w:rsidR="006E74A4" w:rsidRPr="00B14E09" w:rsidRDefault="006E74A4" w:rsidP="00182E74">
      <w:pPr>
        <w:pStyle w:val="ListParagraph"/>
        <w:numPr>
          <w:ilvl w:val="0"/>
          <w:numId w:val="18"/>
        </w:numPr>
        <w:rPr>
          <w:lang w:val="en-US"/>
        </w:rPr>
      </w:pPr>
      <w:r w:rsidRPr="00B14E09">
        <w:rPr>
          <w:lang w:val="en-US"/>
        </w:rPr>
        <w:t>Được sử dụng để phân loại nhị phân trong đó đầu ra có thể là một trong hai nhãn: Có/Không, Đúng/Sai hoặc 0/1.</w:t>
      </w:r>
      <w:r w:rsidR="003339A7">
        <w:rPr>
          <w:lang w:val="en-US"/>
        </w:rPr>
        <w:t xml:space="preserve"> Ví dụ: giao dịch có an toàn hay không, khối u này lành tính hay ác tính,…</w:t>
      </w:r>
    </w:p>
    <w:p w14:paraId="28BE9897" w14:textId="0CE1F1EA" w:rsidR="00B14E09" w:rsidRPr="003339A7" w:rsidRDefault="006E74A4" w:rsidP="00182E74">
      <w:pPr>
        <w:pStyle w:val="ListParagraph"/>
        <w:numPr>
          <w:ilvl w:val="0"/>
          <w:numId w:val="18"/>
        </w:numPr>
        <w:rPr>
          <w:lang w:val="en-US"/>
        </w:rPr>
      </w:pPr>
      <w:r w:rsidRPr="00B14E09">
        <w:rPr>
          <w:lang w:val="en-US"/>
        </w:rPr>
        <w:lastRenderedPageBreak/>
        <w:t xml:space="preserve">Sử dụng hàm sigmoid để </w:t>
      </w:r>
      <w:r w:rsidR="003339A7">
        <w:rPr>
          <w:lang w:val="en-US"/>
        </w:rPr>
        <w:t xml:space="preserve">đưa ra đánh giá theo </w:t>
      </w:r>
      <w:r w:rsidR="00B14E09" w:rsidRPr="00B14E09">
        <w:rPr>
          <w:lang w:val="en-US"/>
        </w:rPr>
        <w:t xml:space="preserve">xác </w:t>
      </w:r>
      <w:r w:rsidR="003339A7">
        <w:rPr>
          <w:lang w:val="en-US"/>
        </w:rPr>
        <w:t>s</w:t>
      </w:r>
      <w:r w:rsidR="00B14E09" w:rsidRPr="00B14E09">
        <w:rPr>
          <w:lang w:val="en-US"/>
        </w:rPr>
        <w:t>uất từ 0 đến 1.</w:t>
      </w:r>
      <w:r w:rsidR="003339A7">
        <w:rPr>
          <w:lang w:val="en-US"/>
        </w:rPr>
        <w:t xml:space="preserve"> Ví dụ: khối u này 80% lành tính,…</w:t>
      </w:r>
    </w:p>
    <w:p w14:paraId="26B69232" w14:textId="497018CA" w:rsidR="005C56D5" w:rsidRDefault="00147A48" w:rsidP="00677377">
      <w:pPr>
        <w:pStyle w:val="Heading2"/>
      </w:pPr>
      <w:bookmarkStart w:id="23" w:name="_Toc219633147"/>
      <w:r w:rsidRPr="00147A48">
        <w:t>Hàm Sigmoid và ý nghĩa xác suất</w:t>
      </w:r>
      <w:bookmarkEnd w:id="23"/>
    </w:p>
    <w:p w14:paraId="5CAD72AB" w14:textId="20AD1470" w:rsidR="003339A7" w:rsidRDefault="006E36E5" w:rsidP="006E36E5">
      <w:pPr>
        <w:ind w:firstLine="720"/>
        <w:rPr>
          <w:lang w:val="en-US"/>
        </w:rPr>
      </w:pPr>
      <w:r w:rsidRPr="006E36E5">
        <w:t xml:space="preserve">Hàm </w:t>
      </w:r>
      <w:r>
        <w:rPr>
          <w:lang w:val="en-US"/>
        </w:rPr>
        <w:t xml:space="preserve">Sigmoid </w:t>
      </w:r>
      <w:r w:rsidRPr="006E36E5">
        <w:t>lấy bất kỳ số thực nào và ánh xạ nó vào phạm vi 0 đến 1 tạo thành một đường cong hình chữ "S" được gọi là đường cong sigmoid hoặc đường cong logistic</w:t>
      </w:r>
      <w:r w:rsidR="00075543">
        <w:rPr>
          <w:lang w:val="en-US"/>
        </w:rPr>
        <w:t>, được minh họa bằng đồ thị hình 3.1</w:t>
      </w:r>
      <w:r w:rsidRPr="006E36E5">
        <w:t>.</w:t>
      </w:r>
      <w:r>
        <w:rPr>
          <w:lang w:val="en-US"/>
        </w:rPr>
        <w:t xml:space="preserve"> Hàm Sigmoid là một phần quang trong trong </w:t>
      </w:r>
      <w:r w:rsidRPr="00147A48">
        <w:t>Logistic Regression</w:t>
      </w:r>
      <w:r>
        <w:rPr>
          <w:lang w:val="en-US"/>
        </w:rPr>
        <w:t xml:space="preserve"> được sử dụng nhằm chuyển đổi đâu ra thô của mô hình thành giá trị xác suất từ 0 đến 1. Công thức</w:t>
      </w:r>
      <w:r w:rsidR="002B1A5F">
        <w:rPr>
          <w:lang w:val="en-US"/>
        </w:rPr>
        <w:t xml:space="preserve"> của hàm Sigmoid</w:t>
      </w:r>
      <w:r>
        <w:rPr>
          <w:lang w:val="en-US"/>
        </w:rPr>
        <w:t>:</w:t>
      </w:r>
    </w:p>
    <w:p w14:paraId="42842157" w14:textId="77BD88DC" w:rsidR="006E36E5" w:rsidRPr="00075543" w:rsidRDefault="00000000" w:rsidP="006E36E5">
      <w:pPr>
        <w:ind w:firstLine="720"/>
        <w:rPr>
          <w:rFonts w:eastAsiaTheme="minorEastAsia"/>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-(z)</m:t>
                  </m:r>
                </m:sup>
              </m:sSup>
            </m:den>
          </m:f>
        </m:oMath>
      </m:oMathPara>
    </w:p>
    <w:p w14:paraId="17962790" w14:textId="73A3DAC2" w:rsidR="00075543" w:rsidRDefault="00075543" w:rsidP="006E36E5">
      <w:pPr>
        <w:ind w:firstLine="720"/>
        <w:rPr>
          <w:rFonts w:eastAsiaTheme="minorEastAsia"/>
          <w:lang w:val="en-US"/>
        </w:rPr>
      </w:pPr>
      <w:r>
        <w:rPr>
          <w:rFonts w:eastAsiaTheme="minorEastAsia"/>
          <w:lang w:val="en-US"/>
        </w:rPr>
        <w:t>Trong đó:</w:t>
      </w:r>
    </w:p>
    <w:p w14:paraId="0B514BC2" w14:textId="74F9A84C" w:rsidR="00075543" w:rsidRPr="00075543" w:rsidRDefault="00075543" w:rsidP="00182E74">
      <w:pPr>
        <w:pStyle w:val="ListParagraph"/>
        <w:numPr>
          <w:ilvl w:val="0"/>
          <w:numId w:val="22"/>
        </w:numPr>
        <w:rPr>
          <w:lang w:val="en-US"/>
        </w:rPr>
      </w:pPr>
      <w:r w:rsidRPr="00075543">
        <w:rPr>
          <w:lang w:val="en-US"/>
        </w:rPr>
        <w:t>e : là hằng số Euler, và là cơ số của logarit tự nhiên</w:t>
      </w:r>
    </w:p>
    <w:p w14:paraId="20496941" w14:textId="07AD2B98" w:rsidR="00075543" w:rsidRDefault="00075543" w:rsidP="00182E74">
      <w:pPr>
        <w:pStyle w:val="ListParagraph"/>
        <w:numPr>
          <w:ilvl w:val="0"/>
          <w:numId w:val="22"/>
        </w:numPr>
        <w:rPr>
          <w:lang w:val="en-US"/>
        </w:rPr>
      </w:pPr>
      <w:r>
        <w:rPr>
          <w:noProof/>
        </w:rPr>
        <mc:AlternateContent>
          <mc:Choice Requires="wps">
            <w:drawing>
              <wp:anchor distT="0" distB="0" distL="114300" distR="114300" simplePos="0" relativeHeight="251665409" behindDoc="0" locked="0" layoutInCell="1" allowOverlap="1" wp14:anchorId="731690F4" wp14:editId="2CE40207">
                <wp:simplePos x="0" y="0"/>
                <wp:positionH relativeFrom="column">
                  <wp:posOffset>1531620</wp:posOffset>
                </wp:positionH>
                <wp:positionV relativeFrom="paragraph">
                  <wp:posOffset>3518535</wp:posOffset>
                </wp:positionV>
                <wp:extent cx="3378835" cy="635"/>
                <wp:effectExtent l="0" t="0" r="0" b="0"/>
                <wp:wrapTopAndBottom/>
                <wp:docPr id="1218641038" name="Text Box 1"/>
                <wp:cNvGraphicFramePr/>
                <a:graphic xmlns:a="http://schemas.openxmlformats.org/drawingml/2006/main">
                  <a:graphicData uri="http://schemas.microsoft.com/office/word/2010/wordprocessingShape">
                    <wps:wsp>
                      <wps:cNvSpPr txBox="1"/>
                      <wps:spPr>
                        <a:xfrm>
                          <a:off x="0" y="0"/>
                          <a:ext cx="3378835" cy="635"/>
                        </a:xfrm>
                        <a:prstGeom prst="rect">
                          <a:avLst/>
                        </a:prstGeom>
                        <a:solidFill>
                          <a:prstClr val="white"/>
                        </a:solidFill>
                        <a:ln>
                          <a:noFill/>
                        </a:ln>
                      </wps:spPr>
                      <wps:txbx>
                        <w:txbxContent>
                          <w:p w14:paraId="2F219F6E" w14:textId="2CD04F7B" w:rsidR="00075543" w:rsidRPr="00D033DD" w:rsidRDefault="00075543" w:rsidP="00075543">
                            <w:pPr>
                              <w:pStyle w:val="Caption"/>
                              <w:rPr>
                                <w:rFonts w:asciiTheme="majorHAnsi" w:eastAsia="Calibri" w:hAnsiTheme="majorHAnsi" w:cstheme="majorHAnsi"/>
                                <w:noProof/>
                                <w:szCs w:val="26"/>
                                <w:lang w:val="vi-VN"/>
                              </w:rPr>
                            </w:pPr>
                            <w:r>
                              <w:t xml:space="preserve">Hình 3. </w:t>
                            </w:r>
                            <w:r>
                              <w:fldChar w:fldCharType="begin"/>
                            </w:r>
                            <w:r>
                              <w:instrText xml:space="preserve"> SEQ Hình_3. \* ARABIC </w:instrText>
                            </w:r>
                            <w:r>
                              <w:fldChar w:fldCharType="separate"/>
                            </w:r>
                            <w:r w:rsidR="001052D5">
                              <w:rPr>
                                <w:noProof/>
                              </w:rPr>
                              <w:t>1</w:t>
                            </w:r>
                            <w:r>
                              <w:fldChar w:fldCharType="end"/>
                            </w:r>
                            <w:r>
                              <w:t>: Đồ thị hàm số Sigmoid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1690F4" id="_x0000_s1027" type="#_x0000_t202" style="position:absolute;left:0;text-align:left;margin-left:120.6pt;margin-top:277.05pt;width:266.05pt;height:.05pt;z-index:25166540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" stroked="f">
                <v:textbox style="mso-fit-shape-to-text:t" inset="0,0,0,0">
                  <w:txbxContent>
                    <w:p w14:paraId="2F219F6E" w14:textId="2CD04F7B" w:rsidR="00075543" w:rsidRPr="00D033DD" w:rsidRDefault="00075543" w:rsidP="00075543">
                      <w:pPr>
                        <w:pStyle w:val="Caption"/>
                        <w:rPr>
                          <w:rFonts w:asciiTheme="majorHAnsi" w:eastAsia="Calibri" w:hAnsiTheme="majorHAnsi" w:cstheme="majorHAnsi"/>
                          <w:noProof/>
                          <w:szCs w:val="26"/>
                          <w:lang w:val="vi-VN"/>
                        </w:rPr>
                      </w:pPr>
                      <w:r>
                        <w:t xml:space="preserve">Hình 3. </w:t>
                      </w:r>
                      <w:r>
                        <w:fldChar w:fldCharType="begin"/>
                      </w:r>
                      <w:r>
                        <w:instrText xml:space="preserve"> SEQ Hình_3. \* ARABIC </w:instrText>
                      </w:r>
                      <w:r>
                        <w:fldChar w:fldCharType="separate"/>
                      </w:r>
                      <w:r w:rsidR="001052D5">
                        <w:rPr>
                          <w:noProof/>
                        </w:rPr>
                        <w:t>1</w:t>
                      </w:r>
                      <w:r>
                        <w:fldChar w:fldCharType="end"/>
                      </w:r>
                      <w:r>
                        <w:t>: Đồ thị hàm số Sigmoid</w:t>
                      </w:r>
                    </w:p>
                  </w:txbxContent>
                </v:textbox>
                <w10:wrap type="topAndBottom"/>
              </v:shape>
            </w:pict>
          </mc:Fallback>
        </mc:AlternateContent>
      </w:r>
      <w:r>
        <w:rPr>
          <w:noProof/>
        </w:rPr>
        <w:drawing>
          <wp:anchor distT="0" distB="0" distL="114300" distR="114300" simplePos="0" relativeHeight="251663361" behindDoc="0" locked="0" layoutInCell="1" allowOverlap="1" wp14:anchorId="128E0D4B" wp14:editId="2D670FA9">
            <wp:simplePos x="0" y="0"/>
            <wp:positionH relativeFrom="column">
              <wp:posOffset>1531620</wp:posOffset>
            </wp:positionH>
            <wp:positionV relativeFrom="paragraph">
              <wp:posOffset>344805</wp:posOffset>
            </wp:positionV>
            <wp:extent cx="3378866" cy="3116580"/>
            <wp:effectExtent l="0" t="0" r="0" b="7620"/>
            <wp:wrapTopAndBottom/>
            <wp:docPr id="52454791" name="Picture 2" descr="graph of sigmoid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of sigmoid func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8866" cy="3116580"/>
                    </a:xfrm>
                    <a:prstGeom prst="rect">
                      <a:avLst/>
                    </a:prstGeom>
                    <a:noFill/>
                    <a:ln>
                      <a:noFill/>
                    </a:ln>
                  </pic:spPr>
                </pic:pic>
              </a:graphicData>
            </a:graphic>
          </wp:anchor>
        </w:drawing>
      </w:r>
      <w:r w:rsidRPr="00075543">
        <w:rPr>
          <w:lang w:val="en-US"/>
        </w:rPr>
        <w:t xml:space="preserve">z : là đầu vào của hàm </w:t>
      </w:r>
      <m:oMath>
        <m:r>
          <w:rPr>
            <w:rFonts w:ascii="Cambria Math" w:hAnsi="Cambria Math"/>
          </w:rPr>
          <m:t>z=w</m:t>
        </m:r>
        <m:r>
          <w:rPr>
            <w:rFonts w:ascii="Cambria Math" w:hAnsi="Cambria Math"/>
            <w:lang w:val="en-US"/>
          </w:rPr>
          <m:t>.x+b</m:t>
        </m:r>
      </m:oMath>
      <w:r w:rsidRPr="00075543">
        <w:rPr>
          <w:lang w:val="en-US"/>
        </w:rPr>
        <w:t xml:space="preserve"> </w:t>
      </w:r>
    </w:p>
    <w:p w14:paraId="23C1BE87" w14:textId="189BB6DB" w:rsidR="00075543" w:rsidRPr="00075543" w:rsidRDefault="00075543" w:rsidP="00075543">
      <w:pPr>
        <w:ind w:left="360"/>
        <w:rPr>
          <w:rFonts w:eastAsiaTheme="minorEastAsia"/>
          <w:lang w:val="en-US"/>
        </w:rPr>
      </w:pPr>
    </w:p>
    <w:p w14:paraId="3E74BBA5" w14:textId="216AC263" w:rsidR="002B1A5F" w:rsidRDefault="002B1A5F" w:rsidP="006E36E5">
      <w:pPr>
        <w:ind w:firstLine="720"/>
        <w:rPr>
          <w:lang w:val="en-US"/>
        </w:rPr>
      </w:pPr>
      <w:r>
        <w:rPr>
          <w:lang w:val="en-US"/>
        </w:rPr>
        <w:t xml:space="preserve">Đầu ra của hàm luôn dao động trong khoảng [0,1], trong </w:t>
      </w:r>
      <w:r w:rsidRPr="002B1A5F">
        <w:rPr>
          <w:lang w:val="en-US"/>
        </w:rPr>
        <w:t>Logistic Regression</w:t>
      </w:r>
      <w:r>
        <w:rPr>
          <w:lang w:val="en-US"/>
        </w:rPr>
        <w:t xml:space="preserve"> thường sử dụng ngưỡng 0.5 để quyết định nhãn:</w:t>
      </w:r>
    </w:p>
    <w:p w14:paraId="1620B6EC" w14:textId="4B10969E" w:rsidR="002B1A5F" w:rsidRPr="002B1A5F" w:rsidRDefault="002B1A5F" w:rsidP="002B1A5F">
      <w:pPr>
        <w:numPr>
          <w:ilvl w:val="0"/>
          <w:numId w:val="19"/>
        </w:numPr>
        <w:rPr>
          <w:lang w:val="en-US"/>
        </w:rPr>
      </w:pPr>
      <w:r w:rsidRPr="002B1A5F">
        <w:rPr>
          <w:lang w:val="en-US"/>
        </w:rPr>
        <w:t xml:space="preserve">Nếu đầu ra bằng hoặc cao hơn ngưỡng, </w:t>
      </w:r>
      <w:r>
        <w:rPr>
          <w:lang w:val="en-US"/>
        </w:rPr>
        <w:t>dự đoán nhãn sẽ</w:t>
      </w:r>
      <w:r w:rsidRPr="002B1A5F">
        <w:rPr>
          <w:lang w:val="en-US"/>
        </w:rPr>
        <w:t xml:space="preserve"> là </w:t>
      </w:r>
      <w:r>
        <w:rPr>
          <w:lang w:val="en-US"/>
        </w:rPr>
        <w:t>nhãn</w:t>
      </w:r>
      <w:r w:rsidRPr="002B1A5F">
        <w:rPr>
          <w:lang w:val="en-US"/>
        </w:rPr>
        <w:t xml:space="preserve"> 1.</w:t>
      </w:r>
    </w:p>
    <w:p w14:paraId="5694F6D1" w14:textId="45DF91D7" w:rsidR="002B1A5F" w:rsidRPr="002B1A5F" w:rsidRDefault="002B1A5F" w:rsidP="002B1A5F">
      <w:pPr>
        <w:numPr>
          <w:ilvl w:val="0"/>
          <w:numId w:val="20"/>
        </w:numPr>
        <w:rPr>
          <w:lang w:val="en-US"/>
        </w:rPr>
      </w:pPr>
      <w:r w:rsidRPr="002B1A5F">
        <w:rPr>
          <w:lang w:val="en-US"/>
        </w:rPr>
        <w:lastRenderedPageBreak/>
        <w:t xml:space="preserve">Nếu nó thấp hơn ngưỡng, </w:t>
      </w:r>
      <w:r>
        <w:rPr>
          <w:lang w:val="en-US"/>
        </w:rPr>
        <w:t>dự đoán</w:t>
      </w:r>
      <w:r w:rsidRPr="002B1A5F">
        <w:rPr>
          <w:lang w:val="en-US"/>
        </w:rPr>
        <w:t xml:space="preserve"> là </w:t>
      </w:r>
      <w:r>
        <w:rPr>
          <w:lang w:val="en-US"/>
        </w:rPr>
        <w:t>nhãn</w:t>
      </w:r>
      <w:r w:rsidRPr="002B1A5F">
        <w:rPr>
          <w:lang w:val="en-US"/>
        </w:rPr>
        <w:t xml:space="preserve"> 0.</w:t>
      </w:r>
    </w:p>
    <w:p w14:paraId="340C367D" w14:textId="77777777" w:rsidR="002B1A5F" w:rsidRDefault="00147A48" w:rsidP="00677377">
      <w:pPr>
        <w:pStyle w:val="Heading2"/>
      </w:pPr>
      <w:bookmarkStart w:id="24" w:name="_Toc219633148"/>
      <w:r w:rsidRPr="00147A48">
        <w:t>Hàm mất mát (Log Loss)</w:t>
      </w:r>
      <w:bookmarkStart w:id="25" w:name="_Toc219633149"/>
      <w:bookmarkEnd w:id="24"/>
    </w:p>
    <w:p w14:paraId="4D6A7ABA" w14:textId="798DFC73" w:rsidR="002B1A5F" w:rsidRDefault="00677377" w:rsidP="002B1A5F">
      <w:pPr>
        <w:rPr>
          <w:lang w:val="en-US"/>
        </w:rPr>
      </w:pPr>
      <w:r w:rsidRPr="002B1A5F">
        <w:rPr>
          <w:lang w:val="en-US"/>
        </w:rPr>
        <w:t>Logistic Regression</w:t>
      </w:r>
      <w:r>
        <w:rPr>
          <w:lang w:val="en-US"/>
        </w:rPr>
        <w:t xml:space="preserve"> </w:t>
      </w:r>
      <w:r w:rsidRPr="00677377">
        <w:t>sử dụng hàm Logarithmic Loss (log-loss</w:t>
      </w:r>
      <w:r>
        <w:rPr>
          <w:lang w:val="en-US"/>
        </w:rPr>
        <w:t>)</w:t>
      </w:r>
      <w:r w:rsidRPr="00677377">
        <w:t xml:space="preserve"> để đo lường sai số giữa dự đoán và giá trị thực</w:t>
      </w:r>
      <w:r>
        <w:rPr>
          <w:lang w:val="en-US"/>
        </w:rPr>
        <w:t>. Công thức:</w:t>
      </w:r>
    </w:p>
    <w:p w14:paraId="3668DD1C" w14:textId="46327D26" w:rsidR="00677377" w:rsidRPr="00677377" w:rsidRDefault="00677377" w:rsidP="002B1A5F">
      <w:pPr>
        <w:rPr>
          <w:rFonts w:eastAsiaTheme="minorEastAsia"/>
          <w:lang w:val="en-US"/>
        </w:rPr>
      </w:pPr>
      <m:oMathPara>
        <m:oMath>
          <m:r>
            <w:rPr>
              <w:rFonts w:ascii="Cambria Math" w:hAnsi="Cambria Math"/>
              <w:lang w:val="en-US"/>
            </w:rPr>
            <m:t>L=</m:t>
          </m:r>
          <m:nary>
            <m:naryPr>
              <m:chr m:val="∑"/>
              <m:limLoc m:val="undOvr"/>
              <m:supHide m:val="1"/>
              <m:ctrlPr>
                <w:rPr>
                  <w:rFonts w:ascii="Cambria Math" w:hAnsi="Cambria Math"/>
                  <w:i/>
                  <w:lang w:val="en-US"/>
                </w:rPr>
              </m:ctrlPr>
            </m:naryPr>
            <m:sub>
              <m:r>
                <w:rPr>
                  <w:rFonts w:ascii="Cambria Math" w:hAnsi="Cambria Math"/>
                  <w:lang w:val="en-US"/>
                </w:rPr>
                <m:t>j</m:t>
              </m:r>
            </m:sub>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j</m:t>
                  </m:r>
                </m:sub>
              </m:sSub>
              <m:r>
                <w:rPr>
                  <w:rFonts w:ascii="Cambria Math" w:hAnsi="Cambria Math"/>
                  <w:lang w:val="en-US"/>
                </w:rPr>
                <m:t>log</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j</m:t>
                  </m:r>
                </m:sub>
              </m:sSub>
            </m:e>
          </m:nary>
        </m:oMath>
      </m:oMathPara>
    </w:p>
    <w:p w14:paraId="3755DDF3" w14:textId="09494054" w:rsidR="00677377" w:rsidRDefault="00677377" w:rsidP="002B1A5F">
      <w:pPr>
        <w:rPr>
          <w:rFonts w:eastAsiaTheme="minorEastAsia"/>
          <w:lang w:val="en-US"/>
        </w:rPr>
      </w:pPr>
      <w:r>
        <w:rPr>
          <w:rFonts w:eastAsiaTheme="minorEastAsia"/>
          <w:lang w:val="en-US"/>
        </w:rPr>
        <w:t>Trong đó:</w:t>
      </w:r>
    </w:p>
    <w:p w14:paraId="767006F3" w14:textId="00F2614D" w:rsidR="00677377" w:rsidRPr="00677377" w:rsidRDefault="00677377" w:rsidP="00182E74">
      <w:pPr>
        <w:pStyle w:val="ListParagraph"/>
        <w:numPr>
          <w:ilvl w:val="0"/>
          <w:numId w:val="23"/>
        </w:numPr>
        <w:rPr>
          <w:lang w:val="en-US"/>
        </w:rPr>
      </w:pPr>
      <w:r w:rsidRPr="00677377">
        <w:rPr>
          <w:lang w:val="en-US"/>
        </w:rPr>
        <w:t>y: nhãn thực tế</w:t>
      </w:r>
    </w:p>
    <w:p w14:paraId="42293115" w14:textId="424DE486" w:rsidR="00677377" w:rsidRPr="00677377" w:rsidRDefault="00677377" w:rsidP="00182E74">
      <w:pPr>
        <w:pStyle w:val="ListParagraph"/>
        <w:numPr>
          <w:ilvl w:val="0"/>
          <w:numId w:val="23"/>
        </w:numPr>
        <w:rPr>
          <w:lang w:val="en-US"/>
        </w:rPr>
      </w:pPr>
      <w:r>
        <w:rPr>
          <w:noProof/>
        </w:rPr>
        <mc:AlternateContent>
          <mc:Choice Requires="wps">
            <w:drawing>
              <wp:anchor distT="0" distB="0" distL="114300" distR="114300" simplePos="0" relativeHeight="251668481" behindDoc="0" locked="0" layoutInCell="1" allowOverlap="1" wp14:anchorId="4144C750" wp14:editId="471077E5">
                <wp:simplePos x="0" y="0"/>
                <wp:positionH relativeFrom="column">
                  <wp:posOffset>948690</wp:posOffset>
                </wp:positionH>
                <wp:positionV relativeFrom="paragraph">
                  <wp:posOffset>4061460</wp:posOffset>
                </wp:positionV>
                <wp:extent cx="4667250" cy="635"/>
                <wp:effectExtent l="0" t="0" r="0" b="0"/>
                <wp:wrapTopAndBottom/>
                <wp:docPr id="345874843" name="Text Box 1"/>
                <wp:cNvGraphicFramePr/>
                <a:graphic xmlns:a="http://schemas.openxmlformats.org/drawingml/2006/main">
                  <a:graphicData uri="http://schemas.microsoft.com/office/word/2010/wordprocessingShape">
                    <wps:wsp>
                      <wps:cNvSpPr txBox="1"/>
                      <wps:spPr>
                        <a:xfrm>
                          <a:off x="0" y="0"/>
                          <a:ext cx="4667250" cy="635"/>
                        </a:xfrm>
                        <a:prstGeom prst="rect">
                          <a:avLst/>
                        </a:prstGeom>
                        <a:solidFill>
                          <a:prstClr val="white"/>
                        </a:solidFill>
                        <a:ln>
                          <a:noFill/>
                        </a:ln>
                      </wps:spPr>
                      <wps:txbx>
                        <w:txbxContent>
                          <w:p w14:paraId="44E18B05" w14:textId="7145222C" w:rsidR="00677377" w:rsidRPr="00E14E09" w:rsidRDefault="00677377" w:rsidP="00677377">
                            <w:pPr>
                              <w:pStyle w:val="Caption"/>
                              <w:rPr>
                                <w:rFonts w:asciiTheme="majorHAnsi" w:eastAsia="Calibri" w:hAnsiTheme="majorHAnsi" w:cstheme="majorHAnsi"/>
                                <w:szCs w:val="26"/>
                              </w:rPr>
                            </w:pPr>
                            <w:r>
                              <w:t xml:space="preserve">Hình 3. </w:t>
                            </w:r>
                            <w:r>
                              <w:fldChar w:fldCharType="begin"/>
                            </w:r>
                            <w:r>
                              <w:instrText xml:space="preserve"> SEQ Hình_3. \* ARABIC </w:instrText>
                            </w:r>
                            <w:r>
                              <w:fldChar w:fldCharType="separate"/>
                            </w:r>
                            <w:r w:rsidR="001052D5">
                              <w:rPr>
                                <w:noProof/>
                              </w:rPr>
                              <w:t>2</w:t>
                            </w:r>
                            <w:r>
                              <w:fldChar w:fldCharType="end"/>
                            </w:r>
                            <w:r>
                              <w:t>: Đồ thị hàm Loss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44C750" id="_x0000_s1028" type="#_x0000_t202" style="position:absolute;left:0;text-align:left;margin-left:74.7pt;margin-top:319.8pt;width:367.5pt;height:.05pt;z-index:2516684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MeCGgIAAD8EAAAOAAAAZHJzL2Uyb0RvYy54bWysU8Fu2zAMvQ/YPwi6L06yN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eHxeLj/IZCkmKL9ze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" stroked="f">
                <v:textbox style="mso-fit-shape-to-text:t" inset="0,0,0,0">
                  <w:txbxContent>
                    <w:p w14:paraId="44E18B05" w14:textId="7145222C" w:rsidR="00677377" w:rsidRPr="00E14E09" w:rsidRDefault="00677377" w:rsidP="00677377">
                      <w:pPr>
                        <w:pStyle w:val="Caption"/>
                        <w:rPr>
                          <w:rFonts w:asciiTheme="majorHAnsi" w:eastAsia="Calibri" w:hAnsiTheme="majorHAnsi" w:cstheme="majorHAnsi"/>
                          <w:szCs w:val="26"/>
                        </w:rPr>
                      </w:pPr>
                      <w:r>
                        <w:t xml:space="preserve">Hình 3. </w:t>
                      </w:r>
                      <w:r>
                        <w:fldChar w:fldCharType="begin"/>
                      </w:r>
                      <w:r>
                        <w:instrText xml:space="preserve"> SEQ Hình_3. \* ARABIC </w:instrText>
                      </w:r>
                      <w:r>
                        <w:fldChar w:fldCharType="separate"/>
                      </w:r>
                      <w:r w:rsidR="001052D5">
                        <w:rPr>
                          <w:noProof/>
                        </w:rPr>
                        <w:t>2</w:t>
                      </w:r>
                      <w:r>
                        <w:fldChar w:fldCharType="end"/>
                      </w:r>
                      <w:r>
                        <w:t>: Đồ thị hàm Loss</w:t>
                      </w:r>
                    </w:p>
                  </w:txbxContent>
                </v:textbox>
                <w10:wrap type="topAndBottom"/>
              </v:shape>
            </w:pict>
          </mc:Fallback>
        </mc:AlternateContent>
      </w:r>
      <w:r w:rsidRPr="00677377">
        <w:rPr>
          <w:noProof/>
          <w:lang w:val="en-US"/>
        </w:rPr>
        <w:drawing>
          <wp:anchor distT="0" distB="0" distL="114300" distR="114300" simplePos="0" relativeHeight="251666433" behindDoc="0" locked="0" layoutInCell="1" allowOverlap="1" wp14:anchorId="7A337816" wp14:editId="1AC9FAB0">
            <wp:simplePos x="0" y="0"/>
            <wp:positionH relativeFrom="column">
              <wp:posOffset>948690</wp:posOffset>
            </wp:positionH>
            <wp:positionV relativeFrom="paragraph">
              <wp:posOffset>296545</wp:posOffset>
            </wp:positionV>
            <wp:extent cx="4667250" cy="3707765"/>
            <wp:effectExtent l="0" t="0" r="0" b="6985"/>
            <wp:wrapTopAndBottom/>
            <wp:docPr id="207178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84011" name=""/>
                    <pic:cNvPicPr/>
                  </pic:nvPicPr>
                  <pic:blipFill>
                    <a:blip r:embed="rId16">
                      <a:extLst>
                        <a:ext uri="{28A0092B-C50C-407E-A947-70E740481C1C}">
                          <a14:useLocalDpi xmlns:a14="http://schemas.microsoft.com/office/drawing/2010/main" val="0"/>
                        </a:ext>
                      </a:extLst>
                    </a:blip>
                    <a:stretch>
                      <a:fillRect/>
                    </a:stretch>
                  </pic:blipFill>
                  <pic:spPr>
                    <a:xfrm>
                      <a:off x="0" y="0"/>
                      <a:ext cx="4667250" cy="3707765"/>
                    </a:xfrm>
                    <a:prstGeom prst="rect">
                      <a:avLst/>
                    </a:prstGeom>
                  </pic:spPr>
                </pic:pic>
              </a:graphicData>
            </a:graphic>
            <wp14:sizeRelH relativeFrom="margin">
              <wp14:pctWidth>0</wp14:pctWidth>
            </wp14:sizeRelH>
            <wp14:sizeRelV relativeFrom="margin">
              <wp14:pctHeight>0</wp14:pctHeight>
            </wp14:sizeRelV>
          </wp:anchor>
        </w:drawing>
      </w:r>
      <w:r w:rsidRPr="00677377">
        <w:rPr>
          <w:lang w:val="en-US"/>
        </w:rPr>
        <w:t>y^</w:t>
      </w:r>
      <w:r>
        <w:rPr>
          <w:lang w:val="en-US"/>
        </w:rPr>
        <w:t>= P(y=1|x):</w:t>
      </w:r>
      <w:r w:rsidRPr="00677377">
        <w:rPr>
          <w:lang w:val="en-US"/>
        </w:rPr>
        <w:t xml:space="preserve"> xác xuất dự đoán từ mô hình</w:t>
      </w:r>
    </w:p>
    <w:p w14:paraId="7EFF382B" w14:textId="4D9CBDDC" w:rsidR="00677377" w:rsidRDefault="009E6AF8" w:rsidP="00677377">
      <w:pPr>
        <w:rPr>
          <w:lang w:val="en-US"/>
        </w:rPr>
      </w:pPr>
      <w:r>
        <w:rPr>
          <w:lang w:val="en-US"/>
        </w:rPr>
        <w:t>Đồ thị cho thấy:</w:t>
      </w:r>
    </w:p>
    <w:p w14:paraId="74C161BD" w14:textId="01F62DAE" w:rsidR="009E6AF8" w:rsidRPr="009E6AF8" w:rsidRDefault="009E6AF8" w:rsidP="00182E74">
      <w:pPr>
        <w:pStyle w:val="ListParagraph"/>
        <w:numPr>
          <w:ilvl w:val="0"/>
          <w:numId w:val="24"/>
        </w:numPr>
        <w:rPr>
          <w:lang w:val="en-US"/>
        </w:rPr>
      </w:pPr>
      <w:r w:rsidRPr="009E6AF8">
        <w:rPr>
          <w:lang w:val="en-US"/>
        </w:rPr>
        <w:t>Hàm L giảm từ 0 đến1</w:t>
      </w:r>
    </w:p>
    <w:p w14:paraId="398E6051" w14:textId="5DD9E656" w:rsidR="009E6AF8" w:rsidRPr="009E6AF8" w:rsidRDefault="009E6AF8" w:rsidP="00182E74">
      <w:pPr>
        <w:pStyle w:val="ListParagraph"/>
        <w:numPr>
          <w:ilvl w:val="0"/>
          <w:numId w:val="24"/>
        </w:numPr>
        <w:rPr>
          <w:lang w:val="en-US"/>
        </w:rPr>
      </w:pPr>
      <w:r w:rsidRPr="009E6AF8">
        <w:t>Khi model dự đoán</w:t>
      </w:r>
      <w:r>
        <w:rPr>
          <w:lang w:val="en-US"/>
        </w:rPr>
        <w:t xml:space="preserve"> </w:t>
      </w:r>
      <w:r w:rsidRPr="009E6AF8">
        <w:t>= 1, tức giá trị dự đoán gần với giá trị thật</w:t>
      </w:r>
      <w:r w:rsidRPr="009E6AF8">
        <w:rPr>
          <w:lang w:val="en-US"/>
        </w:rPr>
        <w:t xml:space="preserve"> thì L nhỏ, xấp xỉ bằng 0.</w:t>
      </w:r>
    </w:p>
    <w:p w14:paraId="46328B2D" w14:textId="57BBD6E5" w:rsidR="009E6AF8" w:rsidRDefault="009E6AF8" w:rsidP="00182E74">
      <w:pPr>
        <w:pStyle w:val="ListParagraph"/>
        <w:numPr>
          <w:ilvl w:val="0"/>
          <w:numId w:val="24"/>
        </w:numPr>
        <w:rPr>
          <w:lang w:val="en-US"/>
        </w:rPr>
      </w:pPr>
      <w:r w:rsidRPr="009E6AF8">
        <w:rPr>
          <w:lang w:val="en-US"/>
        </w:rPr>
        <w:t>Khi model dự đoan =0, tức là giá trị dự đoán ngược lại với giá trị thật thì L lớn.</w:t>
      </w:r>
    </w:p>
    <w:p w14:paraId="6DD13C82" w14:textId="2E30B0BC" w:rsidR="009E6AF8" w:rsidRPr="009E6AF8" w:rsidRDefault="009E6AF8" w:rsidP="009E6AF8">
      <w:pPr>
        <w:ind w:firstLine="360"/>
        <w:rPr>
          <w:lang w:val="en-US"/>
        </w:rPr>
      </w:pPr>
      <w:r w:rsidRPr="009E6AF8">
        <w:t xml:space="preserve">Hàm </w:t>
      </w:r>
      <w:r w:rsidRPr="00677377">
        <w:t xml:space="preserve">Logarithmic Loss </w:t>
      </w:r>
      <w:r w:rsidRPr="009E6AF8">
        <w:t xml:space="preserve">nhỏ khi giá trị model gần với giá trị thật và rất lớn khi model dự đoán sai, hay nói cách khác </w:t>
      </w:r>
      <w:r w:rsidRPr="00677377">
        <w:t xml:space="preserve">Logarithmic Loss </w:t>
      </w:r>
      <w:r w:rsidRPr="009E6AF8">
        <w:t xml:space="preserve">càng nhỏ thì model dự đoán càng gần với giá trị thật. </w:t>
      </w:r>
    </w:p>
    <w:p w14:paraId="69D4FDD7" w14:textId="20E609A1" w:rsidR="005C56D5" w:rsidRDefault="00147A48" w:rsidP="00677377">
      <w:pPr>
        <w:pStyle w:val="Heading2"/>
      </w:pPr>
      <w:r w:rsidRPr="00147A48">
        <w:lastRenderedPageBreak/>
        <w:t>Đánh giá mô hình phân loại</w:t>
      </w:r>
      <w:bookmarkEnd w:id="25"/>
    </w:p>
    <w:p w14:paraId="2E93FC1C" w14:textId="77777777" w:rsidR="0094136D" w:rsidRDefault="0094136D">
      <w:pPr>
        <w:spacing w:before="0" w:after="160" w:line="259" w:lineRule="auto"/>
        <w:jc w:val="left"/>
        <w:rPr>
          <w:lang w:val="en-US"/>
        </w:rPr>
      </w:pPr>
      <w:r w:rsidRPr="0094136D">
        <w:t xml:space="preserve">Trong những bài toán phân loại </w:t>
      </w:r>
      <w:r>
        <w:rPr>
          <w:lang w:val="en-US"/>
        </w:rPr>
        <w:t>nhị phân</w:t>
      </w:r>
      <w:r w:rsidRPr="0094136D">
        <w:t>, sau khi đã xử lý dữ liệu và đưa vào mô hình học máy, đầu ra của mô hình sẽ là một vector xác suất tương ứng của từng lớp. </w:t>
      </w:r>
      <w:r>
        <w:rPr>
          <w:lang w:val="en-US"/>
        </w:rPr>
        <w:t>Việc đánh giá mô hình nhằm xác định hiệu quả của mô hình đối với bài toán đặc ra. Có các tiêu chỉ đánh giá sau:</w:t>
      </w:r>
    </w:p>
    <w:p w14:paraId="0FAC8DA6" w14:textId="2E585318" w:rsidR="001052D5" w:rsidRPr="001052D5" w:rsidRDefault="001052D5" w:rsidP="00182E74">
      <w:pPr>
        <w:pStyle w:val="ListParagraph"/>
        <w:rPr>
          <w:lang w:val="en-US"/>
        </w:rPr>
      </w:pPr>
      <w:r w:rsidRPr="00855245">
        <w:rPr>
          <w:b/>
          <w:bCs/>
          <w:noProof/>
        </w:rPr>
        <mc:AlternateContent>
          <mc:Choice Requires="wps">
            <w:drawing>
              <wp:anchor distT="0" distB="0" distL="114300" distR="114300" simplePos="0" relativeHeight="251671553" behindDoc="0" locked="0" layoutInCell="1" allowOverlap="1" wp14:anchorId="0D787885" wp14:editId="1BDF33B8">
                <wp:simplePos x="0" y="0"/>
                <wp:positionH relativeFrom="column">
                  <wp:posOffset>933450</wp:posOffset>
                </wp:positionH>
                <wp:positionV relativeFrom="paragraph">
                  <wp:posOffset>3951605</wp:posOffset>
                </wp:positionV>
                <wp:extent cx="4640580" cy="635"/>
                <wp:effectExtent l="0" t="0" r="0" b="0"/>
                <wp:wrapTopAndBottom/>
                <wp:docPr id="1373967867" name="Text Box 1"/>
                <wp:cNvGraphicFramePr/>
                <a:graphic xmlns:a="http://schemas.openxmlformats.org/drawingml/2006/main">
                  <a:graphicData uri="http://schemas.microsoft.com/office/word/2010/wordprocessingShape">
                    <wps:wsp>
                      <wps:cNvSpPr txBox="1"/>
                      <wps:spPr>
                        <a:xfrm>
                          <a:off x="0" y="0"/>
                          <a:ext cx="4640580" cy="635"/>
                        </a:xfrm>
                        <a:prstGeom prst="rect">
                          <a:avLst/>
                        </a:prstGeom>
                        <a:solidFill>
                          <a:prstClr val="white"/>
                        </a:solidFill>
                        <a:ln>
                          <a:noFill/>
                        </a:ln>
                      </wps:spPr>
                      <wps:txbx>
                        <w:txbxContent>
                          <w:p w14:paraId="3B7C4660" w14:textId="76A1078C" w:rsidR="001052D5" w:rsidRPr="0048347D" w:rsidRDefault="001052D5" w:rsidP="001052D5">
                            <w:pPr>
                              <w:pStyle w:val="Caption"/>
                              <w:rPr>
                                <w:rFonts w:asciiTheme="majorHAnsi" w:eastAsia="Calibri" w:hAnsiTheme="majorHAnsi" w:cstheme="majorHAnsi"/>
                                <w:noProof/>
                                <w:szCs w:val="26"/>
                                <w:lang w:val="vi-VN"/>
                              </w:rPr>
                            </w:pPr>
                            <w:r>
                              <w:t xml:space="preserve">Hình 3. </w:t>
                            </w:r>
                            <w:r>
                              <w:fldChar w:fldCharType="begin"/>
                            </w:r>
                            <w:r>
                              <w:instrText xml:space="preserve"> SEQ Hình_3. \* ARABIC </w:instrText>
                            </w:r>
                            <w:r>
                              <w:fldChar w:fldCharType="separate"/>
                            </w:r>
                            <w:r>
                              <w:rPr>
                                <w:noProof/>
                              </w:rPr>
                              <w:t>3</w:t>
                            </w:r>
                            <w:r>
                              <w:fldChar w:fldCharType="end"/>
                            </w:r>
                            <w:r>
                              <w:t xml:space="preserve">: Minh họa </w:t>
                            </w:r>
                            <w:r w:rsidRPr="004B4CF1">
                              <w:t>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787885" id="_x0000_s1029" type="#_x0000_t202" style="position:absolute;left:0;text-align:left;margin-left:73.5pt;margin-top:311.15pt;width:365.4pt;height:.05pt;z-index:2516715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" stroked="f">
                <v:textbox style="mso-fit-shape-to-text:t" inset="0,0,0,0">
                  <w:txbxContent>
                    <w:p w14:paraId="3B7C4660" w14:textId="76A1078C" w:rsidR="001052D5" w:rsidRPr="0048347D" w:rsidRDefault="001052D5" w:rsidP="001052D5">
                      <w:pPr>
                        <w:pStyle w:val="Caption"/>
                        <w:rPr>
                          <w:rFonts w:asciiTheme="majorHAnsi" w:eastAsia="Calibri" w:hAnsiTheme="majorHAnsi" w:cstheme="majorHAnsi"/>
                          <w:noProof/>
                          <w:szCs w:val="26"/>
                          <w:lang w:val="vi-VN"/>
                        </w:rPr>
                      </w:pPr>
                      <w:r>
                        <w:t xml:space="preserve">Hình 3. </w:t>
                      </w:r>
                      <w:r>
                        <w:fldChar w:fldCharType="begin"/>
                      </w:r>
                      <w:r>
                        <w:instrText xml:space="preserve"> SEQ Hình_3. \* ARABIC </w:instrText>
                      </w:r>
                      <w:r>
                        <w:fldChar w:fldCharType="separate"/>
                      </w:r>
                      <w:r>
                        <w:rPr>
                          <w:noProof/>
                        </w:rPr>
                        <w:t>3</w:t>
                      </w:r>
                      <w:r>
                        <w:fldChar w:fldCharType="end"/>
                      </w:r>
                      <w:r>
                        <w:t xml:space="preserve">: Minh họa </w:t>
                      </w:r>
                      <w:r w:rsidRPr="004B4CF1">
                        <w:t>Confusion matrix</w:t>
                      </w:r>
                    </w:p>
                  </w:txbxContent>
                </v:textbox>
                <w10:wrap type="topAndBottom"/>
              </v:shape>
            </w:pict>
          </mc:Fallback>
        </mc:AlternateContent>
      </w:r>
      <w:r w:rsidRPr="00855245">
        <w:rPr>
          <w:b/>
          <w:bCs/>
          <w:noProof/>
        </w:rPr>
        <w:drawing>
          <wp:anchor distT="0" distB="0" distL="114300" distR="114300" simplePos="0" relativeHeight="251669505" behindDoc="0" locked="0" layoutInCell="1" allowOverlap="1" wp14:anchorId="41A91B45" wp14:editId="5062A871">
            <wp:simplePos x="0" y="0"/>
            <wp:positionH relativeFrom="column">
              <wp:posOffset>933450</wp:posOffset>
            </wp:positionH>
            <wp:positionV relativeFrom="paragraph">
              <wp:posOffset>524510</wp:posOffset>
            </wp:positionV>
            <wp:extent cx="4640580" cy="3369945"/>
            <wp:effectExtent l="0" t="0" r="7620" b="1905"/>
            <wp:wrapTopAndBottom/>
            <wp:docPr id="1922816615" name="Picture 7"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lt"/>
                    <pic:cNvPicPr>
                      <a:picLocks noChangeAspect="1" noChangeArrowheads="1"/>
                    </pic:cNvPicPr>
                  </pic:nvPicPr>
                  <pic:blipFill rotWithShape="1">
                    <a:blip r:embed="rId17">
                      <a:extLst>
                        <a:ext uri="{28A0092B-C50C-407E-A947-70E740481C1C}">
                          <a14:useLocalDpi xmlns:a14="http://schemas.microsoft.com/office/drawing/2010/main" val="0"/>
                        </a:ext>
                      </a:extLst>
                    </a:blip>
                    <a:srcRect l="4533" t="7460" r="1466" b="1598"/>
                    <a:stretch>
                      <a:fillRect/>
                    </a:stretch>
                  </pic:blipFill>
                  <pic:spPr bwMode="auto">
                    <a:xfrm>
                      <a:off x="0" y="0"/>
                      <a:ext cx="4640580" cy="33699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55245">
        <w:rPr>
          <w:b/>
          <w:bCs/>
        </w:rPr>
        <w:t>Confusion Matrix</w:t>
      </w:r>
      <w:r w:rsidRPr="00855245">
        <w:rPr>
          <w:b/>
          <w:bCs/>
          <w:lang w:val="en-US"/>
        </w:rPr>
        <w:t>:</w:t>
      </w:r>
      <w:r w:rsidRPr="001052D5">
        <w:rPr>
          <w:lang w:val="en-US"/>
        </w:rPr>
        <w:t xml:space="preserve"> là ma trận nhầm lẫn, nó là một bảng dùng để mô tả số trường hợp dự doán đúng và sai của mô hình ứng với từng lớp.</w:t>
      </w:r>
    </w:p>
    <w:p w14:paraId="2DA4D5B8" w14:textId="638F562A" w:rsidR="001052D5" w:rsidRDefault="001052D5">
      <w:pPr>
        <w:spacing w:before="0" w:after="160" w:line="259" w:lineRule="auto"/>
        <w:jc w:val="left"/>
        <w:rPr>
          <w:lang w:val="en-US"/>
        </w:rPr>
      </w:pPr>
      <w:r>
        <w:rPr>
          <w:lang w:val="en-US"/>
        </w:rPr>
        <w:t xml:space="preserve">Hình 3.3 là minh họa cho </w:t>
      </w:r>
      <w:r w:rsidRPr="001052D5">
        <w:rPr>
          <w:lang w:val="en-US"/>
        </w:rPr>
        <w:t>Confusion matrix</w:t>
      </w:r>
      <w:r>
        <w:rPr>
          <w:lang w:val="en-US"/>
        </w:rPr>
        <w:t xml:space="preserve">. Để giải thích hình này dễ hiểu hơn thì chúng em sẽ dùng bài toán phân loại khối u là lành tính hay ác tính để giải thích. Lớp khối u được chuẩn đó là ác tính là </w:t>
      </w:r>
      <w:r w:rsidRPr="001052D5">
        <w:t>Positive </w:t>
      </w:r>
      <w:r>
        <w:rPr>
          <w:lang w:val="en-US"/>
        </w:rPr>
        <w:t xml:space="preserve">(1) và khối u được chuẩn đó là lành tính </w:t>
      </w:r>
      <w:r w:rsidR="00365F82" w:rsidRPr="00365F82">
        <w:t>Negative</w:t>
      </w:r>
      <w:r w:rsidR="00365F82">
        <w:rPr>
          <w:lang w:val="en-US"/>
        </w:rPr>
        <w:t xml:space="preserve"> (0):</w:t>
      </w:r>
    </w:p>
    <w:p w14:paraId="476653B8" w14:textId="664974D4" w:rsidR="00365F82" w:rsidRPr="00365F82" w:rsidRDefault="00365F82" w:rsidP="00365F82">
      <w:pPr>
        <w:numPr>
          <w:ilvl w:val="0"/>
          <w:numId w:val="26"/>
        </w:numPr>
        <w:spacing w:before="0" w:after="160" w:line="259" w:lineRule="auto"/>
        <w:jc w:val="left"/>
        <w:rPr>
          <w:lang w:val="en-US"/>
        </w:rPr>
      </w:pPr>
      <w:r w:rsidRPr="00365F82">
        <w:rPr>
          <w:lang w:val="en-US"/>
        </w:rPr>
        <w:t xml:space="preserve">TP (True Positive): </w:t>
      </w:r>
      <w:r>
        <w:rPr>
          <w:lang w:val="en-US"/>
        </w:rPr>
        <w:t>số lượng dự đoán chính xác khi mô hình dự đoán đúng khối u đó là ác tính.</w:t>
      </w:r>
    </w:p>
    <w:p w14:paraId="3BA688BE" w14:textId="49BA6F7B" w:rsidR="00365F82" w:rsidRPr="00365F82" w:rsidRDefault="00365F82" w:rsidP="00365F82">
      <w:pPr>
        <w:numPr>
          <w:ilvl w:val="0"/>
          <w:numId w:val="26"/>
        </w:numPr>
        <w:spacing w:before="0" w:after="160" w:line="259" w:lineRule="auto"/>
        <w:jc w:val="left"/>
        <w:rPr>
          <w:lang w:val="en-US"/>
        </w:rPr>
      </w:pPr>
      <w:r w:rsidRPr="00365F82">
        <w:rPr>
          <w:lang w:val="en-US"/>
        </w:rPr>
        <w:t>TN (True Negative): Số lương dự đoán chính xác một cách gián tiếp</w:t>
      </w:r>
      <w:r>
        <w:rPr>
          <w:lang w:val="en-US"/>
        </w:rPr>
        <w:t xml:space="preserve"> </w:t>
      </w:r>
      <w:r w:rsidRPr="00365F82">
        <w:rPr>
          <w:lang w:val="en-US"/>
        </w:rPr>
        <w:t xml:space="preserve"> khi mô hình dự đoán đúng </w:t>
      </w:r>
      <w:r>
        <w:rPr>
          <w:lang w:val="en-US"/>
        </w:rPr>
        <w:t>một khối u là lành tính</w:t>
      </w:r>
      <w:r w:rsidRPr="00365F82">
        <w:rPr>
          <w:lang w:val="en-US"/>
        </w:rPr>
        <w:t xml:space="preserve"> tức là việc không chọn trường hợp </w:t>
      </w:r>
      <w:r>
        <w:rPr>
          <w:lang w:val="en-US"/>
        </w:rPr>
        <w:t>ác tính</w:t>
      </w:r>
      <w:r w:rsidRPr="00365F82">
        <w:rPr>
          <w:lang w:val="en-US"/>
        </w:rPr>
        <w:t xml:space="preserve"> là chính xác.</w:t>
      </w:r>
    </w:p>
    <w:p w14:paraId="7ED8C520" w14:textId="692DEC1E" w:rsidR="00365F82" w:rsidRPr="00365F82" w:rsidRDefault="00365F82" w:rsidP="00365F82">
      <w:pPr>
        <w:numPr>
          <w:ilvl w:val="0"/>
          <w:numId w:val="26"/>
        </w:numPr>
        <w:spacing w:before="0" w:after="160" w:line="259" w:lineRule="auto"/>
        <w:jc w:val="left"/>
        <w:rPr>
          <w:lang w:val="en-US"/>
        </w:rPr>
      </w:pPr>
      <w:r w:rsidRPr="00365F82">
        <w:rPr>
          <w:lang w:val="en-US"/>
        </w:rPr>
        <w:t>FP (False Positive ): Số lượng các dự đoán sai lệch</w:t>
      </w:r>
      <w:r>
        <w:rPr>
          <w:lang w:val="en-US"/>
        </w:rPr>
        <w:t xml:space="preserve"> </w:t>
      </w:r>
      <w:r w:rsidRPr="00365F82">
        <w:rPr>
          <w:lang w:val="en-US"/>
        </w:rPr>
        <w:t xml:space="preserve">khi mô hình dự đoán một người </w:t>
      </w:r>
      <w:r>
        <w:rPr>
          <w:lang w:val="en-US"/>
        </w:rPr>
        <w:t>khối u là ác tính</w:t>
      </w:r>
      <w:r w:rsidRPr="00365F82">
        <w:rPr>
          <w:lang w:val="en-US"/>
        </w:rPr>
        <w:t xml:space="preserve"> </w:t>
      </w:r>
      <w:r>
        <w:rPr>
          <w:lang w:val="en-US"/>
        </w:rPr>
        <w:t>nhưng khối u đó là lành tính</w:t>
      </w:r>
      <w:r w:rsidRPr="00365F82">
        <w:rPr>
          <w:lang w:val="en-US"/>
        </w:rPr>
        <w:t>.</w:t>
      </w:r>
    </w:p>
    <w:p w14:paraId="5D0F503D" w14:textId="3F187B51" w:rsidR="00365F82" w:rsidRPr="00365F82" w:rsidRDefault="00365F82" w:rsidP="00365F82">
      <w:pPr>
        <w:numPr>
          <w:ilvl w:val="0"/>
          <w:numId w:val="26"/>
        </w:numPr>
        <w:spacing w:before="0" w:after="160" w:line="259" w:lineRule="auto"/>
        <w:jc w:val="left"/>
        <w:rPr>
          <w:lang w:val="en-US"/>
        </w:rPr>
      </w:pPr>
      <w:r w:rsidRPr="00365F82">
        <w:rPr>
          <w:lang w:val="en-US"/>
        </w:rPr>
        <w:t>FN (False Negative ): Số lượng các dự đoán sai lệch một cách gián tiếp</w:t>
      </w:r>
      <w:r>
        <w:rPr>
          <w:lang w:val="en-US"/>
        </w:rPr>
        <w:t xml:space="preserve"> </w:t>
      </w:r>
      <w:r w:rsidRPr="00365F82">
        <w:rPr>
          <w:lang w:val="en-US"/>
        </w:rPr>
        <w:t xml:space="preserve">khi mô hình dự đoán một </w:t>
      </w:r>
      <w:r>
        <w:rPr>
          <w:lang w:val="en-US"/>
        </w:rPr>
        <w:t xml:space="preserve">khối u là lành tính </w:t>
      </w:r>
      <w:r w:rsidRPr="00365F82">
        <w:rPr>
          <w:lang w:val="en-US"/>
        </w:rPr>
        <w:t xml:space="preserve">nhưng </w:t>
      </w:r>
      <w:r>
        <w:rPr>
          <w:lang w:val="en-US"/>
        </w:rPr>
        <w:t>khối u đó là ác tính</w:t>
      </w:r>
      <w:r w:rsidRPr="00365F82">
        <w:rPr>
          <w:lang w:val="en-US"/>
        </w:rPr>
        <w:t xml:space="preserve">, tức là việc không chọn trường hợp </w:t>
      </w:r>
      <w:r>
        <w:rPr>
          <w:lang w:val="en-US"/>
        </w:rPr>
        <w:t>khối u ác tính</w:t>
      </w:r>
      <w:r w:rsidRPr="00365F82">
        <w:rPr>
          <w:lang w:val="en-US"/>
        </w:rPr>
        <w:t xml:space="preserve"> là sai.</w:t>
      </w:r>
      <w:r w:rsidRPr="00365F82">
        <w:rPr>
          <w:rFonts w:ascii="Open Sans" w:hAnsi="Open Sans" w:cs="Open Sans"/>
          <w:color w:val="1B1B1B"/>
          <w:sz w:val="27"/>
          <w:szCs w:val="27"/>
          <w:shd w:val="clear" w:color="auto" w:fill="FFFFFF"/>
        </w:rPr>
        <w:t xml:space="preserve"> </w:t>
      </w:r>
    </w:p>
    <w:p w14:paraId="71717D68" w14:textId="43CCCD1C" w:rsidR="00365F82" w:rsidRDefault="00365F82" w:rsidP="00182E74">
      <w:pPr>
        <w:pStyle w:val="ListParagraph"/>
        <w:rPr>
          <w:lang w:val="en-US"/>
        </w:rPr>
      </w:pPr>
      <w:r w:rsidRPr="00855245">
        <w:rPr>
          <w:b/>
          <w:bCs/>
        </w:rPr>
        <w:lastRenderedPageBreak/>
        <w:t>Accuracy</w:t>
      </w:r>
      <w:r w:rsidRPr="00855245">
        <w:rPr>
          <w:b/>
          <w:bCs/>
          <w:lang w:val="en-US"/>
        </w:rPr>
        <w:t>:</w:t>
      </w:r>
      <w:r w:rsidR="00271BB5">
        <w:rPr>
          <w:lang w:val="en-US"/>
        </w:rPr>
        <w:t xml:space="preserve"> </w:t>
      </w:r>
      <w:r w:rsidR="00271BB5" w:rsidRPr="00271BB5">
        <w:t xml:space="preserve">là </w:t>
      </w:r>
      <w:r w:rsidR="00271BB5">
        <w:rPr>
          <w:lang w:val="en-US"/>
        </w:rPr>
        <w:t>tỷ lệ</w:t>
      </w:r>
      <w:r w:rsidR="00271BB5" w:rsidRPr="00271BB5">
        <w:t xml:space="preserve"> các lớp đã phân loại đúng </w:t>
      </w:r>
      <w:r w:rsidR="00271BB5">
        <w:rPr>
          <w:lang w:val="en-US"/>
        </w:rPr>
        <w:t xml:space="preserve">trên </w:t>
      </w:r>
      <w:r w:rsidR="00271BB5" w:rsidRPr="00271BB5">
        <w:t>tổng số dự đoán</w:t>
      </w:r>
      <w:r w:rsidR="00271BB5">
        <w:rPr>
          <w:lang w:val="en-US"/>
        </w:rPr>
        <w:t>. Chỉ số phản ánh đúng mức độ chính xác toongt thể của mô hình.</w:t>
      </w:r>
    </w:p>
    <w:p w14:paraId="660B6F94" w14:textId="6D27C389" w:rsidR="00365F82" w:rsidRPr="00602B9A" w:rsidRDefault="00365F82" w:rsidP="00602B9A">
      <w:pPr>
        <w:ind w:left="720"/>
        <w:rPr>
          <w:lang w:val="en-US"/>
        </w:rPr>
      </w:pPr>
      <w:r w:rsidRPr="00602B9A">
        <w:rPr>
          <w:lang w:val="en-US"/>
        </w:rPr>
        <w:t xml:space="preserve">Công thức: </w:t>
      </w:r>
    </w:p>
    <w:p w14:paraId="30A607D2" w14:textId="4579F707" w:rsidR="00365F82" w:rsidRPr="00602B9A" w:rsidRDefault="00365F82" w:rsidP="00602B9A">
      <w:pPr>
        <w:ind w:left="720"/>
        <w:rPr>
          <w:lang w:val="en-US"/>
        </w:rPr>
      </w:pPr>
      <m:oMathPara>
        <m:oMath>
          <m:r>
            <m:rPr>
              <m:sty m:val="p"/>
            </m:rPr>
            <w:rPr>
              <w:rFonts w:ascii="Cambria Math" w:hAnsi="Cambria Math"/>
            </w:rPr>
            <m:t>Accuracy=</m:t>
          </m:r>
          <m:f>
            <m:fPr>
              <m:ctrlPr>
                <w:rPr>
                  <w:rFonts w:ascii="Cambria Math" w:hAnsi="Cambria Math"/>
                  <w:lang w:val="en-US"/>
                </w:rPr>
              </m:ctrlPr>
            </m:fPr>
            <m:num>
              <m:r>
                <w:rPr>
                  <w:rFonts w:ascii="Cambria Math" w:hAnsi="Cambria Math"/>
                  <w:lang w:val="en-US"/>
                </w:rPr>
                <m:t>TP</m:t>
              </m:r>
              <m:r>
                <m:rPr>
                  <m:sty m:val="p"/>
                </m:rPr>
                <w:rPr>
                  <w:rFonts w:ascii="Cambria Math" w:hAnsi="Cambria Math"/>
                  <w:lang w:val="en-US"/>
                </w:rPr>
                <m:t>+</m:t>
              </m:r>
              <m:r>
                <w:rPr>
                  <w:rFonts w:ascii="Cambria Math" w:hAnsi="Cambria Math"/>
                  <w:lang w:val="en-US"/>
                </w:rPr>
                <m:t>TN</m:t>
              </m:r>
            </m:num>
            <m:den>
              <m:r>
                <w:rPr>
                  <w:rFonts w:ascii="Cambria Math" w:hAnsi="Cambria Math"/>
                  <w:lang w:val="en-US"/>
                </w:rPr>
                <m:t>TP</m:t>
              </m:r>
              <m:r>
                <m:rPr>
                  <m:sty m:val="p"/>
                </m:rPr>
                <w:rPr>
                  <w:rFonts w:ascii="Cambria Math" w:hAnsi="Cambria Math"/>
                  <w:lang w:val="en-US"/>
                </w:rPr>
                <m:t>+</m:t>
              </m:r>
              <m:r>
                <w:rPr>
                  <w:rFonts w:ascii="Cambria Math" w:hAnsi="Cambria Math"/>
                  <w:lang w:val="en-US"/>
                </w:rPr>
                <m:t>TN</m:t>
              </m:r>
              <m:r>
                <m:rPr>
                  <m:sty m:val="p"/>
                </m:rPr>
                <w:rPr>
                  <w:rFonts w:ascii="Cambria Math" w:hAnsi="Cambria Math"/>
                  <w:lang w:val="en-US"/>
                </w:rPr>
                <m:t>+</m:t>
              </m:r>
              <m:r>
                <w:rPr>
                  <w:rFonts w:ascii="Cambria Math" w:hAnsi="Cambria Math"/>
                  <w:lang w:val="en-US"/>
                </w:rPr>
                <m:t>FP</m:t>
              </m:r>
              <m:r>
                <m:rPr>
                  <m:sty m:val="p"/>
                </m:rPr>
                <w:rPr>
                  <w:rFonts w:ascii="Cambria Math" w:hAnsi="Cambria Math"/>
                  <w:lang w:val="en-US"/>
                </w:rPr>
                <m:t>+</m:t>
              </m:r>
              <m:r>
                <w:rPr>
                  <w:rFonts w:ascii="Cambria Math" w:hAnsi="Cambria Math"/>
                  <w:lang w:val="en-US"/>
                </w:rPr>
                <m:t>FN</m:t>
              </m:r>
            </m:den>
          </m:f>
        </m:oMath>
      </m:oMathPara>
    </w:p>
    <w:p w14:paraId="19EE4E19" w14:textId="7E531593" w:rsidR="00365F82" w:rsidRDefault="00365F82" w:rsidP="00182E74">
      <w:pPr>
        <w:pStyle w:val="ListParagraph"/>
        <w:rPr>
          <w:lang w:val="en-US"/>
        </w:rPr>
      </w:pPr>
      <w:r w:rsidRPr="00855245">
        <w:rPr>
          <w:b/>
          <w:bCs/>
        </w:rPr>
        <w:t>Precision</w:t>
      </w:r>
      <w:r w:rsidR="00271BB5" w:rsidRPr="00855245">
        <w:rPr>
          <w:b/>
          <w:bCs/>
          <w:lang w:val="en-US"/>
        </w:rPr>
        <w:t xml:space="preserve">: </w:t>
      </w:r>
      <w:r w:rsidR="00271BB5">
        <w:rPr>
          <w:lang w:val="en-US"/>
        </w:rPr>
        <w:t xml:space="preserve">là tỷ lệ dự đoán đúng trong số các mẫu được mô hình dự đoán thuộc lớp </w:t>
      </w:r>
      <w:r w:rsidR="00271BB5" w:rsidRPr="00365F82">
        <w:rPr>
          <w:lang w:val="en-US"/>
        </w:rPr>
        <w:t>Positive</w:t>
      </w:r>
      <w:r w:rsidR="00271BB5">
        <w:rPr>
          <w:lang w:val="en-US"/>
        </w:rPr>
        <w:t xml:space="preserve"> (1). Tức lạ trong tất cả các dự đoán </w:t>
      </w:r>
      <w:r w:rsidR="00271BB5" w:rsidRPr="00365F82">
        <w:rPr>
          <w:lang w:val="en-US"/>
        </w:rPr>
        <w:t>Positive</w:t>
      </w:r>
      <w:r w:rsidR="00271BB5">
        <w:rPr>
          <w:lang w:val="en-US"/>
        </w:rPr>
        <w:t xml:space="preserve"> (1) được đưa ra , bao nhêu dự đoán là chính xác.</w:t>
      </w:r>
    </w:p>
    <w:p w14:paraId="6AD669AF" w14:textId="0BBC7ADC" w:rsidR="00271BB5" w:rsidRPr="00602B9A" w:rsidRDefault="00271BB5" w:rsidP="00602B9A">
      <w:pPr>
        <w:ind w:left="720"/>
        <w:rPr>
          <w:lang w:val="en-US"/>
        </w:rPr>
      </w:pPr>
      <w:r w:rsidRPr="00602B9A">
        <w:rPr>
          <w:lang w:val="en-US"/>
        </w:rPr>
        <w:t xml:space="preserve">Công thức: </w:t>
      </w:r>
    </w:p>
    <w:p w14:paraId="27A406E3" w14:textId="14A44C77" w:rsidR="00271BB5" w:rsidRPr="00602B9A" w:rsidRDefault="00271BB5" w:rsidP="00602B9A">
      <w:pPr>
        <w:ind w:left="720"/>
        <w:rPr>
          <w:lang w:val="en-US"/>
        </w:rPr>
      </w:pPr>
      <m:oMathPara>
        <m:oMath>
          <m:r>
            <m:rPr>
              <m:sty m:val="p"/>
            </m:rPr>
            <w:rPr>
              <w:rFonts w:ascii="Cambria Math" w:hAnsi="Cambria Math"/>
            </w:rPr>
            <m:t>Precision=</m:t>
          </m:r>
          <m:r>
            <m:rPr>
              <m:sty m:val="p"/>
            </m:rPr>
            <w:rPr>
              <w:rFonts w:ascii="Cambria Math" w:hAnsi="Cambria Math"/>
              <w:lang w:val="en-US"/>
            </w:rPr>
            <m:t xml:space="preserve"> </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m:t>
              </m:r>
              <m:r>
                <m:rPr>
                  <m:sty m:val="p"/>
                </m:rPr>
                <w:rPr>
                  <w:rFonts w:ascii="Cambria Math" w:hAnsi="Cambria Math"/>
                  <w:lang w:val="en-US"/>
                </w:rPr>
                <m:t>+</m:t>
              </m:r>
              <m:r>
                <w:rPr>
                  <w:rFonts w:ascii="Cambria Math" w:hAnsi="Cambria Math"/>
                  <w:lang w:val="en-US"/>
                </w:rPr>
                <m:t>FP</m:t>
              </m:r>
            </m:den>
          </m:f>
        </m:oMath>
      </m:oMathPara>
    </w:p>
    <w:p w14:paraId="30F454B9" w14:textId="6AE82022" w:rsidR="00365F82" w:rsidRDefault="00365F82" w:rsidP="00182E74">
      <w:pPr>
        <w:pStyle w:val="ListParagraph"/>
        <w:rPr>
          <w:lang w:val="en-US"/>
        </w:rPr>
      </w:pPr>
      <w:r w:rsidRPr="00855245">
        <w:rPr>
          <w:b/>
          <w:bCs/>
        </w:rPr>
        <w:t>Recall</w:t>
      </w:r>
      <w:r w:rsidR="00271BB5" w:rsidRPr="00855245">
        <w:rPr>
          <w:b/>
          <w:bCs/>
          <w:lang w:val="en-US"/>
        </w:rPr>
        <w:t>:</w:t>
      </w:r>
      <w:r w:rsidR="00271BB5">
        <w:rPr>
          <w:lang w:val="en-US"/>
        </w:rPr>
        <w:t xml:space="preserve"> là độ nhạy với lớp </w:t>
      </w:r>
      <w:r w:rsidR="00271BB5" w:rsidRPr="00271BB5">
        <w:t>Positive</w:t>
      </w:r>
      <w:r w:rsidR="00271BB5">
        <w:rPr>
          <w:lang w:val="en-US"/>
        </w:rPr>
        <w:t xml:space="preserve"> (1)</w:t>
      </w:r>
      <w:r w:rsidR="00271BB5" w:rsidRPr="00271BB5">
        <w:t>,</w:t>
      </w:r>
      <w:r w:rsidR="00271BB5">
        <w:rPr>
          <w:lang w:val="en-US"/>
        </w:rPr>
        <w:t xml:space="preserve"> t</w:t>
      </w:r>
      <w:r w:rsidR="00271BB5" w:rsidRPr="00271BB5">
        <w:t>rong tất cả các trường hợp Positive</w:t>
      </w:r>
      <w:r w:rsidR="00271BB5">
        <w:rPr>
          <w:lang w:val="en-US"/>
        </w:rPr>
        <w:t xml:space="preserve"> (1)</w:t>
      </w:r>
      <w:r w:rsidR="00271BB5" w:rsidRPr="00271BB5">
        <w:t>, bao nhiêu trường hợp đã được dự đoán chính xác</w:t>
      </w:r>
      <w:r w:rsidR="00271BB5">
        <w:rPr>
          <w:lang w:val="en-US"/>
        </w:rPr>
        <w:t>.</w:t>
      </w:r>
    </w:p>
    <w:p w14:paraId="0E6AE9A8" w14:textId="2ABED597" w:rsidR="00271BB5" w:rsidRPr="00602B9A" w:rsidRDefault="00271BB5" w:rsidP="00602B9A">
      <w:pPr>
        <w:ind w:left="720"/>
        <w:rPr>
          <w:lang w:val="en-US"/>
        </w:rPr>
      </w:pPr>
      <m:oMathPara>
        <m:oMath>
          <m:r>
            <m:rPr>
              <m:sty m:val="p"/>
            </m:rPr>
            <w:rPr>
              <w:rFonts w:ascii="Cambria Math" w:hAnsi="Cambria Math"/>
            </w:rPr>
            <m:t>Recall=</m:t>
          </m:r>
          <m:r>
            <m:rPr>
              <m:sty m:val="p"/>
            </m:rPr>
            <w:rPr>
              <w:rFonts w:ascii="Cambria Math" w:hAnsi="Cambria Math"/>
              <w:lang w:val="en-US"/>
            </w:rPr>
            <m:t xml:space="preserve"> </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m:t>
              </m:r>
              <m:r>
                <m:rPr>
                  <m:sty m:val="p"/>
                </m:rPr>
                <w:rPr>
                  <w:rFonts w:ascii="Cambria Math" w:hAnsi="Cambria Math"/>
                  <w:lang w:val="en-US"/>
                </w:rPr>
                <m:t>+</m:t>
              </m:r>
              <m:r>
                <w:rPr>
                  <w:rFonts w:ascii="Cambria Math" w:hAnsi="Cambria Math"/>
                  <w:lang w:val="en-US"/>
                </w:rPr>
                <m:t>FN</m:t>
              </m:r>
            </m:den>
          </m:f>
        </m:oMath>
      </m:oMathPara>
    </w:p>
    <w:p w14:paraId="5F6AE8A0" w14:textId="592AEA48" w:rsidR="00365F82" w:rsidRPr="00855245" w:rsidRDefault="00365F82" w:rsidP="00182E74">
      <w:pPr>
        <w:pStyle w:val="ListParagraph"/>
        <w:rPr>
          <w:lang w:val="en-US"/>
        </w:rPr>
      </w:pPr>
      <w:r w:rsidRPr="00855245">
        <w:rPr>
          <w:b/>
          <w:bCs/>
          <w:lang w:val="en-US"/>
        </w:rPr>
        <w:t>F1-score</w:t>
      </w:r>
      <w:r w:rsidR="00855245" w:rsidRPr="00855245">
        <w:rPr>
          <w:b/>
          <w:bCs/>
          <w:lang w:val="en-US"/>
        </w:rPr>
        <w:t xml:space="preserve">: </w:t>
      </w:r>
      <w:r w:rsidR="00855245">
        <w:rPr>
          <w:lang w:val="en-US"/>
        </w:rPr>
        <w:t>được dùng để</w:t>
      </w:r>
      <w:r w:rsidR="00855245" w:rsidRPr="00855245">
        <w:rPr>
          <w:lang w:val="en-US"/>
        </w:rPr>
        <w:t xml:space="preserve"> cân bằng giữa việc không bỏ sót và không cảnh báo nhầm.</w:t>
      </w:r>
    </w:p>
    <w:p w14:paraId="021BD416" w14:textId="6FEE9DB4" w:rsidR="00855245" w:rsidRPr="00602B9A" w:rsidRDefault="00855245" w:rsidP="00602B9A">
      <w:pPr>
        <w:ind w:left="720"/>
        <w:rPr>
          <w:lang w:val="en-US"/>
        </w:rPr>
      </w:pPr>
      <w:r w:rsidRPr="00602B9A">
        <w:rPr>
          <w:lang w:val="en-US"/>
        </w:rPr>
        <w:t xml:space="preserve">Công thức: </w:t>
      </w:r>
    </w:p>
    <w:p w14:paraId="3ECD308B" w14:textId="6EF1E3FB" w:rsidR="00365F82" w:rsidRPr="00602B9A" w:rsidRDefault="00855245" w:rsidP="00602B9A">
      <w:pPr>
        <w:ind w:left="720"/>
        <w:rPr>
          <w:lang w:val="en-US"/>
        </w:rPr>
      </w:pPr>
      <m:oMathPara>
        <m:oMath>
          <m:r>
            <m:rPr>
              <m:sty m:val="p"/>
            </m:rPr>
            <w:rPr>
              <w:rFonts w:ascii="Cambria Math" w:hAnsi="Cambria Math"/>
              <w:lang w:val="en-US"/>
            </w:rPr>
            <m:t>F1-score=2</m:t>
          </m:r>
          <m:r>
            <m:rPr>
              <m:sty m:val="p"/>
            </m:rPr>
            <w:rPr>
              <w:rFonts w:ascii="Cambria Math" w:hAnsi="Cambria Math" w:cs="Cambria Math"/>
              <w:lang w:val="en-US"/>
            </w:rPr>
            <m:t>*</m:t>
          </m:r>
          <m:f>
            <m:fPr>
              <m:ctrlPr>
                <w:rPr>
                  <w:rFonts w:ascii="Cambria Math" w:hAnsi="Cambria Math"/>
                  <w:lang w:val="en-US"/>
                </w:rPr>
              </m:ctrlPr>
            </m:fPr>
            <m:num>
              <m:r>
                <m:rPr>
                  <m:sty m:val="p"/>
                </m:rPr>
                <w:rPr>
                  <w:rFonts w:ascii="Cambria Math" w:hAnsi="Cambria Math"/>
                </w:rPr>
                <m:t>Recall*Precision</m:t>
              </m:r>
            </m:num>
            <m:den>
              <m:r>
                <m:rPr>
                  <m:sty m:val="p"/>
                </m:rPr>
                <w:rPr>
                  <w:rFonts w:ascii="Cambria Math" w:hAnsi="Cambria Math"/>
                </w:rPr>
                <m:t>Recall+Precision</m:t>
              </m:r>
            </m:den>
          </m:f>
        </m:oMath>
      </m:oMathPara>
    </w:p>
    <w:p w14:paraId="5DC09EDF" w14:textId="77777777" w:rsidR="00855245" w:rsidRDefault="00855245" w:rsidP="00855245">
      <w:pPr>
        <w:spacing w:before="0" w:after="160" w:line="259" w:lineRule="auto"/>
        <w:ind w:firstLine="390"/>
        <w:jc w:val="left"/>
        <w:rPr>
          <w:lang w:val="en-US"/>
        </w:rPr>
      </w:pPr>
      <w:r>
        <w:rPr>
          <w:lang w:val="en-US"/>
        </w:rPr>
        <w:t>Chỉ</w:t>
      </w:r>
      <w:r w:rsidRPr="00855245">
        <w:t xml:space="preserve"> số F</w:t>
      </w:r>
      <w:r>
        <w:rPr>
          <w:lang w:val="en-US"/>
        </w:rPr>
        <w:t>1</w:t>
      </w:r>
      <w:r w:rsidRPr="00855245">
        <w:t>-score cao khi cả 2 chỉ số Precision và Recall cao. Một trong 2 chỉ số này thấp đều sẽ kéo điểm F</w:t>
      </w:r>
      <w:r>
        <w:rPr>
          <w:lang w:val="en-US"/>
        </w:rPr>
        <w:t>1</w:t>
      </w:r>
      <w:r w:rsidRPr="00855245">
        <w:t xml:space="preserve">-score xuống. </w:t>
      </w:r>
    </w:p>
    <w:p w14:paraId="0C12FD94" w14:textId="77777777" w:rsidR="00855245" w:rsidRPr="00855245" w:rsidRDefault="00855245" w:rsidP="00182E74">
      <w:pPr>
        <w:pStyle w:val="ListParagraph"/>
        <w:numPr>
          <w:ilvl w:val="0"/>
          <w:numId w:val="29"/>
        </w:numPr>
        <w:rPr>
          <w:lang w:val="en-US"/>
        </w:rPr>
      </w:pPr>
      <w:r w:rsidRPr="00855245">
        <w:t>Trường hợp xấu nhất khi 1 trong hai chỉ số Precison và Recall bằng 0 sẽ kéo điểm F</w:t>
      </w:r>
      <w:r w:rsidRPr="00855245">
        <w:rPr>
          <w:lang w:val="en-US"/>
        </w:rPr>
        <w:t>1</w:t>
      </w:r>
      <w:r w:rsidRPr="00855245">
        <w:t xml:space="preserve">-score về 0. </w:t>
      </w:r>
    </w:p>
    <w:p w14:paraId="09C03784" w14:textId="4F49A821" w:rsidR="00365F82" w:rsidRPr="00855245" w:rsidRDefault="00855245" w:rsidP="00182E74">
      <w:pPr>
        <w:pStyle w:val="ListParagraph"/>
        <w:numPr>
          <w:ilvl w:val="0"/>
          <w:numId w:val="29"/>
        </w:numPr>
        <w:rPr>
          <w:lang w:val="en-US"/>
        </w:rPr>
      </w:pPr>
      <w:r w:rsidRPr="00855245">
        <w:t>Trường hợp tốt nhất khi cả điểm chỉ số đều đạt giá trị bằng 1, khi đó điểm F</w:t>
      </w:r>
      <w:r>
        <w:rPr>
          <w:lang w:val="en-US"/>
        </w:rPr>
        <w:t>1</w:t>
      </w:r>
      <w:r w:rsidRPr="00855245">
        <w:t>-score sẽ là 1.</w:t>
      </w:r>
    </w:p>
    <w:p w14:paraId="2A2649EE" w14:textId="13FF5CFA" w:rsidR="005C56D5" w:rsidRPr="0094136D" w:rsidRDefault="005C56D5">
      <w:pPr>
        <w:spacing w:before="0" w:after="160" w:line="259" w:lineRule="auto"/>
        <w:jc w:val="left"/>
        <w:rPr>
          <w:lang w:val="en-US"/>
        </w:rPr>
      </w:pPr>
      <w:r>
        <w:br w:type="page"/>
      </w:r>
    </w:p>
    <w:p w14:paraId="3208A06D" w14:textId="5ED3E9FA" w:rsidR="005C56D5" w:rsidRDefault="00584300" w:rsidP="005C56D5">
      <w:pPr>
        <w:pStyle w:val="Heading1"/>
        <w:rPr>
          <w:rFonts w:eastAsia="Calibri"/>
        </w:rPr>
      </w:pPr>
      <w:bookmarkStart w:id="26" w:name="_Toc219633150"/>
      <w:r w:rsidRPr="00584300">
        <w:rPr>
          <w:rFonts w:eastAsia="Calibri"/>
          <w:lang w:val="vi-VN"/>
        </w:rPr>
        <w:lastRenderedPageBreak/>
        <w:t>XÂY DỰNG MÔ HÌNH</w:t>
      </w:r>
      <w:bookmarkEnd w:id="26"/>
    </w:p>
    <w:p w14:paraId="09737B2B" w14:textId="50E24A56" w:rsidR="00BE2E7F" w:rsidRDefault="00584300" w:rsidP="00677377">
      <w:pPr>
        <w:pStyle w:val="Heading2"/>
      </w:pPr>
      <w:bookmarkStart w:id="27" w:name="_Toc219633151"/>
      <w:r w:rsidRPr="00584300">
        <w:t>Tiền xử lý dữ liệu (làm sạch, chuẩn hóa, mã hóa nhãn)</w:t>
      </w:r>
      <w:bookmarkEnd w:id="27"/>
    </w:p>
    <w:p w14:paraId="7872CB8D" w14:textId="1CE47F97" w:rsidR="00455D4E" w:rsidRPr="00E400C9" w:rsidRDefault="00455D4E" w:rsidP="003D68A4">
      <w:pPr>
        <w:ind w:firstLine="720"/>
        <w:rPr>
          <w:lang w:val="en-US"/>
        </w:rPr>
      </w:pPr>
      <w:r>
        <w:rPr>
          <w:lang w:val="en-US"/>
        </w:rPr>
        <w:t>T</w:t>
      </w:r>
      <w:r>
        <w:t xml:space="preserve">iền xử lý dữ liệu là một </w:t>
      </w:r>
      <w:r w:rsidR="00E400C9">
        <w:rPr>
          <w:lang w:val="en-US"/>
        </w:rPr>
        <w:t>giai đoạn trọng yếu trong</w:t>
      </w:r>
      <w:r>
        <w:t xml:space="preserve"> bất kỳ dự án học máy</w:t>
      </w:r>
      <w:r>
        <w:rPr>
          <w:lang w:val="en-US"/>
        </w:rPr>
        <w:t xml:space="preserve"> </w:t>
      </w:r>
      <w:r>
        <w:t>nào.</w:t>
      </w:r>
      <w:r w:rsidR="00E400C9">
        <w:rPr>
          <w:lang w:val="en-US"/>
        </w:rPr>
        <w:t xml:space="preserve"> Chất lượng của mô hình học máy phụ thuộc đáng kể vào cách dữ liệu được xử lý trước khi đưa vào huấn luyện mô hình.</w:t>
      </w:r>
      <w:r>
        <w:t xml:space="preserve"> </w:t>
      </w:r>
      <w:r w:rsidR="003D68A4">
        <w:rPr>
          <w:lang w:val="en-US"/>
        </w:rPr>
        <w:t xml:space="preserve">Về mặc bản chất, tiền xử lý dữ liệu là quá trình biến đổi không gian dữ liệu đầu vào để mô hình hóa hiệu quả hơn trong không gian đặc trưng. </w:t>
      </w:r>
      <w:r w:rsidR="003D68A4">
        <w:t>Nó giúp đảm bảo rằng dữ liệu ở trong một định dạng phù hợp để mô hình</w:t>
      </w:r>
      <w:r w:rsidR="003D68A4">
        <w:rPr>
          <w:lang w:val="en-US"/>
        </w:rPr>
        <w:t xml:space="preserve"> </w:t>
      </w:r>
      <w:r w:rsidR="003D68A4">
        <w:t>học máy có thể sử dụng.</w:t>
      </w:r>
    </w:p>
    <w:p w14:paraId="66F7CCDE" w14:textId="77777777" w:rsidR="00455D4E" w:rsidRDefault="00455D4E" w:rsidP="00182E74">
      <w:pPr>
        <w:ind w:firstLine="720"/>
        <w:rPr>
          <w:lang w:val="en-US"/>
        </w:rPr>
      </w:pPr>
      <w:r>
        <w:t>Quá trình tiền xử lí dữ liệu được thực hiện như sau:</w:t>
      </w:r>
    </w:p>
    <w:p w14:paraId="57DE2F7F" w14:textId="4BC83616" w:rsidR="003D68A4" w:rsidRPr="00182E74" w:rsidRDefault="00602B9A" w:rsidP="00182E74">
      <w:pPr>
        <w:pStyle w:val="ListParagraph"/>
        <w:numPr>
          <w:ilvl w:val="0"/>
          <w:numId w:val="31"/>
        </w:numPr>
        <w:rPr>
          <w:lang w:val="en-US"/>
        </w:rPr>
      </w:pPr>
      <w:r>
        <w:rPr>
          <w:lang w:val="en-US"/>
        </w:rPr>
        <w:t>Làm sạch dữ liệu: l</w:t>
      </w:r>
      <w:r w:rsidRPr="00602B9A">
        <w:rPr>
          <w:lang w:val="en-US"/>
        </w:rPr>
        <w:t>oại bỏ cột ‘id’ chứa mã bệnh nhân,</w:t>
      </w:r>
      <w:r w:rsidRPr="00602B9A">
        <w:t xml:space="preserve"> là ngẫu nhiên và duy nhất cho mỗi bệnh nhân, giữ lại sẽ làm mô hình bị sai lệch (học vẹt), nên cần loại bỏ.</w:t>
      </w:r>
    </w:p>
    <w:p w14:paraId="3A6D39C2" w14:textId="43D5FB78" w:rsidR="00602B9A" w:rsidRDefault="00182E74" w:rsidP="00182E74">
      <w:pPr>
        <w:pStyle w:val="ListParagraph"/>
        <w:numPr>
          <w:ilvl w:val="0"/>
          <w:numId w:val="31"/>
        </w:numPr>
        <w:rPr>
          <w:lang w:val="en-US"/>
        </w:rPr>
      </w:pPr>
      <w:r w:rsidRPr="007F4DAE">
        <w:rPr>
          <w:lang w:val="en-US"/>
        </w:rPr>
        <w:drawing>
          <wp:anchor distT="0" distB="0" distL="114300" distR="114300" simplePos="0" relativeHeight="251672577" behindDoc="0" locked="0" layoutInCell="1" allowOverlap="1" wp14:anchorId="5B0C75BE" wp14:editId="63F2FE9C">
            <wp:simplePos x="0" y="0"/>
            <wp:positionH relativeFrom="column">
              <wp:posOffset>69426</wp:posOffset>
            </wp:positionH>
            <wp:positionV relativeFrom="paragraph">
              <wp:posOffset>1386629</wp:posOffset>
            </wp:positionV>
            <wp:extent cx="6229350" cy="3481070"/>
            <wp:effectExtent l="0" t="0" r="0" b="5080"/>
            <wp:wrapTopAndBottom/>
            <wp:docPr id="10737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2923" name=""/>
                    <pic:cNvPicPr/>
                  </pic:nvPicPr>
                  <pic:blipFill>
                    <a:blip r:embed="rId18">
                      <a:extLst>
                        <a:ext uri="{28A0092B-C50C-407E-A947-70E740481C1C}">
                          <a14:useLocalDpi xmlns:a14="http://schemas.microsoft.com/office/drawing/2010/main" val="0"/>
                        </a:ext>
                      </a:extLst>
                    </a:blip>
                    <a:stretch>
                      <a:fillRect/>
                    </a:stretch>
                  </pic:blipFill>
                  <pic:spPr>
                    <a:xfrm>
                      <a:off x="0" y="0"/>
                      <a:ext cx="6229350" cy="3481070"/>
                    </a:xfrm>
                    <a:prstGeom prst="rect">
                      <a:avLst/>
                    </a:prstGeom>
                  </pic:spPr>
                </pic:pic>
              </a:graphicData>
            </a:graphic>
          </wp:anchor>
        </w:drawing>
      </w:r>
      <w:r w:rsidR="00822F04">
        <w:rPr>
          <w:lang w:val="en-US"/>
        </w:rPr>
        <w:t>Sử</w:t>
      </w:r>
      <w:r w:rsidR="003D68A4" w:rsidRPr="003D68A4">
        <w:t xml:space="preserve"> dụng StandardScaler để chuẩn hóa các </w:t>
      </w:r>
      <w:r w:rsidR="003D68A4">
        <w:rPr>
          <w:lang w:val="en-US"/>
        </w:rPr>
        <w:t xml:space="preserve">đặc trưng </w:t>
      </w:r>
      <w:r w:rsidR="003D68A4" w:rsidRPr="003D68A4">
        <w:t xml:space="preserve">đầu vào. </w:t>
      </w:r>
      <w:r w:rsidR="00822F04" w:rsidRPr="00822F04">
        <w:t>StandardScaler là công cụ toán học giúp đưa các cột dữ liệu về cùng một phân phối chuẩn (Z-score).</w:t>
      </w:r>
      <w:r w:rsidR="00822F04">
        <w:rPr>
          <w:lang w:val="en-US"/>
        </w:rPr>
        <w:t xml:space="preserve"> </w:t>
      </w:r>
      <w:r w:rsidR="00822F04" w:rsidRPr="003D68A4">
        <w:t xml:space="preserve">Điều này sẽ </w:t>
      </w:r>
      <w:r w:rsidR="00822F04">
        <w:rPr>
          <w:lang w:val="en-US"/>
        </w:rPr>
        <w:t>đưa các đặc trưng về cùng một thang đo</w:t>
      </w:r>
      <w:r w:rsidR="00822F04" w:rsidRPr="003D68A4">
        <w:t>.</w:t>
      </w:r>
      <w:r w:rsidR="00822F04">
        <w:rPr>
          <w:lang w:val="en-US"/>
        </w:rPr>
        <w:t xml:space="preserve"> S</w:t>
      </w:r>
      <w:r w:rsidR="00822F04" w:rsidRPr="00822F04">
        <w:t>au khi chuẩn hóa</w:t>
      </w:r>
      <w:r w:rsidR="007F4DAE">
        <w:rPr>
          <w:lang w:val="en-US"/>
        </w:rPr>
        <w:t xml:space="preserve"> các đặc trưng đầu vào</w:t>
      </w:r>
      <w:r w:rsidR="00822F04" w:rsidRPr="00822F04">
        <w:t>, dữ liệu được chuyển đổi từ mảng NumPy trở lại dạng DataFrame nhằm giữ nguyên tên các cột, sau đó ghép lại với biến mục tiêu để tạo thành bộ dữ liệu hoàn chỉnh.</w:t>
      </w:r>
    </w:p>
    <w:p w14:paraId="5380D7B1" w14:textId="6A7C765F" w:rsidR="007F4DAE" w:rsidRDefault="007F4DAE" w:rsidP="00182E74">
      <w:pPr>
        <w:ind w:left="1440" w:hanging="360"/>
      </w:pPr>
    </w:p>
    <w:p w14:paraId="34DE72CF" w14:textId="6FA400F3" w:rsidR="007F4DAE" w:rsidRDefault="007F4DAE" w:rsidP="00182E74">
      <w:pPr>
        <w:pStyle w:val="Caption"/>
        <w:rPr>
          <w:noProof/>
        </w:rPr>
      </w:pPr>
      <w:r>
        <w:t xml:space="preserve">Hình 4. </w:t>
      </w:r>
      <w:r>
        <w:fldChar w:fldCharType="begin"/>
      </w:r>
      <w:r>
        <w:instrText xml:space="preserve"> SEQ Hình_4. \* ARABIC </w:instrText>
      </w:r>
      <w:r>
        <w:fldChar w:fldCharType="separate"/>
      </w:r>
      <w:r>
        <w:rPr>
          <w:noProof/>
        </w:rPr>
        <w:t>1</w:t>
      </w:r>
      <w:r>
        <w:fldChar w:fldCharType="end"/>
      </w:r>
      <w:r>
        <w:t xml:space="preserve"> </w:t>
      </w:r>
      <w:r>
        <w:t xml:space="preserve">Phân bố </w:t>
      </w:r>
      <w:r w:rsidR="00182E74">
        <w:t>ba</w:t>
      </w:r>
      <w:r>
        <w:t xml:space="preserve"> đặc trưng</w:t>
      </w:r>
      <w:r>
        <w:rPr>
          <w:noProof/>
        </w:rPr>
        <w:t xml:space="preserve"> </w:t>
      </w:r>
      <w:r>
        <w:rPr>
          <w:noProof/>
        </w:rPr>
        <w:t>sau</w:t>
      </w:r>
      <w:r>
        <w:rPr>
          <w:noProof/>
        </w:rPr>
        <w:t xml:space="preserve"> khi chuẩn hóa</w:t>
      </w:r>
      <w:r>
        <w:rPr>
          <w:noProof/>
        </w:rPr>
        <w:t xml:space="preserve"> bằng </w:t>
      </w:r>
      <w:r w:rsidRPr="003D68A4">
        <w:rPr>
          <w:lang w:val="vi-VN"/>
        </w:rPr>
        <w:t>StandardScaler</w:t>
      </w:r>
    </w:p>
    <w:p w14:paraId="714664A4" w14:textId="212A654E" w:rsidR="00602B9A" w:rsidRPr="00182E74" w:rsidRDefault="007F4DAE" w:rsidP="00182E74">
      <w:pPr>
        <w:ind w:left="1440"/>
        <w:rPr>
          <w:lang w:val="en-US"/>
        </w:rPr>
      </w:pPr>
      <w:r w:rsidRPr="00182E74">
        <w:rPr>
          <w:lang w:val="en-US"/>
        </w:rPr>
        <w:lastRenderedPageBreak/>
        <w:t>Hình 4.1 là hình p</w:t>
      </w:r>
      <w:r w:rsidRPr="00182E74">
        <w:rPr>
          <w:lang w:val="en-US"/>
        </w:rPr>
        <w:t xml:space="preserve">hân bố </w:t>
      </w:r>
      <w:r w:rsidR="00182E74" w:rsidRPr="00182E74">
        <w:rPr>
          <w:lang w:val="en-US"/>
        </w:rPr>
        <w:t>ba</w:t>
      </w:r>
      <w:r w:rsidRPr="00182E74">
        <w:rPr>
          <w:lang w:val="en-US"/>
        </w:rPr>
        <w:t xml:space="preserve"> đặc trưng sau khi chuẩn hóa bằng StandardScaler</w:t>
      </w:r>
      <w:r w:rsidRPr="00182E74">
        <w:rPr>
          <w:lang w:val="en-US"/>
        </w:rPr>
        <w:t xml:space="preserve">, so sánh với hình 2.2 ta có thể thấy được rằng ban đầu cả 3 đặc trưng </w:t>
      </w:r>
      <w:r w:rsidR="00671E23" w:rsidRPr="00182E74">
        <w:rPr>
          <w:lang w:val="en-US"/>
        </w:rPr>
        <w:t xml:space="preserve">đều có thang đo và phạm vi giá trị khác nhau nên trên hình 2.2 phân bố các đặc trưng trước khi chuẩn hóa ta có thể thấy được đặc trưng area_mean do phạm vi gía trị của nó lớn hơn phạm vi giá trị của hai đặc trưng còn lại, hai đặc trưng còn lại gần như mất hút trên hình 2.2. Sau khí chuẩn hóa, các đặc trưng </w:t>
      </w:r>
      <w:r w:rsidRPr="00182E74">
        <w:rPr>
          <w:lang w:val="en-US"/>
        </w:rPr>
        <w:t>area_mean</w:t>
      </w:r>
      <w:r w:rsidRPr="00182E74">
        <w:rPr>
          <w:lang w:val="en-US"/>
        </w:rPr>
        <w:t xml:space="preserve">, </w:t>
      </w:r>
      <w:r w:rsidRPr="00CD7B9D">
        <w:t>radius_mean</w:t>
      </w:r>
      <w:r w:rsidRPr="00182E74">
        <w:rPr>
          <w:lang w:val="en-US"/>
        </w:rPr>
        <w:t xml:space="preserve">, </w:t>
      </w:r>
      <w:r w:rsidRPr="00182E74">
        <w:rPr>
          <w:lang w:val="en-US"/>
        </w:rPr>
        <w:t>smoothness_mean</w:t>
      </w:r>
      <w:r w:rsidR="00671E23" w:rsidRPr="00182E74">
        <w:rPr>
          <w:lang w:val="en-US"/>
        </w:rPr>
        <w:t xml:space="preserve"> sẽ được đưa về cùng một thang đo, giá trị của các đặc trưng nằm trong khoảng từ -3 đến 3. Điều này nhằm đảm bảo các đặc trưng có thể đóng góp công bằng vào quá trình huấn luyện mô hình, tránh tình trạng </w:t>
      </w:r>
      <w:r w:rsidR="00671E23" w:rsidRPr="00182E74">
        <w:rPr>
          <w:lang w:val="en-US"/>
        </w:rPr>
        <w:t xml:space="preserve">các đặc trưng lớn như area_mean sẽ chi phối quá trình </w:t>
      </w:r>
      <w:r w:rsidR="00671E23" w:rsidRPr="00182E74">
        <w:rPr>
          <w:lang w:val="en-US"/>
        </w:rPr>
        <w:t>huấn luyện</w:t>
      </w:r>
      <w:r w:rsidR="00671E23" w:rsidRPr="00182E74">
        <w:rPr>
          <w:lang w:val="en-US"/>
        </w:rPr>
        <w:t xml:space="preserve"> </w:t>
      </w:r>
      <w:r w:rsidR="00671E23" w:rsidRPr="00182E74">
        <w:rPr>
          <w:lang w:val="en-US"/>
        </w:rPr>
        <w:t>dẫn đến việc</w:t>
      </w:r>
      <w:r w:rsidR="00671E23" w:rsidRPr="00182E74">
        <w:rPr>
          <w:lang w:val="en-US"/>
        </w:rPr>
        <w:t xml:space="preserve"> giảm đáng kể vai trò của các đặc trưng khác trong việc huấn luyện, dẫn dến mô hình bị học sai.</w:t>
      </w:r>
    </w:p>
    <w:p w14:paraId="2DD2410B" w14:textId="7AEFBF02" w:rsidR="00182E74" w:rsidRDefault="00182E74" w:rsidP="00182E74">
      <w:pPr>
        <w:pStyle w:val="ListParagraph"/>
        <w:rPr>
          <w:lang w:val="en-US"/>
        </w:rPr>
      </w:pPr>
      <w:r>
        <w:rPr>
          <w:lang w:val="en-US"/>
        </w:rPr>
        <w:t>Mã hóa biến mục tiêu: để phù hợp với bài toán phân loại nhị phân, cần chuyển các nhãn ban đầu dưới dạng ký tự sang dạng số:</w:t>
      </w:r>
    </w:p>
    <w:p w14:paraId="65B5E4A8" w14:textId="77777777" w:rsidR="00182E74" w:rsidRPr="00182E74" w:rsidRDefault="00182E74" w:rsidP="00182E74">
      <w:pPr>
        <w:pStyle w:val="ListParagraph"/>
        <w:numPr>
          <w:ilvl w:val="1"/>
          <w:numId w:val="32"/>
        </w:numPr>
        <w:rPr>
          <w:lang w:val="en-US"/>
        </w:rPr>
      </w:pPr>
      <w:r w:rsidRPr="00182E74">
        <w:rPr>
          <w:lang w:val="en-US"/>
        </w:rPr>
        <w:t>1: là M – Malignant, khối u ác tính</w:t>
      </w:r>
    </w:p>
    <w:p w14:paraId="0E11EA29" w14:textId="77777777" w:rsidR="00182E74" w:rsidRDefault="00182E74" w:rsidP="00182E74">
      <w:pPr>
        <w:pStyle w:val="ListParagraph"/>
        <w:numPr>
          <w:ilvl w:val="1"/>
          <w:numId w:val="32"/>
        </w:numPr>
        <w:rPr>
          <w:lang w:val="en-US"/>
        </w:rPr>
      </w:pPr>
      <w:r w:rsidRPr="00182E74">
        <w:rPr>
          <w:lang w:val="en-US"/>
        </w:rPr>
        <w:t>0: là B – Benign, khối u lành tính</w:t>
      </w:r>
    </w:p>
    <w:p w14:paraId="6FC68C9E" w14:textId="442CA5AC" w:rsidR="00182E74" w:rsidRPr="00182E74" w:rsidRDefault="00182E74" w:rsidP="00182E74">
      <w:pPr>
        <w:pStyle w:val="ListParagraph"/>
        <w:rPr>
          <w:lang w:val="en-US"/>
        </w:rPr>
      </w:pPr>
      <w:r>
        <w:rPr>
          <w:lang w:val="en-US"/>
        </w:rPr>
        <w:t xml:space="preserve">Lựa chọn đặc trung: </w:t>
      </w:r>
      <w:r w:rsidRPr="00182E74">
        <w:rPr>
          <w:highlight w:val="yellow"/>
          <w:lang w:val="en-US"/>
        </w:rPr>
        <w:t>note chưa biết lấy code nào nên tui chưa ghi</w:t>
      </w:r>
    </w:p>
    <w:p w14:paraId="3B785EFD" w14:textId="77777777" w:rsidR="00584300" w:rsidRDefault="00584300" w:rsidP="00677377">
      <w:pPr>
        <w:pStyle w:val="Heading2"/>
      </w:pPr>
      <w:bookmarkStart w:id="28" w:name="_Toc219633152"/>
      <w:r w:rsidRPr="00584300">
        <w:t>Chia tập dữ liệu (train / test, stratified)</w:t>
      </w:r>
      <w:bookmarkEnd w:id="28"/>
    </w:p>
    <w:p w14:paraId="471D7A48" w14:textId="3411E844" w:rsidR="009810BA" w:rsidRDefault="009810BA" w:rsidP="009810BA">
      <w:pPr>
        <w:ind w:firstLine="720"/>
        <w:rPr>
          <w:lang w:val="en-US"/>
        </w:rPr>
      </w:pPr>
      <w:r w:rsidRPr="009810BA">
        <w:t xml:space="preserve">Bộ dữ liệu được chia ra thành </w:t>
      </w:r>
      <w:r w:rsidRPr="009810BA">
        <w:rPr>
          <w:highlight w:val="yellow"/>
        </w:rPr>
        <w:t>3 tập train, validation và test</w:t>
      </w:r>
      <w:r>
        <w:rPr>
          <w:lang w:val="en-US"/>
        </w:rPr>
        <w:t xml:space="preserve"> để phục vụ trong quá trình huấn luyện, kiểm thử và đánh giá mô hình:</w:t>
      </w:r>
    </w:p>
    <w:p w14:paraId="0E3FA819" w14:textId="5014BD34" w:rsidR="009810BA" w:rsidRDefault="009810BA" w:rsidP="009810BA">
      <w:pPr>
        <w:pStyle w:val="ListParagraph"/>
        <w:rPr>
          <w:lang w:val="en-US"/>
        </w:rPr>
      </w:pPr>
      <w:r>
        <w:rPr>
          <w:lang w:val="en-US"/>
        </w:rPr>
        <w:t xml:space="preserve">Train: dùng để huấn </w:t>
      </w:r>
      <w:r w:rsidR="009B4C26">
        <w:rPr>
          <w:lang w:val="en-US"/>
        </w:rPr>
        <w:t>l</w:t>
      </w:r>
      <w:r>
        <w:rPr>
          <w:lang w:val="en-US"/>
        </w:rPr>
        <w:t>uyện mô hình, nó tương tư như một cuốn sách giáo khoa để mô hình có thể học kiến thức</w:t>
      </w:r>
      <w:r w:rsidR="009B4C26">
        <w:rPr>
          <w:lang w:val="en-US"/>
        </w:rPr>
        <w:t>, tham số từ dữ liệu</w:t>
      </w:r>
      <w:r>
        <w:rPr>
          <w:lang w:val="en-US"/>
        </w:rPr>
        <w:t>.</w:t>
      </w:r>
      <w:r w:rsidR="009B4C26">
        <w:rPr>
          <w:lang w:val="en-US"/>
        </w:rPr>
        <w:t xml:space="preserve"> </w:t>
      </w:r>
    </w:p>
    <w:p w14:paraId="337A26FF" w14:textId="02CA2B53" w:rsidR="009810BA" w:rsidRDefault="009810BA" w:rsidP="009810BA">
      <w:pPr>
        <w:pStyle w:val="ListParagraph"/>
        <w:rPr>
          <w:lang w:val="en-US"/>
        </w:rPr>
      </w:pPr>
      <w:r w:rsidRPr="009810BA">
        <w:t>Validation</w:t>
      </w:r>
      <w:r>
        <w:rPr>
          <w:lang w:val="en-US"/>
        </w:rPr>
        <w:t>: dùng để kiểm thử mô hình, nó tương tự</w:t>
      </w:r>
      <w:r w:rsidRPr="009810BA">
        <w:t xml:space="preserve"> như bài thi thử</w:t>
      </w:r>
      <w:r w:rsidR="009B4C26">
        <w:rPr>
          <w:lang w:val="en-US"/>
        </w:rPr>
        <w:t>, nó sẽ kiểm tra mô hình trong quá trình huấn luyện</w:t>
      </w:r>
      <w:r>
        <w:rPr>
          <w:lang w:val="en-US"/>
        </w:rPr>
        <w:t xml:space="preserve">, </w:t>
      </w:r>
      <w:r w:rsidR="009B4C26">
        <w:rPr>
          <w:lang w:val="en-US"/>
        </w:rPr>
        <w:t>dựa trên kết quả tập validation</w:t>
      </w:r>
      <w:r w:rsidRPr="009810BA">
        <w:t xml:space="preserve"> để tinh chỉnh tham số mô hình</w:t>
      </w:r>
      <w:r>
        <w:rPr>
          <w:lang w:val="en-US"/>
        </w:rPr>
        <w:t xml:space="preserve"> </w:t>
      </w:r>
      <w:r w:rsidRPr="009810BA">
        <w:t>và chọn ra mô hình tốt nhất.</w:t>
      </w:r>
    </w:p>
    <w:p w14:paraId="04639065" w14:textId="4CFE5F2A" w:rsidR="009810BA" w:rsidRPr="009810BA" w:rsidRDefault="009810BA" w:rsidP="009810BA">
      <w:pPr>
        <w:pStyle w:val="ListParagraph"/>
        <w:rPr>
          <w:lang w:val="en-US"/>
        </w:rPr>
      </w:pPr>
      <w:r w:rsidRPr="009810BA">
        <w:t xml:space="preserve">Test </w:t>
      </w:r>
      <w:r>
        <w:rPr>
          <w:lang w:val="en-US"/>
        </w:rPr>
        <w:t>: dùng để đánh giá mô hình nó giống như bài thi thật</w:t>
      </w:r>
      <w:r w:rsidRPr="009810BA">
        <w:t>. Dữ liệu này được giấu kín hoàn toàn cho đến phút chót để đánh giá khách quan hiệu suất thực tế của mô hình</w:t>
      </w:r>
      <w:r w:rsidR="009B4C26">
        <w:rPr>
          <w:lang w:val="en-US"/>
        </w:rPr>
        <w:t>, phản ánh đúng khả năng tổng quát hóa mô hình.</w:t>
      </w:r>
    </w:p>
    <w:p w14:paraId="70091045" w14:textId="624EBC1C" w:rsidR="009810BA" w:rsidRPr="009810BA" w:rsidRDefault="009810BA" w:rsidP="00C70ECD">
      <w:pPr>
        <w:ind w:firstLine="720"/>
        <w:rPr>
          <w:lang w:val="en-US"/>
        </w:rPr>
      </w:pPr>
      <w:r w:rsidRPr="009810BA">
        <w:t xml:space="preserve"> </w:t>
      </w:r>
      <w:r w:rsidR="009B4C26">
        <w:rPr>
          <w:lang w:val="en-US"/>
        </w:rPr>
        <w:t xml:space="preserve">Việc chia tập dữ liệu </w:t>
      </w:r>
      <w:r w:rsidR="009B4C26" w:rsidRPr="009B4C26">
        <w:rPr>
          <w:lang w:val="en-US"/>
        </w:rPr>
        <w:t>Validation</w:t>
      </w:r>
      <w:r w:rsidR="009B4C26">
        <w:rPr>
          <w:lang w:val="en-US"/>
        </w:rPr>
        <w:t xml:space="preserve"> còn giúp hạn chế tình trạng overfitting- xảy ra khi mô hình học quá sát dữ liệu huấn luyện, học mà nhớ từng đặc điểm riêng biệt trong tập train không áp dụng được cho dữ liệu mới. </w:t>
      </w:r>
      <w:r w:rsidR="00C70ECD">
        <w:rPr>
          <w:lang w:val="en-US"/>
        </w:rPr>
        <w:t>Sử dụng tập</w:t>
      </w:r>
      <w:r w:rsidR="00C70ECD" w:rsidRPr="00C70ECD">
        <w:rPr>
          <w:lang w:val="en-US"/>
        </w:rPr>
        <w:t xml:space="preserve"> Validation giúp hạn chế hiện tượng này vì nó </w:t>
      </w:r>
      <w:r w:rsidR="00C70ECD">
        <w:rPr>
          <w:lang w:val="en-US"/>
        </w:rPr>
        <w:t xml:space="preserve">là </w:t>
      </w:r>
      <w:r w:rsidR="00C70ECD" w:rsidRPr="00C70ECD">
        <w:rPr>
          <w:lang w:val="en-US"/>
        </w:rPr>
        <w:t>một tập dữ liệu độc lậ</w:t>
      </w:r>
      <w:r w:rsidR="00C70ECD">
        <w:rPr>
          <w:lang w:val="en-US"/>
        </w:rPr>
        <w:t>p, dùng để kiểm thử mô hình không tham gia vào quá trình huấn luyện</w:t>
      </w:r>
      <w:r w:rsidR="00C70ECD" w:rsidRPr="00C70ECD">
        <w:rPr>
          <w:lang w:val="en-US"/>
        </w:rPr>
        <w:t>. Mô hình không được học trực tiếp từ tập Validation mà chỉ được đánh giá trên tập này trong quá trình điều chỉnh tham số.</w:t>
      </w:r>
      <w:r w:rsidR="00C70ECD">
        <w:rPr>
          <w:lang w:val="en-US"/>
        </w:rPr>
        <w:t xml:space="preserve"> </w:t>
      </w:r>
      <w:r w:rsidRPr="009810BA">
        <w:t xml:space="preserve">Sử dụng tập validation là đặc biệt quan trọng với bộ dữ liệu không </w:t>
      </w:r>
      <w:r w:rsidRPr="009810BA">
        <w:lastRenderedPageBreak/>
        <w:t>cân bằng vì vấn đề overfitting là mối quan tâm hàng đầu trong việc thiếu dữ liệu huấn luyện cho mô hình.</w:t>
      </w:r>
    </w:p>
    <w:p w14:paraId="0D0F9980" w14:textId="43BD79BC" w:rsidR="00147A48" w:rsidRPr="00584300" w:rsidRDefault="00584300" w:rsidP="00677377">
      <w:pPr>
        <w:pStyle w:val="Heading2"/>
      </w:pPr>
      <w:bookmarkStart w:id="29" w:name="_Toc219633153"/>
      <w:r w:rsidRPr="00584300">
        <w:t>Huấn luyện mô hình Logistic Regression</w:t>
      </w:r>
      <w:bookmarkEnd w:id="29"/>
      <w:r w:rsidR="00147A48">
        <w:br w:type="page"/>
      </w:r>
    </w:p>
    <w:p w14:paraId="3B1DA7FB" w14:textId="541B6560" w:rsidR="00BE2E7F" w:rsidRPr="00BE2E7F" w:rsidRDefault="00584300" w:rsidP="00BE2E7F">
      <w:pPr>
        <w:pStyle w:val="Heading1"/>
        <w:rPr>
          <w:rFonts w:eastAsia="Calibri"/>
        </w:rPr>
      </w:pPr>
      <w:bookmarkStart w:id="30" w:name="_Toc219633154"/>
      <w:r w:rsidRPr="00584300">
        <w:rPr>
          <w:rFonts w:eastAsia="Calibri"/>
          <w:lang w:val="vi-VN"/>
        </w:rPr>
        <w:lastRenderedPageBreak/>
        <w:t>ĐÁNH GIÁ VÀ PHÂN TÍCH KẾT QUẢ</w:t>
      </w:r>
      <w:bookmarkEnd w:id="30"/>
    </w:p>
    <w:p w14:paraId="43449AA8" w14:textId="63668AB1" w:rsidR="00BE2E7F" w:rsidRDefault="00584300" w:rsidP="00677377">
      <w:pPr>
        <w:pStyle w:val="Heading2"/>
      </w:pPr>
      <w:bookmarkStart w:id="31" w:name="_Toc219633155"/>
      <w:r w:rsidRPr="00584300">
        <w:t>Các chỉ số đánh giá</w:t>
      </w:r>
      <w:bookmarkEnd w:id="31"/>
    </w:p>
    <w:p w14:paraId="35ED84DB" w14:textId="59B47837" w:rsidR="00BE2E7F" w:rsidRDefault="00584300" w:rsidP="00677377">
      <w:pPr>
        <w:pStyle w:val="Heading2"/>
      </w:pPr>
      <w:bookmarkStart w:id="32" w:name="_Toc219633156"/>
      <w:r w:rsidRPr="00584300">
        <w:t>Confusion Matrix và phân tích sai lệch</w:t>
      </w:r>
      <w:bookmarkEnd w:id="32"/>
    </w:p>
    <w:p w14:paraId="5FCE37BC" w14:textId="482CC4AA" w:rsidR="00BE2E7F" w:rsidRDefault="00584300" w:rsidP="00677377">
      <w:pPr>
        <w:pStyle w:val="Heading2"/>
      </w:pPr>
      <w:bookmarkStart w:id="33" w:name="_Toc219633157"/>
      <w:r w:rsidRPr="00584300">
        <w:t>Nhận xét hiệu quả mô hình trên tập WDBC</w:t>
      </w:r>
      <w:bookmarkEnd w:id="33"/>
    </w:p>
    <w:p w14:paraId="5F06382C" w14:textId="1E86DA65" w:rsidR="00BE2E7F" w:rsidRDefault="00BE2E7F">
      <w:pPr>
        <w:spacing w:before="0" w:after="160" w:line="259" w:lineRule="auto"/>
        <w:jc w:val="left"/>
        <w:rPr>
          <w:lang w:val="en-US"/>
        </w:rPr>
      </w:pPr>
      <w:r>
        <w:rPr>
          <w:lang w:val="en-US"/>
        </w:rPr>
        <w:br w:type="page"/>
      </w:r>
    </w:p>
    <w:p w14:paraId="5A3A7DB5" w14:textId="1728DEE4" w:rsidR="00BE2E7F" w:rsidRDefault="00584300" w:rsidP="00BE2E7F">
      <w:pPr>
        <w:pStyle w:val="Heading1"/>
        <w:rPr>
          <w:rFonts w:eastAsia="Calibri"/>
          <w:noProof/>
        </w:rPr>
      </w:pPr>
      <w:bookmarkStart w:id="34" w:name="_Toc219633158"/>
      <w:r w:rsidRPr="00584300">
        <w:rPr>
          <w:rFonts w:eastAsia="Calibri"/>
          <w:noProof/>
          <w:lang w:val="vi-VN"/>
        </w:rPr>
        <w:lastRenderedPageBreak/>
        <w:t>KẾT LUẬN VÀ HƯỚNG PHÁT TRIỂN</w:t>
      </w:r>
      <w:bookmarkEnd w:id="34"/>
    </w:p>
    <w:p w14:paraId="0A71C412" w14:textId="10A0BA30" w:rsidR="00BE2E7F" w:rsidRDefault="00584300" w:rsidP="00677377">
      <w:pPr>
        <w:pStyle w:val="Heading2"/>
      </w:pPr>
      <w:bookmarkStart w:id="35" w:name="_Toc219633159"/>
      <w:r w:rsidRPr="00584300">
        <w:t>Kết luận kết quả đạt được</w:t>
      </w:r>
      <w:bookmarkEnd w:id="35"/>
    </w:p>
    <w:p w14:paraId="467680A8" w14:textId="43CD15F8" w:rsidR="00BE2E7F" w:rsidRDefault="00584300" w:rsidP="00677377">
      <w:pPr>
        <w:pStyle w:val="Heading2"/>
      </w:pPr>
      <w:bookmarkStart w:id="36" w:name="_Toc219633160"/>
      <w:r>
        <w:t>Mô hình và thuật toán LoR</w:t>
      </w:r>
      <w:bookmarkEnd w:id="36"/>
    </w:p>
    <w:p w14:paraId="0C76700D" w14:textId="4913DEE1" w:rsidR="00BE2E7F" w:rsidRPr="00BE2E7F" w:rsidRDefault="00584300" w:rsidP="00677377">
      <w:pPr>
        <w:pStyle w:val="Heading2"/>
      </w:pPr>
      <w:bookmarkStart w:id="37" w:name="_Toc219633161"/>
      <w:r w:rsidRPr="00584300">
        <w:t>Hướng mở rộng nghiên cứu</w:t>
      </w:r>
      <w:bookmarkEnd w:id="37"/>
    </w:p>
    <w:p w14:paraId="045C52E8" w14:textId="0D874798" w:rsidR="00BE2E7F" w:rsidRDefault="00BE2E7F">
      <w:pPr>
        <w:spacing w:before="0" w:after="160" w:line="259" w:lineRule="auto"/>
        <w:jc w:val="left"/>
        <w:rPr>
          <w:noProof/>
        </w:rPr>
      </w:pPr>
      <w:r>
        <w:rPr>
          <w:noProof/>
        </w:rPr>
        <w:br w:type="page"/>
      </w:r>
    </w:p>
    <w:p w14:paraId="216A276B" w14:textId="5A5CB1D3" w:rsidR="00BE2E7F" w:rsidRPr="00584300" w:rsidRDefault="00584300" w:rsidP="00BE2E7F">
      <w:pPr>
        <w:pStyle w:val="Heading1"/>
        <w:numPr>
          <w:ilvl w:val="0"/>
          <w:numId w:val="0"/>
        </w:numPr>
        <w:jc w:val="both"/>
      </w:pPr>
      <w:bookmarkStart w:id="38" w:name="_Toc219633162"/>
      <w:r>
        <w:lastRenderedPageBreak/>
        <w:t>PHỤ LỤC</w:t>
      </w:r>
      <w:bookmarkEnd w:id="38"/>
    </w:p>
    <w:p w14:paraId="70979490" w14:textId="2170AD84" w:rsidR="00BE2E7F" w:rsidRDefault="00F26C63" w:rsidP="00BE2E7F">
      <w:pPr>
        <w:rPr>
          <w:lang w:val="en-US"/>
        </w:rPr>
      </w:pPr>
      <w:r>
        <w:rPr>
          <w:lang w:val="en-US"/>
        </w:rPr>
        <w:t>Mã nguồn</w:t>
      </w:r>
    </w:p>
    <w:p w14:paraId="511F9ACC" w14:textId="47F78775" w:rsidR="00F26C63" w:rsidRDefault="00F26C63" w:rsidP="00BE2E7F">
      <w:pPr>
        <w:rPr>
          <w:lang w:val="en-US"/>
        </w:rPr>
      </w:pPr>
      <w:r>
        <w:rPr>
          <w:lang w:val="en-US"/>
        </w:rPr>
        <w:t>Báo cáo</w:t>
      </w:r>
    </w:p>
    <w:p w14:paraId="5082D938" w14:textId="3A4242D9" w:rsidR="00BE2E7F" w:rsidRPr="00584300" w:rsidRDefault="00F26C63" w:rsidP="00584300">
      <w:pPr>
        <w:rPr>
          <w:lang w:val="en-US"/>
        </w:rPr>
      </w:pPr>
      <w:r>
        <w:rPr>
          <w:lang w:val="en-US"/>
        </w:rPr>
        <w:t>Visualize</w:t>
      </w:r>
    </w:p>
    <w:p w14:paraId="0EAA42B3" w14:textId="2005294F" w:rsidR="00BE2E7F" w:rsidRPr="00BE2E7F" w:rsidRDefault="00BE2E7F" w:rsidP="00BE2E7F">
      <w:pPr>
        <w:pStyle w:val="Heading1"/>
        <w:numPr>
          <w:ilvl w:val="0"/>
          <w:numId w:val="0"/>
        </w:numPr>
        <w:jc w:val="both"/>
        <w:sectPr w:rsidR="00BE2E7F" w:rsidRPr="00BE2E7F" w:rsidSect="00836736">
          <w:headerReference w:type="even" r:id="rId19"/>
          <w:headerReference w:type="default" r:id="rId20"/>
          <w:footerReference w:type="default" r:id="rId21"/>
          <w:headerReference w:type="first" r:id="rId22"/>
          <w:pgSz w:w="11906" w:h="16838" w:code="9"/>
          <w:pgMar w:top="1170" w:right="926" w:bottom="1260" w:left="1170" w:header="720" w:footer="0" w:gutter="0"/>
          <w:cols w:space="720"/>
          <w:docGrid w:linePitch="326"/>
        </w:sectPr>
      </w:pPr>
    </w:p>
    <w:p w14:paraId="68CBF708" w14:textId="77777777" w:rsidR="005F2CCB" w:rsidRPr="00CD266C" w:rsidRDefault="005F2CCB" w:rsidP="00584300">
      <w:pPr>
        <w:pStyle w:val="Heading1"/>
        <w:numPr>
          <w:ilvl w:val="0"/>
          <w:numId w:val="0"/>
        </w:numPr>
        <w:ind w:left="390"/>
        <w:jc w:val="left"/>
      </w:pPr>
      <w:bookmarkStart w:id="50" w:name="_Toc206306872"/>
      <w:bookmarkStart w:id="51" w:name="_Toc219633163"/>
      <w:r w:rsidRPr="00CD266C">
        <w:lastRenderedPageBreak/>
        <w:t>DANH MỤC TÀI LIỆU THAM KHẢO</w:t>
      </w:r>
      <w:bookmarkEnd w:id="50"/>
      <w:bookmarkEnd w:id="51"/>
    </w:p>
    <w:p w14:paraId="7C0703A4" w14:textId="2DC85CF8" w:rsidR="005F2CCB" w:rsidRPr="00CD266C" w:rsidRDefault="005F2CCB" w:rsidP="00845D7B">
      <w:pPr>
        <w:spacing w:after="0"/>
        <w:rPr>
          <w:rFonts w:asciiTheme="majorHAnsi" w:hAnsiTheme="majorHAnsi" w:cstheme="majorHAnsi"/>
          <w:szCs w:val="26"/>
        </w:rPr>
      </w:pPr>
    </w:p>
    <w:sectPr w:rsidR="005F2CCB" w:rsidRPr="00CD266C" w:rsidSect="00836736">
      <w:pgSz w:w="11906" w:h="16838" w:code="9"/>
      <w:pgMar w:top="1170" w:right="926" w:bottom="1260" w:left="1170" w:header="72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F24E9" w14:textId="77777777" w:rsidR="00B60518" w:rsidRDefault="00B60518" w:rsidP="005304C1">
      <w:pPr>
        <w:spacing w:after="0" w:line="240" w:lineRule="auto"/>
      </w:pPr>
      <w:r>
        <w:separator/>
      </w:r>
    </w:p>
  </w:endnote>
  <w:endnote w:type="continuationSeparator" w:id="0">
    <w:p w14:paraId="08A1486C" w14:textId="77777777" w:rsidR="00B60518" w:rsidRDefault="00B60518" w:rsidP="005304C1">
      <w:pPr>
        <w:spacing w:after="0" w:line="240" w:lineRule="auto"/>
      </w:pPr>
      <w:r>
        <w:continuationSeparator/>
      </w:r>
    </w:p>
  </w:endnote>
  <w:endnote w:type="continuationNotice" w:id="1">
    <w:p w14:paraId="4F3DD6D0" w14:textId="77777777" w:rsidR="00B60518" w:rsidRDefault="00B605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UTM Loko">
    <w:charset w:val="00"/>
    <w:family w:val="roman"/>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E3FA7" w14:textId="7BBB92CB" w:rsidR="009C1C14" w:rsidRDefault="009C1C14">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D08F1" w14:textId="56EA9FA6" w:rsidR="0072486B" w:rsidRPr="0072486B" w:rsidRDefault="0072486B" w:rsidP="0072486B">
    <w:pPr>
      <w:pStyle w:val="Footer"/>
      <w:tabs>
        <w:tab w:val="clear" w:pos="4680"/>
        <w:tab w:val="clear" w:pos="9360"/>
      </w:tabs>
      <w:jc w:val="right"/>
      <w:rPr>
        <w:caps/>
        <w:noProof/>
        <w:color w:val="000000" w:themeColor="text1"/>
      </w:rPr>
    </w:pPr>
    <w:r w:rsidRPr="0072486B">
      <w:rPr>
        <w:caps/>
        <w:color w:val="000000" w:themeColor="text1"/>
      </w:rPr>
      <w:fldChar w:fldCharType="begin"/>
    </w:r>
    <w:r w:rsidRPr="0072486B">
      <w:rPr>
        <w:caps/>
        <w:color w:val="000000" w:themeColor="text1"/>
      </w:rPr>
      <w:instrText xml:space="preserve"> PAGE   \* MERGEFORMAT </w:instrText>
    </w:r>
    <w:r w:rsidRPr="0072486B">
      <w:rPr>
        <w:caps/>
        <w:color w:val="000000" w:themeColor="text1"/>
      </w:rPr>
      <w:fldChar w:fldCharType="separate"/>
    </w:r>
    <w:r w:rsidRPr="0072486B">
      <w:rPr>
        <w:caps/>
        <w:noProof/>
        <w:color w:val="000000" w:themeColor="text1"/>
      </w:rPr>
      <w:t>2</w:t>
    </w:r>
    <w:r w:rsidRPr="0072486B">
      <w:rPr>
        <w:caps/>
        <w:noProof/>
        <w:color w:val="000000" w:themeColor="text1"/>
      </w:rPr>
      <w:fldChar w:fldCharType="end"/>
    </w:r>
  </w:p>
  <w:p w14:paraId="70309D7F" w14:textId="3860FA3F" w:rsidR="00BC17E2" w:rsidRPr="0072486B" w:rsidRDefault="00BC17E2" w:rsidP="0072486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6C622" w14:textId="77777777" w:rsidR="00B60518" w:rsidRDefault="00B60518" w:rsidP="005304C1">
      <w:pPr>
        <w:spacing w:after="0" w:line="240" w:lineRule="auto"/>
      </w:pPr>
      <w:r>
        <w:separator/>
      </w:r>
    </w:p>
  </w:footnote>
  <w:footnote w:type="continuationSeparator" w:id="0">
    <w:p w14:paraId="2353CCC8" w14:textId="77777777" w:rsidR="00B60518" w:rsidRDefault="00B60518" w:rsidP="005304C1">
      <w:pPr>
        <w:spacing w:after="0" w:line="240" w:lineRule="auto"/>
      </w:pPr>
      <w:r>
        <w:continuationSeparator/>
      </w:r>
    </w:p>
  </w:footnote>
  <w:footnote w:type="continuationNotice" w:id="1">
    <w:p w14:paraId="1F505D34" w14:textId="77777777" w:rsidR="00B60518" w:rsidRDefault="00B6051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0D686" w14:textId="77777777" w:rsidR="00BC17E2" w:rsidRDefault="00000000">
    <w:pPr>
      <w:pStyle w:val="Header"/>
    </w:pPr>
    <w:r>
      <w:rPr>
        <w:noProof/>
      </w:rPr>
      <w:pict w14:anchorId="6AA9D7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3077097" o:spid="_x0000_s1026" type="#_x0000_t75" style="position:absolute;left:0;text-align:left;margin-left:0;margin-top:0;width:420pt;height:420pt;z-index:-251658239;mso-position-horizontal:center;mso-position-horizontal-relative:margin;mso-position-vertical:center;mso-position-vertical-relative:margin" o:allowincell="f">
          <v:imagedata r:id="rId1" o:title="Artboard 2@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E5F4C" w14:textId="4A22EFC8" w:rsidR="0072486B" w:rsidRPr="00147A48" w:rsidRDefault="004A6E95" w:rsidP="004A6E95">
    <w:pPr>
      <w:spacing w:line="240" w:lineRule="auto"/>
      <w:jc w:val="right"/>
      <w:rPr>
        <w:i/>
        <w:iCs/>
      </w:rPr>
    </w:pPr>
    <w:bookmarkStart w:id="39" w:name="_Hlk208159205"/>
    <w:bookmarkStart w:id="40" w:name="_Hlk208177629"/>
    <w:bookmarkStart w:id="41" w:name="_Hlk208177630"/>
    <w:bookmarkStart w:id="42" w:name="_Hlk208179483"/>
    <w:bookmarkStart w:id="43" w:name="_Hlk208179484"/>
    <w:bookmarkStart w:id="44" w:name="_Hlk208179525"/>
    <w:bookmarkStart w:id="45" w:name="_Hlk208179526"/>
    <w:bookmarkStart w:id="46" w:name="_Hlk208179551"/>
    <w:bookmarkStart w:id="47" w:name="_Hlk208179552"/>
    <w:bookmarkStart w:id="48" w:name="_Hlk208179616"/>
    <w:bookmarkStart w:id="49" w:name="_Hlk208179617"/>
    <w:r w:rsidRPr="00147A48">
      <w:rPr>
        <w:i/>
        <w:iCs/>
      </w:rPr>
      <w:t>010112103304 - Trí tuệ nhân tạo</w:t>
    </w:r>
    <w:r w:rsidR="00147A48">
      <w:rPr>
        <w:rFonts w:asciiTheme="majorHAnsi" w:hAnsiTheme="majorHAnsi" w:cstheme="majorHAnsi"/>
        <w:i/>
        <w:iCs/>
        <w:szCs w:val="26"/>
        <w:lang w:val="en-US"/>
      </w:rPr>
      <w:t xml:space="preserve"> -</w:t>
    </w:r>
    <w:r w:rsidR="0006739E" w:rsidRPr="00147A48">
      <w:rPr>
        <w:rFonts w:asciiTheme="majorHAnsi" w:hAnsiTheme="majorHAnsi" w:cstheme="majorHAnsi"/>
        <w:i/>
        <w:iCs/>
        <w:szCs w:val="26"/>
        <w:lang w:val="en-US"/>
      </w:rPr>
      <w:t xml:space="preserve"> </w:t>
    </w:r>
    <w:r w:rsidR="0006739E" w:rsidRPr="00147A48">
      <w:rPr>
        <w:rFonts w:asciiTheme="majorHAnsi" w:hAnsiTheme="majorHAnsi" w:cstheme="majorHAnsi"/>
        <w:i/>
        <w:iCs/>
        <w:szCs w:val="26"/>
      </w:rPr>
      <w:t>Nhóm</w:t>
    </w:r>
    <w:r w:rsidR="0006739E" w:rsidRPr="00147A48">
      <w:rPr>
        <w:rFonts w:asciiTheme="majorHAnsi" w:hAnsiTheme="majorHAnsi" w:cstheme="majorHAnsi"/>
        <w:i/>
        <w:iCs/>
        <w:szCs w:val="26"/>
        <w:lang w:val="en-US"/>
      </w:rPr>
      <w:t xml:space="preserve"> </w:t>
    </w:r>
    <w:r w:rsidR="00627835" w:rsidRPr="00147A48">
      <w:rPr>
        <w:rFonts w:asciiTheme="majorHAnsi" w:hAnsiTheme="majorHAnsi" w:cstheme="majorHAnsi"/>
        <w:i/>
        <w:iCs/>
        <w:szCs w:val="26"/>
        <w:lang w:val="en-US"/>
      </w:rPr>
      <w:t>2</w:t>
    </w:r>
  </w:p>
  <w:bookmarkEnd w:id="39"/>
  <w:p w14:paraId="045F71EF" w14:textId="24EFE905" w:rsidR="00780862" w:rsidRPr="00780862" w:rsidRDefault="0072486B" w:rsidP="00780862">
    <w:pPr>
      <w:tabs>
        <w:tab w:val="center" w:pos="4680"/>
        <w:tab w:val="right" w:pos="9360"/>
      </w:tabs>
      <w:spacing w:after="0" w:line="240" w:lineRule="auto"/>
      <w:jc w:val="right"/>
      <w:rPr>
        <w:rFonts w:cs="Times New Roman"/>
        <w:sz w:val="24"/>
        <w:szCs w:val="24"/>
        <w:lang w:val="en-US"/>
      </w:rPr>
    </w:pPr>
    <w:r>
      <w:rPr>
        <w:rFonts w:cs="Times New Roman"/>
        <w:noProof/>
        <w:sz w:val="24"/>
        <w:szCs w:val="24"/>
        <w:lang w:val="en-US"/>
      </w:rPr>
      <mc:AlternateContent>
        <mc:Choice Requires="wps">
          <w:drawing>
            <wp:anchor distT="0" distB="0" distL="114300" distR="114300" simplePos="0" relativeHeight="251659265" behindDoc="0" locked="0" layoutInCell="1" allowOverlap="1" wp14:anchorId="08056908" wp14:editId="130FCA78">
              <wp:simplePos x="0" y="0"/>
              <wp:positionH relativeFrom="column">
                <wp:posOffset>-64770</wp:posOffset>
              </wp:positionH>
              <wp:positionV relativeFrom="paragraph">
                <wp:posOffset>60960</wp:posOffset>
              </wp:positionV>
              <wp:extent cx="636270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62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A16840" id="Straight Connector 12" o:spid="_x0000_s1026" style="position:absolute;z-index:251659265;visibility:visible;mso-wrap-style:square;mso-wrap-distance-left:9pt;mso-wrap-distance-top:0;mso-wrap-distance-right:9pt;mso-wrap-distance-bottom:0;mso-position-horizontal:absolute;mso-position-horizontal-relative:text;mso-position-vertical:absolute;mso-position-vertical-relative:text" from="-5.1pt,4.8pt" to="495.9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" strokecolor="black [3200]" strokeweight=".5pt">
              <v:stroke joinstyle="miter"/>
            </v:line>
          </w:pict>
        </mc:Fallback>
      </mc:AlternateContent>
    </w:r>
    <w:bookmarkEnd w:id="40"/>
    <w:bookmarkEnd w:id="41"/>
    <w:bookmarkEnd w:id="42"/>
    <w:bookmarkEnd w:id="43"/>
    <w:bookmarkEnd w:id="44"/>
    <w:bookmarkEnd w:id="45"/>
    <w:bookmarkEnd w:id="46"/>
    <w:bookmarkEnd w:id="47"/>
    <w:bookmarkEnd w:id="48"/>
    <w:bookmarkEnd w:id="49"/>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19FC3" w14:textId="77777777" w:rsidR="00BC17E2" w:rsidRDefault="00000000">
    <w:pPr>
      <w:pStyle w:val="Header"/>
    </w:pPr>
    <w:r>
      <w:rPr>
        <w:noProof/>
      </w:rPr>
      <w:pict w14:anchorId="70DF6D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3077096" o:spid="_x0000_s1025" type="#_x0000_t75" style="position:absolute;left:0;text-align:left;margin-left:0;margin-top:0;width:420pt;height:420pt;z-index:-251658240;mso-position-horizontal:center;mso-position-horizontal-relative:margin;mso-position-vertical:center;mso-position-vertical-relative:margin" o:allowincell="f">
          <v:imagedata r:id="rId1" o:title="Artboard 2@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2260D"/>
    <w:multiLevelType w:val="hybridMultilevel"/>
    <w:tmpl w:val="F5F0AD26"/>
    <w:lvl w:ilvl="0" w:tplc="015EBBF0">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 w15:restartNumberingAfterBreak="0">
    <w:nsid w:val="0D343DBA"/>
    <w:multiLevelType w:val="hybridMultilevel"/>
    <w:tmpl w:val="AA364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4550C4"/>
    <w:multiLevelType w:val="hybridMultilevel"/>
    <w:tmpl w:val="49105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B673D"/>
    <w:multiLevelType w:val="hybridMultilevel"/>
    <w:tmpl w:val="A0740CAA"/>
    <w:lvl w:ilvl="0" w:tplc="19E6E4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07C03"/>
    <w:multiLevelType w:val="hybridMultilevel"/>
    <w:tmpl w:val="85660A4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FE1248D"/>
    <w:multiLevelType w:val="hybridMultilevel"/>
    <w:tmpl w:val="D896A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7B5343"/>
    <w:multiLevelType w:val="hybridMultilevel"/>
    <w:tmpl w:val="DD187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9F1373"/>
    <w:multiLevelType w:val="multilevel"/>
    <w:tmpl w:val="ACD4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F4244"/>
    <w:multiLevelType w:val="hybridMultilevel"/>
    <w:tmpl w:val="C318155E"/>
    <w:lvl w:ilvl="0" w:tplc="19E6E48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B0D4507"/>
    <w:multiLevelType w:val="hybridMultilevel"/>
    <w:tmpl w:val="982C5CAA"/>
    <w:lvl w:ilvl="0" w:tplc="5128E942">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300C8C"/>
    <w:multiLevelType w:val="hybridMultilevel"/>
    <w:tmpl w:val="01C65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780873"/>
    <w:multiLevelType w:val="hybridMultilevel"/>
    <w:tmpl w:val="AB266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A209E6"/>
    <w:multiLevelType w:val="multilevel"/>
    <w:tmpl w:val="771AB500"/>
    <w:lvl w:ilvl="0">
      <w:start w:val="1"/>
      <w:numFmt w:val="decimal"/>
      <w:pStyle w:val="Heading1"/>
      <w:suff w:val="space"/>
      <w:lvlText w:val="CHƯƠNG %1."/>
      <w:lvlJc w:val="left"/>
      <w:pPr>
        <w:ind w:left="3226" w:hanging="390"/>
      </w:pPr>
      <w:rPr>
        <w:rFonts w:hint="default"/>
      </w:rPr>
    </w:lvl>
    <w:lvl w:ilvl="1">
      <w:start w:val="1"/>
      <w:numFmt w:val="decimal"/>
      <w:pStyle w:val="Heading2"/>
      <w:suff w:val="space"/>
      <w:lvlText w:val="%1.%2"/>
      <w:lvlJc w:val="left"/>
      <w:pPr>
        <w:ind w:left="720" w:hanging="720"/>
      </w:pPr>
      <w:rPr>
        <w:rFonts w:ascii="Times New Roman" w:hAnsi="Times New Roman" w:cs="Times New Roman" w:hint="default"/>
        <w:b/>
        <w:bCs w:val="0"/>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1080" w:hanging="1080"/>
      </w:pPr>
      <w:rPr>
        <w:rFonts w:hint="default"/>
      </w:rPr>
    </w:lvl>
    <w:lvl w:ilvl="4">
      <w:start w:val="1"/>
      <w:numFmt w:val="decimal"/>
      <w:pStyle w:val="Heading5"/>
      <w:suff w:val="space"/>
      <w:lvlText w:val="%1.%2.%3.%4.%5."/>
      <w:lvlJc w:val="left"/>
      <w:pPr>
        <w:ind w:left="1080" w:hanging="1080"/>
      </w:pPr>
      <w:rPr>
        <w:rFonts w:hint="default"/>
        <w:b w:val="0"/>
        <w:i w:val="0"/>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8C46E6D"/>
    <w:multiLevelType w:val="multilevel"/>
    <w:tmpl w:val="2F06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42E4C"/>
    <w:multiLevelType w:val="hybridMultilevel"/>
    <w:tmpl w:val="BB24D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8E58DA"/>
    <w:multiLevelType w:val="hybridMultilevel"/>
    <w:tmpl w:val="FBC8C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52B61"/>
    <w:multiLevelType w:val="hybridMultilevel"/>
    <w:tmpl w:val="E45E8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8D4E8B"/>
    <w:multiLevelType w:val="multilevel"/>
    <w:tmpl w:val="C1D6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E63AB2"/>
    <w:multiLevelType w:val="hybridMultilevel"/>
    <w:tmpl w:val="0602F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9C1CE2"/>
    <w:multiLevelType w:val="hybridMultilevel"/>
    <w:tmpl w:val="9F46E88C"/>
    <w:lvl w:ilvl="0" w:tplc="015EBB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661C00"/>
    <w:multiLevelType w:val="hybridMultilevel"/>
    <w:tmpl w:val="B208672A"/>
    <w:lvl w:ilvl="0" w:tplc="3FA4E1D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E736AF"/>
    <w:multiLevelType w:val="multilevel"/>
    <w:tmpl w:val="4406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DF5086"/>
    <w:multiLevelType w:val="hybridMultilevel"/>
    <w:tmpl w:val="BF68B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6143F1"/>
    <w:multiLevelType w:val="hybridMultilevel"/>
    <w:tmpl w:val="6C06A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957464"/>
    <w:multiLevelType w:val="multilevel"/>
    <w:tmpl w:val="DB0E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0D67FE3"/>
    <w:multiLevelType w:val="hybridMultilevel"/>
    <w:tmpl w:val="DE2E1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077BBF"/>
    <w:multiLevelType w:val="hybridMultilevel"/>
    <w:tmpl w:val="B6288A2E"/>
    <w:lvl w:ilvl="0" w:tplc="46F0E844">
      <w:start w:val="1"/>
      <w:numFmt w:val="bullet"/>
      <w:pStyle w:val="ListParagraph"/>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38503B"/>
    <w:multiLevelType w:val="multilevel"/>
    <w:tmpl w:val="6044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5134B5"/>
    <w:multiLevelType w:val="hybridMultilevel"/>
    <w:tmpl w:val="A39E4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647C44"/>
    <w:multiLevelType w:val="hybridMultilevel"/>
    <w:tmpl w:val="32B22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734641">
    <w:abstractNumId w:val="12"/>
  </w:num>
  <w:num w:numId="2" w16cid:durableId="1380593180">
    <w:abstractNumId w:val="9"/>
  </w:num>
  <w:num w:numId="3" w16cid:durableId="232660430">
    <w:abstractNumId w:val="21"/>
  </w:num>
  <w:num w:numId="4" w16cid:durableId="1795439556">
    <w:abstractNumId w:val="4"/>
  </w:num>
  <w:num w:numId="5" w16cid:durableId="1459303174">
    <w:abstractNumId w:val="6"/>
  </w:num>
  <w:num w:numId="6" w16cid:durableId="234510525">
    <w:abstractNumId w:val="1"/>
  </w:num>
  <w:num w:numId="7" w16cid:durableId="1503660801">
    <w:abstractNumId w:val="18"/>
  </w:num>
  <w:num w:numId="8" w16cid:durableId="134572088">
    <w:abstractNumId w:val="22"/>
  </w:num>
  <w:num w:numId="9" w16cid:durableId="856113265">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10" w16cid:durableId="550380807">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11" w16cid:durableId="1337461013">
    <w:abstractNumId w:val="2"/>
  </w:num>
  <w:num w:numId="12" w16cid:durableId="1876692485">
    <w:abstractNumId w:val="28"/>
  </w:num>
  <w:num w:numId="13" w16cid:durableId="205718908">
    <w:abstractNumId w:val="5"/>
  </w:num>
  <w:num w:numId="14" w16cid:durableId="999046397">
    <w:abstractNumId w:val="25"/>
  </w:num>
  <w:num w:numId="15" w16cid:durableId="1232305074">
    <w:abstractNumId w:val="14"/>
  </w:num>
  <w:num w:numId="16" w16cid:durableId="121970519">
    <w:abstractNumId w:val="29"/>
  </w:num>
  <w:num w:numId="17" w16cid:durableId="1013647585">
    <w:abstractNumId w:val="16"/>
  </w:num>
  <w:num w:numId="18" w16cid:durableId="308441650">
    <w:abstractNumId w:val="10"/>
  </w:num>
  <w:num w:numId="19" w16cid:durableId="318266306">
    <w:abstractNumId w:val="24"/>
    <w:lvlOverride w:ilvl="0">
      <w:startOverride w:val="1"/>
    </w:lvlOverride>
  </w:num>
  <w:num w:numId="20" w16cid:durableId="328675247">
    <w:abstractNumId w:val="24"/>
    <w:lvlOverride w:ilvl="0">
      <w:startOverride w:val="2"/>
    </w:lvlOverride>
  </w:num>
  <w:num w:numId="21" w16cid:durableId="1270702756">
    <w:abstractNumId w:val="17"/>
  </w:num>
  <w:num w:numId="22" w16cid:durableId="899290164">
    <w:abstractNumId w:val="15"/>
  </w:num>
  <w:num w:numId="23" w16cid:durableId="678194742">
    <w:abstractNumId w:val="23"/>
  </w:num>
  <w:num w:numId="24" w16cid:durableId="1270432583">
    <w:abstractNumId w:val="11"/>
  </w:num>
  <w:num w:numId="25" w16cid:durableId="731543625">
    <w:abstractNumId w:val="19"/>
  </w:num>
  <w:num w:numId="26" w16cid:durableId="1983657926">
    <w:abstractNumId w:val="27"/>
  </w:num>
  <w:num w:numId="27" w16cid:durableId="1798835553">
    <w:abstractNumId w:val="20"/>
  </w:num>
  <w:num w:numId="28" w16cid:durableId="1827473897">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433669768">
    <w:abstractNumId w:val="0"/>
  </w:num>
  <w:num w:numId="30" w16cid:durableId="1225987840">
    <w:abstractNumId w:val="3"/>
  </w:num>
  <w:num w:numId="31" w16cid:durableId="979309399">
    <w:abstractNumId w:val="8"/>
  </w:num>
  <w:num w:numId="32" w16cid:durableId="371149437">
    <w:abstractNumId w:val="2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4E479C"/>
    <w:rsid w:val="00000574"/>
    <w:rsid w:val="00000B0B"/>
    <w:rsid w:val="00000B63"/>
    <w:rsid w:val="00000D35"/>
    <w:rsid w:val="00001067"/>
    <w:rsid w:val="0000109A"/>
    <w:rsid w:val="00001AC6"/>
    <w:rsid w:val="00001E05"/>
    <w:rsid w:val="00001F41"/>
    <w:rsid w:val="000021D2"/>
    <w:rsid w:val="000026DB"/>
    <w:rsid w:val="00002F50"/>
    <w:rsid w:val="00003595"/>
    <w:rsid w:val="000035A0"/>
    <w:rsid w:val="000037AE"/>
    <w:rsid w:val="00003994"/>
    <w:rsid w:val="000039F7"/>
    <w:rsid w:val="00003DBF"/>
    <w:rsid w:val="00003F62"/>
    <w:rsid w:val="00004CE9"/>
    <w:rsid w:val="00005150"/>
    <w:rsid w:val="00005630"/>
    <w:rsid w:val="000059AF"/>
    <w:rsid w:val="0000611D"/>
    <w:rsid w:val="0000630A"/>
    <w:rsid w:val="00006FFF"/>
    <w:rsid w:val="0000758A"/>
    <w:rsid w:val="00007CF1"/>
    <w:rsid w:val="00007DBC"/>
    <w:rsid w:val="00010638"/>
    <w:rsid w:val="00011359"/>
    <w:rsid w:val="000119C4"/>
    <w:rsid w:val="00011CFA"/>
    <w:rsid w:val="00012E39"/>
    <w:rsid w:val="000137CD"/>
    <w:rsid w:val="00013DE2"/>
    <w:rsid w:val="00013E51"/>
    <w:rsid w:val="00014031"/>
    <w:rsid w:val="0001432B"/>
    <w:rsid w:val="00014EF5"/>
    <w:rsid w:val="00015BAE"/>
    <w:rsid w:val="0001643F"/>
    <w:rsid w:val="0001690A"/>
    <w:rsid w:val="00016E8B"/>
    <w:rsid w:val="0001772C"/>
    <w:rsid w:val="00017DCD"/>
    <w:rsid w:val="000203F5"/>
    <w:rsid w:val="00020726"/>
    <w:rsid w:val="00020737"/>
    <w:rsid w:val="00020BB1"/>
    <w:rsid w:val="00020E5F"/>
    <w:rsid w:val="000210AC"/>
    <w:rsid w:val="000212DA"/>
    <w:rsid w:val="0002170C"/>
    <w:rsid w:val="000219E2"/>
    <w:rsid w:val="000225C6"/>
    <w:rsid w:val="0002262E"/>
    <w:rsid w:val="00022CBF"/>
    <w:rsid w:val="00023805"/>
    <w:rsid w:val="00023F26"/>
    <w:rsid w:val="0002576D"/>
    <w:rsid w:val="00025A74"/>
    <w:rsid w:val="00025B0F"/>
    <w:rsid w:val="00025BE9"/>
    <w:rsid w:val="00025D2A"/>
    <w:rsid w:val="00026332"/>
    <w:rsid w:val="00026DEF"/>
    <w:rsid w:val="00026F08"/>
    <w:rsid w:val="00026F1E"/>
    <w:rsid w:val="00027D07"/>
    <w:rsid w:val="00027F52"/>
    <w:rsid w:val="000301B0"/>
    <w:rsid w:val="0003027D"/>
    <w:rsid w:val="00030A8C"/>
    <w:rsid w:val="0003108B"/>
    <w:rsid w:val="000311F2"/>
    <w:rsid w:val="00032E38"/>
    <w:rsid w:val="00033222"/>
    <w:rsid w:val="0003381C"/>
    <w:rsid w:val="00034C14"/>
    <w:rsid w:val="000351A5"/>
    <w:rsid w:val="00035355"/>
    <w:rsid w:val="000358DB"/>
    <w:rsid w:val="00035CAE"/>
    <w:rsid w:val="00035FC6"/>
    <w:rsid w:val="00036557"/>
    <w:rsid w:val="000365D7"/>
    <w:rsid w:val="00036B46"/>
    <w:rsid w:val="00037482"/>
    <w:rsid w:val="000375DE"/>
    <w:rsid w:val="00040EE8"/>
    <w:rsid w:val="000412B0"/>
    <w:rsid w:val="0004146F"/>
    <w:rsid w:val="00041B23"/>
    <w:rsid w:val="00041C8D"/>
    <w:rsid w:val="00042103"/>
    <w:rsid w:val="00042879"/>
    <w:rsid w:val="00042A4C"/>
    <w:rsid w:val="00042B3E"/>
    <w:rsid w:val="000435C3"/>
    <w:rsid w:val="00043FA8"/>
    <w:rsid w:val="000445E9"/>
    <w:rsid w:val="0004474D"/>
    <w:rsid w:val="00044D66"/>
    <w:rsid w:val="00044EAC"/>
    <w:rsid w:val="0004515F"/>
    <w:rsid w:val="0004522A"/>
    <w:rsid w:val="00045DA8"/>
    <w:rsid w:val="0004624D"/>
    <w:rsid w:val="00046B54"/>
    <w:rsid w:val="00046BE0"/>
    <w:rsid w:val="00047807"/>
    <w:rsid w:val="00050C0F"/>
    <w:rsid w:val="000516FB"/>
    <w:rsid w:val="0005257B"/>
    <w:rsid w:val="0005343F"/>
    <w:rsid w:val="00053519"/>
    <w:rsid w:val="0005370F"/>
    <w:rsid w:val="00053B4E"/>
    <w:rsid w:val="00054773"/>
    <w:rsid w:val="00055046"/>
    <w:rsid w:val="000551CC"/>
    <w:rsid w:val="000553AA"/>
    <w:rsid w:val="00055663"/>
    <w:rsid w:val="000559DB"/>
    <w:rsid w:val="00055BBD"/>
    <w:rsid w:val="00055F45"/>
    <w:rsid w:val="0005628A"/>
    <w:rsid w:val="00056B22"/>
    <w:rsid w:val="00056CCC"/>
    <w:rsid w:val="00057046"/>
    <w:rsid w:val="000578BB"/>
    <w:rsid w:val="0005794D"/>
    <w:rsid w:val="00057DAF"/>
    <w:rsid w:val="00060F8E"/>
    <w:rsid w:val="0006134A"/>
    <w:rsid w:val="00061562"/>
    <w:rsid w:val="000617FE"/>
    <w:rsid w:val="00061803"/>
    <w:rsid w:val="00061EA4"/>
    <w:rsid w:val="00061ED2"/>
    <w:rsid w:val="00061F39"/>
    <w:rsid w:val="000621C7"/>
    <w:rsid w:val="0006222D"/>
    <w:rsid w:val="00062487"/>
    <w:rsid w:val="00063756"/>
    <w:rsid w:val="00064364"/>
    <w:rsid w:val="0006497E"/>
    <w:rsid w:val="000649D4"/>
    <w:rsid w:val="00064C70"/>
    <w:rsid w:val="00065188"/>
    <w:rsid w:val="000652CB"/>
    <w:rsid w:val="0006575A"/>
    <w:rsid w:val="00065C70"/>
    <w:rsid w:val="00065EDE"/>
    <w:rsid w:val="000661E1"/>
    <w:rsid w:val="0006631D"/>
    <w:rsid w:val="00067062"/>
    <w:rsid w:val="0006730E"/>
    <w:rsid w:val="0006739E"/>
    <w:rsid w:val="00067D18"/>
    <w:rsid w:val="00067D42"/>
    <w:rsid w:val="000701D0"/>
    <w:rsid w:val="000709F3"/>
    <w:rsid w:val="00070FC7"/>
    <w:rsid w:val="000712F9"/>
    <w:rsid w:val="0007134C"/>
    <w:rsid w:val="00071567"/>
    <w:rsid w:val="000717E5"/>
    <w:rsid w:val="00071E5C"/>
    <w:rsid w:val="000737A9"/>
    <w:rsid w:val="00074238"/>
    <w:rsid w:val="000746CC"/>
    <w:rsid w:val="00074C8C"/>
    <w:rsid w:val="00075084"/>
    <w:rsid w:val="000750D5"/>
    <w:rsid w:val="00075543"/>
    <w:rsid w:val="00075ADF"/>
    <w:rsid w:val="00075B96"/>
    <w:rsid w:val="00075D0E"/>
    <w:rsid w:val="00075EB4"/>
    <w:rsid w:val="00076064"/>
    <w:rsid w:val="000766A0"/>
    <w:rsid w:val="00076A04"/>
    <w:rsid w:val="00076D30"/>
    <w:rsid w:val="00077324"/>
    <w:rsid w:val="0007768F"/>
    <w:rsid w:val="00077A9B"/>
    <w:rsid w:val="00077B4A"/>
    <w:rsid w:val="00080023"/>
    <w:rsid w:val="0008056F"/>
    <w:rsid w:val="00082C1F"/>
    <w:rsid w:val="000830F9"/>
    <w:rsid w:val="000832AC"/>
    <w:rsid w:val="000837EB"/>
    <w:rsid w:val="00083CC8"/>
    <w:rsid w:val="00083D04"/>
    <w:rsid w:val="00084DB0"/>
    <w:rsid w:val="000854AF"/>
    <w:rsid w:val="000854B3"/>
    <w:rsid w:val="0008575F"/>
    <w:rsid w:val="0008587C"/>
    <w:rsid w:val="00085C51"/>
    <w:rsid w:val="00086A04"/>
    <w:rsid w:val="00086A95"/>
    <w:rsid w:val="0008728A"/>
    <w:rsid w:val="00087567"/>
    <w:rsid w:val="000876C4"/>
    <w:rsid w:val="00087805"/>
    <w:rsid w:val="000878DD"/>
    <w:rsid w:val="00087C54"/>
    <w:rsid w:val="00090241"/>
    <w:rsid w:val="0009093A"/>
    <w:rsid w:val="00090979"/>
    <w:rsid w:val="00090BE2"/>
    <w:rsid w:val="00090CFE"/>
    <w:rsid w:val="00091EE7"/>
    <w:rsid w:val="00092092"/>
    <w:rsid w:val="0009283D"/>
    <w:rsid w:val="00092BC1"/>
    <w:rsid w:val="00093117"/>
    <w:rsid w:val="00093444"/>
    <w:rsid w:val="000939F6"/>
    <w:rsid w:val="00093B24"/>
    <w:rsid w:val="00093B8A"/>
    <w:rsid w:val="000942BC"/>
    <w:rsid w:val="0009434D"/>
    <w:rsid w:val="0009498E"/>
    <w:rsid w:val="00094F5C"/>
    <w:rsid w:val="0009500D"/>
    <w:rsid w:val="0009602A"/>
    <w:rsid w:val="00096115"/>
    <w:rsid w:val="00096526"/>
    <w:rsid w:val="00096691"/>
    <w:rsid w:val="00096CAA"/>
    <w:rsid w:val="00096CB0"/>
    <w:rsid w:val="00096D24"/>
    <w:rsid w:val="000A04D3"/>
    <w:rsid w:val="000A0A74"/>
    <w:rsid w:val="000A0DB6"/>
    <w:rsid w:val="000A1337"/>
    <w:rsid w:val="000A1817"/>
    <w:rsid w:val="000A1F2E"/>
    <w:rsid w:val="000A237C"/>
    <w:rsid w:val="000A29B4"/>
    <w:rsid w:val="000A31E2"/>
    <w:rsid w:val="000A43D0"/>
    <w:rsid w:val="000A458E"/>
    <w:rsid w:val="000A4934"/>
    <w:rsid w:val="000A54D2"/>
    <w:rsid w:val="000A5824"/>
    <w:rsid w:val="000A58F9"/>
    <w:rsid w:val="000A5952"/>
    <w:rsid w:val="000A6088"/>
    <w:rsid w:val="000A64FA"/>
    <w:rsid w:val="000A7A93"/>
    <w:rsid w:val="000A7F36"/>
    <w:rsid w:val="000B027F"/>
    <w:rsid w:val="000B02A7"/>
    <w:rsid w:val="000B035D"/>
    <w:rsid w:val="000B041C"/>
    <w:rsid w:val="000B0521"/>
    <w:rsid w:val="000B1051"/>
    <w:rsid w:val="000B1538"/>
    <w:rsid w:val="000B16B8"/>
    <w:rsid w:val="000B1AE4"/>
    <w:rsid w:val="000B2E45"/>
    <w:rsid w:val="000B4833"/>
    <w:rsid w:val="000B50DB"/>
    <w:rsid w:val="000B537A"/>
    <w:rsid w:val="000B6060"/>
    <w:rsid w:val="000B60DB"/>
    <w:rsid w:val="000B61D3"/>
    <w:rsid w:val="000B658F"/>
    <w:rsid w:val="000B67EE"/>
    <w:rsid w:val="000B68BA"/>
    <w:rsid w:val="000B6C1B"/>
    <w:rsid w:val="000B7F8A"/>
    <w:rsid w:val="000C0415"/>
    <w:rsid w:val="000C0609"/>
    <w:rsid w:val="000C0B1F"/>
    <w:rsid w:val="000C0B43"/>
    <w:rsid w:val="000C1187"/>
    <w:rsid w:val="000C25AE"/>
    <w:rsid w:val="000C2CB9"/>
    <w:rsid w:val="000C3181"/>
    <w:rsid w:val="000C3612"/>
    <w:rsid w:val="000C3E3F"/>
    <w:rsid w:val="000C4219"/>
    <w:rsid w:val="000C44FA"/>
    <w:rsid w:val="000C48FD"/>
    <w:rsid w:val="000C4B64"/>
    <w:rsid w:val="000C551C"/>
    <w:rsid w:val="000C6266"/>
    <w:rsid w:val="000C63E3"/>
    <w:rsid w:val="000C68FC"/>
    <w:rsid w:val="000C6BD4"/>
    <w:rsid w:val="000C6C13"/>
    <w:rsid w:val="000D079D"/>
    <w:rsid w:val="000D097C"/>
    <w:rsid w:val="000D0D57"/>
    <w:rsid w:val="000D0E91"/>
    <w:rsid w:val="000D119F"/>
    <w:rsid w:val="000D16EE"/>
    <w:rsid w:val="000D239E"/>
    <w:rsid w:val="000D23D9"/>
    <w:rsid w:val="000D2D8A"/>
    <w:rsid w:val="000D3585"/>
    <w:rsid w:val="000D3694"/>
    <w:rsid w:val="000D38EC"/>
    <w:rsid w:val="000D3A90"/>
    <w:rsid w:val="000D42BE"/>
    <w:rsid w:val="000D43A3"/>
    <w:rsid w:val="000D47A4"/>
    <w:rsid w:val="000D4A90"/>
    <w:rsid w:val="000D4AB8"/>
    <w:rsid w:val="000D4F25"/>
    <w:rsid w:val="000D5301"/>
    <w:rsid w:val="000D53AE"/>
    <w:rsid w:val="000D6262"/>
    <w:rsid w:val="000D62BB"/>
    <w:rsid w:val="000D68D9"/>
    <w:rsid w:val="000D6EEB"/>
    <w:rsid w:val="000E085F"/>
    <w:rsid w:val="000E0F2C"/>
    <w:rsid w:val="000E11F3"/>
    <w:rsid w:val="000E14FB"/>
    <w:rsid w:val="000E1C7F"/>
    <w:rsid w:val="000E1E4C"/>
    <w:rsid w:val="000E1EF4"/>
    <w:rsid w:val="000E2631"/>
    <w:rsid w:val="000E2925"/>
    <w:rsid w:val="000E395D"/>
    <w:rsid w:val="000E3D21"/>
    <w:rsid w:val="000E3D34"/>
    <w:rsid w:val="000E3E97"/>
    <w:rsid w:val="000E4186"/>
    <w:rsid w:val="000E4BF0"/>
    <w:rsid w:val="000E4FAC"/>
    <w:rsid w:val="000E6247"/>
    <w:rsid w:val="000E6392"/>
    <w:rsid w:val="000E6FB5"/>
    <w:rsid w:val="000E6FE2"/>
    <w:rsid w:val="000E7210"/>
    <w:rsid w:val="000F0854"/>
    <w:rsid w:val="000F1049"/>
    <w:rsid w:val="000F13F5"/>
    <w:rsid w:val="000F1CED"/>
    <w:rsid w:val="000F2185"/>
    <w:rsid w:val="000F2333"/>
    <w:rsid w:val="000F2C9D"/>
    <w:rsid w:val="000F2E3D"/>
    <w:rsid w:val="000F4BF1"/>
    <w:rsid w:val="000F4BF6"/>
    <w:rsid w:val="000F60FF"/>
    <w:rsid w:val="000F626A"/>
    <w:rsid w:val="000F634C"/>
    <w:rsid w:val="000F6489"/>
    <w:rsid w:val="000F7517"/>
    <w:rsid w:val="000F75D0"/>
    <w:rsid w:val="000F7EA2"/>
    <w:rsid w:val="0010046B"/>
    <w:rsid w:val="001007BF"/>
    <w:rsid w:val="0010153F"/>
    <w:rsid w:val="00101B1A"/>
    <w:rsid w:val="00101FA3"/>
    <w:rsid w:val="00101FEB"/>
    <w:rsid w:val="00102738"/>
    <w:rsid w:val="001028C7"/>
    <w:rsid w:val="00102E44"/>
    <w:rsid w:val="00102EC2"/>
    <w:rsid w:val="0010368E"/>
    <w:rsid w:val="00104205"/>
    <w:rsid w:val="001042FF"/>
    <w:rsid w:val="00104591"/>
    <w:rsid w:val="0010479D"/>
    <w:rsid w:val="00104CA0"/>
    <w:rsid w:val="001052D5"/>
    <w:rsid w:val="001054C6"/>
    <w:rsid w:val="00105678"/>
    <w:rsid w:val="00105871"/>
    <w:rsid w:val="001065D1"/>
    <w:rsid w:val="001065D9"/>
    <w:rsid w:val="00106967"/>
    <w:rsid w:val="00106DF9"/>
    <w:rsid w:val="0010767F"/>
    <w:rsid w:val="001077C6"/>
    <w:rsid w:val="00107965"/>
    <w:rsid w:val="00107D0E"/>
    <w:rsid w:val="00107FB8"/>
    <w:rsid w:val="00110836"/>
    <w:rsid w:val="001110DF"/>
    <w:rsid w:val="00111B95"/>
    <w:rsid w:val="00111FB3"/>
    <w:rsid w:val="00112AF7"/>
    <w:rsid w:val="00112B8F"/>
    <w:rsid w:val="00112BA1"/>
    <w:rsid w:val="00112E06"/>
    <w:rsid w:val="00112E4B"/>
    <w:rsid w:val="00112F0B"/>
    <w:rsid w:val="00113044"/>
    <w:rsid w:val="00113111"/>
    <w:rsid w:val="001133FC"/>
    <w:rsid w:val="00113D53"/>
    <w:rsid w:val="00113DD6"/>
    <w:rsid w:val="00113F3B"/>
    <w:rsid w:val="001142F0"/>
    <w:rsid w:val="00114351"/>
    <w:rsid w:val="00114665"/>
    <w:rsid w:val="00114890"/>
    <w:rsid w:val="00115282"/>
    <w:rsid w:val="001155E4"/>
    <w:rsid w:val="00115A0C"/>
    <w:rsid w:val="0011667C"/>
    <w:rsid w:val="0011694F"/>
    <w:rsid w:val="001169FE"/>
    <w:rsid w:val="00117244"/>
    <w:rsid w:val="00117C22"/>
    <w:rsid w:val="001202DB"/>
    <w:rsid w:val="00120A2D"/>
    <w:rsid w:val="00121158"/>
    <w:rsid w:val="00121D44"/>
    <w:rsid w:val="00121F99"/>
    <w:rsid w:val="00122219"/>
    <w:rsid w:val="00123647"/>
    <w:rsid w:val="001239D8"/>
    <w:rsid w:val="00124D65"/>
    <w:rsid w:val="0012522E"/>
    <w:rsid w:val="00125ABE"/>
    <w:rsid w:val="00125BC8"/>
    <w:rsid w:val="00126084"/>
    <w:rsid w:val="00126540"/>
    <w:rsid w:val="00126815"/>
    <w:rsid w:val="001279E1"/>
    <w:rsid w:val="00127FBF"/>
    <w:rsid w:val="00130064"/>
    <w:rsid w:val="0013006E"/>
    <w:rsid w:val="001305C8"/>
    <w:rsid w:val="001309AC"/>
    <w:rsid w:val="00130A06"/>
    <w:rsid w:val="00130AF2"/>
    <w:rsid w:val="00130CCC"/>
    <w:rsid w:val="00130E2A"/>
    <w:rsid w:val="001313C6"/>
    <w:rsid w:val="001313FC"/>
    <w:rsid w:val="001316D8"/>
    <w:rsid w:val="00131BC2"/>
    <w:rsid w:val="001322A9"/>
    <w:rsid w:val="00132647"/>
    <w:rsid w:val="0013310F"/>
    <w:rsid w:val="0013431B"/>
    <w:rsid w:val="00134966"/>
    <w:rsid w:val="00134C10"/>
    <w:rsid w:val="00135128"/>
    <w:rsid w:val="001351E2"/>
    <w:rsid w:val="00135302"/>
    <w:rsid w:val="0013545E"/>
    <w:rsid w:val="00135625"/>
    <w:rsid w:val="00135710"/>
    <w:rsid w:val="00135D2E"/>
    <w:rsid w:val="001362B5"/>
    <w:rsid w:val="00137378"/>
    <w:rsid w:val="00137420"/>
    <w:rsid w:val="00137E4A"/>
    <w:rsid w:val="00140024"/>
    <w:rsid w:val="001403CE"/>
    <w:rsid w:val="00140B75"/>
    <w:rsid w:val="00140C42"/>
    <w:rsid w:val="00140E9A"/>
    <w:rsid w:val="001414C7"/>
    <w:rsid w:val="001416D1"/>
    <w:rsid w:val="00141F12"/>
    <w:rsid w:val="00142185"/>
    <w:rsid w:val="00142BA9"/>
    <w:rsid w:val="001430DD"/>
    <w:rsid w:val="00143334"/>
    <w:rsid w:val="001439D6"/>
    <w:rsid w:val="00143D93"/>
    <w:rsid w:val="00144AED"/>
    <w:rsid w:val="00144E20"/>
    <w:rsid w:val="00144F1C"/>
    <w:rsid w:val="00145723"/>
    <w:rsid w:val="001458B3"/>
    <w:rsid w:val="00145AF2"/>
    <w:rsid w:val="00147236"/>
    <w:rsid w:val="0014735D"/>
    <w:rsid w:val="001474D8"/>
    <w:rsid w:val="00147510"/>
    <w:rsid w:val="00147A48"/>
    <w:rsid w:val="00147BB4"/>
    <w:rsid w:val="00150689"/>
    <w:rsid w:val="001507FE"/>
    <w:rsid w:val="00150AD9"/>
    <w:rsid w:val="00151661"/>
    <w:rsid w:val="0015169D"/>
    <w:rsid w:val="001517DF"/>
    <w:rsid w:val="00152560"/>
    <w:rsid w:val="00152EED"/>
    <w:rsid w:val="00153030"/>
    <w:rsid w:val="001531B3"/>
    <w:rsid w:val="00153418"/>
    <w:rsid w:val="0015380B"/>
    <w:rsid w:val="00153A85"/>
    <w:rsid w:val="0015408C"/>
    <w:rsid w:val="001553B7"/>
    <w:rsid w:val="001554A9"/>
    <w:rsid w:val="0015557B"/>
    <w:rsid w:val="00155BEA"/>
    <w:rsid w:val="00155FA6"/>
    <w:rsid w:val="001562B4"/>
    <w:rsid w:val="00156820"/>
    <w:rsid w:val="00156B94"/>
    <w:rsid w:val="00156E51"/>
    <w:rsid w:val="00157514"/>
    <w:rsid w:val="00157978"/>
    <w:rsid w:val="00157B9E"/>
    <w:rsid w:val="00160374"/>
    <w:rsid w:val="0016051F"/>
    <w:rsid w:val="00160E16"/>
    <w:rsid w:val="0016171D"/>
    <w:rsid w:val="001620AB"/>
    <w:rsid w:val="001620BD"/>
    <w:rsid w:val="001622C7"/>
    <w:rsid w:val="00162445"/>
    <w:rsid w:val="00163285"/>
    <w:rsid w:val="00163543"/>
    <w:rsid w:val="00163A65"/>
    <w:rsid w:val="00163EE1"/>
    <w:rsid w:val="00163F71"/>
    <w:rsid w:val="001646BD"/>
    <w:rsid w:val="001646FA"/>
    <w:rsid w:val="001649CC"/>
    <w:rsid w:val="00164DB6"/>
    <w:rsid w:val="001653B4"/>
    <w:rsid w:val="001653C5"/>
    <w:rsid w:val="0016554A"/>
    <w:rsid w:val="00165A9D"/>
    <w:rsid w:val="00165B0E"/>
    <w:rsid w:val="00165B5C"/>
    <w:rsid w:val="00165B7C"/>
    <w:rsid w:val="00166041"/>
    <w:rsid w:val="001663F0"/>
    <w:rsid w:val="0016645E"/>
    <w:rsid w:val="001666DC"/>
    <w:rsid w:val="0016692E"/>
    <w:rsid w:val="0016755C"/>
    <w:rsid w:val="001675C7"/>
    <w:rsid w:val="00167720"/>
    <w:rsid w:val="00170C47"/>
    <w:rsid w:val="001710FF"/>
    <w:rsid w:val="0017128A"/>
    <w:rsid w:val="001712C6"/>
    <w:rsid w:val="0017171E"/>
    <w:rsid w:val="00171753"/>
    <w:rsid w:val="001717AC"/>
    <w:rsid w:val="00172491"/>
    <w:rsid w:val="00172D74"/>
    <w:rsid w:val="001732AF"/>
    <w:rsid w:val="001741F5"/>
    <w:rsid w:val="0017439C"/>
    <w:rsid w:val="00174692"/>
    <w:rsid w:val="00174936"/>
    <w:rsid w:val="00174FB5"/>
    <w:rsid w:val="001756D3"/>
    <w:rsid w:val="001757DE"/>
    <w:rsid w:val="00175E8D"/>
    <w:rsid w:val="001763DA"/>
    <w:rsid w:val="00176BFD"/>
    <w:rsid w:val="001772EE"/>
    <w:rsid w:val="00177805"/>
    <w:rsid w:val="001779CD"/>
    <w:rsid w:val="00177F9D"/>
    <w:rsid w:val="001802A7"/>
    <w:rsid w:val="0018043A"/>
    <w:rsid w:val="001810B6"/>
    <w:rsid w:val="00181778"/>
    <w:rsid w:val="00181FB0"/>
    <w:rsid w:val="00182355"/>
    <w:rsid w:val="00182568"/>
    <w:rsid w:val="00182677"/>
    <w:rsid w:val="00182AFA"/>
    <w:rsid w:val="00182E74"/>
    <w:rsid w:val="00183099"/>
    <w:rsid w:val="001830CA"/>
    <w:rsid w:val="00183785"/>
    <w:rsid w:val="001838BE"/>
    <w:rsid w:val="00183A34"/>
    <w:rsid w:val="00183C1B"/>
    <w:rsid w:val="00184026"/>
    <w:rsid w:val="00184BA6"/>
    <w:rsid w:val="00184BD1"/>
    <w:rsid w:val="001853FF"/>
    <w:rsid w:val="0018577C"/>
    <w:rsid w:val="00185BE6"/>
    <w:rsid w:val="00186BF5"/>
    <w:rsid w:val="00186D9F"/>
    <w:rsid w:val="00186FBC"/>
    <w:rsid w:val="00187AAB"/>
    <w:rsid w:val="00190CFF"/>
    <w:rsid w:val="00190F5D"/>
    <w:rsid w:val="001915E8"/>
    <w:rsid w:val="0019193C"/>
    <w:rsid w:val="001919DD"/>
    <w:rsid w:val="00191A14"/>
    <w:rsid w:val="001923C1"/>
    <w:rsid w:val="0019246E"/>
    <w:rsid w:val="0019269A"/>
    <w:rsid w:val="001929F7"/>
    <w:rsid w:val="0019308D"/>
    <w:rsid w:val="001930C4"/>
    <w:rsid w:val="00193343"/>
    <w:rsid w:val="001933D2"/>
    <w:rsid w:val="00193F78"/>
    <w:rsid w:val="00194203"/>
    <w:rsid w:val="0019420C"/>
    <w:rsid w:val="001947B4"/>
    <w:rsid w:val="00194826"/>
    <w:rsid w:val="00194914"/>
    <w:rsid w:val="00195CBA"/>
    <w:rsid w:val="001963D4"/>
    <w:rsid w:val="00196A0B"/>
    <w:rsid w:val="00196B06"/>
    <w:rsid w:val="00196FED"/>
    <w:rsid w:val="00197C71"/>
    <w:rsid w:val="00197E87"/>
    <w:rsid w:val="001A089C"/>
    <w:rsid w:val="001A0A1F"/>
    <w:rsid w:val="001A0BCC"/>
    <w:rsid w:val="001A0E21"/>
    <w:rsid w:val="001A21D0"/>
    <w:rsid w:val="001A2303"/>
    <w:rsid w:val="001A2888"/>
    <w:rsid w:val="001A338A"/>
    <w:rsid w:val="001A352A"/>
    <w:rsid w:val="001A357C"/>
    <w:rsid w:val="001A3E40"/>
    <w:rsid w:val="001A4E55"/>
    <w:rsid w:val="001A5423"/>
    <w:rsid w:val="001A5A0F"/>
    <w:rsid w:val="001A60D9"/>
    <w:rsid w:val="001A62BF"/>
    <w:rsid w:val="001A6359"/>
    <w:rsid w:val="001A70AD"/>
    <w:rsid w:val="001A7B3B"/>
    <w:rsid w:val="001A7E43"/>
    <w:rsid w:val="001B00A3"/>
    <w:rsid w:val="001B03C5"/>
    <w:rsid w:val="001B0C84"/>
    <w:rsid w:val="001B0CDA"/>
    <w:rsid w:val="001B1034"/>
    <w:rsid w:val="001B1439"/>
    <w:rsid w:val="001B1628"/>
    <w:rsid w:val="001B1B4B"/>
    <w:rsid w:val="001B1DE4"/>
    <w:rsid w:val="001B1E9A"/>
    <w:rsid w:val="001B21DC"/>
    <w:rsid w:val="001B243A"/>
    <w:rsid w:val="001B28FF"/>
    <w:rsid w:val="001B3827"/>
    <w:rsid w:val="001B397E"/>
    <w:rsid w:val="001B410E"/>
    <w:rsid w:val="001B47B6"/>
    <w:rsid w:val="001B5208"/>
    <w:rsid w:val="001B56FA"/>
    <w:rsid w:val="001B636C"/>
    <w:rsid w:val="001B63F5"/>
    <w:rsid w:val="001B692B"/>
    <w:rsid w:val="001B6F80"/>
    <w:rsid w:val="001B6FD1"/>
    <w:rsid w:val="001B711D"/>
    <w:rsid w:val="001B794E"/>
    <w:rsid w:val="001B7DE2"/>
    <w:rsid w:val="001C07DE"/>
    <w:rsid w:val="001C0887"/>
    <w:rsid w:val="001C0C2E"/>
    <w:rsid w:val="001C0EAA"/>
    <w:rsid w:val="001C1203"/>
    <w:rsid w:val="001C15BA"/>
    <w:rsid w:val="001C1638"/>
    <w:rsid w:val="001C1B5C"/>
    <w:rsid w:val="001C1FBF"/>
    <w:rsid w:val="001C2628"/>
    <w:rsid w:val="001C27DC"/>
    <w:rsid w:val="001C2955"/>
    <w:rsid w:val="001C2962"/>
    <w:rsid w:val="001C2E0E"/>
    <w:rsid w:val="001C322A"/>
    <w:rsid w:val="001C3248"/>
    <w:rsid w:val="001C342B"/>
    <w:rsid w:val="001C34AF"/>
    <w:rsid w:val="001C4138"/>
    <w:rsid w:val="001C4198"/>
    <w:rsid w:val="001C4877"/>
    <w:rsid w:val="001C4A8C"/>
    <w:rsid w:val="001C52FB"/>
    <w:rsid w:val="001C5950"/>
    <w:rsid w:val="001C666E"/>
    <w:rsid w:val="001C6A06"/>
    <w:rsid w:val="001C6B0B"/>
    <w:rsid w:val="001C6CBB"/>
    <w:rsid w:val="001C72E8"/>
    <w:rsid w:val="001C7966"/>
    <w:rsid w:val="001C7A52"/>
    <w:rsid w:val="001D00EB"/>
    <w:rsid w:val="001D03C9"/>
    <w:rsid w:val="001D0FB1"/>
    <w:rsid w:val="001D132D"/>
    <w:rsid w:val="001D157B"/>
    <w:rsid w:val="001D1595"/>
    <w:rsid w:val="001D184E"/>
    <w:rsid w:val="001D1A09"/>
    <w:rsid w:val="001D2EA7"/>
    <w:rsid w:val="001D2FB4"/>
    <w:rsid w:val="001D377A"/>
    <w:rsid w:val="001D3976"/>
    <w:rsid w:val="001D3B56"/>
    <w:rsid w:val="001D40EC"/>
    <w:rsid w:val="001D445F"/>
    <w:rsid w:val="001D4874"/>
    <w:rsid w:val="001D4A5C"/>
    <w:rsid w:val="001D4FD3"/>
    <w:rsid w:val="001D5139"/>
    <w:rsid w:val="001D5515"/>
    <w:rsid w:val="001D5568"/>
    <w:rsid w:val="001D6274"/>
    <w:rsid w:val="001D657B"/>
    <w:rsid w:val="001D686D"/>
    <w:rsid w:val="001D6B35"/>
    <w:rsid w:val="001D6C93"/>
    <w:rsid w:val="001D783B"/>
    <w:rsid w:val="001D7ECE"/>
    <w:rsid w:val="001E0E9E"/>
    <w:rsid w:val="001E10E8"/>
    <w:rsid w:val="001E1426"/>
    <w:rsid w:val="001E193E"/>
    <w:rsid w:val="001E224B"/>
    <w:rsid w:val="001E3122"/>
    <w:rsid w:val="001E3C90"/>
    <w:rsid w:val="001E4B75"/>
    <w:rsid w:val="001E5782"/>
    <w:rsid w:val="001E5C33"/>
    <w:rsid w:val="001E5DB2"/>
    <w:rsid w:val="001E6318"/>
    <w:rsid w:val="001E64D8"/>
    <w:rsid w:val="001E65BA"/>
    <w:rsid w:val="001E663C"/>
    <w:rsid w:val="001E6747"/>
    <w:rsid w:val="001E6760"/>
    <w:rsid w:val="001E6F84"/>
    <w:rsid w:val="001E708C"/>
    <w:rsid w:val="001E7786"/>
    <w:rsid w:val="001E77A1"/>
    <w:rsid w:val="001E78C3"/>
    <w:rsid w:val="001E7C8A"/>
    <w:rsid w:val="001E7EC5"/>
    <w:rsid w:val="001E7F66"/>
    <w:rsid w:val="001F0149"/>
    <w:rsid w:val="001F0854"/>
    <w:rsid w:val="001F0924"/>
    <w:rsid w:val="001F0CF8"/>
    <w:rsid w:val="001F1189"/>
    <w:rsid w:val="001F160C"/>
    <w:rsid w:val="001F1822"/>
    <w:rsid w:val="001F24A9"/>
    <w:rsid w:val="001F26A6"/>
    <w:rsid w:val="001F27D8"/>
    <w:rsid w:val="001F2CE6"/>
    <w:rsid w:val="001F2E0C"/>
    <w:rsid w:val="001F337D"/>
    <w:rsid w:val="001F35A5"/>
    <w:rsid w:val="001F3B8A"/>
    <w:rsid w:val="001F3CC5"/>
    <w:rsid w:val="001F435A"/>
    <w:rsid w:val="001F5C27"/>
    <w:rsid w:val="001F5CF2"/>
    <w:rsid w:val="001F5F6A"/>
    <w:rsid w:val="001F6BBB"/>
    <w:rsid w:val="001F6E9C"/>
    <w:rsid w:val="001F76C4"/>
    <w:rsid w:val="001F7F66"/>
    <w:rsid w:val="0020035A"/>
    <w:rsid w:val="0020048D"/>
    <w:rsid w:val="002008B2"/>
    <w:rsid w:val="00200972"/>
    <w:rsid w:val="002013A7"/>
    <w:rsid w:val="00201DC5"/>
    <w:rsid w:val="002024B6"/>
    <w:rsid w:val="00202628"/>
    <w:rsid w:val="00202875"/>
    <w:rsid w:val="002030A7"/>
    <w:rsid w:val="002039E9"/>
    <w:rsid w:val="00204470"/>
    <w:rsid w:val="00204739"/>
    <w:rsid w:val="00204948"/>
    <w:rsid w:val="00204D4E"/>
    <w:rsid w:val="00205018"/>
    <w:rsid w:val="00205238"/>
    <w:rsid w:val="002056E3"/>
    <w:rsid w:val="00205EDF"/>
    <w:rsid w:val="00206007"/>
    <w:rsid w:val="002065F7"/>
    <w:rsid w:val="002068C3"/>
    <w:rsid w:val="00206CAC"/>
    <w:rsid w:val="0020769A"/>
    <w:rsid w:val="00210479"/>
    <w:rsid w:val="00210A05"/>
    <w:rsid w:val="00210CDB"/>
    <w:rsid w:val="00210F55"/>
    <w:rsid w:val="002113C6"/>
    <w:rsid w:val="00211751"/>
    <w:rsid w:val="00211863"/>
    <w:rsid w:val="00211C9C"/>
    <w:rsid w:val="00211FC7"/>
    <w:rsid w:val="00212916"/>
    <w:rsid w:val="002129C5"/>
    <w:rsid w:val="00212BDE"/>
    <w:rsid w:val="00212FBA"/>
    <w:rsid w:val="0021327D"/>
    <w:rsid w:val="00213356"/>
    <w:rsid w:val="00213B2D"/>
    <w:rsid w:val="00214446"/>
    <w:rsid w:val="00214C29"/>
    <w:rsid w:val="00214DE8"/>
    <w:rsid w:val="0021523C"/>
    <w:rsid w:val="0021530C"/>
    <w:rsid w:val="002157E2"/>
    <w:rsid w:val="00215957"/>
    <w:rsid w:val="00215A7E"/>
    <w:rsid w:val="00215BE7"/>
    <w:rsid w:val="00215D79"/>
    <w:rsid w:val="00215FBF"/>
    <w:rsid w:val="00216637"/>
    <w:rsid w:val="00216C29"/>
    <w:rsid w:val="00216E4D"/>
    <w:rsid w:val="00216F5A"/>
    <w:rsid w:val="002200C4"/>
    <w:rsid w:val="002202F7"/>
    <w:rsid w:val="002205BA"/>
    <w:rsid w:val="00220FFF"/>
    <w:rsid w:val="002213B9"/>
    <w:rsid w:val="0022168B"/>
    <w:rsid w:val="00222196"/>
    <w:rsid w:val="002223A5"/>
    <w:rsid w:val="00222594"/>
    <w:rsid w:val="0022271F"/>
    <w:rsid w:val="00222996"/>
    <w:rsid w:val="00222B7B"/>
    <w:rsid w:val="0022347B"/>
    <w:rsid w:val="002235CD"/>
    <w:rsid w:val="00223ADB"/>
    <w:rsid w:val="00223C97"/>
    <w:rsid w:val="00225163"/>
    <w:rsid w:val="002256E0"/>
    <w:rsid w:val="00225FDD"/>
    <w:rsid w:val="00226609"/>
    <w:rsid w:val="00226B79"/>
    <w:rsid w:val="00226DC3"/>
    <w:rsid w:val="00226F7C"/>
    <w:rsid w:val="00227234"/>
    <w:rsid w:val="00227379"/>
    <w:rsid w:val="00227468"/>
    <w:rsid w:val="002276C6"/>
    <w:rsid w:val="00227DA1"/>
    <w:rsid w:val="00230206"/>
    <w:rsid w:val="00230315"/>
    <w:rsid w:val="002305FC"/>
    <w:rsid w:val="00230876"/>
    <w:rsid w:val="00230995"/>
    <w:rsid w:val="00230A27"/>
    <w:rsid w:val="00231133"/>
    <w:rsid w:val="002315BB"/>
    <w:rsid w:val="002316F4"/>
    <w:rsid w:val="0023172B"/>
    <w:rsid w:val="002317CF"/>
    <w:rsid w:val="00232495"/>
    <w:rsid w:val="00232AE9"/>
    <w:rsid w:val="00232B25"/>
    <w:rsid w:val="002331FA"/>
    <w:rsid w:val="0023335F"/>
    <w:rsid w:val="00233787"/>
    <w:rsid w:val="00233A32"/>
    <w:rsid w:val="00233DAC"/>
    <w:rsid w:val="00234094"/>
    <w:rsid w:val="00234961"/>
    <w:rsid w:val="00235257"/>
    <w:rsid w:val="0023566C"/>
    <w:rsid w:val="00235976"/>
    <w:rsid w:val="00235A6C"/>
    <w:rsid w:val="00236152"/>
    <w:rsid w:val="00236DD5"/>
    <w:rsid w:val="002375F4"/>
    <w:rsid w:val="0023784B"/>
    <w:rsid w:val="0023788D"/>
    <w:rsid w:val="002406DA"/>
    <w:rsid w:val="00240967"/>
    <w:rsid w:val="00240BF6"/>
    <w:rsid w:val="0024144F"/>
    <w:rsid w:val="00241968"/>
    <w:rsid w:val="0024226B"/>
    <w:rsid w:val="002423C9"/>
    <w:rsid w:val="00242FA1"/>
    <w:rsid w:val="002433A5"/>
    <w:rsid w:val="00243AB1"/>
    <w:rsid w:val="00243DEB"/>
    <w:rsid w:val="002441BB"/>
    <w:rsid w:val="0024483E"/>
    <w:rsid w:val="00244F8E"/>
    <w:rsid w:val="002457D9"/>
    <w:rsid w:val="00245D46"/>
    <w:rsid w:val="00245DB1"/>
    <w:rsid w:val="002465C1"/>
    <w:rsid w:val="00246751"/>
    <w:rsid w:val="002471DE"/>
    <w:rsid w:val="002471F4"/>
    <w:rsid w:val="00247462"/>
    <w:rsid w:val="002474EF"/>
    <w:rsid w:val="002477B7"/>
    <w:rsid w:val="00247C18"/>
    <w:rsid w:val="002506AA"/>
    <w:rsid w:val="002508BB"/>
    <w:rsid w:val="0025098D"/>
    <w:rsid w:val="00250EBF"/>
    <w:rsid w:val="0025110F"/>
    <w:rsid w:val="00251384"/>
    <w:rsid w:val="002518BC"/>
    <w:rsid w:val="00251952"/>
    <w:rsid w:val="00251A4D"/>
    <w:rsid w:val="00251DB3"/>
    <w:rsid w:val="0025234F"/>
    <w:rsid w:val="002524C9"/>
    <w:rsid w:val="002529D9"/>
    <w:rsid w:val="00253258"/>
    <w:rsid w:val="002532A1"/>
    <w:rsid w:val="00253607"/>
    <w:rsid w:val="00253BDC"/>
    <w:rsid w:val="00253C9A"/>
    <w:rsid w:val="002540DA"/>
    <w:rsid w:val="00254B07"/>
    <w:rsid w:val="00254C2D"/>
    <w:rsid w:val="00254F61"/>
    <w:rsid w:val="0025527A"/>
    <w:rsid w:val="00255499"/>
    <w:rsid w:val="00255CF7"/>
    <w:rsid w:val="00256161"/>
    <w:rsid w:val="002564D8"/>
    <w:rsid w:val="00256512"/>
    <w:rsid w:val="00256C4D"/>
    <w:rsid w:val="00256D2B"/>
    <w:rsid w:val="00260726"/>
    <w:rsid w:val="00260DEC"/>
    <w:rsid w:val="0026134F"/>
    <w:rsid w:val="00261EDA"/>
    <w:rsid w:val="00261F08"/>
    <w:rsid w:val="002627C8"/>
    <w:rsid w:val="00262A4B"/>
    <w:rsid w:val="00262B5F"/>
    <w:rsid w:val="00262ECA"/>
    <w:rsid w:val="00262F0E"/>
    <w:rsid w:val="002635ED"/>
    <w:rsid w:val="00263840"/>
    <w:rsid w:val="00263B00"/>
    <w:rsid w:val="0026443C"/>
    <w:rsid w:val="002647B1"/>
    <w:rsid w:val="00264842"/>
    <w:rsid w:val="002651B6"/>
    <w:rsid w:val="00265549"/>
    <w:rsid w:val="002659C4"/>
    <w:rsid w:val="00265A46"/>
    <w:rsid w:val="002661C0"/>
    <w:rsid w:val="00266548"/>
    <w:rsid w:val="00266E38"/>
    <w:rsid w:val="00266FE0"/>
    <w:rsid w:val="002677EC"/>
    <w:rsid w:val="00270723"/>
    <w:rsid w:val="00270A89"/>
    <w:rsid w:val="00270C8E"/>
    <w:rsid w:val="00271303"/>
    <w:rsid w:val="00271409"/>
    <w:rsid w:val="0027180B"/>
    <w:rsid w:val="00271BB5"/>
    <w:rsid w:val="002722CC"/>
    <w:rsid w:val="00272D49"/>
    <w:rsid w:val="00272D58"/>
    <w:rsid w:val="0027310F"/>
    <w:rsid w:val="00273724"/>
    <w:rsid w:val="00273AF2"/>
    <w:rsid w:val="00273EEF"/>
    <w:rsid w:val="00273FA8"/>
    <w:rsid w:val="00273FB0"/>
    <w:rsid w:val="0027404C"/>
    <w:rsid w:val="00274137"/>
    <w:rsid w:val="0027414C"/>
    <w:rsid w:val="002742B6"/>
    <w:rsid w:val="00274A81"/>
    <w:rsid w:val="00274D94"/>
    <w:rsid w:val="00275374"/>
    <w:rsid w:val="00275431"/>
    <w:rsid w:val="002754F6"/>
    <w:rsid w:val="00275560"/>
    <w:rsid w:val="00275D0F"/>
    <w:rsid w:val="00275E79"/>
    <w:rsid w:val="00275FCC"/>
    <w:rsid w:val="00276895"/>
    <w:rsid w:val="00276DF6"/>
    <w:rsid w:val="00276EF1"/>
    <w:rsid w:val="0027714A"/>
    <w:rsid w:val="00277DF8"/>
    <w:rsid w:val="00280CA0"/>
    <w:rsid w:val="002816B9"/>
    <w:rsid w:val="00281782"/>
    <w:rsid w:val="00281D32"/>
    <w:rsid w:val="00281DAC"/>
    <w:rsid w:val="00282332"/>
    <w:rsid w:val="00282958"/>
    <w:rsid w:val="00283C9E"/>
    <w:rsid w:val="00283E15"/>
    <w:rsid w:val="00284043"/>
    <w:rsid w:val="002854B6"/>
    <w:rsid w:val="00285658"/>
    <w:rsid w:val="00286719"/>
    <w:rsid w:val="00286D23"/>
    <w:rsid w:val="00286F47"/>
    <w:rsid w:val="002872A2"/>
    <w:rsid w:val="00287683"/>
    <w:rsid w:val="002877A2"/>
    <w:rsid w:val="00287E44"/>
    <w:rsid w:val="002901D2"/>
    <w:rsid w:val="00290313"/>
    <w:rsid w:val="00290846"/>
    <w:rsid w:val="00290DA9"/>
    <w:rsid w:val="00291D50"/>
    <w:rsid w:val="002922E4"/>
    <w:rsid w:val="00292527"/>
    <w:rsid w:val="00292832"/>
    <w:rsid w:val="00292C4C"/>
    <w:rsid w:val="00292DCC"/>
    <w:rsid w:val="00293998"/>
    <w:rsid w:val="00293FAA"/>
    <w:rsid w:val="002943D7"/>
    <w:rsid w:val="00294F0C"/>
    <w:rsid w:val="00294FA7"/>
    <w:rsid w:val="00294FD1"/>
    <w:rsid w:val="00295DEE"/>
    <w:rsid w:val="00295EE7"/>
    <w:rsid w:val="00297073"/>
    <w:rsid w:val="002975CF"/>
    <w:rsid w:val="002A0876"/>
    <w:rsid w:val="002A13D6"/>
    <w:rsid w:val="002A15BF"/>
    <w:rsid w:val="002A15DD"/>
    <w:rsid w:val="002A16FB"/>
    <w:rsid w:val="002A1873"/>
    <w:rsid w:val="002A1E1A"/>
    <w:rsid w:val="002A2214"/>
    <w:rsid w:val="002A2493"/>
    <w:rsid w:val="002A3130"/>
    <w:rsid w:val="002A34A0"/>
    <w:rsid w:val="002A365F"/>
    <w:rsid w:val="002A3BB6"/>
    <w:rsid w:val="002A4414"/>
    <w:rsid w:val="002A4D62"/>
    <w:rsid w:val="002A4F52"/>
    <w:rsid w:val="002A4FAF"/>
    <w:rsid w:val="002A51F0"/>
    <w:rsid w:val="002A5A1A"/>
    <w:rsid w:val="002A5A5A"/>
    <w:rsid w:val="002A67A4"/>
    <w:rsid w:val="002A6F21"/>
    <w:rsid w:val="002A7214"/>
    <w:rsid w:val="002A777B"/>
    <w:rsid w:val="002A78A3"/>
    <w:rsid w:val="002A7D85"/>
    <w:rsid w:val="002B0A40"/>
    <w:rsid w:val="002B1188"/>
    <w:rsid w:val="002B1331"/>
    <w:rsid w:val="002B1632"/>
    <w:rsid w:val="002B1A5F"/>
    <w:rsid w:val="002B1D72"/>
    <w:rsid w:val="002B29F7"/>
    <w:rsid w:val="002B3B18"/>
    <w:rsid w:val="002B457B"/>
    <w:rsid w:val="002B4624"/>
    <w:rsid w:val="002B49AD"/>
    <w:rsid w:val="002B55F4"/>
    <w:rsid w:val="002B56F2"/>
    <w:rsid w:val="002B588E"/>
    <w:rsid w:val="002B59AE"/>
    <w:rsid w:val="002B5DB7"/>
    <w:rsid w:val="002B79C2"/>
    <w:rsid w:val="002B7CDF"/>
    <w:rsid w:val="002C03D6"/>
    <w:rsid w:val="002C0597"/>
    <w:rsid w:val="002C0BE2"/>
    <w:rsid w:val="002C10A9"/>
    <w:rsid w:val="002C1100"/>
    <w:rsid w:val="002C27BB"/>
    <w:rsid w:val="002C29BC"/>
    <w:rsid w:val="002C2F26"/>
    <w:rsid w:val="002C3A6C"/>
    <w:rsid w:val="002C3AEF"/>
    <w:rsid w:val="002C4377"/>
    <w:rsid w:val="002C4537"/>
    <w:rsid w:val="002C4881"/>
    <w:rsid w:val="002C5517"/>
    <w:rsid w:val="002C5619"/>
    <w:rsid w:val="002C56DA"/>
    <w:rsid w:val="002C5DCF"/>
    <w:rsid w:val="002C64E5"/>
    <w:rsid w:val="002C6698"/>
    <w:rsid w:val="002C68CF"/>
    <w:rsid w:val="002C6BC4"/>
    <w:rsid w:val="002C6D73"/>
    <w:rsid w:val="002C6F67"/>
    <w:rsid w:val="002C7193"/>
    <w:rsid w:val="002C7A80"/>
    <w:rsid w:val="002C7CFF"/>
    <w:rsid w:val="002D004F"/>
    <w:rsid w:val="002D1453"/>
    <w:rsid w:val="002D1887"/>
    <w:rsid w:val="002D1A32"/>
    <w:rsid w:val="002D1AA2"/>
    <w:rsid w:val="002D1CBA"/>
    <w:rsid w:val="002D20CA"/>
    <w:rsid w:val="002D22F5"/>
    <w:rsid w:val="002D2492"/>
    <w:rsid w:val="002D2758"/>
    <w:rsid w:val="002D32A2"/>
    <w:rsid w:val="002D379A"/>
    <w:rsid w:val="002D395C"/>
    <w:rsid w:val="002D3E93"/>
    <w:rsid w:val="002D5133"/>
    <w:rsid w:val="002D56A1"/>
    <w:rsid w:val="002D5764"/>
    <w:rsid w:val="002D5E45"/>
    <w:rsid w:val="002D653A"/>
    <w:rsid w:val="002D6A8B"/>
    <w:rsid w:val="002D6A9D"/>
    <w:rsid w:val="002D6E31"/>
    <w:rsid w:val="002D6F6D"/>
    <w:rsid w:val="002D7D29"/>
    <w:rsid w:val="002D7DB0"/>
    <w:rsid w:val="002E2161"/>
    <w:rsid w:val="002E27D4"/>
    <w:rsid w:val="002E3350"/>
    <w:rsid w:val="002E47E8"/>
    <w:rsid w:val="002E574F"/>
    <w:rsid w:val="002E5921"/>
    <w:rsid w:val="002E6085"/>
    <w:rsid w:val="002E657F"/>
    <w:rsid w:val="002E65D3"/>
    <w:rsid w:val="002E6996"/>
    <w:rsid w:val="002E6D29"/>
    <w:rsid w:val="002E6EAC"/>
    <w:rsid w:val="002E6F3B"/>
    <w:rsid w:val="002E760C"/>
    <w:rsid w:val="002E77C6"/>
    <w:rsid w:val="002E79F5"/>
    <w:rsid w:val="002F036D"/>
    <w:rsid w:val="002F0742"/>
    <w:rsid w:val="002F0759"/>
    <w:rsid w:val="002F0E23"/>
    <w:rsid w:val="002F0EF8"/>
    <w:rsid w:val="002F1020"/>
    <w:rsid w:val="002F13C3"/>
    <w:rsid w:val="002F16B3"/>
    <w:rsid w:val="002F16F8"/>
    <w:rsid w:val="002F208B"/>
    <w:rsid w:val="002F2574"/>
    <w:rsid w:val="002F28BC"/>
    <w:rsid w:val="002F2F71"/>
    <w:rsid w:val="002F3819"/>
    <w:rsid w:val="002F3C13"/>
    <w:rsid w:val="002F3FDA"/>
    <w:rsid w:val="002F40AE"/>
    <w:rsid w:val="002F4551"/>
    <w:rsid w:val="002F491D"/>
    <w:rsid w:val="002F4D85"/>
    <w:rsid w:val="002F5143"/>
    <w:rsid w:val="002F5496"/>
    <w:rsid w:val="002F586A"/>
    <w:rsid w:val="002F620D"/>
    <w:rsid w:val="002F7E7B"/>
    <w:rsid w:val="002F7F50"/>
    <w:rsid w:val="0030002B"/>
    <w:rsid w:val="00300253"/>
    <w:rsid w:val="00300645"/>
    <w:rsid w:val="00300C52"/>
    <w:rsid w:val="0030106C"/>
    <w:rsid w:val="00302004"/>
    <w:rsid w:val="00302072"/>
    <w:rsid w:val="0030218F"/>
    <w:rsid w:val="003023D8"/>
    <w:rsid w:val="00302539"/>
    <w:rsid w:val="0030285E"/>
    <w:rsid w:val="00302B3B"/>
    <w:rsid w:val="00302D75"/>
    <w:rsid w:val="003038E4"/>
    <w:rsid w:val="00303918"/>
    <w:rsid w:val="00303966"/>
    <w:rsid w:val="00303BBC"/>
    <w:rsid w:val="00303EBE"/>
    <w:rsid w:val="0030413A"/>
    <w:rsid w:val="0030416D"/>
    <w:rsid w:val="00304364"/>
    <w:rsid w:val="00304517"/>
    <w:rsid w:val="0030461B"/>
    <w:rsid w:val="00304972"/>
    <w:rsid w:val="00304C77"/>
    <w:rsid w:val="003059ED"/>
    <w:rsid w:val="00305ACD"/>
    <w:rsid w:val="00305BC0"/>
    <w:rsid w:val="00305DD1"/>
    <w:rsid w:val="00305E6B"/>
    <w:rsid w:val="0030645A"/>
    <w:rsid w:val="00306FD0"/>
    <w:rsid w:val="00307BC5"/>
    <w:rsid w:val="00307C02"/>
    <w:rsid w:val="00307FB5"/>
    <w:rsid w:val="00310155"/>
    <w:rsid w:val="00310AAE"/>
    <w:rsid w:val="00310D5D"/>
    <w:rsid w:val="00311330"/>
    <w:rsid w:val="0031187F"/>
    <w:rsid w:val="00311C47"/>
    <w:rsid w:val="00312302"/>
    <w:rsid w:val="00312C21"/>
    <w:rsid w:val="0031372E"/>
    <w:rsid w:val="00313D5C"/>
    <w:rsid w:val="003140ED"/>
    <w:rsid w:val="00314D76"/>
    <w:rsid w:val="00314ECB"/>
    <w:rsid w:val="00314FAB"/>
    <w:rsid w:val="00315072"/>
    <w:rsid w:val="003159CA"/>
    <w:rsid w:val="00315EA3"/>
    <w:rsid w:val="003165F4"/>
    <w:rsid w:val="00317552"/>
    <w:rsid w:val="00317912"/>
    <w:rsid w:val="0032063E"/>
    <w:rsid w:val="00320A9F"/>
    <w:rsid w:val="00320AF3"/>
    <w:rsid w:val="00320B45"/>
    <w:rsid w:val="00321ADC"/>
    <w:rsid w:val="0032266E"/>
    <w:rsid w:val="0032268E"/>
    <w:rsid w:val="0032280A"/>
    <w:rsid w:val="0032280E"/>
    <w:rsid w:val="00322B6E"/>
    <w:rsid w:val="00322FC4"/>
    <w:rsid w:val="00323074"/>
    <w:rsid w:val="0032363B"/>
    <w:rsid w:val="00324108"/>
    <w:rsid w:val="00324472"/>
    <w:rsid w:val="00324642"/>
    <w:rsid w:val="003246DA"/>
    <w:rsid w:val="003254B5"/>
    <w:rsid w:val="00325643"/>
    <w:rsid w:val="00325B2E"/>
    <w:rsid w:val="00325C6A"/>
    <w:rsid w:val="003261FF"/>
    <w:rsid w:val="00326370"/>
    <w:rsid w:val="0032672D"/>
    <w:rsid w:val="003267A2"/>
    <w:rsid w:val="00326862"/>
    <w:rsid w:val="00326947"/>
    <w:rsid w:val="00326CF4"/>
    <w:rsid w:val="00326EAF"/>
    <w:rsid w:val="003271B7"/>
    <w:rsid w:val="003273C4"/>
    <w:rsid w:val="00327B58"/>
    <w:rsid w:val="003300DD"/>
    <w:rsid w:val="00330751"/>
    <w:rsid w:val="00330A79"/>
    <w:rsid w:val="00330CF8"/>
    <w:rsid w:val="00331002"/>
    <w:rsid w:val="003313A8"/>
    <w:rsid w:val="00331486"/>
    <w:rsid w:val="00331898"/>
    <w:rsid w:val="00331AF8"/>
    <w:rsid w:val="0033226A"/>
    <w:rsid w:val="00332ACD"/>
    <w:rsid w:val="003330C4"/>
    <w:rsid w:val="00333716"/>
    <w:rsid w:val="003339A7"/>
    <w:rsid w:val="0033400F"/>
    <w:rsid w:val="00334273"/>
    <w:rsid w:val="003342EF"/>
    <w:rsid w:val="00334FB7"/>
    <w:rsid w:val="003351F1"/>
    <w:rsid w:val="003358F1"/>
    <w:rsid w:val="00335B1D"/>
    <w:rsid w:val="00335BAE"/>
    <w:rsid w:val="00336587"/>
    <w:rsid w:val="0033674B"/>
    <w:rsid w:val="003367B0"/>
    <w:rsid w:val="00337720"/>
    <w:rsid w:val="00337A3F"/>
    <w:rsid w:val="00340AEC"/>
    <w:rsid w:val="00340D3D"/>
    <w:rsid w:val="003423B6"/>
    <w:rsid w:val="0034317E"/>
    <w:rsid w:val="00343FC6"/>
    <w:rsid w:val="0034459F"/>
    <w:rsid w:val="00344661"/>
    <w:rsid w:val="00344D6C"/>
    <w:rsid w:val="00344DC1"/>
    <w:rsid w:val="00345150"/>
    <w:rsid w:val="003453D7"/>
    <w:rsid w:val="0034557E"/>
    <w:rsid w:val="003458A3"/>
    <w:rsid w:val="00345F4B"/>
    <w:rsid w:val="00345FAA"/>
    <w:rsid w:val="003465F4"/>
    <w:rsid w:val="003468F7"/>
    <w:rsid w:val="00347433"/>
    <w:rsid w:val="00347D57"/>
    <w:rsid w:val="00350274"/>
    <w:rsid w:val="00350402"/>
    <w:rsid w:val="0035096B"/>
    <w:rsid w:val="00350C70"/>
    <w:rsid w:val="00350EFA"/>
    <w:rsid w:val="003510DD"/>
    <w:rsid w:val="00351CB7"/>
    <w:rsid w:val="003527C2"/>
    <w:rsid w:val="00353026"/>
    <w:rsid w:val="00353F45"/>
    <w:rsid w:val="0035490A"/>
    <w:rsid w:val="003549C8"/>
    <w:rsid w:val="00354BEB"/>
    <w:rsid w:val="0035540E"/>
    <w:rsid w:val="00355F24"/>
    <w:rsid w:val="003563BB"/>
    <w:rsid w:val="0035657F"/>
    <w:rsid w:val="00356B7C"/>
    <w:rsid w:val="0035703D"/>
    <w:rsid w:val="00357706"/>
    <w:rsid w:val="00357799"/>
    <w:rsid w:val="0035786C"/>
    <w:rsid w:val="00357998"/>
    <w:rsid w:val="00357E62"/>
    <w:rsid w:val="00357E99"/>
    <w:rsid w:val="003605A5"/>
    <w:rsid w:val="003606FC"/>
    <w:rsid w:val="00360AD5"/>
    <w:rsid w:val="0036110D"/>
    <w:rsid w:val="003612CE"/>
    <w:rsid w:val="003616C1"/>
    <w:rsid w:val="00361813"/>
    <w:rsid w:val="0036186F"/>
    <w:rsid w:val="00361871"/>
    <w:rsid w:val="00362024"/>
    <w:rsid w:val="00362985"/>
    <w:rsid w:val="00363299"/>
    <w:rsid w:val="00363401"/>
    <w:rsid w:val="00363609"/>
    <w:rsid w:val="00363C82"/>
    <w:rsid w:val="00363F9A"/>
    <w:rsid w:val="00363FCC"/>
    <w:rsid w:val="00364D70"/>
    <w:rsid w:val="00365295"/>
    <w:rsid w:val="00365436"/>
    <w:rsid w:val="00365F1C"/>
    <w:rsid w:val="00365F82"/>
    <w:rsid w:val="003661F2"/>
    <w:rsid w:val="0036708C"/>
    <w:rsid w:val="003672F6"/>
    <w:rsid w:val="00367421"/>
    <w:rsid w:val="00367FA0"/>
    <w:rsid w:val="00370212"/>
    <w:rsid w:val="0037027B"/>
    <w:rsid w:val="0037041B"/>
    <w:rsid w:val="00370816"/>
    <w:rsid w:val="00371063"/>
    <w:rsid w:val="0037131E"/>
    <w:rsid w:val="003726F0"/>
    <w:rsid w:val="0037280F"/>
    <w:rsid w:val="00372A84"/>
    <w:rsid w:val="00373385"/>
    <w:rsid w:val="0037350D"/>
    <w:rsid w:val="00374065"/>
    <w:rsid w:val="0037437F"/>
    <w:rsid w:val="00374409"/>
    <w:rsid w:val="0037453D"/>
    <w:rsid w:val="003746C5"/>
    <w:rsid w:val="00374775"/>
    <w:rsid w:val="0037479D"/>
    <w:rsid w:val="0037541A"/>
    <w:rsid w:val="00375A80"/>
    <w:rsid w:val="0037638D"/>
    <w:rsid w:val="0037710F"/>
    <w:rsid w:val="003773BF"/>
    <w:rsid w:val="0038008A"/>
    <w:rsid w:val="00380133"/>
    <w:rsid w:val="003802BF"/>
    <w:rsid w:val="00380394"/>
    <w:rsid w:val="003803EA"/>
    <w:rsid w:val="0038177A"/>
    <w:rsid w:val="00381FF0"/>
    <w:rsid w:val="00382523"/>
    <w:rsid w:val="00382F2C"/>
    <w:rsid w:val="00383279"/>
    <w:rsid w:val="00383381"/>
    <w:rsid w:val="00384128"/>
    <w:rsid w:val="00384502"/>
    <w:rsid w:val="00384D6A"/>
    <w:rsid w:val="003853E1"/>
    <w:rsid w:val="003858E4"/>
    <w:rsid w:val="00385B79"/>
    <w:rsid w:val="00386229"/>
    <w:rsid w:val="003863D1"/>
    <w:rsid w:val="00386ADA"/>
    <w:rsid w:val="00386D8E"/>
    <w:rsid w:val="00386F06"/>
    <w:rsid w:val="00387257"/>
    <w:rsid w:val="0038742E"/>
    <w:rsid w:val="00387467"/>
    <w:rsid w:val="003874D7"/>
    <w:rsid w:val="00387540"/>
    <w:rsid w:val="00387565"/>
    <w:rsid w:val="0038779A"/>
    <w:rsid w:val="00390952"/>
    <w:rsid w:val="00392552"/>
    <w:rsid w:val="0039381A"/>
    <w:rsid w:val="00393AC1"/>
    <w:rsid w:val="00393C72"/>
    <w:rsid w:val="003940D4"/>
    <w:rsid w:val="003941B0"/>
    <w:rsid w:val="00394E68"/>
    <w:rsid w:val="00394ECE"/>
    <w:rsid w:val="003952B1"/>
    <w:rsid w:val="00395EBD"/>
    <w:rsid w:val="00396D61"/>
    <w:rsid w:val="003970FD"/>
    <w:rsid w:val="00397245"/>
    <w:rsid w:val="003975D3"/>
    <w:rsid w:val="00397776"/>
    <w:rsid w:val="003977C3"/>
    <w:rsid w:val="003979BE"/>
    <w:rsid w:val="003A0023"/>
    <w:rsid w:val="003A01D0"/>
    <w:rsid w:val="003A0254"/>
    <w:rsid w:val="003A18D2"/>
    <w:rsid w:val="003A1B35"/>
    <w:rsid w:val="003A2739"/>
    <w:rsid w:val="003A28DB"/>
    <w:rsid w:val="003A291B"/>
    <w:rsid w:val="003A2D58"/>
    <w:rsid w:val="003A2E39"/>
    <w:rsid w:val="003A2E7B"/>
    <w:rsid w:val="003A3445"/>
    <w:rsid w:val="003A3971"/>
    <w:rsid w:val="003A4937"/>
    <w:rsid w:val="003A4BB0"/>
    <w:rsid w:val="003A530C"/>
    <w:rsid w:val="003A5B7B"/>
    <w:rsid w:val="003A5B96"/>
    <w:rsid w:val="003A5CDC"/>
    <w:rsid w:val="003A5E51"/>
    <w:rsid w:val="003A5EB4"/>
    <w:rsid w:val="003A606B"/>
    <w:rsid w:val="003A60E6"/>
    <w:rsid w:val="003A6F6F"/>
    <w:rsid w:val="003A709B"/>
    <w:rsid w:val="003A746C"/>
    <w:rsid w:val="003A7A28"/>
    <w:rsid w:val="003A7C57"/>
    <w:rsid w:val="003B077D"/>
    <w:rsid w:val="003B0B2D"/>
    <w:rsid w:val="003B0CC2"/>
    <w:rsid w:val="003B1565"/>
    <w:rsid w:val="003B16A4"/>
    <w:rsid w:val="003B1712"/>
    <w:rsid w:val="003B1AC6"/>
    <w:rsid w:val="003B1D02"/>
    <w:rsid w:val="003B22F7"/>
    <w:rsid w:val="003B23EE"/>
    <w:rsid w:val="003B2F5F"/>
    <w:rsid w:val="003B3767"/>
    <w:rsid w:val="003B3DED"/>
    <w:rsid w:val="003B41E0"/>
    <w:rsid w:val="003B42F3"/>
    <w:rsid w:val="003B4672"/>
    <w:rsid w:val="003B505B"/>
    <w:rsid w:val="003B52DD"/>
    <w:rsid w:val="003B5527"/>
    <w:rsid w:val="003B5916"/>
    <w:rsid w:val="003B5C12"/>
    <w:rsid w:val="003B6287"/>
    <w:rsid w:val="003B6944"/>
    <w:rsid w:val="003B6A55"/>
    <w:rsid w:val="003B6BAF"/>
    <w:rsid w:val="003B6FD1"/>
    <w:rsid w:val="003B71B2"/>
    <w:rsid w:val="003B7574"/>
    <w:rsid w:val="003B7EEF"/>
    <w:rsid w:val="003C0514"/>
    <w:rsid w:val="003C0F15"/>
    <w:rsid w:val="003C0F40"/>
    <w:rsid w:val="003C10D5"/>
    <w:rsid w:val="003C33AA"/>
    <w:rsid w:val="003C353D"/>
    <w:rsid w:val="003C38FA"/>
    <w:rsid w:val="003C3E35"/>
    <w:rsid w:val="003C4D6B"/>
    <w:rsid w:val="003C6475"/>
    <w:rsid w:val="003C6A04"/>
    <w:rsid w:val="003C6F98"/>
    <w:rsid w:val="003C7024"/>
    <w:rsid w:val="003C7968"/>
    <w:rsid w:val="003C7F66"/>
    <w:rsid w:val="003D00F5"/>
    <w:rsid w:val="003D08D1"/>
    <w:rsid w:val="003D09B0"/>
    <w:rsid w:val="003D0A7D"/>
    <w:rsid w:val="003D1437"/>
    <w:rsid w:val="003D18CB"/>
    <w:rsid w:val="003D196E"/>
    <w:rsid w:val="003D1D82"/>
    <w:rsid w:val="003D2A04"/>
    <w:rsid w:val="003D2DBE"/>
    <w:rsid w:val="003D3DB8"/>
    <w:rsid w:val="003D3F6C"/>
    <w:rsid w:val="003D60AC"/>
    <w:rsid w:val="003D654C"/>
    <w:rsid w:val="003D66BB"/>
    <w:rsid w:val="003D68A4"/>
    <w:rsid w:val="003D69B5"/>
    <w:rsid w:val="003D74FA"/>
    <w:rsid w:val="003D792D"/>
    <w:rsid w:val="003D7A26"/>
    <w:rsid w:val="003D7BA2"/>
    <w:rsid w:val="003E0698"/>
    <w:rsid w:val="003E0732"/>
    <w:rsid w:val="003E096D"/>
    <w:rsid w:val="003E160C"/>
    <w:rsid w:val="003E1730"/>
    <w:rsid w:val="003E18AE"/>
    <w:rsid w:val="003E2B81"/>
    <w:rsid w:val="003E3200"/>
    <w:rsid w:val="003E4055"/>
    <w:rsid w:val="003E4650"/>
    <w:rsid w:val="003E5CC7"/>
    <w:rsid w:val="003E5E47"/>
    <w:rsid w:val="003E6113"/>
    <w:rsid w:val="003E68BB"/>
    <w:rsid w:val="003E722F"/>
    <w:rsid w:val="003E7342"/>
    <w:rsid w:val="003E7480"/>
    <w:rsid w:val="003E7861"/>
    <w:rsid w:val="003E7A1E"/>
    <w:rsid w:val="003F0343"/>
    <w:rsid w:val="003F03A4"/>
    <w:rsid w:val="003F08FF"/>
    <w:rsid w:val="003F0A79"/>
    <w:rsid w:val="003F146A"/>
    <w:rsid w:val="003F1481"/>
    <w:rsid w:val="003F1EA6"/>
    <w:rsid w:val="003F1F36"/>
    <w:rsid w:val="003F2568"/>
    <w:rsid w:val="003F2FEF"/>
    <w:rsid w:val="003F3034"/>
    <w:rsid w:val="003F371F"/>
    <w:rsid w:val="003F3C21"/>
    <w:rsid w:val="003F3C9D"/>
    <w:rsid w:val="003F3E98"/>
    <w:rsid w:val="003F4131"/>
    <w:rsid w:val="003F4222"/>
    <w:rsid w:val="003F4CA5"/>
    <w:rsid w:val="003F50E0"/>
    <w:rsid w:val="003F565A"/>
    <w:rsid w:val="003F56ED"/>
    <w:rsid w:val="003F588D"/>
    <w:rsid w:val="003F5B5B"/>
    <w:rsid w:val="003F5DF5"/>
    <w:rsid w:val="003F6211"/>
    <w:rsid w:val="003F638B"/>
    <w:rsid w:val="003F664B"/>
    <w:rsid w:val="003F67D4"/>
    <w:rsid w:val="003F6AD0"/>
    <w:rsid w:val="003F6B3E"/>
    <w:rsid w:val="003F6B40"/>
    <w:rsid w:val="003F6B66"/>
    <w:rsid w:val="003F6C4C"/>
    <w:rsid w:val="003F70B2"/>
    <w:rsid w:val="003F70B8"/>
    <w:rsid w:val="003F7E0F"/>
    <w:rsid w:val="0040006C"/>
    <w:rsid w:val="004002BD"/>
    <w:rsid w:val="004008CE"/>
    <w:rsid w:val="00400923"/>
    <w:rsid w:val="004012D6"/>
    <w:rsid w:val="00401CC3"/>
    <w:rsid w:val="00401D9B"/>
    <w:rsid w:val="00401FF9"/>
    <w:rsid w:val="004020DB"/>
    <w:rsid w:val="00402163"/>
    <w:rsid w:val="00402978"/>
    <w:rsid w:val="00403115"/>
    <w:rsid w:val="00403189"/>
    <w:rsid w:val="00403A18"/>
    <w:rsid w:val="00404997"/>
    <w:rsid w:val="004049D8"/>
    <w:rsid w:val="004054FF"/>
    <w:rsid w:val="004059DB"/>
    <w:rsid w:val="004059F6"/>
    <w:rsid w:val="00406527"/>
    <w:rsid w:val="00406EB4"/>
    <w:rsid w:val="00407E21"/>
    <w:rsid w:val="00410590"/>
    <w:rsid w:val="00410735"/>
    <w:rsid w:val="004113DE"/>
    <w:rsid w:val="00411696"/>
    <w:rsid w:val="0041175D"/>
    <w:rsid w:val="00411DD8"/>
    <w:rsid w:val="0041263D"/>
    <w:rsid w:val="00412724"/>
    <w:rsid w:val="00412DD7"/>
    <w:rsid w:val="00412F7C"/>
    <w:rsid w:val="00413551"/>
    <w:rsid w:val="00413CF7"/>
    <w:rsid w:val="00413EE4"/>
    <w:rsid w:val="0041505D"/>
    <w:rsid w:val="00415079"/>
    <w:rsid w:val="004151A9"/>
    <w:rsid w:val="00415FDE"/>
    <w:rsid w:val="0041611C"/>
    <w:rsid w:val="004168D6"/>
    <w:rsid w:val="00416B4C"/>
    <w:rsid w:val="00416D88"/>
    <w:rsid w:val="0041773A"/>
    <w:rsid w:val="00417DA4"/>
    <w:rsid w:val="00420200"/>
    <w:rsid w:val="004202E4"/>
    <w:rsid w:val="00420568"/>
    <w:rsid w:val="004209C2"/>
    <w:rsid w:val="00421A49"/>
    <w:rsid w:val="00421CA1"/>
    <w:rsid w:val="0042214D"/>
    <w:rsid w:val="00422374"/>
    <w:rsid w:val="00422829"/>
    <w:rsid w:val="004238CF"/>
    <w:rsid w:val="00423A77"/>
    <w:rsid w:val="00423F8C"/>
    <w:rsid w:val="00424064"/>
    <w:rsid w:val="00424283"/>
    <w:rsid w:val="00424A8E"/>
    <w:rsid w:val="0042527A"/>
    <w:rsid w:val="00425B4E"/>
    <w:rsid w:val="00425F47"/>
    <w:rsid w:val="00426258"/>
    <w:rsid w:val="0042650D"/>
    <w:rsid w:val="00426B01"/>
    <w:rsid w:val="0042763F"/>
    <w:rsid w:val="004306AE"/>
    <w:rsid w:val="004306BA"/>
    <w:rsid w:val="0043072D"/>
    <w:rsid w:val="00430C24"/>
    <w:rsid w:val="00431043"/>
    <w:rsid w:val="004316B9"/>
    <w:rsid w:val="00431756"/>
    <w:rsid w:val="00431D89"/>
    <w:rsid w:val="00431E1D"/>
    <w:rsid w:val="00431EDC"/>
    <w:rsid w:val="00432022"/>
    <w:rsid w:val="0043267D"/>
    <w:rsid w:val="004327B3"/>
    <w:rsid w:val="00432958"/>
    <w:rsid w:val="00432A41"/>
    <w:rsid w:val="004331C3"/>
    <w:rsid w:val="00433754"/>
    <w:rsid w:val="004342BB"/>
    <w:rsid w:val="0043433B"/>
    <w:rsid w:val="00434898"/>
    <w:rsid w:val="00434A8F"/>
    <w:rsid w:val="0043536A"/>
    <w:rsid w:val="00435BCE"/>
    <w:rsid w:val="00436105"/>
    <w:rsid w:val="00436551"/>
    <w:rsid w:val="0043686F"/>
    <w:rsid w:val="00436C2B"/>
    <w:rsid w:val="00436F10"/>
    <w:rsid w:val="004373B3"/>
    <w:rsid w:val="0043746E"/>
    <w:rsid w:val="0043750E"/>
    <w:rsid w:val="00437A0B"/>
    <w:rsid w:val="00437AB5"/>
    <w:rsid w:val="00437E2B"/>
    <w:rsid w:val="004400DA"/>
    <w:rsid w:val="004407C7"/>
    <w:rsid w:val="0044089C"/>
    <w:rsid w:val="004418F1"/>
    <w:rsid w:val="00443A3B"/>
    <w:rsid w:val="00443E8C"/>
    <w:rsid w:val="004444DC"/>
    <w:rsid w:val="00444A98"/>
    <w:rsid w:val="00444E92"/>
    <w:rsid w:val="00445692"/>
    <w:rsid w:val="004458C3"/>
    <w:rsid w:val="00445D93"/>
    <w:rsid w:val="004463AE"/>
    <w:rsid w:val="004464FC"/>
    <w:rsid w:val="004472FC"/>
    <w:rsid w:val="0044779D"/>
    <w:rsid w:val="004508A7"/>
    <w:rsid w:val="00450D30"/>
    <w:rsid w:val="00450EA9"/>
    <w:rsid w:val="00451E0C"/>
    <w:rsid w:val="00451F4F"/>
    <w:rsid w:val="00452008"/>
    <w:rsid w:val="00452934"/>
    <w:rsid w:val="00452AA0"/>
    <w:rsid w:val="00452C50"/>
    <w:rsid w:val="004531DD"/>
    <w:rsid w:val="00453B97"/>
    <w:rsid w:val="00453E60"/>
    <w:rsid w:val="004552B4"/>
    <w:rsid w:val="00455476"/>
    <w:rsid w:val="00455884"/>
    <w:rsid w:val="00455A53"/>
    <w:rsid w:val="00455D4E"/>
    <w:rsid w:val="00456756"/>
    <w:rsid w:val="00456992"/>
    <w:rsid w:val="0045710B"/>
    <w:rsid w:val="004571D6"/>
    <w:rsid w:val="00457CD9"/>
    <w:rsid w:val="00457FFE"/>
    <w:rsid w:val="0046019D"/>
    <w:rsid w:val="004601F7"/>
    <w:rsid w:val="00461221"/>
    <w:rsid w:val="004615EA"/>
    <w:rsid w:val="0046178F"/>
    <w:rsid w:val="004618E2"/>
    <w:rsid w:val="004624AA"/>
    <w:rsid w:val="00462584"/>
    <w:rsid w:val="004625C4"/>
    <w:rsid w:val="00462DFC"/>
    <w:rsid w:val="0046336B"/>
    <w:rsid w:val="0046365F"/>
    <w:rsid w:val="00463721"/>
    <w:rsid w:val="00463D3B"/>
    <w:rsid w:val="0046413C"/>
    <w:rsid w:val="004642F2"/>
    <w:rsid w:val="0046444C"/>
    <w:rsid w:val="00464524"/>
    <w:rsid w:val="00464827"/>
    <w:rsid w:val="004651E4"/>
    <w:rsid w:val="004654B4"/>
    <w:rsid w:val="0046574E"/>
    <w:rsid w:val="00465D19"/>
    <w:rsid w:val="004662F2"/>
    <w:rsid w:val="00466BC1"/>
    <w:rsid w:val="00467752"/>
    <w:rsid w:val="004679A3"/>
    <w:rsid w:val="00467E65"/>
    <w:rsid w:val="00470151"/>
    <w:rsid w:val="00470209"/>
    <w:rsid w:val="0047131E"/>
    <w:rsid w:val="0047193B"/>
    <w:rsid w:val="00471C71"/>
    <w:rsid w:val="00471E0F"/>
    <w:rsid w:val="00472A20"/>
    <w:rsid w:val="00472C65"/>
    <w:rsid w:val="00472C91"/>
    <w:rsid w:val="0047323F"/>
    <w:rsid w:val="00473328"/>
    <w:rsid w:val="004734B6"/>
    <w:rsid w:val="004736B9"/>
    <w:rsid w:val="00473945"/>
    <w:rsid w:val="00473A91"/>
    <w:rsid w:val="00473B31"/>
    <w:rsid w:val="00473EB4"/>
    <w:rsid w:val="004740D2"/>
    <w:rsid w:val="0047411A"/>
    <w:rsid w:val="004745F6"/>
    <w:rsid w:val="00474672"/>
    <w:rsid w:val="00474709"/>
    <w:rsid w:val="00474F8A"/>
    <w:rsid w:val="004751B1"/>
    <w:rsid w:val="00475CEC"/>
    <w:rsid w:val="00475F4A"/>
    <w:rsid w:val="00476336"/>
    <w:rsid w:val="00476CFC"/>
    <w:rsid w:val="0048074F"/>
    <w:rsid w:val="00480A52"/>
    <w:rsid w:val="00480BA6"/>
    <w:rsid w:val="0048141E"/>
    <w:rsid w:val="00481435"/>
    <w:rsid w:val="00481852"/>
    <w:rsid w:val="00481945"/>
    <w:rsid w:val="00481FC3"/>
    <w:rsid w:val="00482331"/>
    <w:rsid w:val="00482375"/>
    <w:rsid w:val="00482869"/>
    <w:rsid w:val="004829D5"/>
    <w:rsid w:val="00482AE7"/>
    <w:rsid w:val="00482E21"/>
    <w:rsid w:val="00482EBF"/>
    <w:rsid w:val="00482F75"/>
    <w:rsid w:val="00483018"/>
    <w:rsid w:val="004835B4"/>
    <w:rsid w:val="004836D7"/>
    <w:rsid w:val="0048380D"/>
    <w:rsid w:val="00483A69"/>
    <w:rsid w:val="004840A2"/>
    <w:rsid w:val="00484E85"/>
    <w:rsid w:val="004857DF"/>
    <w:rsid w:val="00485CDE"/>
    <w:rsid w:val="004863AF"/>
    <w:rsid w:val="004875F9"/>
    <w:rsid w:val="00487C0B"/>
    <w:rsid w:val="00487F75"/>
    <w:rsid w:val="00490634"/>
    <w:rsid w:val="004906DB"/>
    <w:rsid w:val="00490972"/>
    <w:rsid w:val="0049097C"/>
    <w:rsid w:val="00491110"/>
    <w:rsid w:val="004912EC"/>
    <w:rsid w:val="00491737"/>
    <w:rsid w:val="004924E2"/>
    <w:rsid w:val="00492C75"/>
    <w:rsid w:val="00492F0C"/>
    <w:rsid w:val="004935E7"/>
    <w:rsid w:val="00493BF8"/>
    <w:rsid w:val="00493EE5"/>
    <w:rsid w:val="004942C4"/>
    <w:rsid w:val="00494421"/>
    <w:rsid w:val="00494547"/>
    <w:rsid w:val="00494E07"/>
    <w:rsid w:val="00494FDC"/>
    <w:rsid w:val="00495CCD"/>
    <w:rsid w:val="00495F65"/>
    <w:rsid w:val="0049622E"/>
    <w:rsid w:val="0049641B"/>
    <w:rsid w:val="00496492"/>
    <w:rsid w:val="00496A2A"/>
    <w:rsid w:val="00496A72"/>
    <w:rsid w:val="004971B3"/>
    <w:rsid w:val="004977A3"/>
    <w:rsid w:val="004A03B1"/>
    <w:rsid w:val="004A03BD"/>
    <w:rsid w:val="004A07F9"/>
    <w:rsid w:val="004A0B30"/>
    <w:rsid w:val="004A185C"/>
    <w:rsid w:val="004A1919"/>
    <w:rsid w:val="004A2757"/>
    <w:rsid w:val="004A2CDF"/>
    <w:rsid w:val="004A2F0C"/>
    <w:rsid w:val="004A2FB3"/>
    <w:rsid w:val="004A35E5"/>
    <w:rsid w:val="004A37C0"/>
    <w:rsid w:val="004A3D10"/>
    <w:rsid w:val="004A404C"/>
    <w:rsid w:val="004A432C"/>
    <w:rsid w:val="004A4589"/>
    <w:rsid w:val="004A506E"/>
    <w:rsid w:val="004A565C"/>
    <w:rsid w:val="004A59C9"/>
    <w:rsid w:val="004A6123"/>
    <w:rsid w:val="004A62AC"/>
    <w:rsid w:val="004A63A6"/>
    <w:rsid w:val="004A66BD"/>
    <w:rsid w:val="004A6E95"/>
    <w:rsid w:val="004A7424"/>
    <w:rsid w:val="004A7BBB"/>
    <w:rsid w:val="004B04EA"/>
    <w:rsid w:val="004B0FDF"/>
    <w:rsid w:val="004B1170"/>
    <w:rsid w:val="004B1541"/>
    <w:rsid w:val="004B16F6"/>
    <w:rsid w:val="004B1FE3"/>
    <w:rsid w:val="004B2593"/>
    <w:rsid w:val="004B279D"/>
    <w:rsid w:val="004B3376"/>
    <w:rsid w:val="004B3623"/>
    <w:rsid w:val="004B38FC"/>
    <w:rsid w:val="004B3F29"/>
    <w:rsid w:val="004B438C"/>
    <w:rsid w:val="004B48C8"/>
    <w:rsid w:val="004B4CBB"/>
    <w:rsid w:val="004B4F44"/>
    <w:rsid w:val="004B513A"/>
    <w:rsid w:val="004B5BA8"/>
    <w:rsid w:val="004B5CB3"/>
    <w:rsid w:val="004B5E98"/>
    <w:rsid w:val="004B616D"/>
    <w:rsid w:val="004B6FF2"/>
    <w:rsid w:val="004B7241"/>
    <w:rsid w:val="004B7247"/>
    <w:rsid w:val="004B7754"/>
    <w:rsid w:val="004B7C47"/>
    <w:rsid w:val="004B7DA0"/>
    <w:rsid w:val="004B7F13"/>
    <w:rsid w:val="004B7F63"/>
    <w:rsid w:val="004C0439"/>
    <w:rsid w:val="004C0965"/>
    <w:rsid w:val="004C0E4C"/>
    <w:rsid w:val="004C194C"/>
    <w:rsid w:val="004C1A20"/>
    <w:rsid w:val="004C1C12"/>
    <w:rsid w:val="004C20C7"/>
    <w:rsid w:val="004C22D9"/>
    <w:rsid w:val="004C25BA"/>
    <w:rsid w:val="004C289E"/>
    <w:rsid w:val="004C2AE7"/>
    <w:rsid w:val="004C3181"/>
    <w:rsid w:val="004C3199"/>
    <w:rsid w:val="004C3767"/>
    <w:rsid w:val="004C40D8"/>
    <w:rsid w:val="004C42C1"/>
    <w:rsid w:val="004C4487"/>
    <w:rsid w:val="004C47EC"/>
    <w:rsid w:val="004C4C17"/>
    <w:rsid w:val="004C55CA"/>
    <w:rsid w:val="004C6222"/>
    <w:rsid w:val="004C6223"/>
    <w:rsid w:val="004C6BEE"/>
    <w:rsid w:val="004C7072"/>
    <w:rsid w:val="004C76E5"/>
    <w:rsid w:val="004C7975"/>
    <w:rsid w:val="004D01BC"/>
    <w:rsid w:val="004D01D5"/>
    <w:rsid w:val="004D0B02"/>
    <w:rsid w:val="004D0ECF"/>
    <w:rsid w:val="004D1206"/>
    <w:rsid w:val="004D1453"/>
    <w:rsid w:val="004D1935"/>
    <w:rsid w:val="004D1ED4"/>
    <w:rsid w:val="004D202F"/>
    <w:rsid w:val="004D3805"/>
    <w:rsid w:val="004D3DA9"/>
    <w:rsid w:val="004D4373"/>
    <w:rsid w:val="004D48D2"/>
    <w:rsid w:val="004D538D"/>
    <w:rsid w:val="004D5577"/>
    <w:rsid w:val="004D569F"/>
    <w:rsid w:val="004D6402"/>
    <w:rsid w:val="004D64C3"/>
    <w:rsid w:val="004D6A58"/>
    <w:rsid w:val="004D6AF4"/>
    <w:rsid w:val="004D7477"/>
    <w:rsid w:val="004D7A9B"/>
    <w:rsid w:val="004D7FEB"/>
    <w:rsid w:val="004D7FFC"/>
    <w:rsid w:val="004E0582"/>
    <w:rsid w:val="004E0C0B"/>
    <w:rsid w:val="004E109E"/>
    <w:rsid w:val="004E1670"/>
    <w:rsid w:val="004E1DA4"/>
    <w:rsid w:val="004E27E9"/>
    <w:rsid w:val="004E2AB4"/>
    <w:rsid w:val="004E2B5C"/>
    <w:rsid w:val="004E2D4B"/>
    <w:rsid w:val="004E3022"/>
    <w:rsid w:val="004E37DF"/>
    <w:rsid w:val="004E3B00"/>
    <w:rsid w:val="004E452B"/>
    <w:rsid w:val="004E4F9F"/>
    <w:rsid w:val="004E586F"/>
    <w:rsid w:val="004E5D6C"/>
    <w:rsid w:val="004E5F30"/>
    <w:rsid w:val="004E6646"/>
    <w:rsid w:val="004E6F4B"/>
    <w:rsid w:val="004E714B"/>
    <w:rsid w:val="004E7169"/>
    <w:rsid w:val="004E7362"/>
    <w:rsid w:val="004E74A5"/>
    <w:rsid w:val="004E76CE"/>
    <w:rsid w:val="004E7762"/>
    <w:rsid w:val="004E795E"/>
    <w:rsid w:val="004E7A58"/>
    <w:rsid w:val="004F0265"/>
    <w:rsid w:val="004F05AB"/>
    <w:rsid w:val="004F07BF"/>
    <w:rsid w:val="004F160B"/>
    <w:rsid w:val="004F1AAA"/>
    <w:rsid w:val="004F1CF3"/>
    <w:rsid w:val="004F2649"/>
    <w:rsid w:val="004F2E20"/>
    <w:rsid w:val="004F3818"/>
    <w:rsid w:val="004F3CF3"/>
    <w:rsid w:val="004F40CC"/>
    <w:rsid w:val="004F4118"/>
    <w:rsid w:val="004F4B47"/>
    <w:rsid w:val="004F4DC4"/>
    <w:rsid w:val="004F4F81"/>
    <w:rsid w:val="004F577A"/>
    <w:rsid w:val="004F6284"/>
    <w:rsid w:val="004F6D9A"/>
    <w:rsid w:val="004F79A5"/>
    <w:rsid w:val="00501005"/>
    <w:rsid w:val="005011CF"/>
    <w:rsid w:val="00501726"/>
    <w:rsid w:val="00501B89"/>
    <w:rsid w:val="00501BB5"/>
    <w:rsid w:val="00501E07"/>
    <w:rsid w:val="00501E9A"/>
    <w:rsid w:val="00502B5A"/>
    <w:rsid w:val="00502D4A"/>
    <w:rsid w:val="00503122"/>
    <w:rsid w:val="00503306"/>
    <w:rsid w:val="005036C9"/>
    <w:rsid w:val="00503760"/>
    <w:rsid w:val="00503BE8"/>
    <w:rsid w:val="00503D79"/>
    <w:rsid w:val="00504797"/>
    <w:rsid w:val="00505B94"/>
    <w:rsid w:val="00505F35"/>
    <w:rsid w:val="0050655D"/>
    <w:rsid w:val="00506CC5"/>
    <w:rsid w:val="00506D69"/>
    <w:rsid w:val="00507559"/>
    <w:rsid w:val="005077A1"/>
    <w:rsid w:val="0050782C"/>
    <w:rsid w:val="00510373"/>
    <w:rsid w:val="0051058D"/>
    <w:rsid w:val="005108CE"/>
    <w:rsid w:val="0051133E"/>
    <w:rsid w:val="00511944"/>
    <w:rsid w:val="00511F67"/>
    <w:rsid w:val="0051264C"/>
    <w:rsid w:val="0051276F"/>
    <w:rsid w:val="00512E39"/>
    <w:rsid w:val="00513003"/>
    <w:rsid w:val="00514A1F"/>
    <w:rsid w:val="00514CEB"/>
    <w:rsid w:val="0051513A"/>
    <w:rsid w:val="0051579C"/>
    <w:rsid w:val="00515A12"/>
    <w:rsid w:val="00515A65"/>
    <w:rsid w:val="00515B74"/>
    <w:rsid w:val="00515C44"/>
    <w:rsid w:val="00516188"/>
    <w:rsid w:val="0051623A"/>
    <w:rsid w:val="00516D6B"/>
    <w:rsid w:val="0051713C"/>
    <w:rsid w:val="005174F8"/>
    <w:rsid w:val="005201DB"/>
    <w:rsid w:val="00520928"/>
    <w:rsid w:val="00520DAE"/>
    <w:rsid w:val="00521360"/>
    <w:rsid w:val="005214EF"/>
    <w:rsid w:val="005214FF"/>
    <w:rsid w:val="00521C11"/>
    <w:rsid w:val="00521DFC"/>
    <w:rsid w:val="00522CF6"/>
    <w:rsid w:val="00523431"/>
    <w:rsid w:val="005236B3"/>
    <w:rsid w:val="005236B4"/>
    <w:rsid w:val="00523877"/>
    <w:rsid w:val="005245C9"/>
    <w:rsid w:val="00524EAE"/>
    <w:rsid w:val="00524F35"/>
    <w:rsid w:val="0052636D"/>
    <w:rsid w:val="0052690E"/>
    <w:rsid w:val="00527D60"/>
    <w:rsid w:val="00527F92"/>
    <w:rsid w:val="005304C1"/>
    <w:rsid w:val="00530DDD"/>
    <w:rsid w:val="00531A8E"/>
    <w:rsid w:val="00531BD4"/>
    <w:rsid w:val="005326E7"/>
    <w:rsid w:val="00532A9D"/>
    <w:rsid w:val="00532ECE"/>
    <w:rsid w:val="00533341"/>
    <w:rsid w:val="00533789"/>
    <w:rsid w:val="00533BDC"/>
    <w:rsid w:val="00533CC4"/>
    <w:rsid w:val="0053404C"/>
    <w:rsid w:val="005345BC"/>
    <w:rsid w:val="00534610"/>
    <w:rsid w:val="005348B7"/>
    <w:rsid w:val="005348D0"/>
    <w:rsid w:val="00535912"/>
    <w:rsid w:val="005360D5"/>
    <w:rsid w:val="00536A96"/>
    <w:rsid w:val="00536B4C"/>
    <w:rsid w:val="00537215"/>
    <w:rsid w:val="005372D5"/>
    <w:rsid w:val="005374C7"/>
    <w:rsid w:val="005377A5"/>
    <w:rsid w:val="00537CE2"/>
    <w:rsid w:val="00537EB7"/>
    <w:rsid w:val="00540167"/>
    <w:rsid w:val="00540316"/>
    <w:rsid w:val="00540FE4"/>
    <w:rsid w:val="0054132E"/>
    <w:rsid w:val="00541492"/>
    <w:rsid w:val="00541568"/>
    <w:rsid w:val="00542A94"/>
    <w:rsid w:val="00542E59"/>
    <w:rsid w:val="00543459"/>
    <w:rsid w:val="0054392C"/>
    <w:rsid w:val="0054394C"/>
    <w:rsid w:val="005443E3"/>
    <w:rsid w:val="00544776"/>
    <w:rsid w:val="005448D5"/>
    <w:rsid w:val="00544CCD"/>
    <w:rsid w:val="0054564C"/>
    <w:rsid w:val="00545978"/>
    <w:rsid w:val="005459E8"/>
    <w:rsid w:val="00545AE7"/>
    <w:rsid w:val="00545C3D"/>
    <w:rsid w:val="005462D4"/>
    <w:rsid w:val="00546332"/>
    <w:rsid w:val="00546713"/>
    <w:rsid w:val="00546A9A"/>
    <w:rsid w:val="00546CC6"/>
    <w:rsid w:val="00546E14"/>
    <w:rsid w:val="00546F81"/>
    <w:rsid w:val="005472CC"/>
    <w:rsid w:val="00547C4C"/>
    <w:rsid w:val="0055023A"/>
    <w:rsid w:val="005505AD"/>
    <w:rsid w:val="00550821"/>
    <w:rsid w:val="00550CE5"/>
    <w:rsid w:val="00550EC3"/>
    <w:rsid w:val="00551129"/>
    <w:rsid w:val="00551AF8"/>
    <w:rsid w:val="005521EC"/>
    <w:rsid w:val="005525F5"/>
    <w:rsid w:val="0055270A"/>
    <w:rsid w:val="00552898"/>
    <w:rsid w:val="005528C5"/>
    <w:rsid w:val="00552927"/>
    <w:rsid w:val="005530C3"/>
    <w:rsid w:val="005536D1"/>
    <w:rsid w:val="0055426A"/>
    <w:rsid w:val="005544A7"/>
    <w:rsid w:val="005549DA"/>
    <w:rsid w:val="00554AC9"/>
    <w:rsid w:val="00554C2F"/>
    <w:rsid w:val="00554D29"/>
    <w:rsid w:val="00555632"/>
    <w:rsid w:val="0055580F"/>
    <w:rsid w:val="0055627F"/>
    <w:rsid w:val="00556282"/>
    <w:rsid w:val="00556818"/>
    <w:rsid w:val="00557089"/>
    <w:rsid w:val="005573BA"/>
    <w:rsid w:val="00557AD3"/>
    <w:rsid w:val="00560685"/>
    <w:rsid w:val="005608EB"/>
    <w:rsid w:val="00560F74"/>
    <w:rsid w:val="00561203"/>
    <w:rsid w:val="00561212"/>
    <w:rsid w:val="00561740"/>
    <w:rsid w:val="005617F3"/>
    <w:rsid w:val="00562237"/>
    <w:rsid w:val="00562BA8"/>
    <w:rsid w:val="00562C5F"/>
    <w:rsid w:val="005634AB"/>
    <w:rsid w:val="00565F89"/>
    <w:rsid w:val="005670AE"/>
    <w:rsid w:val="00567C54"/>
    <w:rsid w:val="005704A4"/>
    <w:rsid w:val="00570DFA"/>
    <w:rsid w:val="00570E66"/>
    <w:rsid w:val="0057286D"/>
    <w:rsid w:val="00572DED"/>
    <w:rsid w:val="00572E0D"/>
    <w:rsid w:val="00572F80"/>
    <w:rsid w:val="00573240"/>
    <w:rsid w:val="0057332A"/>
    <w:rsid w:val="00574034"/>
    <w:rsid w:val="00574087"/>
    <w:rsid w:val="005743C0"/>
    <w:rsid w:val="00574AEF"/>
    <w:rsid w:val="00574CFC"/>
    <w:rsid w:val="00575183"/>
    <w:rsid w:val="0057545E"/>
    <w:rsid w:val="005757BD"/>
    <w:rsid w:val="00575961"/>
    <w:rsid w:val="005759D0"/>
    <w:rsid w:val="0057645D"/>
    <w:rsid w:val="00576ED8"/>
    <w:rsid w:val="0057725C"/>
    <w:rsid w:val="005772EB"/>
    <w:rsid w:val="00577B3F"/>
    <w:rsid w:val="00580812"/>
    <w:rsid w:val="00580948"/>
    <w:rsid w:val="00580A61"/>
    <w:rsid w:val="00580F9E"/>
    <w:rsid w:val="0058108F"/>
    <w:rsid w:val="00581855"/>
    <w:rsid w:val="005820F9"/>
    <w:rsid w:val="00582551"/>
    <w:rsid w:val="005826A3"/>
    <w:rsid w:val="005829FB"/>
    <w:rsid w:val="00582D13"/>
    <w:rsid w:val="0058372A"/>
    <w:rsid w:val="005838F7"/>
    <w:rsid w:val="00583BCF"/>
    <w:rsid w:val="00584300"/>
    <w:rsid w:val="0058458C"/>
    <w:rsid w:val="00584A83"/>
    <w:rsid w:val="00584ADF"/>
    <w:rsid w:val="00584CEF"/>
    <w:rsid w:val="005853A6"/>
    <w:rsid w:val="005855BA"/>
    <w:rsid w:val="00585DA9"/>
    <w:rsid w:val="00585E04"/>
    <w:rsid w:val="0058603A"/>
    <w:rsid w:val="0058627A"/>
    <w:rsid w:val="005863E6"/>
    <w:rsid w:val="005866D0"/>
    <w:rsid w:val="00587544"/>
    <w:rsid w:val="00591355"/>
    <w:rsid w:val="0059152D"/>
    <w:rsid w:val="00591855"/>
    <w:rsid w:val="00591AE9"/>
    <w:rsid w:val="00592490"/>
    <w:rsid w:val="00592879"/>
    <w:rsid w:val="005929B5"/>
    <w:rsid w:val="005930BB"/>
    <w:rsid w:val="0059348B"/>
    <w:rsid w:val="0059360E"/>
    <w:rsid w:val="0059390B"/>
    <w:rsid w:val="00593FBB"/>
    <w:rsid w:val="00593FC7"/>
    <w:rsid w:val="00594ED1"/>
    <w:rsid w:val="005951A1"/>
    <w:rsid w:val="0059544D"/>
    <w:rsid w:val="00595560"/>
    <w:rsid w:val="00595AC4"/>
    <w:rsid w:val="00595FBF"/>
    <w:rsid w:val="005962CB"/>
    <w:rsid w:val="005968B4"/>
    <w:rsid w:val="00597AF0"/>
    <w:rsid w:val="005A083D"/>
    <w:rsid w:val="005A14C6"/>
    <w:rsid w:val="005A16F0"/>
    <w:rsid w:val="005A1A22"/>
    <w:rsid w:val="005A1A8E"/>
    <w:rsid w:val="005A2980"/>
    <w:rsid w:val="005A2A10"/>
    <w:rsid w:val="005A2B55"/>
    <w:rsid w:val="005A2E44"/>
    <w:rsid w:val="005A3461"/>
    <w:rsid w:val="005A35BD"/>
    <w:rsid w:val="005A3717"/>
    <w:rsid w:val="005A3E28"/>
    <w:rsid w:val="005A40BE"/>
    <w:rsid w:val="005A47CE"/>
    <w:rsid w:val="005A49AC"/>
    <w:rsid w:val="005A4A80"/>
    <w:rsid w:val="005A4B51"/>
    <w:rsid w:val="005A523A"/>
    <w:rsid w:val="005A530F"/>
    <w:rsid w:val="005A54D9"/>
    <w:rsid w:val="005A5B5B"/>
    <w:rsid w:val="005A5CBF"/>
    <w:rsid w:val="005A6392"/>
    <w:rsid w:val="005A644B"/>
    <w:rsid w:val="005A6DD7"/>
    <w:rsid w:val="005A6E21"/>
    <w:rsid w:val="005A76D6"/>
    <w:rsid w:val="005B0023"/>
    <w:rsid w:val="005B00E5"/>
    <w:rsid w:val="005B059F"/>
    <w:rsid w:val="005B0C23"/>
    <w:rsid w:val="005B1219"/>
    <w:rsid w:val="005B187B"/>
    <w:rsid w:val="005B1A14"/>
    <w:rsid w:val="005B1F13"/>
    <w:rsid w:val="005B2648"/>
    <w:rsid w:val="005B31B5"/>
    <w:rsid w:val="005B3446"/>
    <w:rsid w:val="005B3531"/>
    <w:rsid w:val="005B3897"/>
    <w:rsid w:val="005B410F"/>
    <w:rsid w:val="005B5843"/>
    <w:rsid w:val="005B5B53"/>
    <w:rsid w:val="005B5D0F"/>
    <w:rsid w:val="005B620E"/>
    <w:rsid w:val="005B628E"/>
    <w:rsid w:val="005B638E"/>
    <w:rsid w:val="005B6A02"/>
    <w:rsid w:val="005B6A09"/>
    <w:rsid w:val="005B6D8C"/>
    <w:rsid w:val="005B6F67"/>
    <w:rsid w:val="005B75C1"/>
    <w:rsid w:val="005B793E"/>
    <w:rsid w:val="005B7A75"/>
    <w:rsid w:val="005B7C2E"/>
    <w:rsid w:val="005C0081"/>
    <w:rsid w:val="005C0158"/>
    <w:rsid w:val="005C1573"/>
    <w:rsid w:val="005C1629"/>
    <w:rsid w:val="005C1814"/>
    <w:rsid w:val="005C1BCB"/>
    <w:rsid w:val="005C28D3"/>
    <w:rsid w:val="005C3026"/>
    <w:rsid w:val="005C4DD9"/>
    <w:rsid w:val="005C4DFE"/>
    <w:rsid w:val="005C54DD"/>
    <w:rsid w:val="005C56D5"/>
    <w:rsid w:val="005C5835"/>
    <w:rsid w:val="005C61B3"/>
    <w:rsid w:val="005C6639"/>
    <w:rsid w:val="005C68C2"/>
    <w:rsid w:val="005C6928"/>
    <w:rsid w:val="005C6C32"/>
    <w:rsid w:val="005C7310"/>
    <w:rsid w:val="005C7500"/>
    <w:rsid w:val="005C75AE"/>
    <w:rsid w:val="005C7955"/>
    <w:rsid w:val="005C7E36"/>
    <w:rsid w:val="005C7EC3"/>
    <w:rsid w:val="005C7ED9"/>
    <w:rsid w:val="005D25D8"/>
    <w:rsid w:val="005D2EA8"/>
    <w:rsid w:val="005D365C"/>
    <w:rsid w:val="005D3A6C"/>
    <w:rsid w:val="005D3CA0"/>
    <w:rsid w:val="005D4141"/>
    <w:rsid w:val="005D4DA9"/>
    <w:rsid w:val="005D6013"/>
    <w:rsid w:val="005D613F"/>
    <w:rsid w:val="005D663F"/>
    <w:rsid w:val="005D7272"/>
    <w:rsid w:val="005D7C09"/>
    <w:rsid w:val="005D7C83"/>
    <w:rsid w:val="005D7F04"/>
    <w:rsid w:val="005E07DC"/>
    <w:rsid w:val="005E082D"/>
    <w:rsid w:val="005E123E"/>
    <w:rsid w:val="005E16AB"/>
    <w:rsid w:val="005E1958"/>
    <w:rsid w:val="005E1F53"/>
    <w:rsid w:val="005E216E"/>
    <w:rsid w:val="005E21E9"/>
    <w:rsid w:val="005E2571"/>
    <w:rsid w:val="005E2749"/>
    <w:rsid w:val="005E2BE4"/>
    <w:rsid w:val="005E3BB5"/>
    <w:rsid w:val="005E4445"/>
    <w:rsid w:val="005E482C"/>
    <w:rsid w:val="005E48BC"/>
    <w:rsid w:val="005E5770"/>
    <w:rsid w:val="005E6294"/>
    <w:rsid w:val="005E657C"/>
    <w:rsid w:val="005E6590"/>
    <w:rsid w:val="005E668F"/>
    <w:rsid w:val="005E6F98"/>
    <w:rsid w:val="005E732C"/>
    <w:rsid w:val="005E733D"/>
    <w:rsid w:val="005E787C"/>
    <w:rsid w:val="005E7AEA"/>
    <w:rsid w:val="005F0B98"/>
    <w:rsid w:val="005F0E6B"/>
    <w:rsid w:val="005F0FE5"/>
    <w:rsid w:val="005F1130"/>
    <w:rsid w:val="005F1647"/>
    <w:rsid w:val="005F1844"/>
    <w:rsid w:val="005F19AB"/>
    <w:rsid w:val="005F211A"/>
    <w:rsid w:val="005F228D"/>
    <w:rsid w:val="005F264A"/>
    <w:rsid w:val="005F2CCB"/>
    <w:rsid w:val="005F3627"/>
    <w:rsid w:val="005F3838"/>
    <w:rsid w:val="005F39A9"/>
    <w:rsid w:val="005F3A25"/>
    <w:rsid w:val="005F4736"/>
    <w:rsid w:val="005F4E75"/>
    <w:rsid w:val="005F4F14"/>
    <w:rsid w:val="005F4F94"/>
    <w:rsid w:val="005F535E"/>
    <w:rsid w:val="005F5619"/>
    <w:rsid w:val="005F5696"/>
    <w:rsid w:val="005F5FD6"/>
    <w:rsid w:val="005F62B2"/>
    <w:rsid w:val="005F6628"/>
    <w:rsid w:val="005F6A4F"/>
    <w:rsid w:val="005F6B2B"/>
    <w:rsid w:val="005F705F"/>
    <w:rsid w:val="005F70E5"/>
    <w:rsid w:val="005F7744"/>
    <w:rsid w:val="005F788E"/>
    <w:rsid w:val="006009A6"/>
    <w:rsid w:val="00600A51"/>
    <w:rsid w:val="00601160"/>
    <w:rsid w:val="006015FB"/>
    <w:rsid w:val="00601973"/>
    <w:rsid w:val="006023CA"/>
    <w:rsid w:val="00602B9A"/>
    <w:rsid w:val="00602C17"/>
    <w:rsid w:val="006032D9"/>
    <w:rsid w:val="00603608"/>
    <w:rsid w:val="006037C4"/>
    <w:rsid w:val="006047C4"/>
    <w:rsid w:val="00604862"/>
    <w:rsid w:val="006048C2"/>
    <w:rsid w:val="00604D09"/>
    <w:rsid w:val="00604F22"/>
    <w:rsid w:val="006055DC"/>
    <w:rsid w:val="006057B4"/>
    <w:rsid w:val="006064D3"/>
    <w:rsid w:val="0060655E"/>
    <w:rsid w:val="006069B8"/>
    <w:rsid w:val="006079AF"/>
    <w:rsid w:val="00607EE9"/>
    <w:rsid w:val="00607F73"/>
    <w:rsid w:val="006103CC"/>
    <w:rsid w:val="00610FCA"/>
    <w:rsid w:val="00611247"/>
    <w:rsid w:val="00611595"/>
    <w:rsid w:val="00611C5E"/>
    <w:rsid w:val="00611EAA"/>
    <w:rsid w:val="00611ED0"/>
    <w:rsid w:val="00612106"/>
    <w:rsid w:val="0061235D"/>
    <w:rsid w:val="00612458"/>
    <w:rsid w:val="00612C47"/>
    <w:rsid w:val="00612D1C"/>
    <w:rsid w:val="00613996"/>
    <w:rsid w:val="00614EB4"/>
    <w:rsid w:val="00615003"/>
    <w:rsid w:val="006157B1"/>
    <w:rsid w:val="00615A17"/>
    <w:rsid w:val="00615C5C"/>
    <w:rsid w:val="00615E20"/>
    <w:rsid w:val="00616314"/>
    <w:rsid w:val="006168C1"/>
    <w:rsid w:val="00617EA1"/>
    <w:rsid w:val="00620B0A"/>
    <w:rsid w:val="00621275"/>
    <w:rsid w:val="006213AD"/>
    <w:rsid w:val="006221AE"/>
    <w:rsid w:val="00622462"/>
    <w:rsid w:val="006229A5"/>
    <w:rsid w:val="0062307A"/>
    <w:rsid w:val="00623CEB"/>
    <w:rsid w:val="0062428E"/>
    <w:rsid w:val="00624583"/>
    <w:rsid w:val="006249F6"/>
    <w:rsid w:val="00625081"/>
    <w:rsid w:val="00625C34"/>
    <w:rsid w:val="00625C79"/>
    <w:rsid w:val="00625D83"/>
    <w:rsid w:val="006271B5"/>
    <w:rsid w:val="00627549"/>
    <w:rsid w:val="00627835"/>
    <w:rsid w:val="0062799D"/>
    <w:rsid w:val="00627AA6"/>
    <w:rsid w:val="00627DDC"/>
    <w:rsid w:val="00627E51"/>
    <w:rsid w:val="00630104"/>
    <w:rsid w:val="006305F0"/>
    <w:rsid w:val="006318DD"/>
    <w:rsid w:val="006320D4"/>
    <w:rsid w:val="006329BB"/>
    <w:rsid w:val="00632FAC"/>
    <w:rsid w:val="00633735"/>
    <w:rsid w:val="00633B77"/>
    <w:rsid w:val="00633C6D"/>
    <w:rsid w:val="00634A5F"/>
    <w:rsid w:val="0063516F"/>
    <w:rsid w:val="00635236"/>
    <w:rsid w:val="0063526C"/>
    <w:rsid w:val="00635556"/>
    <w:rsid w:val="006355BB"/>
    <w:rsid w:val="00635E4A"/>
    <w:rsid w:val="00635F1B"/>
    <w:rsid w:val="00635F23"/>
    <w:rsid w:val="006363E2"/>
    <w:rsid w:val="00636617"/>
    <w:rsid w:val="00636FF9"/>
    <w:rsid w:val="00637AF3"/>
    <w:rsid w:val="00637B5A"/>
    <w:rsid w:val="00637C87"/>
    <w:rsid w:val="00640FD6"/>
    <w:rsid w:val="006412ED"/>
    <w:rsid w:val="00641BD9"/>
    <w:rsid w:val="00641C13"/>
    <w:rsid w:val="00641F24"/>
    <w:rsid w:val="00642D3A"/>
    <w:rsid w:val="00642F6D"/>
    <w:rsid w:val="00643092"/>
    <w:rsid w:val="00643205"/>
    <w:rsid w:val="00643351"/>
    <w:rsid w:val="0064343A"/>
    <w:rsid w:val="00643546"/>
    <w:rsid w:val="0064384A"/>
    <w:rsid w:val="00644117"/>
    <w:rsid w:val="006442DB"/>
    <w:rsid w:val="00644943"/>
    <w:rsid w:val="006449F6"/>
    <w:rsid w:val="00644CE3"/>
    <w:rsid w:val="00644E50"/>
    <w:rsid w:val="006450B4"/>
    <w:rsid w:val="006451D9"/>
    <w:rsid w:val="006454C1"/>
    <w:rsid w:val="006455B6"/>
    <w:rsid w:val="00645F82"/>
    <w:rsid w:val="00646335"/>
    <w:rsid w:val="0064634A"/>
    <w:rsid w:val="0064699F"/>
    <w:rsid w:val="00646BEF"/>
    <w:rsid w:val="00646FC9"/>
    <w:rsid w:val="00647365"/>
    <w:rsid w:val="00647AD5"/>
    <w:rsid w:val="00647FEE"/>
    <w:rsid w:val="00650410"/>
    <w:rsid w:val="00650C9B"/>
    <w:rsid w:val="00651BF3"/>
    <w:rsid w:val="00651F39"/>
    <w:rsid w:val="0065291D"/>
    <w:rsid w:val="00652A7D"/>
    <w:rsid w:val="00652AED"/>
    <w:rsid w:val="00652E2C"/>
    <w:rsid w:val="0065311F"/>
    <w:rsid w:val="006537CA"/>
    <w:rsid w:val="00653A77"/>
    <w:rsid w:val="00653B3C"/>
    <w:rsid w:val="006543A8"/>
    <w:rsid w:val="00654693"/>
    <w:rsid w:val="006548FD"/>
    <w:rsid w:val="00655683"/>
    <w:rsid w:val="00655850"/>
    <w:rsid w:val="00656079"/>
    <w:rsid w:val="00656785"/>
    <w:rsid w:val="00657431"/>
    <w:rsid w:val="006574E1"/>
    <w:rsid w:val="006575BE"/>
    <w:rsid w:val="006575E6"/>
    <w:rsid w:val="0065770E"/>
    <w:rsid w:val="00657833"/>
    <w:rsid w:val="00657A75"/>
    <w:rsid w:val="00657F6F"/>
    <w:rsid w:val="00660115"/>
    <w:rsid w:val="00660464"/>
    <w:rsid w:val="006608CD"/>
    <w:rsid w:val="00660ED9"/>
    <w:rsid w:val="0066104A"/>
    <w:rsid w:val="006612B7"/>
    <w:rsid w:val="00661BF1"/>
    <w:rsid w:val="00661FEE"/>
    <w:rsid w:val="00662B57"/>
    <w:rsid w:val="0066319C"/>
    <w:rsid w:val="00663433"/>
    <w:rsid w:val="00663D9E"/>
    <w:rsid w:val="00663FA2"/>
    <w:rsid w:val="00664356"/>
    <w:rsid w:val="0066467B"/>
    <w:rsid w:val="0066530C"/>
    <w:rsid w:val="006659CB"/>
    <w:rsid w:val="00665B9C"/>
    <w:rsid w:val="0066751A"/>
    <w:rsid w:val="0066753F"/>
    <w:rsid w:val="00667642"/>
    <w:rsid w:val="00667894"/>
    <w:rsid w:val="00667A07"/>
    <w:rsid w:val="006705EC"/>
    <w:rsid w:val="006706FD"/>
    <w:rsid w:val="00670907"/>
    <w:rsid w:val="00670923"/>
    <w:rsid w:val="006712F7"/>
    <w:rsid w:val="00671690"/>
    <w:rsid w:val="00671CD1"/>
    <w:rsid w:val="00671E23"/>
    <w:rsid w:val="00671E88"/>
    <w:rsid w:val="0067207D"/>
    <w:rsid w:val="006725CE"/>
    <w:rsid w:val="0067297E"/>
    <w:rsid w:val="00672A03"/>
    <w:rsid w:val="00672EF4"/>
    <w:rsid w:val="00672F51"/>
    <w:rsid w:val="006731D8"/>
    <w:rsid w:val="00673262"/>
    <w:rsid w:val="006736F3"/>
    <w:rsid w:val="00673804"/>
    <w:rsid w:val="006738BB"/>
    <w:rsid w:val="00674119"/>
    <w:rsid w:val="00674397"/>
    <w:rsid w:val="0067466C"/>
    <w:rsid w:val="00674869"/>
    <w:rsid w:val="00674A4A"/>
    <w:rsid w:val="00675516"/>
    <w:rsid w:val="0067562F"/>
    <w:rsid w:val="00675722"/>
    <w:rsid w:val="00675FF0"/>
    <w:rsid w:val="006769AB"/>
    <w:rsid w:val="00676BB5"/>
    <w:rsid w:val="00676E72"/>
    <w:rsid w:val="00677377"/>
    <w:rsid w:val="00677F17"/>
    <w:rsid w:val="006801E0"/>
    <w:rsid w:val="00680903"/>
    <w:rsid w:val="006813E7"/>
    <w:rsid w:val="0068170A"/>
    <w:rsid w:val="00681FF9"/>
    <w:rsid w:val="006821A3"/>
    <w:rsid w:val="006824E4"/>
    <w:rsid w:val="0068257C"/>
    <w:rsid w:val="00682AF5"/>
    <w:rsid w:val="00682BA3"/>
    <w:rsid w:val="00683786"/>
    <w:rsid w:val="00683F81"/>
    <w:rsid w:val="00684B87"/>
    <w:rsid w:val="0068575D"/>
    <w:rsid w:val="00686152"/>
    <w:rsid w:val="0068689F"/>
    <w:rsid w:val="00686B24"/>
    <w:rsid w:val="0068785F"/>
    <w:rsid w:val="00687AE9"/>
    <w:rsid w:val="006901A5"/>
    <w:rsid w:val="0069062D"/>
    <w:rsid w:val="006909B6"/>
    <w:rsid w:val="00690BC5"/>
    <w:rsid w:val="00690E9A"/>
    <w:rsid w:val="00690FCE"/>
    <w:rsid w:val="006917AB"/>
    <w:rsid w:val="00691A17"/>
    <w:rsid w:val="00691A42"/>
    <w:rsid w:val="00691C02"/>
    <w:rsid w:val="00691FD5"/>
    <w:rsid w:val="00692104"/>
    <w:rsid w:val="0069256D"/>
    <w:rsid w:val="006925C4"/>
    <w:rsid w:val="00692A40"/>
    <w:rsid w:val="00693659"/>
    <w:rsid w:val="0069547F"/>
    <w:rsid w:val="006965B9"/>
    <w:rsid w:val="00696AC2"/>
    <w:rsid w:val="00696D64"/>
    <w:rsid w:val="00696D95"/>
    <w:rsid w:val="00696F23"/>
    <w:rsid w:val="006970A5"/>
    <w:rsid w:val="006975CD"/>
    <w:rsid w:val="0069760E"/>
    <w:rsid w:val="00697917"/>
    <w:rsid w:val="00697A4C"/>
    <w:rsid w:val="006A01A0"/>
    <w:rsid w:val="006A02D7"/>
    <w:rsid w:val="006A03B5"/>
    <w:rsid w:val="006A0718"/>
    <w:rsid w:val="006A10AF"/>
    <w:rsid w:val="006A1B2F"/>
    <w:rsid w:val="006A1D2F"/>
    <w:rsid w:val="006A2671"/>
    <w:rsid w:val="006A305F"/>
    <w:rsid w:val="006A36C9"/>
    <w:rsid w:val="006A3D1D"/>
    <w:rsid w:val="006A57D4"/>
    <w:rsid w:val="006A66AA"/>
    <w:rsid w:val="006A69DF"/>
    <w:rsid w:val="006A743D"/>
    <w:rsid w:val="006A7C4B"/>
    <w:rsid w:val="006B00F6"/>
    <w:rsid w:val="006B015A"/>
    <w:rsid w:val="006B053A"/>
    <w:rsid w:val="006B05C4"/>
    <w:rsid w:val="006B0B2A"/>
    <w:rsid w:val="006B0B51"/>
    <w:rsid w:val="006B16A2"/>
    <w:rsid w:val="006B1A83"/>
    <w:rsid w:val="006B1D39"/>
    <w:rsid w:val="006B2E03"/>
    <w:rsid w:val="006B3CCA"/>
    <w:rsid w:val="006B3D5C"/>
    <w:rsid w:val="006B3E83"/>
    <w:rsid w:val="006B408E"/>
    <w:rsid w:val="006B421D"/>
    <w:rsid w:val="006B4353"/>
    <w:rsid w:val="006B4DBD"/>
    <w:rsid w:val="006B4F1A"/>
    <w:rsid w:val="006B51DC"/>
    <w:rsid w:val="006B53A9"/>
    <w:rsid w:val="006B5578"/>
    <w:rsid w:val="006B55C6"/>
    <w:rsid w:val="006B57AB"/>
    <w:rsid w:val="006B5AD8"/>
    <w:rsid w:val="006B6377"/>
    <w:rsid w:val="006B65A6"/>
    <w:rsid w:val="006B6930"/>
    <w:rsid w:val="006B6CAD"/>
    <w:rsid w:val="006B73E3"/>
    <w:rsid w:val="006B785A"/>
    <w:rsid w:val="006B7E72"/>
    <w:rsid w:val="006C01CD"/>
    <w:rsid w:val="006C04E5"/>
    <w:rsid w:val="006C0ED5"/>
    <w:rsid w:val="006C168F"/>
    <w:rsid w:val="006C1E56"/>
    <w:rsid w:val="006C2194"/>
    <w:rsid w:val="006C2AB3"/>
    <w:rsid w:val="006C2B40"/>
    <w:rsid w:val="006C2CE0"/>
    <w:rsid w:val="006C2ED3"/>
    <w:rsid w:val="006C3FDF"/>
    <w:rsid w:val="006C4917"/>
    <w:rsid w:val="006C4E3B"/>
    <w:rsid w:val="006C5B61"/>
    <w:rsid w:val="006C6051"/>
    <w:rsid w:val="006C6147"/>
    <w:rsid w:val="006C67AB"/>
    <w:rsid w:val="006C67BC"/>
    <w:rsid w:val="006C6A55"/>
    <w:rsid w:val="006C786C"/>
    <w:rsid w:val="006C7ACC"/>
    <w:rsid w:val="006C7B7F"/>
    <w:rsid w:val="006C7D7F"/>
    <w:rsid w:val="006C7F41"/>
    <w:rsid w:val="006D0287"/>
    <w:rsid w:val="006D0E00"/>
    <w:rsid w:val="006D1127"/>
    <w:rsid w:val="006D129C"/>
    <w:rsid w:val="006D1577"/>
    <w:rsid w:val="006D19A9"/>
    <w:rsid w:val="006D1B0B"/>
    <w:rsid w:val="006D1C2E"/>
    <w:rsid w:val="006D1F8C"/>
    <w:rsid w:val="006D26DE"/>
    <w:rsid w:val="006D2718"/>
    <w:rsid w:val="006D2FBD"/>
    <w:rsid w:val="006D360D"/>
    <w:rsid w:val="006D3682"/>
    <w:rsid w:val="006D3A98"/>
    <w:rsid w:val="006D44F6"/>
    <w:rsid w:val="006D4532"/>
    <w:rsid w:val="006D4C6E"/>
    <w:rsid w:val="006D535C"/>
    <w:rsid w:val="006D5871"/>
    <w:rsid w:val="006D5AC3"/>
    <w:rsid w:val="006D5BFF"/>
    <w:rsid w:val="006D5E2F"/>
    <w:rsid w:val="006D5F9F"/>
    <w:rsid w:val="006D6178"/>
    <w:rsid w:val="006D6183"/>
    <w:rsid w:val="006D678C"/>
    <w:rsid w:val="006D6B0F"/>
    <w:rsid w:val="006D7256"/>
    <w:rsid w:val="006D72DC"/>
    <w:rsid w:val="006D7AB6"/>
    <w:rsid w:val="006E0899"/>
    <w:rsid w:val="006E08FF"/>
    <w:rsid w:val="006E0F99"/>
    <w:rsid w:val="006E2387"/>
    <w:rsid w:val="006E25E3"/>
    <w:rsid w:val="006E2865"/>
    <w:rsid w:val="006E3170"/>
    <w:rsid w:val="006E3366"/>
    <w:rsid w:val="006E33D7"/>
    <w:rsid w:val="006E36E5"/>
    <w:rsid w:val="006E3C77"/>
    <w:rsid w:val="006E4238"/>
    <w:rsid w:val="006E4676"/>
    <w:rsid w:val="006E486A"/>
    <w:rsid w:val="006E4C3D"/>
    <w:rsid w:val="006E5053"/>
    <w:rsid w:val="006E63F5"/>
    <w:rsid w:val="006E6432"/>
    <w:rsid w:val="006E65E3"/>
    <w:rsid w:val="006E74A4"/>
    <w:rsid w:val="006E7C23"/>
    <w:rsid w:val="006F0C03"/>
    <w:rsid w:val="006F1918"/>
    <w:rsid w:val="006F1938"/>
    <w:rsid w:val="006F2BB4"/>
    <w:rsid w:val="006F2F09"/>
    <w:rsid w:val="006F321F"/>
    <w:rsid w:val="006F3D5B"/>
    <w:rsid w:val="006F3D9D"/>
    <w:rsid w:val="006F4138"/>
    <w:rsid w:val="006F43C4"/>
    <w:rsid w:val="006F4859"/>
    <w:rsid w:val="006F5016"/>
    <w:rsid w:val="006F57DB"/>
    <w:rsid w:val="006F5EDA"/>
    <w:rsid w:val="006F7014"/>
    <w:rsid w:val="006F71CF"/>
    <w:rsid w:val="006F74C3"/>
    <w:rsid w:val="006F759C"/>
    <w:rsid w:val="006F764F"/>
    <w:rsid w:val="006F7E28"/>
    <w:rsid w:val="00700022"/>
    <w:rsid w:val="0070043E"/>
    <w:rsid w:val="00700529"/>
    <w:rsid w:val="00701D7B"/>
    <w:rsid w:val="00701DF2"/>
    <w:rsid w:val="00701DF3"/>
    <w:rsid w:val="007021FE"/>
    <w:rsid w:val="00702456"/>
    <w:rsid w:val="00702621"/>
    <w:rsid w:val="007026B5"/>
    <w:rsid w:val="00702850"/>
    <w:rsid w:val="007028F6"/>
    <w:rsid w:val="00702B9E"/>
    <w:rsid w:val="00702DED"/>
    <w:rsid w:val="0070348B"/>
    <w:rsid w:val="007036F4"/>
    <w:rsid w:val="00703843"/>
    <w:rsid w:val="00704979"/>
    <w:rsid w:val="00704B85"/>
    <w:rsid w:val="0070524B"/>
    <w:rsid w:val="00705283"/>
    <w:rsid w:val="00705407"/>
    <w:rsid w:val="0070561B"/>
    <w:rsid w:val="00705895"/>
    <w:rsid w:val="007064E3"/>
    <w:rsid w:val="0070652D"/>
    <w:rsid w:val="0070776B"/>
    <w:rsid w:val="00707E25"/>
    <w:rsid w:val="007104E3"/>
    <w:rsid w:val="0071058E"/>
    <w:rsid w:val="00710B3C"/>
    <w:rsid w:val="00711A30"/>
    <w:rsid w:val="007120E6"/>
    <w:rsid w:val="00712155"/>
    <w:rsid w:val="00712476"/>
    <w:rsid w:val="007124B4"/>
    <w:rsid w:val="00712CD0"/>
    <w:rsid w:val="00713136"/>
    <w:rsid w:val="007131DD"/>
    <w:rsid w:val="0071359A"/>
    <w:rsid w:val="00714372"/>
    <w:rsid w:val="007146F6"/>
    <w:rsid w:val="00714AC4"/>
    <w:rsid w:val="007152E4"/>
    <w:rsid w:val="007166C0"/>
    <w:rsid w:val="007166CC"/>
    <w:rsid w:val="00716FBF"/>
    <w:rsid w:val="007175A0"/>
    <w:rsid w:val="00717611"/>
    <w:rsid w:val="00717CE8"/>
    <w:rsid w:val="00717F03"/>
    <w:rsid w:val="007201DB"/>
    <w:rsid w:val="0072029B"/>
    <w:rsid w:val="00720476"/>
    <w:rsid w:val="007206E8"/>
    <w:rsid w:val="00720D59"/>
    <w:rsid w:val="00720D74"/>
    <w:rsid w:val="00721CB8"/>
    <w:rsid w:val="0072224F"/>
    <w:rsid w:val="00722D4D"/>
    <w:rsid w:val="00723285"/>
    <w:rsid w:val="007232B2"/>
    <w:rsid w:val="0072486B"/>
    <w:rsid w:val="0072566D"/>
    <w:rsid w:val="007256A6"/>
    <w:rsid w:val="00725DD2"/>
    <w:rsid w:val="007260CE"/>
    <w:rsid w:val="0072631C"/>
    <w:rsid w:val="00726F7C"/>
    <w:rsid w:val="007275EE"/>
    <w:rsid w:val="007278D8"/>
    <w:rsid w:val="00727B90"/>
    <w:rsid w:val="00727F1B"/>
    <w:rsid w:val="007302E4"/>
    <w:rsid w:val="0073196C"/>
    <w:rsid w:val="00732526"/>
    <w:rsid w:val="0073265A"/>
    <w:rsid w:val="00732B35"/>
    <w:rsid w:val="00732D33"/>
    <w:rsid w:val="00732FAA"/>
    <w:rsid w:val="0073330A"/>
    <w:rsid w:val="0073365C"/>
    <w:rsid w:val="007339DA"/>
    <w:rsid w:val="00733B61"/>
    <w:rsid w:val="00733BB9"/>
    <w:rsid w:val="00734B93"/>
    <w:rsid w:val="00734D6B"/>
    <w:rsid w:val="00734F38"/>
    <w:rsid w:val="007358C5"/>
    <w:rsid w:val="00735910"/>
    <w:rsid w:val="007360DD"/>
    <w:rsid w:val="007361D1"/>
    <w:rsid w:val="00737045"/>
    <w:rsid w:val="0073706A"/>
    <w:rsid w:val="00737805"/>
    <w:rsid w:val="0073793C"/>
    <w:rsid w:val="00737C1E"/>
    <w:rsid w:val="00737C2A"/>
    <w:rsid w:val="00737F43"/>
    <w:rsid w:val="0074006A"/>
    <w:rsid w:val="00740387"/>
    <w:rsid w:val="00740ECD"/>
    <w:rsid w:val="00741015"/>
    <w:rsid w:val="007424A4"/>
    <w:rsid w:val="007426F0"/>
    <w:rsid w:val="00742B35"/>
    <w:rsid w:val="00742DBF"/>
    <w:rsid w:val="007430A3"/>
    <w:rsid w:val="00743314"/>
    <w:rsid w:val="00743E08"/>
    <w:rsid w:val="007448C9"/>
    <w:rsid w:val="007449AF"/>
    <w:rsid w:val="00745059"/>
    <w:rsid w:val="00745136"/>
    <w:rsid w:val="00745338"/>
    <w:rsid w:val="0074545E"/>
    <w:rsid w:val="007456CD"/>
    <w:rsid w:val="00745BDD"/>
    <w:rsid w:val="00746F7D"/>
    <w:rsid w:val="00747071"/>
    <w:rsid w:val="007470C8"/>
    <w:rsid w:val="007474F1"/>
    <w:rsid w:val="00747921"/>
    <w:rsid w:val="00747FEB"/>
    <w:rsid w:val="007500CA"/>
    <w:rsid w:val="007502B0"/>
    <w:rsid w:val="0075053B"/>
    <w:rsid w:val="00750677"/>
    <w:rsid w:val="007508EC"/>
    <w:rsid w:val="00750DF9"/>
    <w:rsid w:val="00750E25"/>
    <w:rsid w:val="007514E6"/>
    <w:rsid w:val="007517CB"/>
    <w:rsid w:val="00751C4B"/>
    <w:rsid w:val="00751D73"/>
    <w:rsid w:val="00751EF4"/>
    <w:rsid w:val="0075213B"/>
    <w:rsid w:val="00752D16"/>
    <w:rsid w:val="00752D28"/>
    <w:rsid w:val="007535BC"/>
    <w:rsid w:val="00754258"/>
    <w:rsid w:val="0075480D"/>
    <w:rsid w:val="00754AFB"/>
    <w:rsid w:val="00754BC8"/>
    <w:rsid w:val="007551F2"/>
    <w:rsid w:val="0075561A"/>
    <w:rsid w:val="00755BEF"/>
    <w:rsid w:val="00755CCF"/>
    <w:rsid w:val="00755F18"/>
    <w:rsid w:val="007565C7"/>
    <w:rsid w:val="00756B7B"/>
    <w:rsid w:val="00757386"/>
    <w:rsid w:val="00757960"/>
    <w:rsid w:val="00757DC3"/>
    <w:rsid w:val="00757E92"/>
    <w:rsid w:val="007609AD"/>
    <w:rsid w:val="007616D9"/>
    <w:rsid w:val="00761CF3"/>
    <w:rsid w:val="00761EEB"/>
    <w:rsid w:val="007621EC"/>
    <w:rsid w:val="007623AA"/>
    <w:rsid w:val="007625B9"/>
    <w:rsid w:val="00762667"/>
    <w:rsid w:val="0076268C"/>
    <w:rsid w:val="00763133"/>
    <w:rsid w:val="00763BA8"/>
    <w:rsid w:val="00763EB1"/>
    <w:rsid w:val="007648EA"/>
    <w:rsid w:val="00764D8B"/>
    <w:rsid w:val="00766089"/>
    <w:rsid w:val="007665E6"/>
    <w:rsid w:val="00766A9D"/>
    <w:rsid w:val="00766DE6"/>
    <w:rsid w:val="00767989"/>
    <w:rsid w:val="00767AFC"/>
    <w:rsid w:val="00767B3D"/>
    <w:rsid w:val="0077016A"/>
    <w:rsid w:val="007708B4"/>
    <w:rsid w:val="007709B0"/>
    <w:rsid w:val="007713EC"/>
    <w:rsid w:val="00771C89"/>
    <w:rsid w:val="0077246C"/>
    <w:rsid w:val="00773361"/>
    <w:rsid w:val="00773CB3"/>
    <w:rsid w:val="00773D6F"/>
    <w:rsid w:val="00773DE6"/>
    <w:rsid w:val="007740FD"/>
    <w:rsid w:val="007745A8"/>
    <w:rsid w:val="00774B99"/>
    <w:rsid w:val="007750E0"/>
    <w:rsid w:val="007753B1"/>
    <w:rsid w:val="00775AA4"/>
    <w:rsid w:val="0077643C"/>
    <w:rsid w:val="00776E92"/>
    <w:rsid w:val="007774B4"/>
    <w:rsid w:val="00777CC4"/>
    <w:rsid w:val="0078051C"/>
    <w:rsid w:val="0078081F"/>
    <w:rsid w:val="00780862"/>
    <w:rsid w:val="00781692"/>
    <w:rsid w:val="007817B6"/>
    <w:rsid w:val="00781864"/>
    <w:rsid w:val="00781C8A"/>
    <w:rsid w:val="00781CCF"/>
    <w:rsid w:val="00781F0B"/>
    <w:rsid w:val="0078207A"/>
    <w:rsid w:val="007821E4"/>
    <w:rsid w:val="0078243E"/>
    <w:rsid w:val="007824FD"/>
    <w:rsid w:val="007825E4"/>
    <w:rsid w:val="0078267B"/>
    <w:rsid w:val="007833AF"/>
    <w:rsid w:val="00783F82"/>
    <w:rsid w:val="007847D6"/>
    <w:rsid w:val="00784995"/>
    <w:rsid w:val="00784B61"/>
    <w:rsid w:val="00784D12"/>
    <w:rsid w:val="0078506C"/>
    <w:rsid w:val="007857B1"/>
    <w:rsid w:val="007858E1"/>
    <w:rsid w:val="007859F9"/>
    <w:rsid w:val="00786112"/>
    <w:rsid w:val="00786324"/>
    <w:rsid w:val="007864ED"/>
    <w:rsid w:val="00786B93"/>
    <w:rsid w:val="00786D9D"/>
    <w:rsid w:val="00787227"/>
    <w:rsid w:val="00787279"/>
    <w:rsid w:val="007876C3"/>
    <w:rsid w:val="00787F6D"/>
    <w:rsid w:val="0079171F"/>
    <w:rsid w:val="007919EB"/>
    <w:rsid w:val="00791CAD"/>
    <w:rsid w:val="007923F0"/>
    <w:rsid w:val="007924A0"/>
    <w:rsid w:val="007928E4"/>
    <w:rsid w:val="00792DCA"/>
    <w:rsid w:val="00792FF3"/>
    <w:rsid w:val="00793554"/>
    <w:rsid w:val="007935EF"/>
    <w:rsid w:val="00793724"/>
    <w:rsid w:val="00793C26"/>
    <w:rsid w:val="00793C3C"/>
    <w:rsid w:val="0079435C"/>
    <w:rsid w:val="007946B3"/>
    <w:rsid w:val="00794CAF"/>
    <w:rsid w:val="00795B20"/>
    <w:rsid w:val="007963BE"/>
    <w:rsid w:val="0079706C"/>
    <w:rsid w:val="007977CE"/>
    <w:rsid w:val="007978E3"/>
    <w:rsid w:val="00797A84"/>
    <w:rsid w:val="00797CA8"/>
    <w:rsid w:val="00797CE5"/>
    <w:rsid w:val="00797D6A"/>
    <w:rsid w:val="007A0246"/>
    <w:rsid w:val="007A1E5C"/>
    <w:rsid w:val="007A2340"/>
    <w:rsid w:val="007A2682"/>
    <w:rsid w:val="007A2846"/>
    <w:rsid w:val="007A29D4"/>
    <w:rsid w:val="007A3427"/>
    <w:rsid w:val="007A3776"/>
    <w:rsid w:val="007A40DA"/>
    <w:rsid w:val="007A57EE"/>
    <w:rsid w:val="007A5963"/>
    <w:rsid w:val="007A5B1C"/>
    <w:rsid w:val="007A5B9C"/>
    <w:rsid w:val="007A5D5F"/>
    <w:rsid w:val="007A5D7F"/>
    <w:rsid w:val="007A6330"/>
    <w:rsid w:val="007A7020"/>
    <w:rsid w:val="007A7345"/>
    <w:rsid w:val="007A75E1"/>
    <w:rsid w:val="007A7A84"/>
    <w:rsid w:val="007B073D"/>
    <w:rsid w:val="007B085D"/>
    <w:rsid w:val="007B0E48"/>
    <w:rsid w:val="007B18B4"/>
    <w:rsid w:val="007B195F"/>
    <w:rsid w:val="007B278E"/>
    <w:rsid w:val="007B2821"/>
    <w:rsid w:val="007B2A99"/>
    <w:rsid w:val="007B2DD2"/>
    <w:rsid w:val="007B3015"/>
    <w:rsid w:val="007B3887"/>
    <w:rsid w:val="007B3C6D"/>
    <w:rsid w:val="007B4191"/>
    <w:rsid w:val="007B4898"/>
    <w:rsid w:val="007B4AC1"/>
    <w:rsid w:val="007B4D49"/>
    <w:rsid w:val="007B4E18"/>
    <w:rsid w:val="007B4F94"/>
    <w:rsid w:val="007B64B9"/>
    <w:rsid w:val="007B67EF"/>
    <w:rsid w:val="007B69B7"/>
    <w:rsid w:val="007B7562"/>
    <w:rsid w:val="007B7AB1"/>
    <w:rsid w:val="007B7B1A"/>
    <w:rsid w:val="007B7E9A"/>
    <w:rsid w:val="007C03B9"/>
    <w:rsid w:val="007C0447"/>
    <w:rsid w:val="007C0975"/>
    <w:rsid w:val="007C0C1F"/>
    <w:rsid w:val="007C116C"/>
    <w:rsid w:val="007C1294"/>
    <w:rsid w:val="007C16DA"/>
    <w:rsid w:val="007C191A"/>
    <w:rsid w:val="007C1A1D"/>
    <w:rsid w:val="007C2257"/>
    <w:rsid w:val="007C247D"/>
    <w:rsid w:val="007C36E6"/>
    <w:rsid w:val="007C39B1"/>
    <w:rsid w:val="007C3F4E"/>
    <w:rsid w:val="007C491D"/>
    <w:rsid w:val="007C4F4A"/>
    <w:rsid w:val="007C4FBC"/>
    <w:rsid w:val="007C5367"/>
    <w:rsid w:val="007C59D5"/>
    <w:rsid w:val="007C5C81"/>
    <w:rsid w:val="007C5D65"/>
    <w:rsid w:val="007C6144"/>
    <w:rsid w:val="007C618C"/>
    <w:rsid w:val="007C6226"/>
    <w:rsid w:val="007C6B64"/>
    <w:rsid w:val="007C6DE5"/>
    <w:rsid w:val="007C6FB5"/>
    <w:rsid w:val="007C74F3"/>
    <w:rsid w:val="007C7B40"/>
    <w:rsid w:val="007D027A"/>
    <w:rsid w:val="007D105A"/>
    <w:rsid w:val="007D1202"/>
    <w:rsid w:val="007D1C04"/>
    <w:rsid w:val="007D24ED"/>
    <w:rsid w:val="007D258C"/>
    <w:rsid w:val="007D271B"/>
    <w:rsid w:val="007D2BF9"/>
    <w:rsid w:val="007D2C45"/>
    <w:rsid w:val="007D2F45"/>
    <w:rsid w:val="007D3ADF"/>
    <w:rsid w:val="007D3C84"/>
    <w:rsid w:val="007D4309"/>
    <w:rsid w:val="007D4AFD"/>
    <w:rsid w:val="007D4D04"/>
    <w:rsid w:val="007D503B"/>
    <w:rsid w:val="007D60EF"/>
    <w:rsid w:val="007D6D98"/>
    <w:rsid w:val="007D6E0E"/>
    <w:rsid w:val="007D7845"/>
    <w:rsid w:val="007D7855"/>
    <w:rsid w:val="007D7D4F"/>
    <w:rsid w:val="007E0620"/>
    <w:rsid w:val="007E0D5C"/>
    <w:rsid w:val="007E0EA3"/>
    <w:rsid w:val="007E0F1D"/>
    <w:rsid w:val="007E0FAA"/>
    <w:rsid w:val="007E13BF"/>
    <w:rsid w:val="007E17CB"/>
    <w:rsid w:val="007E2C99"/>
    <w:rsid w:val="007E2D71"/>
    <w:rsid w:val="007E2FE8"/>
    <w:rsid w:val="007E335C"/>
    <w:rsid w:val="007E3582"/>
    <w:rsid w:val="007E374F"/>
    <w:rsid w:val="007E387C"/>
    <w:rsid w:val="007E3995"/>
    <w:rsid w:val="007E43D2"/>
    <w:rsid w:val="007E4715"/>
    <w:rsid w:val="007E4C9B"/>
    <w:rsid w:val="007E4D9A"/>
    <w:rsid w:val="007E52CD"/>
    <w:rsid w:val="007E6254"/>
    <w:rsid w:val="007E65D0"/>
    <w:rsid w:val="007E68A0"/>
    <w:rsid w:val="007E6D13"/>
    <w:rsid w:val="007E6F41"/>
    <w:rsid w:val="007E734A"/>
    <w:rsid w:val="007E778D"/>
    <w:rsid w:val="007E7A7B"/>
    <w:rsid w:val="007F0C10"/>
    <w:rsid w:val="007F0D5C"/>
    <w:rsid w:val="007F0F3B"/>
    <w:rsid w:val="007F1547"/>
    <w:rsid w:val="007F1C58"/>
    <w:rsid w:val="007F1CB5"/>
    <w:rsid w:val="007F1F24"/>
    <w:rsid w:val="007F2647"/>
    <w:rsid w:val="007F3377"/>
    <w:rsid w:val="007F3414"/>
    <w:rsid w:val="007F35C0"/>
    <w:rsid w:val="007F3623"/>
    <w:rsid w:val="007F379D"/>
    <w:rsid w:val="007F3E4F"/>
    <w:rsid w:val="007F459D"/>
    <w:rsid w:val="007F4CCB"/>
    <w:rsid w:val="007F4DAE"/>
    <w:rsid w:val="007F5173"/>
    <w:rsid w:val="007F5FBB"/>
    <w:rsid w:val="007F69F1"/>
    <w:rsid w:val="007F759B"/>
    <w:rsid w:val="007F79FD"/>
    <w:rsid w:val="00800B0E"/>
    <w:rsid w:val="00800F63"/>
    <w:rsid w:val="008010BB"/>
    <w:rsid w:val="00801E6E"/>
    <w:rsid w:val="00802A74"/>
    <w:rsid w:val="00802AE0"/>
    <w:rsid w:val="00802BA2"/>
    <w:rsid w:val="00802C01"/>
    <w:rsid w:val="008039BD"/>
    <w:rsid w:val="008040D0"/>
    <w:rsid w:val="00804495"/>
    <w:rsid w:val="008047F0"/>
    <w:rsid w:val="008055D9"/>
    <w:rsid w:val="00805F61"/>
    <w:rsid w:val="0080603E"/>
    <w:rsid w:val="00806325"/>
    <w:rsid w:val="00806851"/>
    <w:rsid w:val="00807263"/>
    <w:rsid w:val="00807307"/>
    <w:rsid w:val="00807A24"/>
    <w:rsid w:val="00807CDA"/>
    <w:rsid w:val="00810618"/>
    <w:rsid w:val="008107F4"/>
    <w:rsid w:val="00810D1F"/>
    <w:rsid w:val="008110F1"/>
    <w:rsid w:val="00811271"/>
    <w:rsid w:val="00811A5C"/>
    <w:rsid w:val="00811D6B"/>
    <w:rsid w:val="00812852"/>
    <w:rsid w:val="00812B22"/>
    <w:rsid w:val="00812B37"/>
    <w:rsid w:val="0081341F"/>
    <w:rsid w:val="00813DE7"/>
    <w:rsid w:val="008141B0"/>
    <w:rsid w:val="00814E39"/>
    <w:rsid w:val="00814F55"/>
    <w:rsid w:val="00815193"/>
    <w:rsid w:val="008153E0"/>
    <w:rsid w:val="00815A3B"/>
    <w:rsid w:val="0081614D"/>
    <w:rsid w:val="008161D9"/>
    <w:rsid w:val="00816392"/>
    <w:rsid w:val="00816726"/>
    <w:rsid w:val="008171C7"/>
    <w:rsid w:val="008172B7"/>
    <w:rsid w:val="0081796A"/>
    <w:rsid w:val="00817A0E"/>
    <w:rsid w:val="00817B38"/>
    <w:rsid w:val="00820087"/>
    <w:rsid w:val="008207D6"/>
    <w:rsid w:val="00820908"/>
    <w:rsid w:val="008225F3"/>
    <w:rsid w:val="00822F04"/>
    <w:rsid w:val="00822FA3"/>
    <w:rsid w:val="00823A35"/>
    <w:rsid w:val="00823A40"/>
    <w:rsid w:val="00823AA9"/>
    <w:rsid w:val="00823CE9"/>
    <w:rsid w:val="00823FC3"/>
    <w:rsid w:val="00824061"/>
    <w:rsid w:val="00824DD4"/>
    <w:rsid w:val="0082525F"/>
    <w:rsid w:val="00825826"/>
    <w:rsid w:val="00825C67"/>
    <w:rsid w:val="0082645A"/>
    <w:rsid w:val="0082645D"/>
    <w:rsid w:val="00826C42"/>
    <w:rsid w:val="00827275"/>
    <w:rsid w:val="00827313"/>
    <w:rsid w:val="008275E3"/>
    <w:rsid w:val="0082787A"/>
    <w:rsid w:val="00827A40"/>
    <w:rsid w:val="00827A95"/>
    <w:rsid w:val="00827B5F"/>
    <w:rsid w:val="00830833"/>
    <w:rsid w:val="008309B0"/>
    <w:rsid w:val="00830E68"/>
    <w:rsid w:val="0083177C"/>
    <w:rsid w:val="00832502"/>
    <w:rsid w:val="0083287E"/>
    <w:rsid w:val="008328FE"/>
    <w:rsid w:val="0083305D"/>
    <w:rsid w:val="0083359D"/>
    <w:rsid w:val="00833682"/>
    <w:rsid w:val="0083430C"/>
    <w:rsid w:val="00834898"/>
    <w:rsid w:val="00835187"/>
    <w:rsid w:val="0083521E"/>
    <w:rsid w:val="008360A5"/>
    <w:rsid w:val="00836622"/>
    <w:rsid w:val="00836736"/>
    <w:rsid w:val="0083678D"/>
    <w:rsid w:val="00836AB3"/>
    <w:rsid w:val="00836B20"/>
    <w:rsid w:val="00836BA0"/>
    <w:rsid w:val="00837283"/>
    <w:rsid w:val="00837743"/>
    <w:rsid w:val="00837A7E"/>
    <w:rsid w:val="0084057C"/>
    <w:rsid w:val="0084060C"/>
    <w:rsid w:val="008408C5"/>
    <w:rsid w:val="00840F7F"/>
    <w:rsid w:val="008415A5"/>
    <w:rsid w:val="00841C1E"/>
    <w:rsid w:val="00842050"/>
    <w:rsid w:val="00842642"/>
    <w:rsid w:val="0084272C"/>
    <w:rsid w:val="008427CE"/>
    <w:rsid w:val="00842E0D"/>
    <w:rsid w:val="0084355E"/>
    <w:rsid w:val="00843734"/>
    <w:rsid w:val="00843B0D"/>
    <w:rsid w:val="00843E7F"/>
    <w:rsid w:val="0084454E"/>
    <w:rsid w:val="00844893"/>
    <w:rsid w:val="00844D08"/>
    <w:rsid w:val="00844E1A"/>
    <w:rsid w:val="00844F4F"/>
    <w:rsid w:val="0084514C"/>
    <w:rsid w:val="00845228"/>
    <w:rsid w:val="008458A4"/>
    <w:rsid w:val="00845D5D"/>
    <w:rsid w:val="00845D7B"/>
    <w:rsid w:val="00845F78"/>
    <w:rsid w:val="00846015"/>
    <w:rsid w:val="0084616B"/>
    <w:rsid w:val="008463AA"/>
    <w:rsid w:val="00846F1A"/>
    <w:rsid w:val="008474FD"/>
    <w:rsid w:val="008475A5"/>
    <w:rsid w:val="00847A17"/>
    <w:rsid w:val="00850840"/>
    <w:rsid w:val="00850A0E"/>
    <w:rsid w:val="00851770"/>
    <w:rsid w:val="00851852"/>
    <w:rsid w:val="008524E5"/>
    <w:rsid w:val="00852EC5"/>
    <w:rsid w:val="00853287"/>
    <w:rsid w:val="00853A45"/>
    <w:rsid w:val="00854AC7"/>
    <w:rsid w:val="00854C2D"/>
    <w:rsid w:val="0085503B"/>
    <w:rsid w:val="00855245"/>
    <w:rsid w:val="00855C47"/>
    <w:rsid w:val="00856538"/>
    <w:rsid w:val="00856696"/>
    <w:rsid w:val="00856C2A"/>
    <w:rsid w:val="00856D2C"/>
    <w:rsid w:val="00856E0D"/>
    <w:rsid w:val="008570E8"/>
    <w:rsid w:val="00857221"/>
    <w:rsid w:val="0085755D"/>
    <w:rsid w:val="008576C5"/>
    <w:rsid w:val="00857C0D"/>
    <w:rsid w:val="00857C4B"/>
    <w:rsid w:val="0086026C"/>
    <w:rsid w:val="00860864"/>
    <w:rsid w:val="00861D55"/>
    <w:rsid w:val="00861FC2"/>
    <w:rsid w:val="0086277A"/>
    <w:rsid w:val="00862F79"/>
    <w:rsid w:val="008632CE"/>
    <w:rsid w:val="008636FF"/>
    <w:rsid w:val="008647F1"/>
    <w:rsid w:val="00864E47"/>
    <w:rsid w:val="0086538A"/>
    <w:rsid w:val="00865446"/>
    <w:rsid w:val="0086583A"/>
    <w:rsid w:val="0086596F"/>
    <w:rsid w:val="0086618D"/>
    <w:rsid w:val="008671D3"/>
    <w:rsid w:val="00867530"/>
    <w:rsid w:val="0086799C"/>
    <w:rsid w:val="00867DB1"/>
    <w:rsid w:val="00870422"/>
    <w:rsid w:val="008704AE"/>
    <w:rsid w:val="008706A8"/>
    <w:rsid w:val="0087234D"/>
    <w:rsid w:val="00873127"/>
    <w:rsid w:val="008736E7"/>
    <w:rsid w:val="00873970"/>
    <w:rsid w:val="00874432"/>
    <w:rsid w:val="00874562"/>
    <w:rsid w:val="008747E9"/>
    <w:rsid w:val="008751F2"/>
    <w:rsid w:val="008754CC"/>
    <w:rsid w:val="0087562B"/>
    <w:rsid w:val="00875660"/>
    <w:rsid w:val="00876813"/>
    <w:rsid w:val="00876CF1"/>
    <w:rsid w:val="00876DA1"/>
    <w:rsid w:val="008779A0"/>
    <w:rsid w:val="008779E6"/>
    <w:rsid w:val="00877A3E"/>
    <w:rsid w:val="00880315"/>
    <w:rsid w:val="00880388"/>
    <w:rsid w:val="00880455"/>
    <w:rsid w:val="00880686"/>
    <w:rsid w:val="00880A83"/>
    <w:rsid w:val="00880C38"/>
    <w:rsid w:val="0088105E"/>
    <w:rsid w:val="008816DF"/>
    <w:rsid w:val="00882424"/>
    <w:rsid w:val="00882546"/>
    <w:rsid w:val="00883399"/>
    <w:rsid w:val="00884004"/>
    <w:rsid w:val="00884728"/>
    <w:rsid w:val="00884F01"/>
    <w:rsid w:val="00884F31"/>
    <w:rsid w:val="008850CB"/>
    <w:rsid w:val="00885B9C"/>
    <w:rsid w:val="00885CE6"/>
    <w:rsid w:val="00885DDA"/>
    <w:rsid w:val="008865E2"/>
    <w:rsid w:val="008868FA"/>
    <w:rsid w:val="0088726E"/>
    <w:rsid w:val="008877F2"/>
    <w:rsid w:val="00887B95"/>
    <w:rsid w:val="0089026C"/>
    <w:rsid w:val="00890C19"/>
    <w:rsid w:val="00891ECF"/>
    <w:rsid w:val="00892073"/>
    <w:rsid w:val="00892A25"/>
    <w:rsid w:val="008930DF"/>
    <w:rsid w:val="008935B4"/>
    <w:rsid w:val="0089372B"/>
    <w:rsid w:val="008938D3"/>
    <w:rsid w:val="00893EBC"/>
    <w:rsid w:val="008940AA"/>
    <w:rsid w:val="008943D2"/>
    <w:rsid w:val="008945CB"/>
    <w:rsid w:val="00894937"/>
    <w:rsid w:val="00894A27"/>
    <w:rsid w:val="00894ABA"/>
    <w:rsid w:val="00894C12"/>
    <w:rsid w:val="00894F65"/>
    <w:rsid w:val="00894F9D"/>
    <w:rsid w:val="00895272"/>
    <w:rsid w:val="0089563B"/>
    <w:rsid w:val="008957FF"/>
    <w:rsid w:val="00895B03"/>
    <w:rsid w:val="00896FCC"/>
    <w:rsid w:val="0089739B"/>
    <w:rsid w:val="008974A4"/>
    <w:rsid w:val="00897730"/>
    <w:rsid w:val="008978E5"/>
    <w:rsid w:val="0089799E"/>
    <w:rsid w:val="008A01C1"/>
    <w:rsid w:val="008A0F3C"/>
    <w:rsid w:val="008A1438"/>
    <w:rsid w:val="008A1686"/>
    <w:rsid w:val="008A1FE6"/>
    <w:rsid w:val="008A2014"/>
    <w:rsid w:val="008A38CF"/>
    <w:rsid w:val="008A3A95"/>
    <w:rsid w:val="008A4266"/>
    <w:rsid w:val="008A45E5"/>
    <w:rsid w:val="008A4EEC"/>
    <w:rsid w:val="008A5086"/>
    <w:rsid w:val="008A5A7D"/>
    <w:rsid w:val="008A5DE8"/>
    <w:rsid w:val="008A5FE7"/>
    <w:rsid w:val="008A61A2"/>
    <w:rsid w:val="008A6E25"/>
    <w:rsid w:val="008A7034"/>
    <w:rsid w:val="008A71C3"/>
    <w:rsid w:val="008A7576"/>
    <w:rsid w:val="008A760C"/>
    <w:rsid w:val="008A79D2"/>
    <w:rsid w:val="008A7F23"/>
    <w:rsid w:val="008A7FCA"/>
    <w:rsid w:val="008B0FA8"/>
    <w:rsid w:val="008B1643"/>
    <w:rsid w:val="008B23D3"/>
    <w:rsid w:val="008B25C3"/>
    <w:rsid w:val="008B2A7B"/>
    <w:rsid w:val="008B2C85"/>
    <w:rsid w:val="008B2ED5"/>
    <w:rsid w:val="008B326D"/>
    <w:rsid w:val="008B3385"/>
    <w:rsid w:val="008B3EDE"/>
    <w:rsid w:val="008B3EE0"/>
    <w:rsid w:val="008B3F30"/>
    <w:rsid w:val="008B433E"/>
    <w:rsid w:val="008B46B0"/>
    <w:rsid w:val="008B47F4"/>
    <w:rsid w:val="008B4CE4"/>
    <w:rsid w:val="008B4F25"/>
    <w:rsid w:val="008B525D"/>
    <w:rsid w:val="008B58CE"/>
    <w:rsid w:val="008B65CA"/>
    <w:rsid w:val="008B6718"/>
    <w:rsid w:val="008B68B8"/>
    <w:rsid w:val="008B6A79"/>
    <w:rsid w:val="008B7452"/>
    <w:rsid w:val="008B7EC7"/>
    <w:rsid w:val="008B7ED8"/>
    <w:rsid w:val="008C0655"/>
    <w:rsid w:val="008C0F2E"/>
    <w:rsid w:val="008C1235"/>
    <w:rsid w:val="008C16C7"/>
    <w:rsid w:val="008C1734"/>
    <w:rsid w:val="008C1BD6"/>
    <w:rsid w:val="008C1D63"/>
    <w:rsid w:val="008C1E63"/>
    <w:rsid w:val="008C2241"/>
    <w:rsid w:val="008C296F"/>
    <w:rsid w:val="008C2D61"/>
    <w:rsid w:val="008C2E25"/>
    <w:rsid w:val="008C2ED5"/>
    <w:rsid w:val="008C2F4A"/>
    <w:rsid w:val="008C338A"/>
    <w:rsid w:val="008C37F8"/>
    <w:rsid w:val="008C3F04"/>
    <w:rsid w:val="008C432F"/>
    <w:rsid w:val="008C44A9"/>
    <w:rsid w:val="008C45A8"/>
    <w:rsid w:val="008C5242"/>
    <w:rsid w:val="008C57C0"/>
    <w:rsid w:val="008C58FB"/>
    <w:rsid w:val="008C594D"/>
    <w:rsid w:val="008C5F52"/>
    <w:rsid w:val="008C6351"/>
    <w:rsid w:val="008C6766"/>
    <w:rsid w:val="008C6790"/>
    <w:rsid w:val="008C6B2E"/>
    <w:rsid w:val="008C73CC"/>
    <w:rsid w:val="008D02D9"/>
    <w:rsid w:val="008D0A66"/>
    <w:rsid w:val="008D0B8A"/>
    <w:rsid w:val="008D0F28"/>
    <w:rsid w:val="008D23E2"/>
    <w:rsid w:val="008D256F"/>
    <w:rsid w:val="008D260E"/>
    <w:rsid w:val="008D3F59"/>
    <w:rsid w:val="008D4390"/>
    <w:rsid w:val="008D47A4"/>
    <w:rsid w:val="008D5465"/>
    <w:rsid w:val="008D56BA"/>
    <w:rsid w:val="008D56BF"/>
    <w:rsid w:val="008D5734"/>
    <w:rsid w:val="008D5BDB"/>
    <w:rsid w:val="008D5BE1"/>
    <w:rsid w:val="008D6347"/>
    <w:rsid w:val="008D679D"/>
    <w:rsid w:val="008D67AD"/>
    <w:rsid w:val="008D67BB"/>
    <w:rsid w:val="008D6802"/>
    <w:rsid w:val="008D6AD9"/>
    <w:rsid w:val="008D713A"/>
    <w:rsid w:val="008D7CB2"/>
    <w:rsid w:val="008D7F86"/>
    <w:rsid w:val="008E022C"/>
    <w:rsid w:val="008E0736"/>
    <w:rsid w:val="008E0785"/>
    <w:rsid w:val="008E0EED"/>
    <w:rsid w:val="008E167D"/>
    <w:rsid w:val="008E1F24"/>
    <w:rsid w:val="008E2588"/>
    <w:rsid w:val="008E2ABC"/>
    <w:rsid w:val="008E2FB6"/>
    <w:rsid w:val="008E317C"/>
    <w:rsid w:val="008E36A8"/>
    <w:rsid w:val="008E377E"/>
    <w:rsid w:val="008E39CE"/>
    <w:rsid w:val="008E4421"/>
    <w:rsid w:val="008E47BC"/>
    <w:rsid w:val="008E57C9"/>
    <w:rsid w:val="008E59CA"/>
    <w:rsid w:val="008E6292"/>
    <w:rsid w:val="008E62A0"/>
    <w:rsid w:val="008E6E1A"/>
    <w:rsid w:val="008E6F4B"/>
    <w:rsid w:val="008E710A"/>
    <w:rsid w:val="008E71E5"/>
    <w:rsid w:val="008E7377"/>
    <w:rsid w:val="008E73B6"/>
    <w:rsid w:val="008E75F5"/>
    <w:rsid w:val="008E7AFB"/>
    <w:rsid w:val="008F03BC"/>
    <w:rsid w:val="008F0B87"/>
    <w:rsid w:val="008F0BFF"/>
    <w:rsid w:val="008F1484"/>
    <w:rsid w:val="008F183F"/>
    <w:rsid w:val="008F1FAE"/>
    <w:rsid w:val="008F1FC4"/>
    <w:rsid w:val="008F2092"/>
    <w:rsid w:val="008F2541"/>
    <w:rsid w:val="008F29A6"/>
    <w:rsid w:val="008F2A28"/>
    <w:rsid w:val="008F2BCE"/>
    <w:rsid w:val="008F2DFE"/>
    <w:rsid w:val="008F3247"/>
    <w:rsid w:val="008F4400"/>
    <w:rsid w:val="008F5060"/>
    <w:rsid w:val="008F5082"/>
    <w:rsid w:val="008F5484"/>
    <w:rsid w:val="008F549E"/>
    <w:rsid w:val="008F5CAB"/>
    <w:rsid w:val="008F5E07"/>
    <w:rsid w:val="008F6500"/>
    <w:rsid w:val="008F698A"/>
    <w:rsid w:val="008F7CCE"/>
    <w:rsid w:val="0090036F"/>
    <w:rsid w:val="00900B4E"/>
    <w:rsid w:val="00900D2D"/>
    <w:rsid w:val="00900DF0"/>
    <w:rsid w:val="0090119F"/>
    <w:rsid w:val="0090124C"/>
    <w:rsid w:val="009019B3"/>
    <w:rsid w:val="00902374"/>
    <w:rsid w:val="0090245F"/>
    <w:rsid w:val="0090272A"/>
    <w:rsid w:val="00902FCF"/>
    <w:rsid w:val="00903335"/>
    <w:rsid w:val="009039E7"/>
    <w:rsid w:val="00903D05"/>
    <w:rsid w:val="00904ACC"/>
    <w:rsid w:val="00904E0C"/>
    <w:rsid w:val="00905053"/>
    <w:rsid w:val="0090528E"/>
    <w:rsid w:val="00905778"/>
    <w:rsid w:val="00905E63"/>
    <w:rsid w:val="00906E5B"/>
    <w:rsid w:val="00906F87"/>
    <w:rsid w:val="00907836"/>
    <w:rsid w:val="00907A33"/>
    <w:rsid w:val="00910CEC"/>
    <w:rsid w:val="00910D6A"/>
    <w:rsid w:val="009116DE"/>
    <w:rsid w:val="00911711"/>
    <w:rsid w:val="0091178F"/>
    <w:rsid w:val="00911EFC"/>
    <w:rsid w:val="00911F67"/>
    <w:rsid w:val="00912BC2"/>
    <w:rsid w:val="00913FFF"/>
    <w:rsid w:val="00914A41"/>
    <w:rsid w:val="00914EB8"/>
    <w:rsid w:val="00914F3A"/>
    <w:rsid w:val="00915F8F"/>
    <w:rsid w:val="00916238"/>
    <w:rsid w:val="00916DE3"/>
    <w:rsid w:val="00917458"/>
    <w:rsid w:val="00917A3F"/>
    <w:rsid w:val="00917B48"/>
    <w:rsid w:val="00920265"/>
    <w:rsid w:val="009209B2"/>
    <w:rsid w:val="00920AB5"/>
    <w:rsid w:val="00920E8A"/>
    <w:rsid w:val="009214A8"/>
    <w:rsid w:val="009218F0"/>
    <w:rsid w:val="009226CB"/>
    <w:rsid w:val="009230A8"/>
    <w:rsid w:val="00924033"/>
    <w:rsid w:val="00924995"/>
    <w:rsid w:val="00924A5B"/>
    <w:rsid w:val="00924BD6"/>
    <w:rsid w:val="00924BEF"/>
    <w:rsid w:val="009250FC"/>
    <w:rsid w:val="0092541E"/>
    <w:rsid w:val="009256A4"/>
    <w:rsid w:val="00925A54"/>
    <w:rsid w:val="00925B52"/>
    <w:rsid w:val="00926EBA"/>
    <w:rsid w:val="0092701C"/>
    <w:rsid w:val="0092735B"/>
    <w:rsid w:val="00927458"/>
    <w:rsid w:val="009278E8"/>
    <w:rsid w:val="00930334"/>
    <w:rsid w:val="00930DDF"/>
    <w:rsid w:val="009314AC"/>
    <w:rsid w:val="00931525"/>
    <w:rsid w:val="009316E2"/>
    <w:rsid w:val="009317A1"/>
    <w:rsid w:val="009319A4"/>
    <w:rsid w:val="00931BB5"/>
    <w:rsid w:val="00932088"/>
    <w:rsid w:val="00932266"/>
    <w:rsid w:val="00932469"/>
    <w:rsid w:val="00932D04"/>
    <w:rsid w:val="009336D7"/>
    <w:rsid w:val="009340BB"/>
    <w:rsid w:val="009340FF"/>
    <w:rsid w:val="009342AF"/>
    <w:rsid w:val="0093517C"/>
    <w:rsid w:val="00935E6B"/>
    <w:rsid w:val="00936020"/>
    <w:rsid w:val="0093669B"/>
    <w:rsid w:val="00936810"/>
    <w:rsid w:val="009375F5"/>
    <w:rsid w:val="00937D6C"/>
    <w:rsid w:val="00937D7B"/>
    <w:rsid w:val="0094005D"/>
    <w:rsid w:val="00940213"/>
    <w:rsid w:val="0094028E"/>
    <w:rsid w:val="0094032D"/>
    <w:rsid w:val="00940940"/>
    <w:rsid w:val="00940A33"/>
    <w:rsid w:val="00941030"/>
    <w:rsid w:val="0094136D"/>
    <w:rsid w:val="0094147C"/>
    <w:rsid w:val="00941761"/>
    <w:rsid w:val="009419BC"/>
    <w:rsid w:val="00941AAC"/>
    <w:rsid w:val="00941C79"/>
    <w:rsid w:val="0094288D"/>
    <w:rsid w:val="00942E01"/>
    <w:rsid w:val="0094369C"/>
    <w:rsid w:val="00943A6A"/>
    <w:rsid w:val="00943E07"/>
    <w:rsid w:val="00944236"/>
    <w:rsid w:val="00944361"/>
    <w:rsid w:val="009445F9"/>
    <w:rsid w:val="00945695"/>
    <w:rsid w:val="009467FD"/>
    <w:rsid w:val="00947D52"/>
    <w:rsid w:val="00950D7C"/>
    <w:rsid w:val="00950E53"/>
    <w:rsid w:val="00951579"/>
    <w:rsid w:val="009516B4"/>
    <w:rsid w:val="009517CA"/>
    <w:rsid w:val="0095292E"/>
    <w:rsid w:val="00952CB5"/>
    <w:rsid w:val="009539AA"/>
    <w:rsid w:val="00953C96"/>
    <w:rsid w:val="009543F9"/>
    <w:rsid w:val="009547BD"/>
    <w:rsid w:val="00954A74"/>
    <w:rsid w:val="009555A5"/>
    <w:rsid w:val="00955611"/>
    <w:rsid w:val="00955B59"/>
    <w:rsid w:val="0095641F"/>
    <w:rsid w:val="009564E1"/>
    <w:rsid w:val="00956B1A"/>
    <w:rsid w:val="00956E0D"/>
    <w:rsid w:val="00957068"/>
    <w:rsid w:val="0095757C"/>
    <w:rsid w:val="00957D9A"/>
    <w:rsid w:val="00960142"/>
    <w:rsid w:val="009604B6"/>
    <w:rsid w:val="00960584"/>
    <w:rsid w:val="00960870"/>
    <w:rsid w:val="00960B47"/>
    <w:rsid w:val="00960C64"/>
    <w:rsid w:val="00961142"/>
    <w:rsid w:val="009612A5"/>
    <w:rsid w:val="009612D9"/>
    <w:rsid w:val="0096185B"/>
    <w:rsid w:val="00962C7D"/>
    <w:rsid w:val="00964053"/>
    <w:rsid w:val="009644FD"/>
    <w:rsid w:val="009644FE"/>
    <w:rsid w:val="00964F2D"/>
    <w:rsid w:val="009654A8"/>
    <w:rsid w:val="00965684"/>
    <w:rsid w:val="0096580A"/>
    <w:rsid w:val="00965906"/>
    <w:rsid w:val="00965EDA"/>
    <w:rsid w:val="0096605E"/>
    <w:rsid w:val="009660B6"/>
    <w:rsid w:val="0096616D"/>
    <w:rsid w:val="009662B9"/>
    <w:rsid w:val="00966751"/>
    <w:rsid w:val="00966CC0"/>
    <w:rsid w:val="00966EA6"/>
    <w:rsid w:val="009676F9"/>
    <w:rsid w:val="00967CC7"/>
    <w:rsid w:val="00970C52"/>
    <w:rsid w:val="00970DCA"/>
    <w:rsid w:val="009710E1"/>
    <w:rsid w:val="009712CA"/>
    <w:rsid w:val="009713A1"/>
    <w:rsid w:val="00971750"/>
    <w:rsid w:val="00972256"/>
    <w:rsid w:val="009725D3"/>
    <w:rsid w:val="00972A1C"/>
    <w:rsid w:val="00973D41"/>
    <w:rsid w:val="00973E1B"/>
    <w:rsid w:val="009743E5"/>
    <w:rsid w:val="00974923"/>
    <w:rsid w:val="0097594B"/>
    <w:rsid w:val="00975B37"/>
    <w:rsid w:val="00976B56"/>
    <w:rsid w:val="00977326"/>
    <w:rsid w:val="009778FF"/>
    <w:rsid w:val="00977C89"/>
    <w:rsid w:val="00980425"/>
    <w:rsid w:val="009807BD"/>
    <w:rsid w:val="00981065"/>
    <w:rsid w:val="009810BA"/>
    <w:rsid w:val="00981AA4"/>
    <w:rsid w:val="009826EF"/>
    <w:rsid w:val="00982A38"/>
    <w:rsid w:val="00982D38"/>
    <w:rsid w:val="00982FE9"/>
    <w:rsid w:val="0098331E"/>
    <w:rsid w:val="00983BE6"/>
    <w:rsid w:val="00983CB0"/>
    <w:rsid w:val="009853A5"/>
    <w:rsid w:val="00985579"/>
    <w:rsid w:val="009855AB"/>
    <w:rsid w:val="00985FEA"/>
    <w:rsid w:val="0098609D"/>
    <w:rsid w:val="0098646A"/>
    <w:rsid w:val="00986750"/>
    <w:rsid w:val="00986DC0"/>
    <w:rsid w:val="009879FA"/>
    <w:rsid w:val="00990496"/>
    <w:rsid w:val="00990794"/>
    <w:rsid w:val="009910AF"/>
    <w:rsid w:val="00991690"/>
    <w:rsid w:val="009917D7"/>
    <w:rsid w:val="00991DFD"/>
    <w:rsid w:val="00992310"/>
    <w:rsid w:val="0099258E"/>
    <w:rsid w:val="00992EC0"/>
    <w:rsid w:val="009937BC"/>
    <w:rsid w:val="0099405B"/>
    <w:rsid w:val="009951E6"/>
    <w:rsid w:val="00995312"/>
    <w:rsid w:val="009958E9"/>
    <w:rsid w:val="009963B4"/>
    <w:rsid w:val="00997A9D"/>
    <w:rsid w:val="00997BF6"/>
    <w:rsid w:val="00997F7B"/>
    <w:rsid w:val="009A0D07"/>
    <w:rsid w:val="009A0E08"/>
    <w:rsid w:val="009A14FF"/>
    <w:rsid w:val="009A1E82"/>
    <w:rsid w:val="009A232E"/>
    <w:rsid w:val="009A25CF"/>
    <w:rsid w:val="009A297F"/>
    <w:rsid w:val="009A2BA0"/>
    <w:rsid w:val="009A2E94"/>
    <w:rsid w:val="009A2FDF"/>
    <w:rsid w:val="009A31B1"/>
    <w:rsid w:val="009A324E"/>
    <w:rsid w:val="009A35CB"/>
    <w:rsid w:val="009A3757"/>
    <w:rsid w:val="009A38FF"/>
    <w:rsid w:val="009A392D"/>
    <w:rsid w:val="009A3ED0"/>
    <w:rsid w:val="009A4089"/>
    <w:rsid w:val="009A4380"/>
    <w:rsid w:val="009A43CF"/>
    <w:rsid w:val="009A448A"/>
    <w:rsid w:val="009A4B19"/>
    <w:rsid w:val="009A4B75"/>
    <w:rsid w:val="009A4B84"/>
    <w:rsid w:val="009A4FA5"/>
    <w:rsid w:val="009A51AA"/>
    <w:rsid w:val="009A51DC"/>
    <w:rsid w:val="009A5242"/>
    <w:rsid w:val="009A530D"/>
    <w:rsid w:val="009A54C6"/>
    <w:rsid w:val="009A58A4"/>
    <w:rsid w:val="009A591B"/>
    <w:rsid w:val="009A59F9"/>
    <w:rsid w:val="009A5F7F"/>
    <w:rsid w:val="009A65AD"/>
    <w:rsid w:val="009A6CD0"/>
    <w:rsid w:val="009A6D20"/>
    <w:rsid w:val="009A7214"/>
    <w:rsid w:val="009A7BFC"/>
    <w:rsid w:val="009A7F85"/>
    <w:rsid w:val="009B0311"/>
    <w:rsid w:val="009B055F"/>
    <w:rsid w:val="009B0D0B"/>
    <w:rsid w:val="009B14E0"/>
    <w:rsid w:val="009B17AB"/>
    <w:rsid w:val="009B222C"/>
    <w:rsid w:val="009B22B7"/>
    <w:rsid w:val="009B25CA"/>
    <w:rsid w:val="009B2606"/>
    <w:rsid w:val="009B27F5"/>
    <w:rsid w:val="009B29CA"/>
    <w:rsid w:val="009B2CF4"/>
    <w:rsid w:val="009B3A9E"/>
    <w:rsid w:val="009B413D"/>
    <w:rsid w:val="009B41F7"/>
    <w:rsid w:val="009B4C26"/>
    <w:rsid w:val="009B5009"/>
    <w:rsid w:val="009B5A36"/>
    <w:rsid w:val="009B5D77"/>
    <w:rsid w:val="009B5E4F"/>
    <w:rsid w:val="009B60E1"/>
    <w:rsid w:val="009B60ED"/>
    <w:rsid w:val="009B622D"/>
    <w:rsid w:val="009B69CC"/>
    <w:rsid w:val="009B6BA6"/>
    <w:rsid w:val="009B717D"/>
    <w:rsid w:val="009B74C4"/>
    <w:rsid w:val="009B7AF1"/>
    <w:rsid w:val="009B7C81"/>
    <w:rsid w:val="009C01D7"/>
    <w:rsid w:val="009C05C0"/>
    <w:rsid w:val="009C0785"/>
    <w:rsid w:val="009C07E8"/>
    <w:rsid w:val="009C0812"/>
    <w:rsid w:val="009C09DE"/>
    <w:rsid w:val="009C0DB5"/>
    <w:rsid w:val="009C1125"/>
    <w:rsid w:val="009C135D"/>
    <w:rsid w:val="009C1C14"/>
    <w:rsid w:val="009C1CC8"/>
    <w:rsid w:val="009C239D"/>
    <w:rsid w:val="009C23CE"/>
    <w:rsid w:val="009C3344"/>
    <w:rsid w:val="009C38D6"/>
    <w:rsid w:val="009C3CED"/>
    <w:rsid w:val="009C3E7E"/>
    <w:rsid w:val="009C41C0"/>
    <w:rsid w:val="009C41EF"/>
    <w:rsid w:val="009C42AF"/>
    <w:rsid w:val="009C4E7F"/>
    <w:rsid w:val="009C535C"/>
    <w:rsid w:val="009C5997"/>
    <w:rsid w:val="009C5C20"/>
    <w:rsid w:val="009C6445"/>
    <w:rsid w:val="009C67EE"/>
    <w:rsid w:val="009C68DF"/>
    <w:rsid w:val="009C7403"/>
    <w:rsid w:val="009C7706"/>
    <w:rsid w:val="009C7AD4"/>
    <w:rsid w:val="009D014C"/>
    <w:rsid w:val="009D03B3"/>
    <w:rsid w:val="009D0D95"/>
    <w:rsid w:val="009D1533"/>
    <w:rsid w:val="009D15E6"/>
    <w:rsid w:val="009D201C"/>
    <w:rsid w:val="009D221A"/>
    <w:rsid w:val="009D2476"/>
    <w:rsid w:val="009D47FC"/>
    <w:rsid w:val="009D48D4"/>
    <w:rsid w:val="009D4A76"/>
    <w:rsid w:val="009D4CDD"/>
    <w:rsid w:val="009D4CF6"/>
    <w:rsid w:val="009D4DDA"/>
    <w:rsid w:val="009D53F2"/>
    <w:rsid w:val="009D5610"/>
    <w:rsid w:val="009D585A"/>
    <w:rsid w:val="009D5986"/>
    <w:rsid w:val="009D66BB"/>
    <w:rsid w:val="009D6813"/>
    <w:rsid w:val="009E016C"/>
    <w:rsid w:val="009E06B3"/>
    <w:rsid w:val="009E0A75"/>
    <w:rsid w:val="009E1420"/>
    <w:rsid w:val="009E1A64"/>
    <w:rsid w:val="009E1C07"/>
    <w:rsid w:val="009E20A0"/>
    <w:rsid w:val="009E2174"/>
    <w:rsid w:val="009E245C"/>
    <w:rsid w:val="009E29A1"/>
    <w:rsid w:val="009E2AD1"/>
    <w:rsid w:val="009E2B69"/>
    <w:rsid w:val="009E2B87"/>
    <w:rsid w:val="009E2C90"/>
    <w:rsid w:val="009E2FB3"/>
    <w:rsid w:val="009E32FF"/>
    <w:rsid w:val="009E3764"/>
    <w:rsid w:val="009E3E70"/>
    <w:rsid w:val="009E3FE8"/>
    <w:rsid w:val="009E4581"/>
    <w:rsid w:val="009E4598"/>
    <w:rsid w:val="009E4670"/>
    <w:rsid w:val="009E4723"/>
    <w:rsid w:val="009E5603"/>
    <w:rsid w:val="009E5644"/>
    <w:rsid w:val="009E5DB1"/>
    <w:rsid w:val="009E61A2"/>
    <w:rsid w:val="009E675E"/>
    <w:rsid w:val="009E6809"/>
    <w:rsid w:val="009E6AF8"/>
    <w:rsid w:val="009F0262"/>
    <w:rsid w:val="009F1FA9"/>
    <w:rsid w:val="009F284D"/>
    <w:rsid w:val="009F33F9"/>
    <w:rsid w:val="009F3E03"/>
    <w:rsid w:val="009F44ED"/>
    <w:rsid w:val="009F47DB"/>
    <w:rsid w:val="009F4C27"/>
    <w:rsid w:val="009F5A18"/>
    <w:rsid w:val="009F5C4E"/>
    <w:rsid w:val="009F7A83"/>
    <w:rsid w:val="009F7E03"/>
    <w:rsid w:val="00A00190"/>
    <w:rsid w:val="00A00719"/>
    <w:rsid w:val="00A00EDF"/>
    <w:rsid w:val="00A016F9"/>
    <w:rsid w:val="00A0186C"/>
    <w:rsid w:val="00A01C33"/>
    <w:rsid w:val="00A01EE1"/>
    <w:rsid w:val="00A0275C"/>
    <w:rsid w:val="00A027E9"/>
    <w:rsid w:val="00A02A8A"/>
    <w:rsid w:val="00A035FA"/>
    <w:rsid w:val="00A038EC"/>
    <w:rsid w:val="00A043DD"/>
    <w:rsid w:val="00A044A0"/>
    <w:rsid w:val="00A0481D"/>
    <w:rsid w:val="00A05704"/>
    <w:rsid w:val="00A05A88"/>
    <w:rsid w:val="00A0653E"/>
    <w:rsid w:val="00A06CE4"/>
    <w:rsid w:val="00A06E89"/>
    <w:rsid w:val="00A07864"/>
    <w:rsid w:val="00A07AC4"/>
    <w:rsid w:val="00A07BC9"/>
    <w:rsid w:val="00A10DDA"/>
    <w:rsid w:val="00A10E37"/>
    <w:rsid w:val="00A11155"/>
    <w:rsid w:val="00A11196"/>
    <w:rsid w:val="00A11230"/>
    <w:rsid w:val="00A11276"/>
    <w:rsid w:val="00A1179B"/>
    <w:rsid w:val="00A118ED"/>
    <w:rsid w:val="00A12142"/>
    <w:rsid w:val="00A125B0"/>
    <w:rsid w:val="00A12693"/>
    <w:rsid w:val="00A128E4"/>
    <w:rsid w:val="00A1300E"/>
    <w:rsid w:val="00A133AB"/>
    <w:rsid w:val="00A134F6"/>
    <w:rsid w:val="00A13D94"/>
    <w:rsid w:val="00A13F56"/>
    <w:rsid w:val="00A14008"/>
    <w:rsid w:val="00A141E1"/>
    <w:rsid w:val="00A1454C"/>
    <w:rsid w:val="00A14750"/>
    <w:rsid w:val="00A1488F"/>
    <w:rsid w:val="00A14CD9"/>
    <w:rsid w:val="00A14DFB"/>
    <w:rsid w:val="00A150D6"/>
    <w:rsid w:val="00A153F2"/>
    <w:rsid w:val="00A15B1F"/>
    <w:rsid w:val="00A15F44"/>
    <w:rsid w:val="00A164C5"/>
    <w:rsid w:val="00A16833"/>
    <w:rsid w:val="00A1769F"/>
    <w:rsid w:val="00A1774A"/>
    <w:rsid w:val="00A178C3"/>
    <w:rsid w:val="00A20340"/>
    <w:rsid w:val="00A20DB1"/>
    <w:rsid w:val="00A21439"/>
    <w:rsid w:val="00A21B21"/>
    <w:rsid w:val="00A21B51"/>
    <w:rsid w:val="00A21BA7"/>
    <w:rsid w:val="00A21D67"/>
    <w:rsid w:val="00A21DA9"/>
    <w:rsid w:val="00A21FCF"/>
    <w:rsid w:val="00A2208C"/>
    <w:rsid w:val="00A221FA"/>
    <w:rsid w:val="00A2228B"/>
    <w:rsid w:val="00A22E0E"/>
    <w:rsid w:val="00A22E92"/>
    <w:rsid w:val="00A2339D"/>
    <w:rsid w:val="00A251FB"/>
    <w:rsid w:val="00A25589"/>
    <w:rsid w:val="00A25A33"/>
    <w:rsid w:val="00A26391"/>
    <w:rsid w:val="00A26405"/>
    <w:rsid w:val="00A270AE"/>
    <w:rsid w:val="00A300E9"/>
    <w:rsid w:val="00A3053D"/>
    <w:rsid w:val="00A30ACB"/>
    <w:rsid w:val="00A30C46"/>
    <w:rsid w:val="00A312E1"/>
    <w:rsid w:val="00A312F8"/>
    <w:rsid w:val="00A31371"/>
    <w:rsid w:val="00A31F6B"/>
    <w:rsid w:val="00A32238"/>
    <w:rsid w:val="00A325D3"/>
    <w:rsid w:val="00A32B30"/>
    <w:rsid w:val="00A33043"/>
    <w:rsid w:val="00A331FC"/>
    <w:rsid w:val="00A3376C"/>
    <w:rsid w:val="00A33AD4"/>
    <w:rsid w:val="00A34919"/>
    <w:rsid w:val="00A34E23"/>
    <w:rsid w:val="00A34F40"/>
    <w:rsid w:val="00A350E5"/>
    <w:rsid w:val="00A351E2"/>
    <w:rsid w:val="00A3530B"/>
    <w:rsid w:val="00A3535B"/>
    <w:rsid w:val="00A35985"/>
    <w:rsid w:val="00A35F20"/>
    <w:rsid w:val="00A36161"/>
    <w:rsid w:val="00A362C6"/>
    <w:rsid w:val="00A365AD"/>
    <w:rsid w:val="00A371DA"/>
    <w:rsid w:val="00A376B9"/>
    <w:rsid w:val="00A37DBE"/>
    <w:rsid w:val="00A37FAC"/>
    <w:rsid w:val="00A400E1"/>
    <w:rsid w:val="00A40169"/>
    <w:rsid w:val="00A4071F"/>
    <w:rsid w:val="00A4148A"/>
    <w:rsid w:val="00A4196C"/>
    <w:rsid w:val="00A41BE6"/>
    <w:rsid w:val="00A41E63"/>
    <w:rsid w:val="00A41ED2"/>
    <w:rsid w:val="00A421BE"/>
    <w:rsid w:val="00A425DE"/>
    <w:rsid w:val="00A42810"/>
    <w:rsid w:val="00A42877"/>
    <w:rsid w:val="00A4390F"/>
    <w:rsid w:val="00A43BC9"/>
    <w:rsid w:val="00A4418E"/>
    <w:rsid w:val="00A441CE"/>
    <w:rsid w:val="00A44748"/>
    <w:rsid w:val="00A4483C"/>
    <w:rsid w:val="00A44DD4"/>
    <w:rsid w:val="00A45876"/>
    <w:rsid w:val="00A4639F"/>
    <w:rsid w:val="00A463F5"/>
    <w:rsid w:val="00A4648E"/>
    <w:rsid w:val="00A472A5"/>
    <w:rsid w:val="00A47C22"/>
    <w:rsid w:val="00A47CD3"/>
    <w:rsid w:val="00A47E42"/>
    <w:rsid w:val="00A47F20"/>
    <w:rsid w:val="00A500F6"/>
    <w:rsid w:val="00A50BAF"/>
    <w:rsid w:val="00A515A4"/>
    <w:rsid w:val="00A516F3"/>
    <w:rsid w:val="00A51966"/>
    <w:rsid w:val="00A51D49"/>
    <w:rsid w:val="00A52469"/>
    <w:rsid w:val="00A5305B"/>
    <w:rsid w:val="00A53442"/>
    <w:rsid w:val="00A53477"/>
    <w:rsid w:val="00A536DF"/>
    <w:rsid w:val="00A539B9"/>
    <w:rsid w:val="00A5443F"/>
    <w:rsid w:val="00A54468"/>
    <w:rsid w:val="00A54E53"/>
    <w:rsid w:val="00A5573C"/>
    <w:rsid w:val="00A55CAD"/>
    <w:rsid w:val="00A55FEC"/>
    <w:rsid w:val="00A565ED"/>
    <w:rsid w:val="00A5662E"/>
    <w:rsid w:val="00A56B0F"/>
    <w:rsid w:val="00A574B6"/>
    <w:rsid w:val="00A57723"/>
    <w:rsid w:val="00A57D7C"/>
    <w:rsid w:val="00A57FBE"/>
    <w:rsid w:val="00A60457"/>
    <w:rsid w:val="00A60893"/>
    <w:rsid w:val="00A60B53"/>
    <w:rsid w:val="00A60C2A"/>
    <w:rsid w:val="00A60CF0"/>
    <w:rsid w:val="00A61E64"/>
    <w:rsid w:val="00A623BE"/>
    <w:rsid w:val="00A6249A"/>
    <w:rsid w:val="00A62D9B"/>
    <w:rsid w:val="00A62EE7"/>
    <w:rsid w:val="00A63608"/>
    <w:rsid w:val="00A6438E"/>
    <w:rsid w:val="00A646F1"/>
    <w:rsid w:val="00A647FF"/>
    <w:rsid w:val="00A64AD6"/>
    <w:rsid w:val="00A6550B"/>
    <w:rsid w:val="00A65651"/>
    <w:rsid w:val="00A65DE3"/>
    <w:rsid w:val="00A6634C"/>
    <w:rsid w:val="00A6673E"/>
    <w:rsid w:val="00A67200"/>
    <w:rsid w:val="00A673E3"/>
    <w:rsid w:val="00A67457"/>
    <w:rsid w:val="00A67B42"/>
    <w:rsid w:val="00A7065D"/>
    <w:rsid w:val="00A70DF0"/>
    <w:rsid w:val="00A7120B"/>
    <w:rsid w:val="00A7121F"/>
    <w:rsid w:val="00A71304"/>
    <w:rsid w:val="00A71415"/>
    <w:rsid w:val="00A714C7"/>
    <w:rsid w:val="00A71D1C"/>
    <w:rsid w:val="00A71D6A"/>
    <w:rsid w:val="00A721D5"/>
    <w:rsid w:val="00A723D1"/>
    <w:rsid w:val="00A72588"/>
    <w:rsid w:val="00A734F6"/>
    <w:rsid w:val="00A73519"/>
    <w:rsid w:val="00A737D6"/>
    <w:rsid w:val="00A73B68"/>
    <w:rsid w:val="00A74336"/>
    <w:rsid w:val="00A748D0"/>
    <w:rsid w:val="00A74A66"/>
    <w:rsid w:val="00A74A97"/>
    <w:rsid w:val="00A74BE2"/>
    <w:rsid w:val="00A754FE"/>
    <w:rsid w:val="00A75B6E"/>
    <w:rsid w:val="00A75D0E"/>
    <w:rsid w:val="00A76F2A"/>
    <w:rsid w:val="00A76F3A"/>
    <w:rsid w:val="00A7713D"/>
    <w:rsid w:val="00A7730F"/>
    <w:rsid w:val="00A77802"/>
    <w:rsid w:val="00A813B3"/>
    <w:rsid w:val="00A815CA"/>
    <w:rsid w:val="00A81BB0"/>
    <w:rsid w:val="00A81F0A"/>
    <w:rsid w:val="00A82941"/>
    <w:rsid w:val="00A82944"/>
    <w:rsid w:val="00A82DEA"/>
    <w:rsid w:val="00A832AB"/>
    <w:rsid w:val="00A83DA2"/>
    <w:rsid w:val="00A84189"/>
    <w:rsid w:val="00A848FA"/>
    <w:rsid w:val="00A84AB7"/>
    <w:rsid w:val="00A85B81"/>
    <w:rsid w:val="00A86435"/>
    <w:rsid w:val="00A86776"/>
    <w:rsid w:val="00A86827"/>
    <w:rsid w:val="00A8690F"/>
    <w:rsid w:val="00A86A0F"/>
    <w:rsid w:val="00A870A2"/>
    <w:rsid w:val="00A872BF"/>
    <w:rsid w:val="00A87486"/>
    <w:rsid w:val="00A87688"/>
    <w:rsid w:val="00A876B6"/>
    <w:rsid w:val="00A87A5C"/>
    <w:rsid w:val="00A901A3"/>
    <w:rsid w:val="00A906BD"/>
    <w:rsid w:val="00A90737"/>
    <w:rsid w:val="00A90872"/>
    <w:rsid w:val="00A90D51"/>
    <w:rsid w:val="00A90D9F"/>
    <w:rsid w:val="00A91263"/>
    <w:rsid w:val="00A91674"/>
    <w:rsid w:val="00A917BC"/>
    <w:rsid w:val="00A9184D"/>
    <w:rsid w:val="00A922F0"/>
    <w:rsid w:val="00A9321B"/>
    <w:rsid w:val="00A936D8"/>
    <w:rsid w:val="00A93B69"/>
    <w:rsid w:val="00A94125"/>
    <w:rsid w:val="00A94A7F"/>
    <w:rsid w:val="00A94ADF"/>
    <w:rsid w:val="00A951B1"/>
    <w:rsid w:val="00A956A2"/>
    <w:rsid w:val="00A95955"/>
    <w:rsid w:val="00A95A93"/>
    <w:rsid w:val="00A9602E"/>
    <w:rsid w:val="00A96377"/>
    <w:rsid w:val="00A96529"/>
    <w:rsid w:val="00A9686B"/>
    <w:rsid w:val="00A97159"/>
    <w:rsid w:val="00A971C8"/>
    <w:rsid w:val="00A97305"/>
    <w:rsid w:val="00A9769A"/>
    <w:rsid w:val="00AA03E6"/>
    <w:rsid w:val="00AA0D49"/>
    <w:rsid w:val="00AA0DCB"/>
    <w:rsid w:val="00AA1526"/>
    <w:rsid w:val="00AA1579"/>
    <w:rsid w:val="00AA186A"/>
    <w:rsid w:val="00AA1985"/>
    <w:rsid w:val="00AA212D"/>
    <w:rsid w:val="00AA23E3"/>
    <w:rsid w:val="00AA2D0F"/>
    <w:rsid w:val="00AA2E1A"/>
    <w:rsid w:val="00AA2F24"/>
    <w:rsid w:val="00AA37C9"/>
    <w:rsid w:val="00AA38ED"/>
    <w:rsid w:val="00AA3E60"/>
    <w:rsid w:val="00AA429C"/>
    <w:rsid w:val="00AA43CD"/>
    <w:rsid w:val="00AA45E0"/>
    <w:rsid w:val="00AA4701"/>
    <w:rsid w:val="00AA4720"/>
    <w:rsid w:val="00AA5954"/>
    <w:rsid w:val="00AA5C83"/>
    <w:rsid w:val="00AA5DCD"/>
    <w:rsid w:val="00AA5EF6"/>
    <w:rsid w:val="00AA6490"/>
    <w:rsid w:val="00AA7062"/>
    <w:rsid w:val="00AA780A"/>
    <w:rsid w:val="00AA7B6C"/>
    <w:rsid w:val="00AB0949"/>
    <w:rsid w:val="00AB0CD3"/>
    <w:rsid w:val="00AB0EA4"/>
    <w:rsid w:val="00AB1295"/>
    <w:rsid w:val="00AB1535"/>
    <w:rsid w:val="00AB1FF7"/>
    <w:rsid w:val="00AB25CD"/>
    <w:rsid w:val="00AB2F5E"/>
    <w:rsid w:val="00AB3851"/>
    <w:rsid w:val="00AB3BF3"/>
    <w:rsid w:val="00AB3DE2"/>
    <w:rsid w:val="00AB4B48"/>
    <w:rsid w:val="00AB500F"/>
    <w:rsid w:val="00AB5422"/>
    <w:rsid w:val="00AB5683"/>
    <w:rsid w:val="00AB5D9C"/>
    <w:rsid w:val="00AB5FB2"/>
    <w:rsid w:val="00AB62C3"/>
    <w:rsid w:val="00AB6948"/>
    <w:rsid w:val="00AB6FBA"/>
    <w:rsid w:val="00AB72B3"/>
    <w:rsid w:val="00AB72B6"/>
    <w:rsid w:val="00AB76AA"/>
    <w:rsid w:val="00AC004D"/>
    <w:rsid w:val="00AC1BD1"/>
    <w:rsid w:val="00AC1DD6"/>
    <w:rsid w:val="00AC21A6"/>
    <w:rsid w:val="00AC2D92"/>
    <w:rsid w:val="00AC2ED1"/>
    <w:rsid w:val="00AC3408"/>
    <w:rsid w:val="00AC34AA"/>
    <w:rsid w:val="00AC3DC6"/>
    <w:rsid w:val="00AC42A2"/>
    <w:rsid w:val="00AC4927"/>
    <w:rsid w:val="00AC4EE8"/>
    <w:rsid w:val="00AC5234"/>
    <w:rsid w:val="00AC59CB"/>
    <w:rsid w:val="00AC5BFF"/>
    <w:rsid w:val="00AC5E58"/>
    <w:rsid w:val="00AC6438"/>
    <w:rsid w:val="00AC68A3"/>
    <w:rsid w:val="00AC7FD0"/>
    <w:rsid w:val="00AD01F7"/>
    <w:rsid w:val="00AD0613"/>
    <w:rsid w:val="00AD07B0"/>
    <w:rsid w:val="00AD08B3"/>
    <w:rsid w:val="00AD0A5E"/>
    <w:rsid w:val="00AD0B2C"/>
    <w:rsid w:val="00AD1139"/>
    <w:rsid w:val="00AD1DE3"/>
    <w:rsid w:val="00AD2024"/>
    <w:rsid w:val="00AD22E4"/>
    <w:rsid w:val="00AD2A02"/>
    <w:rsid w:val="00AD300B"/>
    <w:rsid w:val="00AD3786"/>
    <w:rsid w:val="00AD39DD"/>
    <w:rsid w:val="00AD3C19"/>
    <w:rsid w:val="00AD3FD6"/>
    <w:rsid w:val="00AD4185"/>
    <w:rsid w:val="00AD4CF8"/>
    <w:rsid w:val="00AD5056"/>
    <w:rsid w:val="00AD5223"/>
    <w:rsid w:val="00AD53D4"/>
    <w:rsid w:val="00AD55C0"/>
    <w:rsid w:val="00AD5DA4"/>
    <w:rsid w:val="00AD5F78"/>
    <w:rsid w:val="00AD6805"/>
    <w:rsid w:val="00AD6DFD"/>
    <w:rsid w:val="00AD728F"/>
    <w:rsid w:val="00AD75CF"/>
    <w:rsid w:val="00AD7ABF"/>
    <w:rsid w:val="00AE00EB"/>
    <w:rsid w:val="00AE05DC"/>
    <w:rsid w:val="00AE0A5F"/>
    <w:rsid w:val="00AE11A1"/>
    <w:rsid w:val="00AE1DFB"/>
    <w:rsid w:val="00AE27FB"/>
    <w:rsid w:val="00AE2D7C"/>
    <w:rsid w:val="00AE30B3"/>
    <w:rsid w:val="00AE32B5"/>
    <w:rsid w:val="00AE35D8"/>
    <w:rsid w:val="00AE3F2A"/>
    <w:rsid w:val="00AE50D3"/>
    <w:rsid w:val="00AE588D"/>
    <w:rsid w:val="00AE5B68"/>
    <w:rsid w:val="00AE5D7E"/>
    <w:rsid w:val="00AE5F82"/>
    <w:rsid w:val="00AE744A"/>
    <w:rsid w:val="00AE7452"/>
    <w:rsid w:val="00AE74AF"/>
    <w:rsid w:val="00AE7546"/>
    <w:rsid w:val="00AE7619"/>
    <w:rsid w:val="00AE7B4A"/>
    <w:rsid w:val="00AF0567"/>
    <w:rsid w:val="00AF0F23"/>
    <w:rsid w:val="00AF1B11"/>
    <w:rsid w:val="00AF1E47"/>
    <w:rsid w:val="00AF220E"/>
    <w:rsid w:val="00AF2412"/>
    <w:rsid w:val="00AF2B45"/>
    <w:rsid w:val="00AF2F8D"/>
    <w:rsid w:val="00AF30EB"/>
    <w:rsid w:val="00AF3889"/>
    <w:rsid w:val="00AF3F24"/>
    <w:rsid w:val="00AF4278"/>
    <w:rsid w:val="00AF476C"/>
    <w:rsid w:val="00AF4BCE"/>
    <w:rsid w:val="00AF5A29"/>
    <w:rsid w:val="00AF5B87"/>
    <w:rsid w:val="00AF63FA"/>
    <w:rsid w:val="00AF7EC6"/>
    <w:rsid w:val="00AF7F81"/>
    <w:rsid w:val="00B0008D"/>
    <w:rsid w:val="00B005FD"/>
    <w:rsid w:val="00B00D28"/>
    <w:rsid w:val="00B0117C"/>
    <w:rsid w:val="00B0156D"/>
    <w:rsid w:val="00B01B09"/>
    <w:rsid w:val="00B01CD7"/>
    <w:rsid w:val="00B02052"/>
    <w:rsid w:val="00B02424"/>
    <w:rsid w:val="00B026C0"/>
    <w:rsid w:val="00B02C5B"/>
    <w:rsid w:val="00B02DB3"/>
    <w:rsid w:val="00B02E21"/>
    <w:rsid w:val="00B031AB"/>
    <w:rsid w:val="00B034A6"/>
    <w:rsid w:val="00B03617"/>
    <w:rsid w:val="00B0376E"/>
    <w:rsid w:val="00B03EF4"/>
    <w:rsid w:val="00B042D2"/>
    <w:rsid w:val="00B04A31"/>
    <w:rsid w:val="00B0576A"/>
    <w:rsid w:val="00B05A4B"/>
    <w:rsid w:val="00B05EB0"/>
    <w:rsid w:val="00B06462"/>
    <w:rsid w:val="00B06EB8"/>
    <w:rsid w:val="00B0714C"/>
    <w:rsid w:val="00B1076E"/>
    <w:rsid w:val="00B11650"/>
    <w:rsid w:val="00B11904"/>
    <w:rsid w:val="00B11D78"/>
    <w:rsid w:val="00B1239B"/>
    <w:rsid w:val="00B126AA"/>
    <w:rsid w:val="00B12936"/>
    <w:rsid w:val="00B12D28"/>
    <w:rsid w:val="00B12F65"/>
    <w:rsid w:val="00B131D4"/>
    <w:rsid w:val="00B13661"/>
    <w:rsid w:val="00B139CF"/>
    <w:rsid w:val="00B13EB0"/>
    <w:rsid w:val="00B1464F"/>
    <w:rsid w:val="00B147D9"/>
    <w:rsid w:val="00B14888"/>
    <w:rsid w:val="00B14C30"/>
    <w:rsid w:val="00B14E09"/>
    <w:rsid w:val="00B1505E"/>
    <w:rsid w:val="00B153F0"/>
    <w:rsid w:val="00B15963"/>
    <w:rsid w:val="00B15D26"/>
    <w:rsid w:val="00B15DC2"/>
    <w:rsid w:val="00B162F5"/>
    <w:rsid w:val="00B16CA1"/>
    <w:rsid w:val="00B170F7"/>
    <w:rsid w:val="00B171CB"/>
    <w:rsid w:val="00B17C29"/>
    <w:rsid w:val="00B17CA9"/>
    <w:rsid w:val="00B2050F"/>
    <w:rsid w:val="00B207CF"/>
    <w:rsid w:val="00B20ECB"/>
    <w:rsid w:val="00B21533"/>
    <w:rsid w:val="00B21839"/>
    <w:rsid w:val="00B22126"/>
    <w:rsid w:val="00B22918"/>
    <w:rsid w:val="00B2293A"/>
    <w:rsid w:val="00B2296B"/>
    <w:rsid w:val="00B22DC5"/>
    <w:rsid w:val="00B22E57"/>
    <w:rsid w:val="00B234F9"/>
    <w:rsid w:val="00B2350E"/>
    <w:rsid w:val="00B23B24"/>
    <w:rsid w:val="00B23E52"/>
    <w:rsid w:val="00B24092"/>
    <w:rsid w:val="00B24132"/>
    <w:rsid w:val="00B24F3C"/>
    <w:rsid w:val="00B25744"/>
    <w:rsid w:val="00B25759"/>
    <w:rsid w:val="00B25A91"/>
    <w:rsid w:val="00B25C73"/>
    <w:rsid w:val="00B26796"/>
    <w:rsid w:val="00B26F49"/>
    <w:rsid w:val="00B27051"/>
    <w:rsid w:val="00B2713C"/>
    <w:rsid w:val="00B273AB"/>
    <w:rsid w:val="00B277EB"/>
    <w:rsid w:val="00B3000A"/>
    <w:rsid w:val="00B30928"/>
    <w:rsid w:val="00B30AAF"/>
    <w:rsid w:val="00B30CB5"/>
    <w:rsid w:val="00B311D7"/>
    <w:rsid w:val="00B311EA"/>
    <w:rsid w:val="00B31FC5"/>
    <w:rsid w:val="00B3241F"/>
    <w:rsid w:val="00B3269F"/>
    <w:rsid w:val="00B32E78"/>
    <w:rsid w:val="00B335A4"/>
    <w:rsid w:val="00B338C1"/>
    <w:rsid w:val="00B34058"/>
    <w:rsid w:val="00B3412D"/>
    <w:rsid w:val="00B342FD"/>
    <w:rsid w:val="00B345C5"/>
    <w:rsid w:val="00B345E0"/>
    <w:rsid w:val="00B34938"/>
    <w:rsid w:val="00B34E73"/>
    <w:rsid w:val="00B34F0B"/>
    <w:rsid w:val="00B3532D"/>
    <w:rsid w:val="00B35627"/>
    <w:rsid w:val="00B35663"/>
    <w:rsid w:val="00B35889"/>
    <w:rsid w:val="00B3661E"/>
    <w:rsid w:val="00B36AFE"/>
    <w:rsid w:val="00B36CBE"/>
    <w:rsid w:val="00B36F3E"/>
    <w:rsid w:val="00B36FB3"/>
    <w:rsid w:val="00B371FC"/>
    <w:rsid w:val="00B3724A"/>
    <w:rsid w:val="00B37648"/>
    <w:rsid w:val="00B377EA"/>
    <w:rsid w:val="00B37849"/>
    <w:rsid w:val="00B3798A"/>
    <w:rsid w:val="00B37DB1"/>
    <w:rsid w:val="00B405FE"/>
    <w:rsid w:val="00B4096B"/>
    <w:rsid w:val="00B40A4F"/>
    <w:rsid w:val="00B40F86"/>
    <w:rsid w:val="00B41206"/>
    <w:rsid w:val="00B41401"/>
    <w:rsid w:val="00B41CAA"/>
    <w:rsid w:val="00B41E46"/>
    <w:rsid w:val="00B420EE"/>
    <w:rsid w:val="00B4245A"/>
    <w:rsid w:val="00B425DF"/>
    <w:rsid w:val="00B42B2C"/>
    <w:rsid w:val="00B42DAE"/>
    <w:rsid w:val="00B42E26"/>
    <w:rsid w:val="00B43147"/>
    <w:rsid w:val="00B433E4"/>
    <w:rsid w:val="00B434E6"/>
    <w:rsid w:val="00B436FB"/>
    <w:rsid w:val="00B43944"/>
    <w:rsid w:val="00B43F85"/>
    <w:rsid w:val="00B44384"/>
    <w:rsid w:val="00B44999"/>
    <w:rsid w:val="00B46756"/>
    <w:rsid w:val="00B4752D"/>
    <w:rsid w:val="00B475F9"/>
    <w:rsid w:val="00B47AF7"/>
    <w:rsid w:val="00B47CB3"/>
    <w:rsid w:val="00B519E2"/>
    <w:rsid w:val="00B52156"/>
    <w:rsid w:val="00B5240F"/>
    <w:rsid w:val="00B52923"/>
    <w:rsid w:val="00B52E41"/>
    <w:rsid w:val="00B52F1D"/>
    <w:rsid w:val="00B531B8"/>
    <w:rsid w:val="00B53422"/>
    <w:rsid w:val="00B544C5"/>
    <w:rsid w:val="00B54DFD"/>
    <w:rsid w:val="00B5535D"/>
    <w:rsid w:val="00B55BEA"/>
    <w:rsid w:val="00B55C36"/>
    <w:rsid w:val="00B55F0A"/>
    <w:rsid w:val="00B569A7"/>
    <w:rsid w:val="00B56E0F"/>
    <w:rsid w:val="00B570AB"/>
    <w:rsid w:val="00B57781"/>
    <w:rsid w:val="00B60382"/>
    <w:rsid w:val="00B60518"/>
    <w:rsid w:val="00B60B20"/>
    <w:rsid w:val="00B61126"/>
    <w:rsid w:val="00B6191B"/>
    <w:rsid w:val="00B62027"/>
    <w:rsid w:val="00B62B61"/>
    <w:rsid w:val="00B62B95"/>
    <w:rsid w:val="00B63486"/>
    <w:rsid w:val="00B639BC"/>
    <w:rsid w:val="00B63D33"/>
    <w:rsid w:val="00B649CA"/>
    <w:rsid w:val="00B64D33"/>
    <w:rsid w:val="00B651F3"/>
    <w:rsid w:val="00B6523C"/>
    <w:rsid w:val="00B653A4"/>
    <w:rsid w:val="00B654B0"/>
    <w:rsid w:val="00B661F7"/>
    <w:rsid w:val="00B66475"/>
    <w:rsid w:val="00B667F9"/>
    <w:rsid w:val="00B66958"/>
    <w:rsid w:val="00B66CCD"/>
    <w:rsid w:val="00B6793A"/>
    <w:rsid w:val="00B67C03"/>
    <w:rsid w:val="00B70053"/>
    <w:rsid w:val="00B7018D"/>
    <w:rsid w:val="00B70551"/>
    <w:rsid w:val="00B7066F"/>
    <w:rsid w:val="00B70AAE"/>
    <w:rsid w:val="00B711EE"/>
    <w:rsid w:val="00B714B4"/>
    <w:rsid w:val="00B715AA"/>
    <w:rsid w:val="00B715D0"/>
    <w:rsid w:val="00B71614"/>
    <w:rsid w:val="00B717C3"/>
    <w:rsid w:val="00B72A97"/>
    <w:rsid w:val="00B736E6"/>
    <w:rsid w:val="00B74072"/>
    <w:rsid w:val="00B74522"/>
    <w:rsid w:val="00B7477A"/>
    <w:rsid w:val="00B74B7A"/>
    <w:rsid w:val="00B76135"/>
    <w:rsid w:val="00B7618A"/>
    <w:rsid w:val="00B76240"/>
    <w:rsid w:val="00B766E0"/>
    <w:rsid w:val="00B768C9"/>
    <w:rsid w:val="00B768E0"/>
    <w:rsid w:val="00B76F02"/>
    <w:rsid w:val="00B77D56"/>
    <w:rsid w:val="00B80424"/>
    <w:rsid w:val="00B80788"/>
    <w:rsid w:val="00B80B10"/>
    <w:rsid w:val="00B817E7"/>
    <w:rsid w:val="00B8286D"/>
    <w:rsid w:val="00B82D45"/>
    <w:rsid w:val="00B8325F"/>
    <w:rsid w:val="00B835AD"/>
    <w:rsid w:val="00B83BCC"/>
    <w:rsid w:val="00B83D1B"/>
    <w:rsid w:val="00B83D7B"/>
    <w:rsid w:val="00B8436F"/>
    <w:rsid w:val="00B8477A"/>
    <w:rsid w:val="00B84BF0"/>
    <w:rsid w:val="00B85ACE"/>
    <w:rsid w:val="00B86364"/>
    <w:rsid w:val="00B864A1"/>
    <w:rsid w:val="00B864AB"/>
    <w:rsid w:val="00B874B0"/>
    <w:rsid w:val="00B87EB1"/>
    <w:rsid w:val="00B90136"/>
    <w:rsid w:val="00B9098C"/>
    <w:rsid w:val="00B90F9C"/>
    <w:rsid w:val="00B938CF"/>
    <w:rsid w:val="00B93EC2"/>
    <w:rsid w:val="00B94031"/>
    <w:rsid w:val="00B9450D"/>
    <w:rsid w:val="00B94C50"/>
    <w:rsid w:val="00B94D15"/>
    <w:rsid w:val="00B94E87"/>
    <w:rsid w:val="00B95288"/>
    <w:rsid w:val="00B95343"/>
    <w:rsid w:val="00B9569A"/>
    <w:rsid w:val="00B959A7"/>
    <w:rsid w:val="00B95FF1"/>
    <w:rsid w:val="00B96DFB"/>
    <w:rsid w:val="00B96EF7"/>
    <w:rsid w:val="00B9786B"/>
    <w:rsid w:val="00B97D55"/>
    <w:rsid w:val="00B97FB4"/>
    <w:rsid w:val="00BA015B"/>
    <w:rsid w:val="00BA0906"/>
    <w:rsid w:val="00BA0E51"/>
    <w:rsid w:val="00BA0F80"/>
    <w:rsid w:val="00BA105C"/>
    <w:rsid w:val="00BA114F"/>
    <w:rsid w:val="00BA1180"/>
    <w:rsid w:val="00BA1399"/>
    <w:rsid w:val="00BA18D7"/>
    <w:rsid w:val="00BA1B3A"/>
    <w:rsid w:val="00BA20FC"/>
    <w:rsid w:val="00BA2579"/>
    <w:rsid w:val="00BA2FA7"/>
    <w:rsid w:val="00BA3FCE"/>
    <w:rsid w:val="00BA42AB"/>
    <w:rsid w:val="00BA43C5"/>
    <w:rsid w:val="00BA47D4"/>
    <w:rsid w:val="00BA4CF2"/>
    <w:rsid w:val="00BA570B"/>
    <w:rsid w:val="00BA577F"/>
    <w:rsid w:val="00BA59CF"/>
    <w:rsid w:val="00BA5BDB"/>
    <w:rsid w:val="00BA5CE7"/>
    <w:rsid w:val="00BA63D9"/>
    <w:rsid w:val="00BA698F"/>
    <w:rsid w:val="00BA6E37"/>
    <w:rsid w:val="00BA6F46"/>
    <w:rsid w:val="00BA710B"/>
    <w:rsid w:val="00BA7948"/>
    <w:rsid w:val="00BA7B36"/>
    <w:rsid w:val="00BB01B7"/>
    <w:rsid w:val="00BB063C"/>
    <w:rsid w:val="00BB0BB4"/>
    <w:rsid w:val="00BB0F7D"/>
    <w:rsid w:val="00BB13EF"/>
    <w:rsid w:val="00BB1DAF"/>
    <w:rsid w:val="00BB1E1F"/>
    <w:rsid w:val="00BB24ED"/>
    <w:rsid w:val="00BB2F93"/>
    <w:rsid w:val="00BB3647"/>
    <w:rsid w:val="00BB3E59"/>
    <w:rsid w:val="00BB3F92"/>
    <w:rsid w:val="00BB475C"/>
    <w:rsid w:val="00BB4896"/>
    <w:rsid w:val="00BB56E4"/>
    <w:rsid w:val="00BB57A1"/>
    <w:rsid w:val="00BB58B7"/>
    <w:rsid w:val="00BB5D06"/>
    <w:rsid w:val="00BB65CB"/>
    <w:rsid w:val="00BB6A19"/>
    <w:rsid w:val="00BB711C"/>
    <w:rsid w:val="00BC09C2"/>
    <w:rsid w:val="00BC12FD"/>
    <w:rsid w:val="00BC17E2"/>
    <w:rsid w:val="00BC1991"/>
    <w:rsid w:val="00BC1FEC"/>
    <w:rsid w:val="00BC21B9"/>
    <w:rsid w:val="00BC23E1"/>
    <w:rsid w:val="00BC2487"/>
    <w:rsid w:val="00BC2B49"/>
    <w:rsid w:val="00BC2BE2"/>
    <w:rsid w:val="00BC3EFA"/>
    <w:rsid w:val="00BC4A60"/>
    <w:rsid w:val="00BC5219"/>
    <w:rsid w:val="00BC5BC3"/>
    <w:rsid w:val="00BC5C6D"/>
    <w:rsid w:val="00BC5ED6"/>
    <w:rsid w:val="00BC65DC"/>
    <w:rsid w:val="00BC6B6A"/>
    <w:rsid w:val="00BC6F41"/>
    <w:rsid w:val="00BC6F97"/>
    <w:rsid w:val="00BC732E"/>
    <w:rsid w:val="00BC7AFE"/>
    <w:rsid w:val="00BD08D2"/>
    <w:rsid w:val="00BD110F"/>
    <w:rsid w:val="00BD1AA8"/>
    <w:rsid w:val="00BD1B84"/>
    <w:rsid w:val="00BD2333"/>
    <w:rsid w:val="00BD2606"/>
    <w:rsid w:val="00BD2F95"/>
    <w:rsid w:val="00BD3BE8"/>
    <w:rsid w:val="00BD4379"/>
    <w:rsid w:val="00BD46EE"/>
    <w:rsid w:val="00BD4C58"/>
    <w:rsid w:val="00BD525F"/>
    <w:rsid w:val="00BD5AF2"/>
    <w:rsid w:val="00BD5FD5"/>
    <w:rsid w:val="00BD6FA9"/>
    <w:rsid w:val="00BD705D"/>
    <w:rsid w:val="00BD746E"/>
    <w:rsid w:val="00BD7886"/>
    <w:rsid w:val="00BE18F0"/>
    <w:rsid w:val="00BE19A6"/>
    <w:rsid w:val="00BE1D3B"/>
    <w:rsid w:val="00BE1F72"/>
    <w:rsid w:val="00BE2401"/>
    <w:rsid w:val="00BE2A55"/>
    <w:rsid w:val="00BE2E7F"/>
    <w:rsid w:val="00BE380A"/>
    <w:rsid w:val="00BE3B36"/>
    <w:rsid w:val="00BE3C63"/>
    <w:rsid w:val="00BE4115"/>
    <w:rsid w:val="00BE4427"/>
    <w:rsid w:val="00BE47CF"/>
    <w:rsid w:val="00BE483C"/>
    <w:rsid w:val="00BE4E49"/>
    <w:rsid w:val="00BE4F28"/>
    <w:rsid w:val="00BE4F2E"/>
    <w:rsid w:val="00BE53CF"/>
    <w:rsid w:val="00BE5402"/>
    <w:rsid w:val="00BE6116"/>
    <w:rsid w:val="00BE6825"/>
    <w:rsid w:val="00BE6CC7"/>
    <w:rsid w:val="00BE7058"/>
    <w:rsid w:val="00BE7183"/>
    <w:rsid w:val="00BE725C"/>
    <w:rsid w:val="00BE7345"/>
    <w:rsid w:val="00BE7AC6"/>
    <w:rsid w:val="00BF04AA"/>
    <w:rsid w:val="00BF0AD5"/>
    <w:rsid w:val="00BF0C70"/>
    <w:rsid w:val="00BF0F43"/>
    <w:rsid w:val="00BF1D33"/>
    <w:rsid w:val="00BF2459"/>
    <w:rsid w:val="00BF2B27"/>
    <w:rsid w:val="00BF2E00"/>
    <w:rsid w:val="00BF32AD"/>
    <w:rsid w:val="00BF330C"/>
    <w:rsid w:val="00BF387B"/>
    <w:rsid w:val="00BF4122"/>
    <w:rsid w:val="00BF433E"/>
    <w:rsid w:val="00BF481A"/>
    <w:rsid w:val="00BF4A5E"/>
    <w:rsid w:val="00BF4D70"/>
    <w:rsid w:val="00BF519E"/>
    <w:rsid w:val="00BF5246"/>
    <w:rsid w:val="00BF551B"/>
    <w:rsid w:val="00BF56B2"/>
    <w:rsid w:val="00BF5E2E"/>
    <w:rsid w:val="00BF5EE7"/>
    <w:rsid w:val="00BF606B"/>
    <w:rsid w:val="00BF62C2"/>
    <w:rsid w:val="00BF66C6"/>
    <w:rsid w:val="00BF6F01"/>
    <w:rsid w:val="00BF6FC3"/>
    <w:rsid w:val="00BF715A"/>
    <w:rsid w:val="00BF7BEF"/>
    <w:rsid w:val="00BF7F30"/>
    <w:rsid w:val="00C01001"/>
    <w:rsid w:val="00C0118D"/>
    <w:rsid w:val="00C012F0"/>
    <w:rsid w:val="00C013A2"/>
    <w:rsid w:val="00C01B43"/>
    <w:rsid w:val="00C0202D"/>
    <w:rsid w:val="00C027DD"/>
    <w:rsid w:val="00C02C62"/>
    <w:rsid w:val="00C034A7"/>
    <w:rsid w:val="00C0384D"/>
    <w:rsid w:val="00C03867"/>
    <w:rsid w:val="00C03A80"/>
    <w:rsid w:val="00C04517"/>
    <w:rsid w:val="00C050D7"/>
    <w:rsid w:val="00C055DA"/>
    <w:rsid w:val="00C05A16"/>
    <w:rsid w:val="00C05D86"/>
    <w:rsid w:val="00C061A7"/>
    <w:rsid w:val="00C063B5"/>
    <w:rsid w:val="00C0672A"/>
    <w:rsid w:val="00C069E6"/>
    <w:rsid w:val="00C073DD"/>
    <w:rsid w:val="00C07549"/>
    <w:rsid w:val="00C075A3"/>
    <w:rsid w:val="00C07909"/>
    <w:rsid w:val="00C07C19"/>
    <w:rsid w:val="00C10014"/>
    <w:rsid w:val="00C1066C"/>
    <w:rsid w:val="00C10994"/>
    <w:rsid w:val="00C10B91"/>
    <w:rsid w:val="00C112F3"/>
    <w:rsid w:val="00C1131E"/>
    <w:rsid w:val="00C1139B"/>
    <w:rsid w:val="00C1166A"/>
    <w:rsid w:val="00C11CE0"/>
    <w:rsid w:val="00C12092"/>
    <w:rsid w:val="00C12944"/>
    <w:rsid w:val="00C12E41"/>
    <w:rsid w:val="00C12EEB"/>
    <w:rsid w:val="00C131BC"/>
    <w:rsid w:val="00C1327F"/>
    <w:rsid w:val="00C132F5"/>
    <w:rsid w:val="00C13719"/>
    <w:rsid w:val="00C1408C"/>
    <w:rsid w:val="00C14833"/>
    <w:rsid w:val="00C14C17"/>
    <w:rsid w:val="00C15619"/>
    <w:rsid w:val="00C1564C"/>
    <w:rsid w:val="00C163DC"/>
    <w:rsid w:val="00C16695"/>
    <w:rsid w:val="00C167CA"/>
    <w:rsid w:val="00C173CE"/>
    <w:rsid w:val="00C174B3"/>
    <w:rsid w:val="00C176C1"/>
    <w:rsid w:val="00C17AF8"/>
    <w:rsid w:val="00C17BA4"/>
    <w:rsid w:val="00C20F67"/>
    <w:rsid w:val="00C2117F"/>
    <w:rsid w:val="00C222E3"/>
    <w:rsid w:val="00C22333"/>
    <w:rsid w:val="00C224F1"/>
    <w:rsid w:val="00C228D3"/>
    <w:rsid w:val="00C23082"/>
    <w:rsid w:val="00C2375C"/>
    <w:rsid w:val="00C237A7"/>
    <w:rsid w:val="00C239E0"/>
    <w:rsid w:val="00C244BB"/>
    <w:rsid w:val="00C2517B"/>
    <w:rsid w:val="00C25437"/>
    <w:rsid w:val="00C25476"/>
    <w:rsid w:val="00C25695"/>
    <w:rsid w:val="00C25DD1"/>
    <w:rsid w:val="00C25FDE"/>
    <w:rsid w:val="00C2612B"/>
    <w:rsid w:val="00C2638B"/>
    <w:rsid w:val="00C27352"/>
    <w:rsid w:val="00C274FD"/>
    <w:rsid w:val="00C302B3"/>
    <w:rsid w:val="00C31678"/>
    <w:rsid w:val="00C317B1"/>
    <w:rsid w:val="00C325C7"/>
    <w:rsid w:val="00C32CFA"/>
    <w:rsid w:val="00C3320A"/>
    <w:rsid w:val="00C33457"/>
    <w:rsid w:val="00C33702"/>
    <w:rsid w:val="00C33886"/>
    <w:rsid w:val="00C34568"/>
    <w:rsid w:val="00C346EA"/>
    <w:rsid w:val="00C347C8"/>
    <w:rsid w:val="00C35188"/>
    <w:rsid w:val="00C353F1"/>
    <w:rsid w:val="00C3574D"/>
    <w:rsid w:val="00C35B3F"/>
    <w:rsid w:val="00C3657C"/>
    <w:rsid w:val="00C3660B"/>
    <w:rsid w:val="00C368AE"/>
    <w:rsid w:val="00C36A9E"/>
    <w:rsid w:val="00C3721F"/>
    <w:rsid w:val="00C372E4"/>
    <w:rsid w:val="00C3746B"/>
    <w:rsid w:val="00C37478"/>
    <w:rsid w:val="00C378CB"/>
    <w:rsid w:val="00C40AE0"/>
    <w:rsid w:val="00C40C3E"/>
    <w:rsid w:val="00C4120A"/>
    <w:rsid w:val="00C41C91"/>
    <w:rsid w:val="00C41E73"/>
    <w:rsid w:val="00C42115"/>
    <w:rsid w:val="00C4290F"/>
    <w:rsid w:val="00C42944"/>
    <w:rsid w:val="00C42A9B"/>
    <w:rsid w:val="00C434E8"/>
    <w:rsid w:val="00C43CCD"/>
    <w:rsid w:val="00C43DCB"/>
    <w:rsid w:val="00C44AF8"/>
    <w:rsid w:val="00C452A7"/>
    <w:rsid w:val="00C462D9"/>
    <w:rsid w:val="00C46CC3"/>
    <w:rsid w:val="00C46D92"/>
    <w:rsid w:val="00C472A5"/>
    <w:rsid w:val="00C47478"/>
    <w:rsid w:val="00C4776A"/>
    <w:rsid w:val="00C4799E"/>
    <w:rsid w:val="00C50004"/>
    <w:rsid w:val="00C50318"/>
    <w:rsid w:val="00C50D06"/>
    <w:rsid w:val="00C50ED1"/>
    <w:rsid w:val="00C5103C"/>
    <w:rsid w:val="00C51588"/>
    <w:rsid w:val="00C518E3"/>
    <w:rsid w:val="00C51BE6"/>
    <w:rsid w:val="00C51C58"/>
    <w:rsid w:val="00C51E8E"/>
    <w:rsid w:val="00C524BE"/>
    <w:rsid w:val="00C53044"/>
    <w:rsid w:val="00C53226"/>
    <w:rsid w:val="00C53669"/>
    <w:rsid w:val="00C5390E"/>
    <w:rsid w:val="00C539A4"/>
    <w:rsid w:val="00C53E4D"/>
    <w:rsid w:val="00C54893"/>
    <w:rsid w:val="00C54DE8"/>
    <w:rsid w:val="00C55102"/>
    <w:rsid w:val="00C55B80"/>
    <w:rsid w:val="00C55BED"/>
    <w:rsid w:val="00C55E05"/>
    <w:rsid w:val="00C55E6F"/>
    <w:rsid w:val="00C568A1"/>
    <w:rsid w:val="00C56C3E"/>
    <w:rsid w:val="00C56F08"/>
    <w:rsid w:val="00C57137"/>
    <w:rsid w:val="00C57143"/>
    <w:rsid w:val="00C573C8"/>
    <w:rsid w:val="00C577D3"/>
    <w:rsid w:val="00C57AEC"/>
    <w:rsid w:val="00C57F2C"/>
    <w:rsid w:val="00C57F6B"/>
    <w:rsid w:val="00C60291"/>
    <w:rsid w:val="00C604ED"/>
    <w:rsid w:val="00C606D2"/>
    <w:rsid w:val="00C609CF"/>
    <w:rsid w:val="00C609F5"/>
    <w:rsid w:val="00C60AE6"/>
    <w:rsid w:val="00C612B8"/>
    <w:rsid w:val="00C62428"/>
    <w:rsid w:val="00C6323E"/>
    <w:rsid w:val="00C6331B"/>
    <w:rsid w:val="00C635F8"/>
    <w:rsid w:val="00C63E1D"/>
    <w:rsid w:val="00C64413"/>
    <w:rsid w:val="00C64A7D"/>
    <w:rsid w:val="00C652B4"/>
    <w:rsid w:val="00C6571C"/>
    <w:rsid w:val="00C662F3"/>
    <w:rsid w:val="00C66432"/>
    <w:rsid w:val="00C67FE8"/>
    <w:rsid w:val="00C703F2"/>
    <w:rsid w:val="00C70ECD"/>
    <w:rsid w:val="00C71008"/>
    <w:rsid w:val="00C71442"/>
    <w:rsid w:val="00C7170A"/>
    <w:rsid w:val="00C71BF2"/>
    <w:rsid w:val="00C71D92"/>
    <w:rsid w:val="00C71D9F"/>
    <w:rsid w:val="00C71DF6"/>
    <w:rsid w:val="00C72222"/>
    <w:rsid w:val="00C7230C"/>
    <w:rsid w:val="00C72507"/>
    <w:rsid w:val="00C72C9C"/>
    <w:rsid w:val="00C7313C"/>
    <w:rsid w:val="00C732E1"/>
    <w:rsid w:val="00C73CFA"/>
    <w:rsid w:val="00C74282"/>
    <w:rsid w:val="00C74496"/>
    <w:rsid w:val="00C751CC"/>
    <w:rsid w:val="00C7526B"/>
    <w:rsid w:val="00C75490"/>
    <w:rsid w:val="00C76444"/>
    <w:rsid w:val="00C76CF0"/>
    <w:rsid w:val="00C77F58"/>
    <w:rsid w:val="00C802CE"/>
    <w:rsid w:val="00C80367"/>
    <w:rsid w:val="00C8132D"/>
    <w:rsid w:val="00C814F4"/>
    <w:rsid w:val="00C81880"/>
    <w:rsid w:val="00C81C15"/>
    <w:rsid w:val="00C81E39"/>
    <w:rsid w:val="00C826A0"/>
    <w:rsid w:val="00C82E02"/>
    <w:rsid w:val="00C83312"/>
    <w:rsid w:val="00C83E5F"/>
    <w:rsid w:val="00C84BF2"/>
    <w:rsid w:val="00C84EBA"/>
    <w:rsid w:val="00C8536E"/>
    <w:rsid w:val="00C858E5"/>
    <w:rsid w:val="00C858ED"/>
    <w:rsid w:val="00C86836"/>
    <w:rsid w:val="00C86C7F"/>
    <w:rsid w:val="00C87123"/>
    <w:rsid w:val="00C90040"/>
    <w:rsid w:val="00C90081"/>
    <w:rsid w:val="00C90604"/>
    <w:rsid w:val="00C90AF1"/>
    <w:rsid w:val="00C90FE1"/>
    <w:rsid w:val="00C9140D"/>
    <w:rsid w:val="00C91546"/>
    <w:rsid w:val="00C9163C"/>
    <w:rsid w:val="00C91D46"/>
    <w:rsid w:val="00C92187"/>
    <w:rsid w:val="00C92440"/>
    <w:rsid w:val="00C92804"/>
    <w:rsid w:val="00C92903"/>
    <w:rsid w:val="00C934F4"/>
    <w:rsid w:val="00C93B2A"/>
    <w:rsid w:val="00C93DDF"/>
    <w:rsid w:val="00C93ECD"/>
    <w:rsid w:val="00C940C4"/>
    <w:rsid w:val="00C9453B"/>
    <w:rsid w:val="00C94736"/>
    <w:rsid w:val="00C94CEC"/>
    <w:rsid w:val="00C9541F"/>
    <w:rsid w:val="00C9543A"/>
    <w:rsid w:val="00C9546B"/>
    <w:rsid w:val="00C95612"/>
    <w:rsid w:val="00C956A4"/>
    <w:rsid w:val="00C9571C"/>
    <w:rsid w:val="00C95CE4"/>
    <w:rsid w:val="00C95DC7"/>
    <w:rsid w:val="00C95DEF"/>
    <w:rsid w:val="00C9620E"/>
    <w:rsid w:val="00C96B37"/>
    <w:rsid w:val="00C973FA"/>
    <w:rsid w:val="00C97480"/>
    <w:rsid w:val="00CA012C"/>
    <w:rsid w:val="00CA0394"/>
    <w:rsid w:val="00CA062E"/>
    <w:rsid w:val="00CA097B"/>
    <w:rsid w:val="00CA0F8E"/>
    <w:rsid w:val="00CA1720"/>
    <w:rsid w:val="00CA1BE7"/>
    <w:rsid w:val="00CA2639"/>
    <w:rsid w:val="00CA3089"/>
    <w:rsid w:val="00CA3419"/>
    <w:rsid w:val="00CA35F0"/>
    <w:rsid w:val="00CA3CFA"/>
    <w:rsid w:val="00CA3F56"/>
    <w:rsid w:val="00CA4049"/>
    <w:rsid w:val="00CA4E7E"/>
    <w:rsid w:val="00CA5230"/>
    <w:rsid w:val="00CA527A"/>
    <w:rsid w:val="00CA5561"/>
    <w:rsid w:val="00CA57D5"/>
    <w:rsid w:val="00CA5840"/>
    <w:rsid w:val="00CA6332"/>
    <w:rsid w:val="00CA6A41"/>
    <w:rsid w:val="00CA6CFE"/>
    <w:rsid w:val="00CA721C"/>
    <w:rsid w:val="00CA740C"/>
    <w:rsid w:val="00CA7B10"/>
    <w:rsid w:val="00CB044F"/>
    <w:rsid w:val="00CB06A9"/>
    <w:rsid w:val="00CB098E"/>
    <w:rsid w:val="00CB14B9"/>
    <w:rsid w:val="00CB15B7"/>
    <w:rsid w:val="00CB16DE"/>
    <w:rsid w:val="00CB1D54"/>
    <w:rsid w:val="00CB201A"/>
    <w:rsid w:val="00CB20B3"/>
    <w:rsid w:val="00CB2209"/>
    <w:rsid w:val="00CB28DD"/>
    <w:rsid w:val="00CB2D02"/>
    <w:rsid w:val="00CB317B"/>
    <w:rsid w:val="00CB3C1E"/>
    <w:rsid w:val="00CB4182"/>
    <w:rsid w:val="00CB48D1"/>
    <w:rsid w:val="00CB513D"/>
    <w:rsid w:val="00CB5396"/>
    <w:rsid w:val="00CB5801"/>
    <w:rsid w:val="00CB5877"/>
    <w:rsid w:val="00CB597A"/>
    <w:rsid w:val="00CB6198"/>
    <w:rsid w:val="00CB6DDC"/>
    <w:rsid w:val="00CB737A"/>
    <w:rsid w:val="00CC0CB0"/>
    <w:rsid w:val="00CC1021"/>
    <w:rsid w:val="00CC1921"/>
    <w:rsid w:val="00CC19C8"/>
    <w:rsid w:val="00CC1FB8"/>
    <w:rsid w:val="00CC2504"/>
    <w:rsid w:val="00CC26A8"/>
    <w:rsid w:val="00CC3513"/>
    <w:rsid w:val="00CC36A9"/>
    <w:rsid w:val="00CC3870"/>
    <w:rsid w:val="00CC39B7"/>
    <w:rsid w:val="00CC3DC2"/>
    <w:rsid w:val="00CC4594"/>
    <w:rsid w:val="00CC46FA"/>
    <w:rsid w:val="00CC475E"/>
    <w:rsid w:val="00CC4827"/>
    <w:rsid w:val="00CC4BCD"/>
    <w:rsid w:val="00CC4DFC"/>
    <w:rsid w:val="00CC4EDC"/>
    <w:rsid w:val="00CC5839"/>
    <w:rsid w:val="00CC5AA1"/>
    <w:rsid w:val="00CC72B0"/>
    <w:rsid w:val="00CC756C"/>
    <w:rsid w:val="00CC76F9"/>
    <w:rsid w:val="00CC7FCE"/>
    <w:rsid w:val="00CD03C1"/>
    <w:rsid w:val="00CD0575"/>
    <w:rsid w:val="00CD10EE"/>
    <w:rsid w:val="00CD14F0"/>
    <w:rsid w:val="00CD1DB1"/>
    <w:rsid w:val="00CD1DE8"/>
    <w:rsid w:val="00CD1DF1"/>
    <w:rsid w:val="00CD21D1"/>
    <w:rsid w:val="00CD266C"/>
    <w:rsid w:val="00CD2C20"/>
    <w:rsid w:val="00CD3B33"/>
    <w:rsid w:val="00CD3EBA"/>
    <w:rsid w:val="00CD4061"/>
    <w:rsid w:val="00CD40B4"/>
    <w:rsid w:val="00CD40D4"/>
    <w:rsid w:val="00CD43F9"/>
    <w:rsid w:val="00CD46FF"/>
    <w:rsid w:val="00CD4780"/>
    <w:rsid w:val="00CD48B6"/>
    <w:rsid w:val="00CD6253"/>
    <w:rsid w:val="00CD6B2B"/>
    <w:rsid w:val="00CD7072"/>
    <w:rsid w:val="00CD7134"/>
    <w:rsid w:val="00CD77C5"/>
    <w:rsid w:val="00CD7B9D"/>
    <w:rsid w:val="00CD7C69"/>
    <w:rsid w:val="00CD7DC7"/>
    <w:rsid w:val="00CE004F"/>
    <w:rsid w:val="00CE0474"/>
    <w:rsid w:val="00CE0A16"/>
    <w:rsid w:val="00CE0DD8"/>
    <w:rsid w:val="00CE13B2"/>
    <w:rsid w:val="00CE145A"/>
    <w:rsid w:val="00CE3189"/>
    <w:rsid w:val="00CE3994"/>
    <w:rsid w:val="00CE3D9C"/>
    <w:rsid w:val="00CE4EFB"/>
    <w:rsid w:val="00CE4FF7"/>
    <w:rsid w:val="00CE53E4"/>
    <w:rsid w:val="00CE5F56"/>
    <w:rsid w:val="00CE661A"/>
    <w:rsid w:val="00CE6FE7"/>
    <w:rsid w:val="00CE755A"/>
    <w:rsid w:val="00CE7CCE"/>
    <w:rsid w:val="00CF0615"/>
    <w:rsid w:val="00CF06A4"/>
    <w:rsid w:val="00CF07C8"/>
    <w:rsid w:val="00CF0ADE"/>
    <w:rsid w:val="00CF1384"/>
    <w:rsid w:val="00CF160A"/>
    <w:rsid w:val="00CF1A0C"/>
    <w:rsid w:val="00CF1E44"/>
    <w:rsid w:val="00CF21B5"/>
    <w:rsid w:val="00CF238A"/>
    <w:rsid w:val="00CF2E55"/>
    <w:rsid w:val="00CF374D"/>
    <w:rsid w:val="00CF42DB"/>
    <w:rsid w:val="00CF46D0"/>
    <w:rsid w:val="00CF5534"/>
    <w:rsid w:val="00CF5604"/>
    <w:rsid w:val="00CF6029"/>
    <w:rsid w:val="00CF655D"/>
    <w:rsid w:val="00CF6682"/>
    <w:rsid w:val="00CF6A15"/>
    <w:rsid w:val="00CF7B15"/>
    <w:rsid w:val="00CF7B9E"/>
    <w:rsid w:val="00D00443"/>
    <w:rsid w:val="00D00721"/>
    <w:rsid w:val="00D00A1A"/>
    <w:rsid w:val="00D019ED"/>
    <w:rsid w:val="00D01E2F"/>
    <w:rsid w:val="00D020B9"/>
    <w:rsid w:val="00D020F9"/>
    <w:rsid w:val="00D0238B"/>
    <w:rsid w:val="00D02695"/>
    <w:rsid w:val="00D02BAA"/>
    <w:rsid w:val="00D050B6"/>
    <w:rsid w:val="00D05182"/>
    <w:rsid w:val="00D0519A"/>
    <w:rsid w:val="00D05C56"/>
    <w:rsid w:val="00D05CE7"/>
    <w:rsid w:val="00D0604C"/>
    <w:rsid w:val="00D0635B"/>
    <w:rsid w:val="00D064AB"/>
    <w:rsid w:val="00D06C73"/>
    <w:rsid w:val="00D06E19"/>
    <w:rsid w:val="00D06F47"/>
    <w:rsid w:val="00D07C33"/>
    <w:rsid w:val="00D07D42"/>
    <w:rsid w:val="00D07E81"/>
    <w:rsid w:val="00D10A61"/>
    <w:rsid w:val="00D11696"/>
    <w:rsid w:val="00D11D75"/>
    <w:rsid w:val="00D12F30"/>
    <w:rsid w:val="00D138AD"/>
    <w:rsid w:val="00D1439B"/>
    <w:rsid w:val="00D14CC4"/>
    <w:rsid w:val="00D14E27"/>
    <w:rsid w:val="00D15093"/>
    <w:rsid w:val="00D15133"/>
    <w:rsid w:val="00D15D87"/>
    <w:rsid w:val="00D160EF"/>
    <w:rsid w:val="00D161C5"/>
    <w:rsid w:val="00D1646C"/>
    <w:rsid w:val="00D16802"/>
    <w:rsid w:val="00D1720B"/>
    <w:rsid w:val="00D17E09"/>
    <w:rsid w:val="00D201A4"/>
    <w:rsid w:val="00D20235"/>
    <w:rsid w:val="00D20D58"/>
    <w:rsid w:val="00D20E35"/>
    <w:rsid w:val="00D214E9"/>
    <w:rsid w:val="00D215C9"/>
    <w:rsid w:val="00D2187B"/>
    <w:rsid w:val="00D2255F"/>
    <w:rsid w:val="00D2284B"/>
    <w:rsid w:val="00D22859"/>
    <w:rsid w:val="00D22BC2"/>
    <w:rsid w:val="00D22E0D"/>
    <w:rsid w:val="00D23FC2"/>
    <w:rsid w:val="00D24C42"/>
    <w:rsid w:val="00D25B27"/>
    <w:rsid w:val="00D26485"/>
    <w:rsid w:val="00D2659D"/>
    <w:rsid w:val="00D269B4"/>
    <w:rsid w:val="00D26C6A"/>
    <w:rsid w:val="00D274DD"/>
    <w:rsid w:val="00D275C6"/>
    <w:rsid w:val="00D27675"/>
    <w:rsid w:val="00D27D58"/>
    <w:rsid w:val="00D27EDA"/>
    <w:rsid w:val="00D30022"/>
    <w:rsid w:val="00D3056F"/>
    <w:rsid w:val="00D3109F"/>
    <w:rsid w:val="00D3123B"/>
    <w:rsid w:val="00D315DE"/>
    <w:rsid w:val="00D318CD"/>
    <w:rsid w:val="00D319B6"/>
    <w:rsid w:val="00D31EF1"/>
    <w:rsid w:val="00D32346"/>
    <w:rsid w:val="00D3243E"/>
    <w:rsid w:val="00D325ED"/>
    <w:rsid w:val="00D33064"/>
    <w:rsid w:val="00D332A5"/>
    <w:rsid w:val="00D3341D"/>
    <w:rsid w:val="00D3364B"/>
    <w:rsid w:val="00D33709"/>
    <w:rsid w:val="00D33957"/>
    <w:rsid w:val="00D33CA6"/>
    <w:rsid w:val="00D34048"/>
    <w:rsid w:val="00D34566"/>
    <w:rsid w:val="00D34B54"/>
    <w:rsid w:val="00D34E42"/>
    <w:rsid w:val="00D3510D"/>
    <w:rsid w:val="00D35722"/>
    <w:rsid w:val="00D367E0"/>
    <w:rsid w:val="00D368FF"/>
    <w:rsid w:val="00D36F9A"/>
    <w:rsid w:val="00D400D6"/>
    <w:rsid w:val="00D409CC"/>
    <w:rsid w:val="00D418FD"/>
    <w:rsid w:val="00D42554"/>
    <w:rsid w:val="00D42CD2"/>
    <w:rsid w:val="00D43575"/>
    <w:rsid w:val="00D44469"/>
    <w:rsid w:val="00D4469B"/>
    <w:rsid w:val="00D45787"/>
    <w:rsid w:val="00D45A48"/>
    <w:rsid w:val="00D45F5F"/>
    <w:rsid w:val="00D46125"/>
    <w:rsid w:val="00D4615C"/>
    <w:rsid w:val="00D46843"/>
    <w:rsid w:val="00D468B7"/>
    <w:rsid w:val="00D46F9B"/>
    <w:rsid w:val="00D470A8"/>
    <w:rsid w:val="00D47492"/>
    <w:rsid w:val="00D47852"/>
    <w:rsid w:val="00D47959"/>
    <w:rsid w:val="00D47F2D"/>
    <w:rsid w:val="00D5054F"/>
    <w:rsid w:val="00D5134E"/>
    <w:rsid w:val="00D517EF"/>
    <w:rsid w:val="00D517F2"/>
    <w:rsid w:val="00D51AA0"/>
    <w:rsid w:val="00D51D24"/>
    <w:rsid w:val="00D52113"/>
    <w:rsid w:val="00D5216B"/>
    <w:rsid w:val="00D5299B"/>
    <w:rsid w:val="00D531B1"/>
    <w:rsid w:val="00D53C67"/>
    <w:rsid w:val="00D53D82"/>
    <w:rsid w:val="00D541C5"/>
    <w:rsid w:val="00D54236"/>
    <w:rsid w:val="00D546FF"/>
    <w:rsid w:val="00D55776"/>
    <w:rsid w:val="00D5593B"/>
    <w:rsid w:val="00D55EB2"/>
    <w:rsid w:val="00D56CBF"/>
    <w:rsid w:val="00D57281"/>
    <w:rsid w:val="00D57318"/>
    <w:rsid w:val="00D574F4"/>
    <w:rsid w:val="00D60F6A"/>
    <w:rsid w:val="00D61443"/>
    <w:rsid w:val="00D614C3"/>
    <w:rsid w:val="00D617A3"/>
    <w:rsid w:val="00D61875"/>
    <w:rsid w:val="00D61C64"/>
    <w:rsid w:val="00D62964"/>
    <w:rsid w:val="00D62FAB"/>
    <w:rsid w:val="00D6336D"/>
    <w:rsid w:val="00D635E8"/>
    <w:rsid w:val="00D64324"/>
    <w:rsid w:val="00D645D1"/>
    <w:rsid w:val="00D647AC"/>
    <w:rsid w:val="00D649CB"/>
    <w:rsid w:val="00D6513F"/>
    <w:rsid w:val="00D65EB7"/>
    <w:rsid w:val="00D67006"/>
    <w:rsid w:val="00D67074"/>
    <w:rsid w:val="00D676BD"/>
    <w:rsid w:val="00D67B28"/>
    <w:rsid w:val="00D67DBA"/>
    <w:rsid w:val="00D70204"/>
    <w:rsid w:val="00D70B1A"/>
    <w:rsid w:val="00D71209"/>
    <w:rsid w:val="00D7126C"/>
    <w:rsid w:val="00D71691"/>
    <w:rsid w:val="00D71B27"/>
    <w:rsid w:val="00D71E8E"/>
    <w:rsid w:val="00D72680"/>
    <w:rsid w:val="00D72F5D"/>
    <w:rsid w:val="00D7310A"/>
    <w:rsid w:val="00D73282"/>
    <w:rsid w:val="00D73650"/>
    <w:rsid w:val="00D7371A"/>
    <w:rsid w:val="00D74125"/>
    <w:rsid w:val="00D74184"/>
    <w:rsid w:val="00D743B7"/>
    <w:rsid w:val="00D745B2"/>
    <w:rsid w:val="00D748B5"/>
    <w:rsid w:val="00D74BA5"/>
    <w:rsid w:val="00D74C2B"/>
    <w:rsid w:val="00D74E95"/>
    <w:rsid w:val="00D756D2"/>
    <w:rsid w:val="00D7607C"/>
    <w:rsid w:val="00D760F8"/>
    <w:rsid w:val="00D763CA"/>
    <w:rsid w:val="00D76BBA"/>
    <w:rsid w:val="00D77136"/>
    <w:rsid w:val="00D77A91"/>
    <w:rsid w:val="00D805F5"/>
    <w:rsid w:val="00D810F5"/>
    <w:rsid w:val="00D814D0"/>
    <w:rsid w:val="00D8192C"/>
    <w:rsid w:val="00D81BAB"/>
    <w:rsid w:val="00D81D5A"/>
    <w:rsid w:val="00D82EC8"/>
    <w:rsid w:val="00D832BD"/>
    <w:rsid w:val="00D83AB9"/>
    <w:rsid w:val="00D83C5F"/>
    <w:rsid w:val="00D83CE4"/>
    <w:rsid w:val="00D83DF5"/>
    <w:rsid w:val="00D84061"/>
    <w:rsid w:val="00D84BCF"/>
    <w:rsid w:val="00D85B1F"/>
    <w:rsid w:val="00D863A0"/>
    <w:rsid w:val="00D86A69"/>
    <w:rsid w:val="00D86D5E"/>
    <w:rsid w:val="00D87850"/>
    <w:rsid w:val="00D87B41"/>
    <w:rsid w:val="00D87D55"/>
    <w:rsid w:val="00D90BCE"/>
    <w:rsid w:val="00D91163"/>
    <w:rsid w:val="00D916CF"/>
    <w:rsid w:val="00D91BDB"/>
    <w:rsid w:val="00D92D8F"/>
    <w:rsid w:val="00D93230"/>
    <w:rsid w:val="00D93334"/>
    <w:rsid w:val="00D93497"/>
    <w:rsid w:val="00D9378B"/>
    <w:rsid w:val="00D93CFE"/>
    <w:rsid w:val="00D93E2F"/>
    <w:rsid w:val="00D94B2D"/>
    <w:rsid w:val="00D94F49"/>
    <w:rsid w:val="00D95449"/>
    <w:rsid w:val="00D95D20"/>
    <w:rsid w:val="00D967F9"/>
    <w:rsid w:val="00D96905"/>
    <w:rsid w:val="00D97369"/>
    <w:rsid w:val="00D97484"/>
    <w:rsid w:val="00D9774F"/>
    <w:rsid w:val="00D97920"/>
    <w:rsid w:val="00D97B53"/>
    <w:rsid w:val="00D97C48"/>
    <w:rsid w:val="00DA0130"/>
    <w:rsid w:val="00DA0930"/>
    <w:rsid w:val="00DA0A3A"/>
    <w:rsid w:val="00DA0F38"/>
    <w:rsid w:val="00DA31EE"/>
    <w:rsid w:val="00DA405C"/>
    <w:rsid w:val="00DA4215"/>
    <w:rsid w:val="00DA50D9"/>
    <w:rsid w:val="00DA5A86"/>
    <w:rsid w:val="00DA65EA"/>
    <w:rsid w:val="00DA6755"/>
    <w:rsid w:val="00DA6979"/>
    <w:rsid w:val="00DA6C7A"/>
    <w:rsid w:val="00DA7467"/>
    <w:rsid w:val="00DA76A7"/>
    <w:rsid w:val="00DA7773"/>
    <w:rsid w:val="00DA7A2D"/>
    <w:rsid w:val="00DA7FA4"/>
    <w:rsid w:val="00DB0379"/>
    <w:rsid w:val="00DB038B"/>
    <w:rsid w:val="00DB0399"/>
    <w:rsid w:val="00DB0A1B"/>
    <w:rsid w:val="00DB0DDA"/>
    <w:rsid w:val="00DB1241"/>
    <w:rsid w:val="00DB1395"/>
    <w:rsid w:val="00DB1E5C"/>
    <w:rsid w:val="00DB1F40"/>
    <w:rsid w:val="00DB1F8C"/>
    <w:rsid w:val="00DB200C"/>
    <w:rsid w:val="00DB237E"/>
    <w:rsid w:val="00DB2A24"/>
    <w:rsid w:val="00DB33DE"/>
    <w:rsid w:val="00DB38E8"/>
    <w:rsid w:val="00DB3CC8"/>
    <w:rsid w:val="00DB3E12"/>
    <w:rsid w:val="00DB51FC"/>
    <w:rsid w:val="00DB54B8"/>
    <w:rsid w:val="00DB54F0"/>
    <w:rsid w:val="00DB55ED"/>
    <w:rsid w:val="00DB5B23"/>
    <w:rsid w:val="00DB669B"/>
    <w:rsid w:val="00DB6772"/>
    <w:rsid w:val="00DB67EC"/>
    <w:rsid w:val="00DB6977"/>
    <w:rsid w:val="00DB6D34"/>
    <w:rsid w:val="00DB6D48"/>
    <w:rsid w:val="00DB736F"/>
    <w:rsid w:val="00DB7B49"/>
    <w:rsid w:val="00DC05AF"/>
    <w:rsid w:val="00DC2272"/>
    <w:rsid w:val="00DC2A82"/>
    <w:rsid w:val="00DC2F94"/>
    <w:rsid w:val="00DC3019"/>
    <w:rsid w:val="00DC333A"/>
    <w:rsid w:val="00DC38AA"/>
    <w:rsid w:val="00DC3A41"/>
    <w:rsid w:val="00DC4AC1"/>
    <w:rsid w:val="00DC6177"/>
    <w:rsid w:val="00DC6508"/>
    <w:rsid w:val="00DC7074"/>
    <w:rsid w:val="00DC7164"/>
    <w:rsid w:val="00DC77EB"/>
    <w:rsid w:val="00DC7889"/>
    <w:rsid w:val="00DC7A39"/>
    <w:rsid w:val="00DC7DB8"/>
    <w:rsid w:val="00DD0051"/>
    <w:rsid w:val="00DD0449"/>
    <w:rsid w:val="00DD04E6"/>
    <w:rsid w:val="00DD0CDF"/>
    <w:rsid w:val="00DD1572"/>
    <w:rsid w:val="00DD1595"/>
    <w:rsid w:val="00DD2330"/>
    <w:rsid w:val="00DD2624"/>
    <w:rsid w:val="00DD2A6F"/>
    <w:rsid w:val="00DD358F"/>
    <w:rsid w:val="00DD3844"/>
    <w:rsid w:val="00DD3DD9"/>
    <w:rsid w:val="00DD43CE"/>
    <w:rsid w:val="00DD47CD"/>
    <w:rsid w:val="00DD48AE"/>
    <w:rsid w:val="00DD49D9"/>
    <w:rsid w:val="00DD49FC"/>
    <w:rsid w:val="00DD4E98"/>
    <w:rsid w:val="00DD5661"/>
    <w:rsid w:val="00DD56D4"/>
    <w:rsid w:val="00DD5CD1"/>
    <w:rsid w:val="00DD6164"/>
    <w:rsid w:val="00DD65C2"/>
    <w:rsid w:val="00DD68A9"/>
    <w:rsid w:val="00DD6E03"/>
    <w:rsid w:val="00DD6EA1"/>
    <w:rsid w:val="00DD7126"/>
    <w:rsid w:val="00DD714D"/>
    <w:rsid w:val="00DD7817"/>
    <w:rsid w:val="00DD79C8"/>
    <w:rsid w:val="00DD79E9"/>
    <w:rsid w:val="00DE012A"/>
    <w:rsid w:val="00DE0257"/>
    <w:rsid w:val="00DE041C"/>
    <w:rsid w:val="00DE04E4"/>
    <w:rsid w:val="00DE0990"/>
    <w:rsid w:val="00DE1015"/>
    <w:rsid w:val="00DE16A2"/>
    <w:rsid w:val="00DE1CF1"/>
    <w:rsid w:val="00DE1F5A"/>
    <w:rsid w:val="00DE2D84"/>
    <w:rsid w:val="00DE2EAB"/>
    <w:rsid w:val="00DE3904"/>
    <w:rsid w:val="00DE3B06"/>
    <w:rsid w:val="00DE513D"/>
    <w:rsid w:val="00DE598D"/>
    <w:rsid w:val="00DE5B8F"/>
    <w:rsid w:val="00DE5EAC"/>
    <w:rsid w:val="00DE63BB"/>
    <w:rsid w:val="00DE6914"/>
    <w:rsid w:val="00DE6DFF"/>
    <w:rsid w:val="00DE6EC3"/>
    <w:rsid w:val="00DE7546"/>
    <w:rsid w:val="00DE7615"/>
    <w:rsid w:val="00DE76B0"/>
    <w:rsid w:val="00DF01F6"/>
    <w:rsid w:val="00DF109F"/>
    <w:rsid w:val="00DF10A5"/>
    <w:rsid w:val="00DF19B5"/>
    <w:rsid w:val="00DF2086"/>
    <w:rsid w:val="00DF2237"/>
    <w:rsid w:val="00DF2305"/>
    <w:rsid w:val="00DF2329"/>
    <w:rsid w:val="00DF24AC"/>
    <w:rsid w:val="00DF2BF3"/>
    <w:rsid w:val="00DF2E20"/>
    <w:rsid w:val="00DF33EC"/>
    <w:rsid w:val="00DF3E01"/>
    <w:rsid w:val="00DF48D6"/>
    <w:rsid w:val="00DF51B4"/>
    <w:rsid w:val="00DF532A"/>
    <w:rsid w:val="00DF5F9E"/>
    <w:rsid w:val="00DF6428"/>
    <w:rsid w:val="00DF6BFA"/>
    <w:rsid w:val="00DF74AB"/>
    <w:rsid w:val="00DF7CB5"/>
    <w:rsid w:val="00E00262"/>
    <w:rsid w:val="00E0062C"/>
    <w:rsid w:val="00E006EB"/>
    <w:rsid w:val="00E00CE7"/>
    <w:rsid w:val="00E01C8A"/>
    <w:rsid w:val="00E01D43"/>
    <w:rsid w:val="00E01DFC"/>
    <w:rsid w:val="00E0273C"/>
    <w:rsid w:val="00E02979"/>
    <w:rsid w:val="00E02B9D"/>
    <w:rsid w:val="00E032CD"/>
    <w:rsid w:val="00E035B1"/>
    <w:rsid w:val="00E03882"/>
    <w:rsid w:val="00E03D71"/>
    <w:rsid w:val="00E04680"/>
    <w:rsid w:val="00E04E9E"/>
    <w:rsid w:val="00E05033"/>
    <w:rsid w:val="00E053A7"/>
    <w:rsid w:val="00E05FE1"/>
    <w:rsid w:val="00E06788"/>
    <w:rsid w:val="00E06ED9"/>
    <w:rsid w:val="00E0712B"/>
    <w:rsid w:val="00E0750A"/>
    <w:rsid w:val="00E075D7"/>
    <w:rsid w:val="00E077B8"/>
    <w:rsid w:val="00E0BDA6"/>
    <w:rsid w:val="00E109E2"/>
    <w:rsid w:val="00E10BB1"/>
    <w:rsid w:val="00E112C4"/>
    <w:rsid w:val="00E11682"/>
    <w:rsid w:val="00E11A28"/>
    <w:rsid w:val="00E11CB5"/>
    <w:rsid w:val="00E11D06"/>
    <w:rsid w:val="00E1248A"/>
    <w:rsid w:val="00E12F43"/>
    <w:rsid w:val="00E12F77"/>
    <w:rsid w:val="00E1317A"/>
    <w:rsid w:val="00E13889"/>
    <w:rsid w:val="00E13C90"/>
    <w:rsid w:val="00E13E5F"/>
    <w:rsid w:val="00E13F77"/>
    <w:rsid w:val="00E140AC"/>
    <w:rsid w:val="00E142C3"/>
    <w:rsid w:val="00E14606"/>
    <w:rsid w:val="00E14FDB"/>
    <w:rsid w:val="00E15534"/>
    <w:rsid w:val="00E155E2"/>
    <w:rsid w:val="00E16494"/>
    <w:rsid w:val="00E17405"/>
    <w:rsid w:val="00E1787B"/>
    <w:rsid w:val="00E20205"/>
    <w:rsid w:val="00E20847"/>
    <w:rsid w:val="00E21ACF"/>
    <w:rsid w:val="00E21C0F"/>
    <w:rsid w:val="00E223F4"/>
    <w:rsid w:val="00E2258D"/>
    <w:rsid w:val="00E232A1"/>
    <w:rsid w:val="00E23AEA"/>
    <w:rsid w:val="00E23C79"/>
    <w:rsid w:val="00E23F0C"/>
    <w:rsid w:val="00E24090"/>
    <w:rsid w:val="00E248CF"/>
    <w:rsid w:val="00E24FC2"/>
    <w:rsid w:val="00E2540A"/>
    <w:rsid w:val="00E270E6"/>
    <w:rsid w:val="00E273BE"/>
    <w:rsid w:val="00E27458"/>
    <w:rsid w:val="00E27C67"/>
    <w:rsid w:val="00E31008"/>
    <w:rsid w:val="00E318A4"/>
    <w:rsid w:val="00E33E02"/>
    <w:rsid w:val="00E344E8"/>
    <w:rsid w:val="00E346C1"/>
    <w:rsid w:val="00E34847"/>
    <w:rsid w:val="00E349A4"/>
    <w:rsid w:val="00E35515"/>
    <w:rsid w:val="00E35745"/>
    <w:rsid w:val="00E35E2C"/>
    <w:rsid w:val="00E35EC2"/>
    <w:rsid w:val="00E35EF0"/>
    <w:rsid w:val="00E36BEC"/>
    <w:rsid w:val="00E36FEE"/>
    <w:rsid w:val="00E375E9"/>
    <w:rsid w:val="00E379CD"/>
    <w:rsid w:val="00E400C9"/>
    <w:rsid w:val="00E403B1"/>
    <w:rsid w:val="00E41295"/>
    <w:rsid w:val="00E41319"/>
    <w:rsid w:val="00E41543"/>
    <w:rsid w:val="00E41825"/>
    <w:rsid w:val="00E42237"/>
    <w:rsid w:val="00E429AF"/>
    <w:rsid w:val="00E431FC"/>
    <w:rsid w:val="00E438B1"/>
    <w:rsid w:val="00E439B7"/>
    <w:rsid w:val="00E43F17"/>
    <w:rsid w:val="00E44242"/>
    <w:rsid w:val="00E4431E"/>
    <w:rsid w:val="00E448C8"/>
    <w:rsid w:val="00E4498C"/>
    <w:rsid w:val="00E44C1D"/>
    <w:rsid w:val="00E44F0B"/>
    <w:rsid w:val="00E450F5"/>
    <w:rsid w:val="00E456FD"/>
    <w:rsid w:val="00E45B95"/>
    <w:rsid w:val="00E46011"/>
    <w:rsid w:val="00E47662"/>
    <w:rsid w:val="00E479C9"/>
    <w:rsid w:val="00E50106"/>
    <w:rsid w:val="00E50490"/>
    <w:rsid w:val="00E50514"/>
    <w:rsid w:val="00E50609"/>
    <w:rsid w:val="00E5068C"/>
    <w:rsid w:val="00E50773"/>
    <w:rsid w:val="00E50889"/>
    <w:rsid w:val="00E50937"/>
    <w:rsid w:val="00E50A28"/>
    <w:rsid w:val="00E5186C"/>
    <w:rsid w:val="00E51DC9"/>
    <w:rsid w:val="00E51F41"/>
    <w:rsid w:val="00E52AAC"/>
    <w:rsid w:val="00E52BA8"/>
    <w:rsid w:val="00E52BCB"/>
    <w:rsid w:val="00E52CA8"/>
    <w:rsid w:val="00E53179"/>
    <w:rsid w:val="00E54010"/>
    <w:rsid w:val="00E55EA3"/>
    <w:rsid w:val="00E562BF"/>
    <w:rsid w:val="00E56D5A"/>
    <w:rsid w:val="00E56F66"/>
    <w:rsid w:val="00E57751"/>
    <w:rsid w:val="00E606E2"/>
    <w:rsid w:val="00E608BA"/>
    <w:rsid w:val="00E60949"/>
    <w:rsid w:val="00E60F38"/>
    <w:rsid w:val="00E610F4"/>
    <w:rsid w:val="00E61AA3"/>
    <w:rsid w:val="00E62546"/>
    <w:rsid w:val="00E62709"/>
    <w:rsid w:val="00E63127"/>
    <w:rsid w:val="00E6327C"/>
    <w:rsid w:val="00E63658"/>
    <w:rsid w:val="00E63A73"/>
    <w:rsid w:val="00E641AF"/>
    <w:rsid w:val="00E64705"/>
    <w:rsid w:val="00E647B8"/>
    <w:rsid w:val="00E65185"/>
    <w:rsid w:val="00E6529E"/>
    <w:rsid w:val="00E65682"/>
    <w:rsid w:val="00E6574C"/>
    <w:rsid w:val="00E66228"/>
    <w:rsid w:val="00E665B9"/>
    <w:rsid w:val="00E667E4"/>
    <w:rsid w:val="00E66959"/>
    <w:rsid w:val="00E66E1B"/>
    <w:rsid w:val="00E670B4"/>
    <w:rsid w:val="00E67B96"/>
    <w:rsid w:val="00E67BB9"/>
    <w:rsid w:val="00E70025"/>
    <w:rsid w:val="00E70B0C"/>
    <w:rsid w:val="00E71273"/>
    <w:rsid w:val="00E71728"/>
    <w:rsid w:val="00E7185F"/>
    <w:rsid w:val="00E71939"/>
    <w:rsid w:val="00E71955"/>
    <w:rsid w:val="00E719CC"/>
    <w:rsid w:val="00E7214E"/>
    <w:rsid w:val="00E722A3"/>
    <w:rsid w:val="00E72548"/>
    <w:rsid w:val="00E72982"/>
    <w:rsid w:val="00E72B16"/>
    <w:rsid w:val="00E72B19"/>
    <w:rsid w:val="00E72BB8"/>
    <w:rsid w:val="00E72F72"/>
    <w:rsid w:val="00E73082"/>
    <w:rsid w:val="00E73113"/>
    <w:rsid w:val="00E7326D"/>
    <w:rsid w:val="00E7345D"/>
    <w:rsid w:val="00E73694"/>
    <w:rsid w:val="00E737D7"/>
    <w:rsid w:val="00E74647"/>
    <w:rsid w:val="00E74F37"/>
    <w:rsid w:val="00E750C4"/>
    <w:rsid w:val="00E752B8"/>
    <w:rsid w:val="00E75FC1"/>
    <w:rsid w:val="00E76137"/>
    <w:rsid w:val="00E76AEF"/>
    <w:rsid w:val="00E76C98"/>
    <w:rsid w:val="00E76D57"/>
    <w:rsid w:val="00E77556"/>
    <w:rsid w:val="00E77807"/>
    <w:rsid w:val="00E77862"/>
    <w:rsid w:val="00E77A8F"/>
    <w:rsid w:val="00E77CE0"/>
    <w:rsid w:val="00E80BE9"/>
    <w:rsid w:val="00E8128C"/>
    <w:rsid w:val="00E82434"/>
    <w:rsid w:val="00E82643"/>
    <w:rsid w:val="00E828A1"/>
    <w:rsid w:val="00E828E6"/>
    <w:rsid w:val="00E82FC7"/>
    <w:rsid w:val="00E83561"/>
    <w:rsid w:val="00E83E88"/>
    <w:rsid w:val="00E841D1"/>
    <w:rsid w:val="00E848A6"/>
    <w:rsid w:val="00E84C4F"/>
    <w:rsid w:val="00E8531D"/>
    <w:rsid w:val="00E85426"/>
    <w:rsid w:val="00E8550C"/>
    <w:rsid w:val="00E86356"/>
    <w:rsid w:val="00E86764"/>
    <w:rsid w:val="00E86884"/>
    <w:rsid w:val="00E87352"/>
    <w:rsid w:val="00E873E0"/>
    <w:rsid w:val="00E8770F"/>
    <w:rsid w:val="00E90283"/>
    <w:rsid w:val="00E9167C"/>
    <w:rsid w:val="00E91A68"/>
    <w:rsid w:val="00E91BCB"/>
    <w:rsid w:val="00E92637"/>
    <w:rsid w:val="00E927A8"/>
    <w:rsid w:val="00E928E1"/>
    <w:rsid w:val="00E930BF"/>
    <w:rsid w:val="00E9330E"/>
    <w:rsid w:val="00E9351A"/>
    <w:rsid w:val="00E94291"/>
    <w:rsid w:val="00E95A5C"/>
    <w:rsid w:val="00E95DD0"/>
    <w:rsid w:val="00E96077"/>
    <w:rsid w:val="00E96956"/>
    <w:rsid w:val="00E97242"/>
    <w:rsid w:val="00E974C8"/>
    <w:rsid w:val="00E97854"/>
    <w:rsid w:val="00E97957"/>
    <w:rsid w:val="00E97AF8"/>
    <w:rsid w:val="00EA019C"/>
    <w:rsid w:val="00EA08F4"/>
    <w:rsid w:val="00EA13E5"/>
    <w:rsid w:val="00EA1CBB"/>
    <w:rsid w:val="00EA2573"/>
    <w:rsid w:val="00EA2779"/>
    <w:rsid w:val="00EA36BE"/>
    <w:rsid w:val="00EA379A"/>
    <w:rsid w:val="00EA3B07"/>
    <w:rsid w:val="00EA4478"/>
    <w:rsid w:val="00EA4781"/>
    <w:rsid w:val="00EA4AB1"/>
    <w:rsid w:val="00EA551A"/>
    <w:rsid w:val="00EA5677"/>
    <w:rsid w:val="00EA58CF"/>
    <w:rsid w:val="00EA5B2B"/>
    <w:rsid w:val="00EA63BD"/>
    <w:rsid w:val="00EA69AB"/>
    <w:rsid w:val="00EA6A2E"/>
    <w:rsid w:val="00EA6B7E"/>
    <w:rsid w:val="00EA6D9A"/>
    <w:rsid w:val="00EA717F"/>
    <w:rsid w:val="00EA7AAF"/>
    <w:rsid w:val="00EA7ECB"/>
    <w:rsid w:val="00EB002B"/>
    <w:rsid w:val="00EB04B7"/>
    <w:rsid w:val="00EB05A1"/>
    <w:rsid w:val="00EB0725"/>
    <w:rsid w:val="00EB20A9"/>
    <w:rsid w:val="00EB2B56"/>
    <w:rsid w:val="00EB2ECF"/>
    <w:rsid w:val="00EB2EF0"/>
    <w:rsid w:val="00EB3710"/>
    <w:rsid w:val="00EB3EEC"/>
    <w:rsid w:val="00EB40B5"/>
    <w:rsid w:val="00EB4B7C"/>
    <w:rsid w:val="00EB4EB2"/>
    <w:rsid w:val="00EB5298"/>
    <w:rsid w:val="00EB5583"/>
    <w:rsid w:val="00EB55A3"/>
    <w:rsid w:val="00EB55F2"/>
    <w:rsid w:val="00EB6469"/>
    <w:rsid w:val="00EB6567"/>
    <w:rsid w:val="00EB6D05"/>
    <w:rsid w:val="00EB73AE"/>
    <w:rsid w:val="00EB77B2"/>
    <w:rsid w:val="00EB7EE7"/>
    <w:rsid w:val="00EC0B35"/>
    <w:rsid w:val="00EC0BA4"/>
    <w:rsid w:val="00EC1639"/>
    <w:rsid w:val="00EC1BB9"/>
    <w:rsid w:val="00EC2057"/>
    <w:rsid w:val="00EC3434"/>
    <w:rsid w:val="00EC366D"/>
    <w:rsid w:val="00EC36C4"/>
    <w:rsid w:val="00EC36FB"/>
    <w:rsid w:val="00EC3AF7"/>
    <w:rsid w:val="00EC3BEC"/>
    <w:rsid w:val="00EC46FE"/>
    <w:rsid w:val="00EC4740"/>
    <w:rsid w:val="00EC514E"/>
    <w:rsid w:val="00EC5F10"/>
    <w:rsid w:val="00EC72AD"/>
    <w:rsid w:val="00ED0373"/>
    <w:rsid w:val="00ED08B4"/>
    <w:rsid w:val="00ED0B9F"/>
    <w:rsid w:val="00ED160B"/>
    <w:rsid w:val="00ED1649"/>
    <w:rsid w:val="00ED21CB"/>
    <w:rsid w:val="00ED24E0"/>
    <w:rsid w:val="00ED2F6F"/>
    <w:rsid w:val="00ED2FE4"/>
    <w:rsid w:val="00ED3600"/>
    <w:rsid w:val="00ED37DE"/>
    <w:rsid w:val="00ED38F5"/>
    <w:rsid w:val="00ED3E53"/>
    <w:rsid w:val="00ED43FC"/>
    <w:rsid w:val="00ED52C6"/>
    <w:rsid w:val="00ED62D7"/>
    <w:rsid w:val="00ED6582"/>
    <w:rsid w:val="00ED6AC9"/>
    <w:rsid w:val="00ED6B08"/>
    <w:rsid w:val="00ED6F4F"/>
    <w:rsid w:val="00ED74FC"/>
    <w:rsid w:val="00ED7CB6"/>
    <w:rsid w:val="00EE0141"/>
    <w:rsid w:val="00EE01BC"/>
    <w:rsid w:val="00EE08CD"/>
    <w:rsid w:val="00EE0B9A"/>
    <w:rsid w:val="00EE175A"/>
    <w:rsid w:val="00EE240B"/>
    <w:rsid w:val="00EE28F9"/>
    <w:rsid w:val="00EE29B2"/>
    <w:rsid w:val="00EE38D8"/>
    <w:rsid w:val="00EE3CBD"/>
    <w:rsid w:val="00EE4434"/>
    <w:rsid w:val="00EE45E2"/>
    <w:rsid w:val="00EE4CAD"/>
    <w:rsid w:val="00EE5388"/>
    <w:rsid w:val="00EE579E"/>
    <w:rsid w:val="00EE5897"/>
    <w:rsid w:val="00EE6274"/>
    <w:rsid w:val="00EE66C7"/>
    <w:rsid w:val="00EE6A6A"/>
    <w:rsid w:val="00EE7771"/>
    <w:rsid w:val="00EF02A0"/>
    <w:rsid w:val="00EF077C"/>
    <w:rsid w:val="00EF0A8B"/>
    <w:rsid w:val="00EF0DCE"/>
    <w:rsid w:val="00EF0DDB"/>
    <w:rsid w:val="00EF106D"/>
    <w:rsid w:val="00EF25F1"/>
    <w:rsid w:val="00EF2F31"/>
    <w:rsid w:val="00EF3950"/>
    <w:rsid w:val="00EF3F3A"/>
    <w:rsid w:val="00EF4369"/>
    <w:rsid w:val="00EF46C8"/>
    <w:rsid w:val="00EF493B"/>
    <w:rsid w:val="00EF4982"/>
    <w:rsid w:val="00EF5265"/>
    <w:rsid w:val="00EF56D5"/>
    <w:rsid w:val="00EF598C"/>
    <w:rsid w:val="00EF5BE2"/>
    <w:rsid w:val="00EF5E7E"/>
    <w:rsid w:val="00EF78C8"/>
    <w:rsid w:val="00EF78E2"/>
    <w:rsid w:val="00EF7E64"/>
    <w:rsid w:val="00F0036F"/>
    <w:rsid w:val="00F00BFB"/>
    <w:rsid w:val="00F00CD7"/>
    <w:rsid w:val="00F0128C"/>
    <w:rsid w:val="00F01B73"/>
    <w:rsid w:val="00F01F4E"/>
    <w:rsid w:val="00F02402"/>
    <w:rsid w:val="00F026CC"/>
    <w:rsid w:val="00F0357A"/>
    <w:rsid w:val="00F0358C"/>
    <w:rsid w:val="00F0396B"/>
    <w:rsid w:val="00F03A3A"/>
    <w:rsid w:val="00F03C97"/>
    <w:rsid w:val="00F04517"/>
    <w:rsid w:val="00F04525"/>
    <w:rsid w:val="00F04C5C"/>
    <w:rsid w:val="00F04FB5"/>
    <w:rsid w:val="00F05345"/>
    <w:rsid w:val="00F05414"/>
    <w:rsid w:val="00F055AF"/>
    <w:rsid w:val="00F05F46"/>
    <w:rsid w:val="00F0631A"/>
    <w:rsid w:val="00F06325"/>
    <w:rsid w:val="00F06441"/>
    <w:rsid w:val="00F06462"/>
    <w:rsid w:val="00F06E45"/>
    <w:rsid w:val="00F0740B"/>
    <w:rsid w:val="00F07764"/>
    <w:rsid w:val="00F1057E"/>
    <w:rsid w:val="00F10A1D"/>
    <w:rsid w:val="00F10B08"/>
    <w:rsid w:val="00F10E9E"/>
    <w:rsid w:val="00F10F21"/>
    <w:rsid w:val="00F11230"/>
    <w:rsid w:val="00F11573"/>
    <w:rsid w:val="00F11805"/>
    <w:rsid w:val="00F121F4"/>
    <w:rsid w:val="00F12662"/>
    <w:rsid w:val="00F1306F"/>
    <w:rsid w:val="00F13519"/>
    <w:rsid w:val="00F13A20"/>
    <w:rsid w:val="00F13E9F"/>
    <w:rsid w:val="00F145C5"/>
    <w:rsid w:val="00F1501D"/>
    <w:rsid w:val="00F15ECF"/>
    <w:rsid w:val="00F16030"/>
    <w:rsid w:val="00F16440"/>
    <w:rsid w:val="00F1691B"/>
    <w:rsid w:val="00F16D53"/>
    <w:rsid w:val="00F202C9"/>
    <w:rsid w:val="00F203B5"/>
    <w:rsid w:val="00F203CD"/>
    <w:rsid w:val="00F20844"/>
    <w:rsid w:val="00F20900"/>
    <w:rsid w:val="00F20E04"/>
    <w:rsid w:val="00F20E89"/>
    <w:rsid w:val="00F21356"/>
    <w:rsid w:val="00F21364"/>
    <w:rsid w:val="00F21A3C"/>
    <w:rsid w:val="00F227FF"/>
    <w:rsid w:val="00F22E15"/>
    <w:rsid w:val="00F22F0E"/>
    <w:rsid w:val="00F23748"/>
    <w:rsid w:val="00F23E56"/>
    <w:rsid w:val="00F2426D"/>
    <w:rsid w:val="00F24BCB"/>
    <w:rsid w:val="00F25636"/>
    <w:rsid w:val="00F2598B"/>
    <w:rsid w:val="00F25BCF"/>
    <w:rsid w:val="00F25FEF"/>
    <w:rsid w:val="00F26565"/>
    <w:rsid w:val="00F265A0"/>
    <w:rsid w:val="00F26C63"/>
    <w:rsid w:val="00F26DF7"/>
    <w:rsid w:val="00F27167"/>
    <w:rsid w:val="00F274EE"/>
    <w:rsid w:val="00F275DB"/>
    <w:rsid w:val="00F27B7A"/>
    <w:rsid w:val="00F27FA9"/>
    <w:rsid w:val="00F3100D"/>
    <w:rsid w:val="00F32337"/>
    <w:rsid w:val="00F33229"/>
    <w:rsid w:val="00F3380D"/>
    <w:rsid w:val="00F33D46"/>
    <w:rsid w:val="00F342D2"/>
    <w:rsid w:val="00F3473A"/>
    <w:rsid w:val="00F34767"/>
    <w:rsid w:val="00F34A41"/>
    <w:rsid w:val="00F34B2D"/>
    <w:rsid w:val="00F34B4C"/>
    <w:rsid w:val="00F34B50"/>
    <w:rsid w:val="00F3525B"/>
    <w:rsid w:val="00F356E0"/>
    <w:rsid w:val="00F356EA"/>
    <w:rsid w:val="00F35738"/>
    <w:rsid w:val="00F35F2D"/>
    <w:rsid w:val="00F36E36"/>
    <w:rsid w:val="00F371A2"/>
    <w:rsid w:val="00F374F3"/>
    <w:rsid w:val="00F37ADA"/>
    <w:rsid w:val="00F37EB6"/>
    <w:rsid w:val="00F400F6"/>
    <w:rsid w:val="00F40151"/>
    <w:rsid w:val="00F40421"/>
    <w:rsid w:val="00F40D88"/>
    <w:rsid w:val="00F40FED"/>
    <w:rsid w:val="00F4183F"/>
    <w:rsid w:val="00F423BB"/>
    <w:rsid w:val="00F42532"/>
    <w:rsid w:val="00F4290C"/>
    <w:rsid w:val="00F42DAC"/>
    <w:rsid w:val="00F435DB"/>
    <w:rsid w:val="00F43666"/>
    <w:rsid w:val="00F439D9"/>
    <w:rsid w:val="00F439F9"/>
    <w:rsid w:val="00F43ADB"/>
    <w:rsid w:val="00F43B67"/>
    <w:rsid w:val="00F4435E"/>
    <w:rsid w:val="00F44580"/>
    <w:rsid w:val="00F44591"/>
    <w:rsid w:val="00F4459B"/>
    <w:rsid w:val="00F445CA"/>
    <w:rsid w:val="00F44E79"/>
    <w:rsid w:val="00F46063"/>
    <w:rsid w:val="00F461FE"/>
    <w:rsid w:val="00F4655B"/>
    <w:rsid w:val="00F468CF"/>
    <w:rsid w:val="00F46DE3"/>
    <w:rsid w:val="00F46E33"/>
    <w:rsid w:val="00F47A3D"/>
    <w:rsid w:val="00F50AF3"/>
    <w:rsid w:val="00F50DF4"/>
    <w:rsid w:val="00F50E03"/>
    <w:rsid w:val="00F517AF"/>
    <w:rsid w:val="00F51B9E"/>
    <w:rsid w:val="00F52225"/>
    <w:rsid w:val="00F53BD6"/>
    <w:rsid w:val="00F53E00"/>
    <w:rsid w:val="00F54789"/>
    <w:rsid w:val="00F55C9B"/>
    <w:rsid w:val="00F55F1C"/>
    <w:rsid w:val="00F55F65"/>
    <w:rsid w:val="00F5618E"/>
    <w:rsid w:val="00F56222"/>
    <w:rsid w:val="00F562FF"/>
    <w:rsid w:val="00F56819"/>
    <w:rsid w:val="00F56F66"/>
    <w:rsid w:val="00F5718F"/>
    <w:rsid w:val="00F5731F"/>
    <w:rsid w:val="00F579FD"/>
    <w:rsid w:val="00F57FBE"/>
    <w:rsid w:val="00F602F1"/>
    <w:rsid w:val="00F606C1"/>
    <w:rsid w:val="00F60A8C"/>
    <w:rsid w:val="00F60AAF"/>
    <w:rsid w:val="00F60AC8"/>
    <w:rsid w:val="00F60B11"/>
    <w:rsid w:val="00F60D9B"/>
    <w:rsid w:val="00F61516"/>
    <w:rsid w:val="00F617EF"/>
    <w:rsid w:val="00F61A42"/>
    <w:rsid w:val="00F6211F"/>
    <w:rsid w:val="00F62199"/>
    <w:rsid w:val="00F62267"/>
    <w:rsid w:val="00F62644"/>
    <w:rsid w:val="00F6295F"/>
    <w:rsid w:val="00F638A0"/>
    <w:rsid w:val="00F63EF4"/>
    <w:rsid w:val="00F64627"/>
    <w:rsid w:val="00F64730"/>
    <w:rsid w:val="00F6481B"/>
    <w:rsid w:val="00F64A19"/>
    <w:rsid w:val="00F64A2B"/>
    <w:rsid w:val="00F6537E"/>
    <w:rsid w:val="00F65AF7"/>
    <w:rsid w:val="00F65EA0"/>
    <w:rsid w:val="00F66584"/>
    <w:rsid w:val="00F6699C"/>
    <w:rsid w:val="00F66A34"/>
    <w:rsid w:val="00F66B69"/>
    <w:rsid w:val="00F67A0E"/>
    <w:rsid w:val="00F704A6"/>
    <w:rsid w:val="00F70686"/>
    <w:rsid w:val="00F70757"/>
    <w:rsid w:val="00F70DC3"/>
    <w:rsid w:val="00F72394"/>
    <w:rsid w:val="00F72A77"/>
    <w:rsid w:val="00F73237"/>
    <w:rsid w:val="00F733C6"/>
    <w:rsid w:val="00F739A1"/>
    <w:rsid w:val="00F73DBF"/>
    <w:rsid w:val="00F7450A"/>
    <w:rsid w:val="00F74555"/>
    <w:rsid w:val="00F74A71"/>
    <w:rsid w:val="00F751A0"/>
    <w:rsid w:val="00F7525B"/>
    <w:rsid w:val="00F7532F"/>
    <w:rsid w:val="00F7547C"/>
    <w:rsid w:val="00F75573"/>
    <w:rsid w:val="00F756B3"/>
    <w:rsid w:val="00F7602A"/>
    <w:rsid w:val="00F76F00"/>
    <w:rsid w:val="00F80342"/>
    <w:rsid w:val="00F80365"/>
    <w:rsid w:val="00F80615"/>
    <w:rsid w:val="00F80734"/>
    <w:rsid w:val="00F80FA6"/>
    <w:rsid w:val="00F81250"/>
    <w:rsid w:val="00F81634"/>
    <w:rsid w:val="00F81AAE"/>
    <w:rsid w:val="00F81C47"/>
    <w:rsid w:val="00F81F26"/>
    <w:rsid w:val="00F81FD4"/>
    <w:rsid w:val="00F82920"/>
    <w:rsid w:val="00F83167"/>
    <w:rsid w:val="00F83318"/>
    <w:rsid w:val="00F83A0C"/>
    <w:rsid w:val="00F844A4"/>
    <w:rsid w:val="00F84B8A"/>
    <w:rsid w:val="00F861E5"/>
    <w:rsid w:val="00F87440"/>
    <w:rsid w:val="00F876BA"/>
    <w:rsid w:val="00F904C2"/>
    <w:rsid w:val="00F910A1"/>
    <w:rsid w:val="00F9111E"/>
    <w:rsid w:val="00F91BDF"/>
    <w:rsid w:val="00F92476"/>
    <w:rsid w:val="00F92C06"/>
    <w:rsid w:val="00F9314A"/>
    <w:rsid w:val="00F932FB"/>
    <w:rsid w:val="00F93448"/>
    <w:rsid w:val="00F93744"/>
    <w:rsid w:val="00F93FEC"/>
    <w:rsid w:val="00F94069"/>
    <w:rsid w:val="00F94127"/>
    <w:rsid w:val="00F95677"/>
    <w:rsid w:val="00F958A2"/>
    <w:rsid w:val="00F96463"/>
    <w:rsid w:val="00F9647D"/>
    <w:rsid w:val="00F96C1E"/>
    <w:rsid w:val="00F96CDA"/>
    <w:rsid w:val="00F9739A"/>
    <w:rsid w:val="00F97869"/>
    <w:rsid w:val="00FA075E"/>
    <w:rsid w:val="00FA0C66"/>
    <w:rsid w:val="00FA14A8"/>
    <w:rsid w:val="00FA17C2"/>
    <w:rsid w:val="00FA1A75"/>
    <w:rsid w:val="00FA29E8"/>
    <w:rsid w:val="00FA2B8E"/>
    <w:rsid w:val="00FA2E57"/>
    <w:rsid w:val="00FA2EB8"/>
    <w:rsid w:val="00FA2FD1"/>
    <w:rsid w:val="00FA4233"/>
    <w:rsid w:val="00FA4931"/>
    <w:rsid w:val="00FA5E10"/>
    <w:rsid w:val="00FA66E5"/>
    <w:rsid w:val="00FA6EB9"/>
    <w:rsid w:val="00FA708C"/>
    <w:rsid w:val="00FA7678"/>
    <w:rsid w:val="00FA7943"/>
    <w:rsid w:val="00FB0127"/>
    <w:rsid w:val="00FB09AA"/>
    <w:rsid w:val="00FB0FAA"/>
    <w:rsid w:val="00FB1235"/>
    <w:rsid w:val="00FB12FD"/>
    <w:rsid w:val="00FB154A"/>
    <w:rsid w:val="00FB18AF"/>
    <w:rsid w:val="00FB1BA7"/>
    <w:rsid w:val="00FB21EB"/>
    <w:rsid w:val="00FB233C"/>
    <w:rsid w:val="00FB2574"/>
    <w:rsid w:val="00FB2D9B"/>
    <w:rsid w:val="00FB37AD"/>
    <w:rsid w:val="00FB39AE"/>
    <w:rsid w:val="00FB3C75"/>
    <w:rsid w:val="00FB41D4"/>
    <w:rsid w:val="00FB47E1"/>
    <w:rsid w:val="00FB519D"/>
    <w:rsid w:val="00FB57D6"/>
    <w:rsid w:val="00FB5A91"/>
    <w:rsid w:val="00FB6A65"/>
    <w:rsid w:val="00FB705A"/>
    <w:rsid w:val="00FB7AF3"/>
    <w:rsid w:val="00FB7B6D"/>
    <w:rsid w:val="00FC0282"/>
    <w:rsid w:val="00FC033C"/>
    <w:rsid w:val="00FC05BA"/>
    <w:rsid w:val="00FC0E02"/>
    <w:rsid w:val="00FC105A"/>
    <w:rsid w:val="00FC19A5"/>
    <w:rsid w:val="00FC1AA9"/>
    <w:rsid w:val="00FC21DC"/>
    <w:rsid w:val="00FC228C"/>
    <w:rsid w:val="00FC2777"/>
    <w:rsid w:val="00FC29C1"/>
    <w:rsid w:val="00FC29EC"/>
    <w:rsid w:val="00FC2BE7"/>
    <w:rsid w:val="00FC384E"/>
    <w:rsid w:val="00FC3A6A"/>
    <w:rsid w:val="00FC45D5"/>
    <w:rsid w:val="00FC4913"/>
    <w:rsid w:val="00FC50F9"/>
    <w:rsid w:val="00FC511B"/>
    <w:rsid w:val="00FC5178"/>
    <w:rsid w:val="00FC53CF"/>
    <w:rsid w:val="00FC555C"/>
    <w:rsid w:val="00FC5995"/>
    <w:rsid w:val="00FC5C7B"/>
    <w:rsid w:val="00FC6078"/>
    <w:rsid w:val="00FC6281"/>
    <w:rsid w:val="00FC6BB7"/>
    <w:rsid w:val="00FC76BC"/>
    <w:rsid w:val="00FC79C8"/>
    <w:rsid w:val="00FC7A8C"/>
    <w:rsid w:val="00FC7DA3"/>
    <w:rsid w:val="00FC7ED8"/>
    <w:rsid w:val="00FD015F"/>
    <w:rsid w:val="00FD0D52"/>
    <w:rsid w:val="00FD0EA7"/>
    <w:rsid w:val="00FD13FF"/>
    <w:rsid w:val="00FD19C5"/>
    <w:rsid w:val="00FD2233"/>
    <w:rsid w:val="00FD296A"/>
    <w:rsid w:val="00FD32C7"/>
    <w:rsid w:val="00FD35B8"/>
    <w:rsid w:val="00FD3AC3"/>
    <w:rsid w:val="00FD3E14"/>
    <w:rsid w:val="00FD3E45"/>
    <w:rsid w:val="00FD444D"/>
    <w:rsid w:val="00FD4A9B"/>
    <w:rsid w:val="00FD50F0"/>
    <w:rsid w:val="00FD518B"/>
    <w:rsid w:val="00FD51DA"/>
    <w:rsid w:val="00FD537F"/>
    <w:rsid w:val="00FD5428"/>
    <w:rsid w:val="00FD570F"/>
    <w:rsid w:val="00FD7023"/>
    <w:rsid w:val="00FD7245"/>
    <w:rsid w:val="00FD7797"/>
    <w:rsid w:val="00FD7B2C"/>
    <w:rsid w:val="00FD7EB8"/>
    <w:rsid w:val="00FE0690"/>
    <w:rsid w:val="00FE06DC"/>
    <w:rsid w:val="00FE0944"/>
    <w:rsid w:val="00FE09E7"/>
    <w:rsid w:val="00FE1920"/>
    <w:rsid w:val="00FE1C02"/>
    <w:rsid w:val="00FE1E22"/>
    <w:rsid w:val="00FE2412"/>
    <w:rsid w:val="00FE2484"/>
    <w:rsid w:val="00FE38A3"/>
    <w:rsid w:val="00FE3AA0"/>
    <w:rsid w:val="00FE3C11"/>
    <w:rsid w:val="00FE3C7D"/>
    <w:rsid w:val="00FE42B1"/>
    <w:rsid w:val="00FE544F"/>
    <w:rsid w:val="00FE5599"/>
    <w:rsid w:val="00FE5B30"/>
    <w:rsid w:val="00FE5F9C"/>
    <w:rsid w:val="00FE6238"/>
    <w:rsid w:val="00FE6B47"/>
    <w:rsid w:val="00FE7265"/>
    <w:rsid w:val="00FE7AD3"/>
    <w:rsid w:val="00FE7E1B"/>
    <w:rsid w:val="00FE7E3A"/>
    <w:rsid w:val="00FF00AE"/>
    <w:rsid w:val="00FF03C9"/>
    <w:rsid w:val="00FF0953"/>
    <w:rsid w:val="00FF0CC2"/>
    <w:rsid w:val="00FF0D3F"/>
    <w:rsid w:val="00FF1346"/>
    <w:rsid w:val="00FF17BC"/>
    <w:rsid w:val="00FF1B49"/>
    <w:rsid w:val="00FF1BCE"/>
    <w:rsid w:val="00FF22AC"/>
    <w:rsid w:val="00FF22FD"/>
    <w:rsid w:val="00FF2683"/>
    <w:rsid w:val="00FF28E0"/>
    <w:rsid w:val="00FF2A0B"/>
    <w:rsid w:val="00FF307B"/>
    <w:rsid w:val="00FF35A1"/>
    <w:rsid w:val="00FF391B"/>
    <w:rsid w:val="00FF3CE1"/>
    <w:rsid w:val="00FF3ED9"/>
    <w:rsid w:val="00FF404C"/>
    <w:rsid w:val="00FF45CE"/>
    <w:rsid w:val="00FF4B11"/>
    <w:rsid w:val="00FF4BDB"/>
    <w:rsid w:val="00FF4CFD"/>
    <w:rsid w:val="00FF4D2E"/>
    <w:rsid w:val="00FF519B"/>
    <w:rsid w:val="00FF534C"/>
    <w:rsid w:val="00FF5C16"/>
    <w:rsid w:val="00FF5C7F"/>
    <w:rsid w:val="00FF5C9C"/>
    <w:rsid w:val="00FF6185"/>
    <w:rsid w:val="00FF6447"/>
    <w:rsid w:val="00FF64E4"/>
    <w:rsid w:val="00FF6647"/>
    <w:rsid w:val="00FF6EBD"/>
    <w:rsid w:val="00FF6FE9"/>
    <w:rsid w:val="00FF7044"/>
    <w:rsid w:val="00FF70D2"/>
    <w:rsid w:val="00FF749C"/>
    <w:rsid w:val="04C31E83"/>
    <w:rsid w:val="0BAE3FEA"/>
    <w:rsid w:val="0EAF9F0A"/>
    <w:rsid w:val="1231D59F"/>
    <w:rsid w:val="198F3177"/>
    <w:rsid w:val="1BC69AC7"/>
    <w:rsid w:val="23425ADF"/>
    <w:rsid w:val="251B7754"/>
    <w:rsid w:val="25C8D2B8"/>
    <w:rsid w:val="26A99A8B"/>
    <w:rsid w:val="28771EAC"/>
    <w:rsid w:val="298DC70C"/>
    <w:rsid w:val="29E14122"/>
    <w:rsid w:val="2A269B8F"/>
    <w:rsid w:val="2ED6072D"/>
    <w:rsid w:val="2FD8D9E8"/>
    <w:rsid w:val="37DD1A33"/>
    <w:rsid w:val="39F55A40"/>
    <w:rsid w:val="3A8509F9"/>
    <w:rsid w:val="3F4E479C"/>
    <w:rsid w:val="4B76F1D1"/>
    <w:rsid w:val="4C74CD6C"/>
    <w:rsid w:val="507F9EA0"/>
    <w:rsid w:val="5DE28A64"/>
    <w:rsid w:val="60DE41CD"/>
    <w:rsid w:val="62DBBF27"/>
    <w:rsid w:val="6453C29B"/>
    <w:rsid w:val="69B4C5DF"/>
    <w:rsid w:val="735A4AA5"/>
    <w:rsid w:val="74DBCD4F"/>
    <w:rsid w:val="79E34107"/>
    <w:rsid w:val="79FA36DE"/>
    <w:rsid w:val="7A70F47E"/>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4E479C"/>
  <w15:chartTrackingRefBased/>
  <w15:docId w15:val="{29107F81-A498-436F-8CA9-22E4E00B3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E02"/>
    <w:pPr>
      <w:spacing w:before="120" w:after="120" w:line="360" w:lineRule="auto"/>
      <w:jc w:val="both"/>
    </w:pPr>
    <w:rPr>
      <w:rFonts w:ascii="Times New Roman" w:hAnsi="Times New Roman"/>
      <w:sz w:val="26"/>
    </w:rPr>
  </w:style>
  <w:style w:type="paragraph" w:styleId="Heading1">
    <w:name w:val="heading 1"/>
    <w:basedOn w:val="Normal"/>
    <w:link w:val="Heading1Char"/>
    <w:uiPriority w:val="9"/>
    <w:qFormat/>
    <w:rsid w:val="008935B4"/>
    <w:pPr>
      <w:numPr>
        <w:numId w:val="1"/>
      </w:numPr>
      <w:ind w:left="390"/>
      <w:jc w:val="center"/>
      <w:outlineLvl w:val="0"/>
    </w:pPr>
    <w:rPr>
      <w:rFonts w:eastAsia="Times New Roman" w:cs="Times New Roman"/>
      <w:b/>
      <w:bCs/>
      <w:kern w:val="36"/>
      <w:sz w:val="30"/>
      <w:szCs w:val="48"/>
      <w:lang w:val="en-US"/>
    </w:rPr>
  </w:style>
  <w:style w:type="paragraph" w:styleId="Heading2">
    <w:name w:val="heading 2"/>
    <w:basedOn w:val="Normal"/>
    <w:link w:val="Heading2Char"/>
    <w:autoRedefine/>
    <w:uiPriority w:val="9"/>
    <w:unhideWhenUsed/>
    <w:qFormat/>
    <w:rsid w:val="00677377"/>
    <w:pPr>
      <w:numPr>
        <w:ilvl w:val="1"/>
        <w:numId w:val="1"/>
      </w:numPr>
      <w:jc w:val="left"/>
      <w:outlineLvl w:val="1"/>
    </w:pPr>
    <w:rPr>
      <w:rFonts w:eastAsia="Calibri" w:cs="Times New Roman"/>
      <w:b/>
      <w:bCs/>
      <w:noProof/>
      <w:szCs w:val="36"/>
      <w:lang w:val="en-US"/>
    </w:rPr>
  </w:style>
  <w:style w:type="paragraph" w:styleId="Heading3">
    <w:name w:val="heading 3"/>
    <w:basedOn w:val="Normal"/>
    <w:link w:val="Heading3Char"/>
    <w:autoRedefine/>
    <w:uiPriority w:val="9"/>
    <w:unhideWhenUsed/>
    <w:qFormat/>
    <w:rsid w:val="005C56D5"/>
    <w:pPr>
      <w:numPr>
        <w:ilvl w:val="2"/>
        <w:numId w:val="1"/>
      </w:numPr>
      <w:spacing w:after="0"/>
      <w:ind w:hanging="436"/>
      <w:outlineLvl w:val="2"/>
    </w:pPr>
    <w:rPr>
      <w:rFonts w:eastAsia="Calibri" w:cs="Times New Roman"/>
      <w:b/>
      <w:bCs/>
      <w:color w:val="000000" w:themeColor="text1"/>
      <w:szCs w:val="26"/>
      <w:lang w:val="en-US"/>
    </w:rPr>
  </w:style>
  <w:style w:type="paragraph" w:styleId="Heading4">
    <w:name w:val="heading 4"/>
    <w:basedOn w:val="Normal"/>
    <w:next w:val="Normal"/>
    <w:link w:val="Heading4Char"/>
    <w:autoRedefine/>
    <w:uiPriority w:val="9"/>
    <w:unhideWhenUsed/>
    <w:qFormat/>
    <w:rsid w:val="005A16F0"/>
    <w:pPr>
      <w:keepNext/>
      <w:keepLines/>
      <w:numPr>
        <w:ilvl w:val="3"/>
        <w:numId w:val="1"/>
      </w:numPr>
      <w:outlineLvl w:val="3"/>
    </w:pPr>
    <w:rPr>
      <w:rFonts w:asciiTheme="majorHAnsi" w:eastAsiaTheme="majorEastAsia" w:hAnsiTheme="majorHAnsi" w:cstheme="majorBidi"/>
      <w:b/>
      <w:i/>
      <w:iCs/>
      <w:szCs w:val="24"/>
      <w:lang w:val="en-US"/>
    </w:rPr>
  </w:style>
  <w:style w:type="paragraph" w:styleId="Heading5">
    <w:name w:val="heading 5"/>
    <w:basedOn w:val="Normal"/>
    <w:next w:val="Normal"/>
    <w:link w:val="Heading5Char"/>
    <w:autoRedefine/>
    <w:uiPriority w:val="9"/>
    <w:unhideWhenUsed/>
    <w:qFormat/>
    <w:rsid w:val="00350402"/>
    <w:pPr>
      <w:keepNext/>
      <w:keepLines/>
      <w:numPr>
        <w:ilvl w:val="4"/>
        <w:numId w:val="1"/>
      </w:numPr>
      <w:outlineLvl w:val="4"/>
    </w:pPr>
    <w:rPr>
      <w:rFonts w:eastAsia="Times New Roman" w:cs="Times New Roman"/>
      <w:i/>
      <w:lang w:val="en-US"/>
    </w:rPr>
  </w:style>
  <w:style w:type="paragraph" w:styleId="Heading6">
    <w:name w:val="heading 6"/>
    <w:basedOn w:val="Normal"/>
    <w:next w:val="Normal"/>
    <w:link w:val="Heading6Char"/>
    <w:uiPriority w:val="9"/>
    <w:unhideWhenUsed/>
    <w:qFormat/>
    <w:rsid w:val="005505AD"/>
    <w:pPr>
      <w:keepNext/>
      <w:keepLines/>
      <w:spacing w:before="200" w:after="40" w:line="240" w:lineRule="auto"/>
      <w:outlineLvl w:val="5"/>
    </w:pPr>
    <w:rPr>
      <w:rFonts w:eastAsia="Times New Roman" w:cs="Times New Roman"/>
      <w:b/>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5B4"/>
    <w:rPr>
      <w:rFonts w:ascii="Times New Roman" w:eastAsia="Times New Roman" w:hAnsi="Times New Roman" w:cs="Times New Roman"/>
      <w:b/>
      <w:bCs/>
      <w:kern w:val="36"/>
      <w:sz w:val="30"/>
      <w:szCs w:val="48"/>
      <w:lang w:val="en-US"/>
    </w:rPr>
  </w:style>
  <w:style w:type="character" w:customStyle="1" w:styleId="Heading2Char">
    <w:name w:val="Heading 2 Char"/>
    <w:basedOn w:val="DefaultParagraphFont"/>
    <w:link w:val="Heading2"/>
    <w:uiPriority w:val="9"/>
    <w:rsid w:val="00677377"/>
    <w:rPr>
      <w:rFonts w:ascii="Times New Roman" w:eastAsia="Calibri" w:hAnsi="Times New Roman" w:cs="Times New Roman"/>
      <w:b/>
      <w:bCs/>
      <w:noProof/>
      <w:sz w:val="26"/>
      <w:szCs w:val="36"/>
      <w:lang w:val="en-US"/>
    </w:rPr>
  </w:style>
  <w:style w:type="character" w:customStyle="1" w:styleId="Heading3Char">
    <w:name w:val="Heading 3 Char"/>
    <w:basedOn w:val="DefaultParagraphFont"/>
    <w:link w:val="Heading3"/>
    <w:uiPriority w:val="9"/>
    <w:rsid w:val="005C56D5"/>
    <w:rPr>
      <w:rFonts w:ascii="Times New Roman" w:eastAsia="Calibri" w:hAnsi="Times New Roman" w:cs="Times New Roman"/>
      <w:b/>
      <w:bCs/>
      <w:color w:val="000000" w:themeColor="text1"/>
      <w:sz w:val="26"/>
      <w:szCs w:val="26"/>
      <w:lang w:val="en-US"/>
    </w:rPr>
  </w:style>
  <w:style w:type="character" w:customStyle="1" w:styleId="Heading4Char">
    <w:name w:val="Heading 4 Char"/>
    <w:basedOn w:val="DefaultParagraphFont"/>
    <w:link w:val="Heading4"/>
    <w:uiPriority w:val="9"/>
    <w:rsid w:val="00A37DBE"/>
    <w:rPr>
      <w:rFonts w:asciiTheme="majorHAnsi" w:eastAsiaTheme="majorEastAsia" w:hAnsiTheme="majorHAnsi" w:cstheme="majorBidi"/>
      <w:b/>
      <w:i/>
      <w:iCs/>
      <w:sz w:val="26"/>
      <w:szCs w:val="24"/>
      <w:lang w:val="en-US"/>
    </w:rPr>
  </w:style>
  <w:style w:type="character" w:customStyle="1" w:styleId="Heading5Char">
    <w:name w:val="Heading 5 Char"/>
    <w:basedOn w:val="DefaultParagraphFont"/>
    <w:link w:val="Heading5"/>
    <w:uiPriority w:val="9"/>
    <w:rsid w:val="00A37DBE"/>
    <w:rPr>
      <w:rFonts w:ascii="Times New Roman" w:eastAsia="Times New Roman" w:hAnsi="Times New Roman" w:cs="Times New Roman"/>
      <w:i/>
      <w:sz w:val="26"/>
      <w:lang w:val="en-US"/>
    </w:rPr>
  </w:style>
  <w:style w:type="character" w:customStyle="1" w:styleId="Heading6Char">
    <w:name w:val="Heading 6 Char"/>
    <w:basedOn w:val="DefaultParagraphFont"/>
    <w:link w:val="Heading6"/>
    <w:uiPriority w:val="9"/>
    <w:rsid w:val="005505AD"/>
    <w:rPr>
      <w:rFonts w:ascii="Times New Roman" w:eastAsia="Times New Roman" w:hAnsi="Times New Roman" w:cs="Times New Roman"/>
      <w:b/>
      <w:sz w:val="20"/>
      <w:szCs w:val="20"/>
      <w:lang w:val="en-US"/>
    </w:rPr>
  </w:style>
  <w:style w:type="paragraph" w:styleId="Title">
    <w:name w:val="Title"/>
    <w:basedOn w:val="Normal"/>
    <w:next w:val="Normal"/>
    <w:link w:val="TitleChar"/>
    <w:uiPriority w:val="10"/>
    <w:qFormat/>
    <w:rsid w:val="005505AD"/>
    <w:pPr>
      <w:keepNext/>
      <w:keepLines/>
      <w:spacing w:before="480" w:line="240" w:lineRule="auto"/>
    </w:pPr>
    <w:rPr>
      <w:rFonts w:eastAsia="Times New Roman" w:cs="Times New Roman"/>
      <w:b/>
      <w:sz w:val="72"/>
      <w:szCs w:val="72"/>
      <w:lang w:val="en-US"/>
    </w:rPr>
  </w:style>
  <w:style w:type="character" w:customStyle="1" w:styleId="TitleChar">
    <w:name w:val="Title Char"/>
    <w:basedOn w:val="DefaultParagraphFont"/>
    <w:link w:val="Title"/>
    <w:uiPriority w:val="10"/>
    <w:rsid w:val="005505AD"/>
    <w:rPr>
      <w:rFonts w:ascii="Times New Roman" w:eastAsia="Times New Roman" w:hAnsi="Times New Roman" w:cs="Times New Roman"/>
      <w:b/>
      <w:sz w:val="72"/>
      <w:szCs w:val="72"/>
      <w:lang w:val="en-US"/>
    </w:rPr>
  </w:style>
  <w:style w:type="character" w:styleId="Hyperlink">
    <w:name w:val="Hyperlink"/>
    <w:uiPriority w:val="99"/>
    <w:rsid w:val="0030002B"/>
    <w:rPr>
      <w:rFonts w:ascii="Times New Roman" w:hAnsi="Times New Roman"/>
      <w:color w:val="0000FF"/>
      <w:sz w:val="28"/>
      <w:u w:val="single"/>
    </w:rPr>
  </w:style>
  <w:style w:type="paragraph" w:styleId="NormalWeb">
    <w:name w:val="Normal (Web)"/>
    <w:basedOn w:val="Normal"/>
    <w:uiPriority w:val="99"/>
    <w:rsid w:val="005505AD"/>
    <w:pPr>
      <w:spacing w:before="100" w:beforeAutospacing="1" w:after="100" w:afterAutospacing="1" w:line="240" w:lineRule="auto"/>
    </w:pPr>
    <w:rPr>
      <w:rFonts w:eastAsia="Times New Roman" w:cs="Times New Roman"/>
      <w:sz w:val="24"/>
      <w:szCs w:val="24"/>
      <w:lang w:val="en-US"/>
    </w:rPr>
  </w:style>
  <w:style w:type="character" w:customStyle="1" w:styleId="mw-headline">
    <w:name w:val="mw-headline"/>
    <w:basedOn w:val="DefaultParagraphFont"/>
    <w:rsid w:val="005505AD"/>
  </w:style>
  <w:style w:type="character" w:styleId="Strong">
    <w:name w:val="Strong"/>
    <w:uiPriority w:val="22"/>
    <w:qFormat/>
    <w:rsid w:val="005505AD"/>
    <w:rPr>
      <w:b/>
      <w:bCs/>
    </w:rPr>
  </w:style>
  <w:style w:type="character" w:customStyle="1" w:styleId="chuhoa1">
    <w:name w:val="chuhoa1"/>
    <w:rsid w:val="005505AD"/>
    <w:rPr>
      <w:rFonts w:ascii="Arial" w:hAnsi="Arial" w:cs="Arial" w:hint="default"/>
      <w:caps/>
      <w:sz w:val="20"/>
      <w:szCs w:val="20"/>
    </w:rPr>
  </w:style>
  <w:style w:type="paragraph" w:customStyle="1" w:styleId="phead">
    <w:name w:val="phead"/>
    <w:basedOn w:val="Normal"/>
    <w:rsid w:val="005505AD"/>
    <w:pPr>
      <w:spacing w:before="100" w:beforeAutospacing="1" w:after="100" w:afterAutospacing="1" w:line="240" w:lineRule="auto"/>
    </w:pPr>
    <w:rPr>
      <w:rFonts w:ascii="Arial" w:eastAsia="Times New Roman" w:hAnsi="Arial" w:cs="Arial"/>
      <w:sz w:val="18"/>
      <w:szCs w:val="18"/>
      <w:lang w:val="en-US"/>
    </w:rPr>
  </w:style>
  <w:style w:type="paragraph" w:customStyle="1" w:styleId="pbody">
    <w:name w:val="pbody"/>
    <w:basedOn w:val="Normal"/>
    <w:rsid w:val="005505AD"/>
    <w:pPr>
      <w:spacing w:before="100" w:beforeAutospacing="1" w:after="100" w:afterAutospacing="1" w:line="240" w:lineRule="auto"/>
    </w:pPr>
    <w:rPr>
      <w:rFonts w:ascii="Arial" w:eastAsia="Times New Roman" w:hAnsi="Arial" w:cs="Arial"/>
      <w:sz w:val="18"/>
      <w:szCs w:val="18"/>
      <w:lang w:val="en-US"/>
    </w:rPr>
  </w:style>
  <w:style w:type="character" w:customStyle="1" w:styleId="small1">
    <w:name w:val="small1"/>
    <w:rsid w:val="005505AD"/>
    <w:rPr>
      <w:color w:val="0052B0"/>
      <w:sz w:val="20"/>
      <w:szCs w:val="20"/>
    </w:rPr>
  </w:style>
  <w:style w:type="character" w:customStyle="1" w:styleId="normalbold1">
    <w:name w:val="normalbold1"/>
    <w:rsid w:val="005505AD"/>
    <w:rPr>
      <w:rFonts w:ascii="Tahoma" w:hAnsi="Tahoma" w:cs="Tahoma" w:hint="default"/>
      <w:b/>
      <w:bCs/>
      <w:sz w:val="18"/>
      <w:szCs w:val="18"/>
    </w:rPr>
  </w:style>
  <w:style w:type="paragraph" w:styleId="Header">
    <w:name w:val="header"/>
    <w:basedOn w:val="Normal"/>
    <w:link w:val="HeaderChar"/>
    <w:uiPriority w:val="99"/>
    <w:rsid w:val="005505AD"/>
    <w:pPr>
      <w:tabs>
        <w:tab w:val="center" w:pos="4680"/>
        <w:tab w:val="right" w:pos="9360"/>
      </w:tabs>
      <w:spacing w:after="0" w:line="240" w:lineRule="auto"/>
    </w:pPr>
    <w:rPr>
      <w:rFonts w:eastAsia="Times New Roman" w:cs="Times New Roman"/>
      <w:sz w:val="24"/>
      <w:szCs w:val="24"/>
      <w:lang w:val="en-US"/>
    </w:rPr>
  </w:style>
  <w:style w:type="character" w:customStyle="1" w:styleId="HeaderChar">
    <w:name w:val="Header Char"/>
    <w:basedOn w:val="DefaultParagraphFont"/>
    <w:link w:val="Header"/>
    <w:uiPriority w:val="99"/>
    <w:rsid w:val="005505AD"/>
    <w:rPr>
      <w:rFonts w:ascii="Times New Roman" w:eastAsia="Times New Roman" w:hAnsi="Times New Roman" w:cs="Times New Roman"/>
      <w:sz w:val="24"/>
      <w:szCs w:val="24"/>
      <w:lang w:val="en-US"/>
    </w:rPr>
  </w:style>
  <w:style w:type="paragraph" w:styleId="Footer">
    <w:name w:val="footer"/>
    <w:basedOn w:val="Normal"/>
    <w:link w:val="FooterChar"/>
    <w:uiPriority w:val="99"/>
    <w:rsid w:val="005505AD"/>
    <w:pPr>
      <w:tabs>
        <w:tab w:val="center" w:pos="4680"/>
        <w:tab w:val="right" w:pos="9360"/>
      </w:tabs>
      <w:spacing w:after="0" w:line="240" w:lineRule="auto"/>
    </w:pPr>
    <w:rPr>
      <w:rFonts w:eastAsia="Times New Roman" w:cs="Times New Roman"/>
      <w:sz w:val="24"/>
      <w:szCs w:val="24"/>
      <w:lang w:val="en-US"/>
    </w:rPr>
  </w:style>
  <w:style w:type="character" w:customStyle="1" w:styleId="FooterChar">
    <w:name w:val="Footer Char"/>
    <w:basedOn w:val="DefaultParagraphFont"/>
    <w:link w:val="Footer"/>
    <w:uiPriority w:val="99"/>
    <w:rsid w:val="005505AD"/>
    <w:rPr>
      <w:rFonts w:ascii="Times New Roman" w:eastAsia="Times New Roman" w:hAnsi="Times New Roman" w:cs="Times New Roman"/>
      <w:sz w:val="24"/>
      <w:szCs w:val="24"/>
      <w:lang w:val="en-US"/>
    </w:rPr>
  </w:style>
  <w:style w:type="table" w:styleId="TableGrid">
    <w:name w:val="Table Grid"/>
    <w:basedOn w:val="TableNormal"/>
    <w:uiPriority w:val="99"/>
    <w:qFormat/>
    <w:rsid w:val="005505AD"/>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autoRedefine/>
    <w:uiPriority w:val="34"/>
    <w:qFormat/>
    <w:rsid w:val="00182E74"/>
    <w:pPr>
      <w:numPr>
        <w:numId w:val="32"/>
      </w:numPr>
      <w:spacing w:before="0" w:after="160" w:line="259" w:lineRule="auto"/>
      <w:contextualSpacing/>
    </w:pPr>
    <w:rPr>
      <w:rFonts w:asciiTheme="majorHAnsi" w:eastAsia="Calibri" w:hAnsiTheme="majorHAnsi" w:cstheme="majorHAnsi"/>
      <w:szCs w:val="26"/>
    </w:rPr>
  </w:style>
  <w:style w:type="paragraph" w:styleId="TOCHeading">
    <w:name w:val="TOC Heading"/>
    <w:basedOn w:val="Heading4"/>
    <w:next w:val="Normal"/>
    <w:uiPriority w:val="39"/>
    <w:unhideWhenUsed/>
    <w:qFormat/>
    <w:rsid w:val="005505AD"/>
    <w:pPr>
      <w:ind w:firstLine="720"/>
    </w:pPr>
    <w:rPr>
      <w:rFonts w:ascii="Times New Roman" w:eastAsia="Times New Roman" w:hAnsi="Times New Roman" w:cs="Times New Roman"/>
      <w:iCs w:val="0"/>
      <w:szCs w:val="26"/>
    </w:rPr>
  </w:style>
  <w:style w:type="paragraph" w:styleId="TOC2">
    <w:name w:val="toc 2"/>
    <w:basedOn w:val="Normal"/>
    <w:next w:val="Normal"/>
    <w:autoRedefine/>
    <w:uiPriority w:val="39"/>
    <w:unhideWhenUsed/>
    <w:rsid w:val="002457D9"/>
    <w:pPr>
      <w:tabs>
        <w:tab w:val="left" w:pos="1100"/>
        <w:tab w:val="right" w:leader="dot" w:pos="8926"/>
      </w:tabs>
      <w:spacing w:after="100"/>
      <w:ind w:left="220"/>
    </w:pPr>
    <w:rPr>
      <w:rFonts w:asciiTheme="majorHAnsi" w:eastAsia="Calibri" w:hAnsiTheme="majorHAnsi" w:cstheme="majorHAnsi"/>
      <w:b/>
      <w:bCs/>
      <w:noProof/>
    </w:rPr>
  </w:style>
  <w:style w:type="paragraph" w:styleId="TOC1">
    <w:name w:val="toc 1"/>
    <w:basedOn w:val="Normal"/>
    <w:next w:val="Normal"/>
    <w:autoRedefine/>
    <w:uiPriority w:val="39"/>
    <w:unhideWhenUsed/>
    <w:rsid w:val="002457D9"/>
    <w:pPr>
      <w:tabs>
        <w:tab w:val="right" w:leader="dot" w:pos="8926"/>
      </w:tabs>
    </w:pPr>
    <w:rPr>
      <w:rFonts w:asciiTheme="majorHAnsi" w:eastAsia="Calibri" w:hAnsiTheme="majorHAnsi" w:cstheme="majorHAnsi"/>
      <w:b/>
      <w:noProof/>
      <w:szCs w:val="26"/>
    </w:rPr>
  </w:style>
  <w:style w:type="paragraph" w:styleId="TOC3">
    <w:name w:val="toc 3"/>
    <w:basedOn w:val="Normal"/>
    <w:next w:val="Normal"/>
    <w:autoRedefine/>
    <w:uiPriority w:val="39"/>
    <w:unhideWhenUsed/>
    <w:rsid w:val="008A760C"/>
    <w:pPr>
      <w:tabs>
        <w:tab w:val="left" w:pos="1540"/>
        <w:tab w:val="right" w:leader="dot" w:pos="8926"/>
      </w:tabs>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5505AD"/>
    <w:rPr>
      <w:color w:val="605E5C"/>
      <w:shd w:val="clear" w:color="auto" w:fill="E1DFDD"/>
    </w:rPr>
  </w:style>
  <w:style w:type="character" w:styleId="CommentReference">
    <w:name w:val="annotation reference"/>
    <w:basedOn w:val="DefaultParagraphFont"/>
    <w:rsid w:val="005505AD"/>
    <w:rPr>
      <w:sz w:val="16"/>
      <w:szCs w:val="16"/>
    </w:rPr>
  </w:style>
  <w:style w:type="paragraph" w:styleId="CommentText">
    <w:name w:val="annotation text"/>
    <w:basedOn w:val="Normal"/>
    <w:link w:val="CommentTextChar"/>
    <w:rsid w:val="005505AD"/>
    <w:pPr>
      <w:spacing w:after="0" w:line="240" w:lineRule="auto"/>
    </w:pPr>
    <w:rPr>
      <w:rFonts w:eastAsia="Times New Roman" w:cs="Times New Roman"/>
      <w:sz w:val="20"/>
      <w:szCs w:val="20"/>
      <w:lang w:val="en-US"/>
    </w:rPr>
  </w:style>
  <w:style w:type="character" w:customStyle="1" w:styleId="CommentTextChar">
    <w:name w:val="Comment Text Char"/>
    <w:basedOn w:val="DefaultParagraphFont"/>
    <w:link w:val="CommentText"/>
    <w:rsid w:val="005505AD"/>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rsid w:val="005505AD"/>
    <w:rPr>
      <w:b/>
      <w:bCs/>
    </w:rPr>
  </w:style>
  <w:style w:type="character" w:customStyle="1" w:styleId="CommentSubjectChar">
    <w:name w:val="Comment Subject Char"/>
    <w:basedOn w:val="CommentTextChar"/>
    <w:link w:val="CommentSubject"/>
    <w:rsid w:val="005505AD"/>
    <w:rPr>
      <w:rFonts w:ascii="Times New Roman" w:eastAsia="Times New Roman" w:hAnsi="Times New Roman" w:cs="Times New Roman"/>
      <w:b/>
      <w:bCs/>
      <w:sz w:val="20"/>
      <w:szCs w:val="20"/>
      <w:lang w:val="en-US"/>
    </w:rPr>
  </w:style>
  <w:style w:type="table" w:customStyle="1" w:styleId="GridTable4-Accent11">
    <w:name w:val="Grid Table 4 - Accent 11"/>
    <w:basedOn w:val="TableNormal"/>
    <w:next w:val="GridTable4-Accent1"/>
    <w:uiPriority w:val="49"/>
    <w:rsid w:val="005505AD"/>
    <w:pPr>
      <w:spacing w:after="0" w:line="240" w:lineRule="auto"/>
    </w:pPr>
    <w:rPr>
      <w:rFonts w:ascii="Times New Roman" w:eastAsia="Arial" w:hAnsi="Times New Roman" w:cs="Times New Roman"/>
      <w:sz w:val="26"/>
      <w:szCs w:val="26"/>
      <w:lang w:val="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1">
    <w:name w:val="Grid Table 4 Accent 1"/>
    <w:basedOn w:val="TableNormal"/>
    <w:uiPriority w:val="49"/>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Light">
    <w:name w:val="Grid Table Light"/>
    <w:basedOn w:val="TableNormal"/>
    <w:uiPriority w:val="40"/>
    <w:rsid w:val="005505AD"/>
    <w:pPr>
      <w:spacing w:after="0" w:line="240" w:lineRule="auto"/>
    </w:pPr>
    <w:rPr>
      <w:rFonts w:ascii="Times New Roman" w:eastAsia="Times New Roman" w:hAnsi="Times New Roman" w:cs="Times New Roman"/>
      <w:sz w:val="24"/>
      <w:szCs w:val="24"/>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5505AD"/>
    <w:rPr>
      <w:color w:val="808080"/>
    </w:rPr>
  </w:style>
  <w:style w:type="table" w:styleId="PlainTable2">
    <w:name w:val="Plain Table 2"/>
    <w:basedOn w:val="TableNormal"/>
    <w:uiPriority w:val="42"/>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5">
    <w:name w:val="Grid Table 2 Accent 5"/>
    <w:basedOn w:val="TableNormal"/>
    <w:uiPriority w:val="47"/>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Binhthng1">
    <w:name w:val="Bình thường1"/>
    <w:basedOn w:val="Normal"/>
    <w:rsid w:val="005505AD"/>
    <w:pPr>
      <w:spacing w:before="100" w:beforeAutospacing="1" w:line="254" w:lineRule="auto"/>
    </w:pPr>
    <w:rPr>
      <w:rFonts w:ascii="Calibri" w:eastAsia="Times New Roman" w:hAnsi="Calibri" w:cs="Times New Roman"/>
      <w:lang w:val="en-US"/>
    </w:rPr>
  </w:style>
  <w:style w:type="paragraph" w:customStyle="1" w:styleId="ListParagraph1">
    <w:name w:val="List Paragraph1"/>
    <w:basedOn w:val="Normal"/>
    <w:rsid w:val="005505AD"/>
    <w:pPr>
      <w:spacing w:before="100" w:beforeAutospacing="1" w:line="254" w:lineRule="auto"/>
      <w:ind w:left="720"/>
      <w:contextualSpacing/>
    </w:pPr>
    <w:rPr>
      <w:rFonts w:ascii="Calibri" w:eastAsia="Times New Roman" w:hAnsi="Calibri" w:cs="Times New Roman"/>
      <w:lang w:val="en-US"/>
    </w:rPr>
  </w:style>
  <w:style w:type="paragraph" w:customStyle="1" w:styleId="Normal1">
    <w:name w:val="Normal1"/>
    <w:basedOn w:val="Normal"/>
    <w:autoRedefine/>
    <w:qFormat/>
    <w:rsid w:val="000C0B1F"/>
    <w:pPr>
      <w:spacing w:after="0"/>
      <w:ind w:left="1134"/>
    </w:pPr>
    <w:rPr>
      <w:rFonts w:asciiTheme="majorHAnsi" w:eastAsia="Times New Roman" w:hAnsiTheme="majorHAnsi" w:cs="Arial"/>
      <w:lang w:val="en-US"/>
    </w:rPr>
  </w:style>
  <w:style w:type="table" w:customStyle="1" w:styleId="TableGrid1">
    <w:name w:val="Table Grid1"/>
    <w:basedOn w:val="TableNormal"/>
    <w:next w:val="TableGrid"/>
    <w:uiPriority w:val="39"/>
    <w:rsid w:val="005505A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505A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505A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505A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5">
    <w:name w:val="Grid Table 5 Dark Accent 5"/>
    <w:basedOn w:val="TableNormal"/>
    <w:uiPriority w:val="50"/>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Caption">
    <w:name w:val="caption"/>
    <w:basedOn w:val="Normal"/>
    <w:next w:val="Normal"/>
    <w:uiPriority w:val="35"/>
    <w:unhideWhenUsed/>
    <w:qFormat/>
    <w:rsid w:val="00BA570B"/>
    <w:pPr>
      <w:spacing w:after="200" w:line="240" w:lineRule="auto"/>
      <w:jc w:val="center"/>
    </w:pPr>
    <w:rPr>
      <w:rFonts w:eastAsia="Times New Roman" w:cs="Tahoma"/>
      <w:i/>
      <w:iCs/>
      <w:szCs w:val="18"/>
      <w:lang w:val="en-US"/>
    </w:rPr>
  </w:style>
  <w:style w:type="character" w:styleId="Emphasis">
    <w:name w:val="Emphasis"/>
    <w:basedOn w:val="DefaultParagraphFont"/>
    <w:qFormat/>
    <w:rsid w:val="005505AD"/>
    <w:rPr>
      <w:i/>
      <w:iCs/>
    </w:rPr>
  </w:style>
  <w:style w:type="character" w:styleId="IntenseEmphasis">
    <w:name w:val="Intense Emphasis"/>
    <w:basedOn w:val="DefaultParagraphFont"/>
    <w:uiPriority w:val="21"/>
    <w:qFormat/>
    <w:rsid w:val="005505AD"/>
    <w:rPr>
      <w:i/>
      <w:iCs/>
      <w:color w:val="4472C4" w:themeColor="accent1"/>
    </w:rPr>
  </w:style>
  <w:style w:type="character" w:styleId="FollowedHyperlink">
    <w:name w:val="FollowedHyperlink"/>
    <w:basedOn w:val="DefaultParagraphFont"/>
    <w:rsid w:val="005505AD"/>
    <w:rPr>
      <w:color w:val="954F72" w:themeColor="followedHyperlink"/>
      <w:u w:val="single"/>
    </w:rPr>
  </w:style>
  <w:style w:type="paragraph" w:styleId="HTMLPreformatted">
    <w:name w:val="HTML Preformatted"/>
    <w:basedOn w:val="Normal"/>
    <w:link w:val="HTMLPreformattedChar"/>
    <w:uiPriority w:val="99"/>
    <w:unhideWhenUsed/>
    <w:rsid w:val="005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5505AD"/>
    <w:rPr>
      <w:rFonts w:ascii="Courier New" w:eastAsia="Times New Roman" w:hAnsi="Courier New" w:cs="Courier New"/>
      <w:sz w:val="20"/>
      <w:szCs w:val="20"/>
      <w:lang w:val="en-US"/>
    </w:rPr>
  </w:style>
  <w:style w:type="character" w:customStyle="1" w:styleId="y2iqfc">
    <w:name w:val="y2iqfc"/>
    <w:basedOn w:val="DefaultParagraphFont"/>
    <w:rsid w:val="005505AD"/>
  </w:style>
  <w:style w:type="paragraph" w:styleId="Subtitle">
    <w:name w:val="Subtitle"/>
    <w:basedOn w:val="Normal"/>
    <w:next w:val="Normal"/>
    <w:link w:val="SubtitleChar"/>
    <w:autoRedefine/>
    <w:uiPriority w:val="11"/>
    <w:qFormat/>
    <w:rsid w:val="0094288D"/>
    <w:pPr>
      <w:keepNext/>
      <w:keepLines/>
      <w:jc w:val="center"/>
    </w:pPr>
    <w:rPr>
      <w:rFonts w:eastAsia="Georgia" w:cs="Georgia"/>
      <w:b/>
      <w:color w:val="000000" w:themeColor="text1"/>
      <w:sz w:val="30"/>
      <w:szCs w:val="48"/>
      <w:lang w:val="en-US"/>
    </w:rPr>
  </w:style>
  <w:style w:type="character" w:customStyle="1" w:styleId="SubtitleChar">
    <w:name w:val="Subtitle Char"/>
    <w:basedOn w:val="DefaultParagraphFont"/>
    <w:link w:val="Subtitle"/>
    <w:uiPriority w:val="11"/>
    <w:rsid w:val="0094288D"/>
    <w:rPr>
      <w:rFonts w:ascii="Times New Roman" w:eastAsia="Georgia" w:hAnsi="Times New Roman" w:cs="Georgia"/>
      <w:b/>
      <w:color w:val="000000" w:themeColor="text1"/>
      <w:sz w:val="30"/>
      <w:szCs w:val="48"/>
      <w:lang w:val="en-US"/>
    </w:rPr>
  </w:style>
  <w:style w:type="paragraph" w:styleId="TOC4">
    <w:name w:val="toc 4"/>
    <w:basedOn w:val="Normal"/>
    <w:next w:val="Normal"/>
    <w:autoRedefine/>
    <w:uiPriority w:val="39"/>
    <w:unhideWhenUsed/>
    <w:rsid w:val="008779A0"/>
    <w:pPr>
      <w:tabs>
        <w:tab w:val="right" w:leader="dot" w:pos="8926"/>
      </w:tabs>
      <w:spacing w:after="100" w:line="240" w:lineRule="auto"/>
      <w:ind w:left="720"/>
    </w:pPr>
    <w:rPr>
      <w:rFonts w:eastAsia="Times New Roman" w:cs="Times New Roman"/>
      <w:sz w:val="24"/>
      <w:szCs w:val="24"/>
      <w:lang w:val="en-US"/>
    </w:rPr>
  </w:style>
  <w:style w:type="paragraph" w:styleId="NoSpacing">
    <w:name w:val="No Spacing"/>
    <w:uiPriority w:val="1"/>
    <w:qFormat/>
    <w:rsid w:val="005505AD"/>
    <w:pPr>
      <w:spacing w:after="0" w:line="240" w:lineRule="auto"/>
    </w:pPr>
    <w:rPr>
      <w:lang w:val="en-US"/>
    </w:rPr>
  </w:style>
  <w:style w:type="paragraph" w:customStyle="1" w:styleId="u111">
    <w:name w:val="Đầu đề 1.1.1"/>
    <w:basedOn w:val="Heading2"/>
    <w:qFormat/>
    <w:rsid w:val="005505AD"/>
    <w:pPr>
      <w:tabs>
        <w:tab w:val="left" w:pos="1332"/>
        <w:tab w:val="left" w:pos="1764"/>
        <w:tab w:val="left" w:pos="3240"/>
      </w:tabs>
      <w:spacing w:before="0" w:after="0"/>
      <w:contextualSpacing/>
      <w:outlineLvl w:val="2"/>
    </w:pPr>
    <w:rPr>
      <w:b w:val="0"/>
      <w:bCs w:val="0"/>
      <w:szCs w:val="26"/>
      <w:lang w:val="en-GB"/>
    </w:rPr>
  </w:style>
  <w:style w:type="table" w:styleId="GridTable1Light-Accent5">
    <w:name w:val="Grid Table 1 Light Accent 5"/>
    <w:basedOn w:val="TableNormal"/>
    <w:uiPriority w:val="46"/>
    <w:rsid w:val="005505AD"/>
    <w:pPr>
      <w:spacing w:after="0" w:line="240" w:lineRule="auto"/>
    </w:pPr>
    <w:rPr>
      <w:rFonts w:ascii="Times New Roman" w:eastAsia="Times New Roman" w:hAnsi="Times New Roman" w:cs="Times New Roman"/>
      <w:sz w:val="24"/>
      <w:szCs w:val="24"/>
      <w:lang w:val="en-US"/>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Revision">
    <w:name w:val="Revision"/>
    <w:hidden/>
    <w:uiPriority w:val="99"/>
    <w:semiHidden/>
    <w:rsid w:val="005505AD"/>
    <w:pPr>
      <w:spacing w:after="0" w:line="240" w:lineRule="auto"/>
    </w:pPr>
    <w:rPr>
      <w:rFonts w:ascii="Times New Roman" w:eastAsia="Times New Roman" w:hAnsi="Times New Roman" w:cs="Times New Roman"/>
      <w:sz w:val="24"/>
      <w:szCs w:val="24"/>
      <w:lang w:val="en-US"/>
    </w:rPr>
  </w:style>
  <w:style w:type="paragraph" w:styleId="TableofFigures">
    <w:name w:val="table of figures"/>
    <w:basedOn w:val="Normal"/>
    <w:next w:val="Normal"/>
    <w:uiPriority w:val="99"/>
    <w:unhideWhenUsed/>
    <w:rsid w:val="005505AD"/>
    <w:pPr>
      <w:spacing w:after="0" w:line="240" w:lineRule="auto"/>
    </w:pPr>
    <w:rPr>
      <w:rFonts w:eastAsia="Times New Roman" w:cs="Times New Roman"/>
      <w:sz w:val="24"/>
      <w:szCs w:val="24"/>
      <w:lang w:val="en-US"/>
    </w:rPr>
  </w:style>
  <w:style w:type="table" w:customStyle="1" w:styleId="TableGrid5">
    <w:name w:val="Table Grid5"/>
    <w:basedOn w:val="TableNormal"/>
    <w:next w:val="TableGrid"/>
    <w:uiPriority w:val="39"/>
    <w:rsid w:val="00D27ED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763EB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5A298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E66E1B"/>
    <w:pPr>
      <w:spacing w:after="100"/>
      <w:ind w:left="880"/>
    </w:pPr>
    <w:rPr>
      <w:rFonts w:eastAsiaTheme="minorEastAsia"/>
      <w:lang w:val="en-US"/>
    </w:rPr>
  </w:style>
  <w:style w:type="paragraph" w:styleId="TOC6">
    <w:name w:val="toc 6"/>
    <w:basedOn w:val="Normal"/>
    <w:next w:val="Normal"/>
    <w:autoRedefine/>
    <w:uiPriority w:val="39"/>
    <w:unhideWhenUsed/>
    <w:rsid w:val="00E66E1B"/>
    <w:pPr>
      <w:spacing w:after="100"/>
      <w:ind w:left="1100"/>
    </w:pPr>
    <w:rPr>
      <w:rFonts w:eastAsiaTheme="minorEastAsia"/>
      <w:lang w:val="en-US"/>
    </w:rPr>
  </w:style>
  <w:style w:type="paragraph" w:styleId="TOC7">
    <w:name w:val="toc 7"/>
    <w:basedOn w:val="Normal"/>
    <w:next w:val="Normal"/>
    <w:autoRedefine/>
    <w:uiPriority w:val="39"/>
    <w:unhideWhenUsed/>
    <w:rsid w:val="00E66E1B"/>
    <w:pPr>
      <w:spacing w:after="100"/>
      <w:ind w:left="1320"/>
    </w:pPr>
    <w:rPr>
      <w:rFonts w:eastAsiaTheme="minorEastAsia"/>
      <w:lang w:val="en-US"/>
    </w:rPr>
  </w:style>
  <w:style w:type="paragraph" w:styleId="TOC8">
    <w:name w:val="toc 8"/>
    <w:basedOn w:val="Normal"/>
    <w:next w:val="Normal"/>
    <w:autoRedefine/>
    <w:uiPriority w:val="39"/>
    <w:unhideWhenUsed/>
    <w:rsid w:val="00E66E1B"/>
    <w:pPr>
      <w:spacing w:after="100"/>
      <w:ind w:left="1540"/>
    </w:pPr>
    <w:rPr>
      <w:rFonts w:eastAsiaTheme="minorEastAsia"/>
      <w:lang w:val="en-US"/>
    </w:rPr>
  </w:style>
  <w:style w:type="paragraph" w:styleId="TOC9">
    <w:name w:val="toc 9"/>
    <w:basedOn w:val="Normal"/>
    <w:next w:val="Normal"/>
    <w:autoRedefine/>
    <w:uiPriority w:val="39"/>
    <w:unhideWhenUsed/>
    <w:rsid w:val="00E66E1B"/>
    <w:pPr>
      <w:spacing w:after="100"/>
      <w:ind w:left="1760"/>
    </w:pPr>
    <w:rPr>
      <w:rFonts w:eastAsiaTheme="minorEastAsia"/>
      <w:lang w:val="en-US"/>
    </w:rPr>
  </w:style>
  <w:style w:type="paragraph" w:styleId="BodyText">
    <w:name w:val="Body Text"/>
    <w:basedOn w:val="Normal"/>
    <w:link w:val="BodyTextChar"/>
    <w:uiPriority w:val="99"/>
    <w:semiHidden/>
    <w:unhideWhenUsed/>
    <w:rsid w:val="009C1C14"/>
  </w:style>
  <w:style w:type="character" w:customStyle="1" w:styleId="BodyTextChar">
    <w:name w:val="Body Text Char"/>
    <w:basedOn w:val="DefaultParagraphFont"/>
    <w:link w:val="BodyText"/>
    <w:uiPriority w:val="99"/>
    <w:semiHidden/>
    <w:rsid w:val="009C1C14"/>
  </w:style>
  <w:style w:type="paragraph" w:customStyle="1" w:styleId="TableParagraph">
    <w:name w:val="Table Paragraph"/>
    <w:basedOn w:val="Normal"/>
    <w:uiPriority w:val="1"/>
    <w:qFormat/>
    <w:rsid w:val="009C1C14"/>
    <w:pPr>
      <w:widowControl w:val="0"/>
      <w:autoSpaceDE w:val="0"/>
      <w:autoSpaceDN w:val="0"/>
      <w:spacing w:before="60" w:after="0" w:line="291" w:lineRule="exact"/>
      <w:ind w:left="107"/>
    </w:pPr>
    <w:rPr>
      <w:rFonts w:eastAsia="Times New Roman" w:cs="Times New Roman"/>
    </w:rPr>
  </w:style>
  <w:style w:type="paragraph" w:styleId="FootnoteText">
    <w:name w:val="footnote text"/>
    <w:basedOn w:val="Normal"/>
    <w:link w:val="FootnoteTextChar"/>
    <w:uiPriority w:val="99"/>
    <w:semiHidden/>
    <w:unhideWhenUsed/>
    <w:rsid w:val="001A089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089C"/>
    <w:rPr>
      <w:sz w:val="20"/>
      <w:szCs w:val="20"/>
    </w:rPr>
  </w:style>
  <w:style w:type="character" w:styleId="FootnoteReference">
    <w:name w:val="footnote reference"/>
    <w:basedOn w:val="DefaultParagraphFont"/>
    <w:uiPriority w:val="99"/>
    <w:semiHidden/>
    <w:unhideWhenUsed/>
    <w:rsid w:val="001A089C"/>
    <w:rPr>
      <w:vertAlign w:val="superscript"/>
    </w:rPr>
  </w:style>
  <w:style w:type="paragraph" w:styleId="Bibliography">
    <w:name w:val="Bibliography"/>
    <w:basedOn w:val="Normal"/>
    <w:next w:val="Normal"/>
    <w:uiPriority w:val="37"/>
    <w:unhideWhenUsed/>
    <w:rsid w:val="005F2CCB"/>
  </w:style>
  <w:style w:type="paragraph" w:customStyle="1" w:styleId="Default">
    <w:name w:val="Default"/>
    <w:uiPriority w:val="99"/>
    <w:rsid w:val="004C0E4C"/>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A6">
    <w:name w:val="A6"/>
    <w:basedOn w:val="ListParagraph"/>
    <w:link w:val="A6Char"/>
    <w:autoRedefine/>
    <w:qFormat/>
    <w:rsid w:val="008779A0"/>
    <w:pPr>
      <w:spacing w:after="120" w:line="312" w:lineRule="auto"/>
      <w:contextualSpacing w:val="0"/>
      <w:outlineLvl w:val="3"/>
    </w:pPr>
    <w:rPr>
      <w:b/>
    </w:rPr>
  </w:style>
  <w:style w:type="character" w:customStyle="1" w:styleId="ListParagraphChar">
    <w:name w:val="List Paragraph Char"/>
    <w:basedOn w:val="DefaultParagraphFont"/>
    <w:link w:val="ListParagraph"/>
    <w:uiPriority w:val="34"/>
    <w:rsid w:val="00182E74"/>
    <w:rPr>
      <w:rFonts w:asciiTheme="majorHAnsi" w:eastAsia="Calibri" w:hAnsiTheme="majorHAnsi" w:cstheme="majorHAnsi"/>
      <w:sz w:val="26"/>
      <w:szCs w:val="26"/>
    </w:rPr>
  </w:style>
  <w:style w:type="character" w:customStyle="1" w:styleId="A6Char">
    <w:name w:val="A6 Char"/>
    <w:basedOn w:val="ListParagraphChar"/>
    <w:link w:val="A6"/>
    <w:rsid w:val="008779A0"/>
    <w:rPr>
      <w:rFonts w:asciiTheme="majorHAnsi" w:eastAsia="Calibri" w:hAnsiTheme="majorHAnsi" w:cstheme="majorHAnsi"/>
      <w:b/>
      <w:sz w:val="26"/>
      <w:szCs w:val="26"/>
    </w:rPr>
  </w:style>
  <w:style w:type="table" w:styleId="GridTable4-Accent5">
    <w:name w:val="Grid Table 4 Accent 5"/>
    <w:basedOn w:val="TableNormal"/>
    <w:uiPriority w:val="49"/>
    <w:rsid w:val="0094032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8171">
      <w:bodyDiv w:val="1"/>
      <w:marLeft w:val="0"/>
      <w:marRight w:val="0"/>
      <w:marTop w:val="0"/>
      <w:marBottom w:val="0"/>
      <w:divBdr>
        <w:top w:val="none" w:sz="0" w:space="0" w:color="auto"/>
        <w:left w:val="none" w:sz="0" w:space="0" w:color="auto"/>
        <w:bottom w:val="none" w:sz="0" w:space="0" w:color="auto"/>
        <w:right w:val="none" w:sz="0" w:space="0" w:color="auto"/>
      </w:divBdr>
    </w:div>
    <w:div w:id="16974553">
      <w:bodyDiv w:val="1"/>
      <w:marLeft w:val="0"/>
      <w:marRight w:val="0"/>
      <w:marTop w:val="0"/>
      <w:marBottom w:val="0"/>
      <w:divBdr>
        <w:top w:val="none" w:sz="0" w:space="0" w:color="auto"/>
        <w:left w:val="none" w:sz="0" w:space="0" w:color="auto"/>
        <w:bottom w:val="none" w:sz="0" w:space="0" w:color="auto"/>
        <w:right w:val="none" w:sz="0" w:space="0" w:color="auto"/>
      </w:divBdr>
    </w:div>
    <w:div w:id="19858474">
      <w:bodyDiv w:val="1"/>
      <w:marLeft w:val="0"/>
      <w:marRight w:val="0"/>
      <w:marTop w:val="0"/>
      <w:marBottom w:val="0"/>
      <w:divBdr>
        <w:top w:val="none" w:sz="0" w:space="0" w:color="auto"/>
        <w:left w:val="none" w:sz="0" w:space="0" w:color="auto"/>
        <w:bottom w:val="none" w:sz="0" w:space="0" w:color="auto"/>
        <w:right w:val="none" w:sz="0" w:space="0" w:color="auto"/>
      </w:divBdr>
    </w:div>
    <w:div w:id="20210653">
      <w:bodyDiv w:val="1"/>
      <w:marLeft w:val="0"/>
      <w:marRight w:val="0"/>
      <w:marTop w:val="0"/>
      <w:marBottom w:val="0"/>
      <w:divBdr>
        <w:top w:val="none" w:sz="0" w:space="0" w:color="auto"/>
        <w:left w:val="none" w:sz="0" w:space="0" w:color="auto"/>
        <w:bottom w:val="none" w:sz="0" w:space="0" w:color="auto"/>
        <w:right w:val="none" w:sz="0" w:space="0" w:color="auto"/>
      </w:divBdr>
    </w:div>
    <w:div w:id="24448934">
      <w:bodyDiv w:val="1"/>
      <w:marLeft w:val="0"/>
      <w:marRight w:val="0"/>
      <w:marTop w:val="0"/>
      <w:marBottom w:val="0"/>
      <w:divBdr>
        <w:top w:val="none" w:sz="0" w:space="0" w:color="auto"/>
        <w:left w:val="none" w:sz="0" w:space="0" w:color="auto"/>
        <w:bottom w:val="none" w:sz="0" w:space="0" w:color="auto"/>
        <w:right w:val="none" w:sz="0" w:space="0" w:color="auto"/>
      </w:divBdr>
    </w:div>
    <w:div w:id="29653844">
      <w:bodyDiv w:val="1"/>
      <w:marLeft w:val="0"/>
      <w:marRight w:val="0"/>
      <w:marTop w:val="0"/>
      <w:marBottom w:val="0"/>
      <w:divBdr>
        <w:top w:val="none" w:sz="0" w:space="0" w:color="auto"/>
        <w:left w:val="none" w:sz="0" w:space="0" w:color="auto"/>
        <w:bottom w:val="none" w:sz="0" w:space="0" w:color="auto"/>
        <w:right w:val="none" w:sz="0" w:space="0" w:color="auto"/>
      </w:divBdr>
    </w:div>
    <w:div w:id="30110302">
      <w:bodyDiv w:val="1"/>
      <w:marLeft w:val="0"/>
      <w:marRight w:val="0"/>
      <w:marTop w:val="0"/>
      <w:marBottom w:val="0"/>
      <w:divBdr>
        <w:top w:val="none" w:sz="0" w:space="0" w:color="auto"/>
        <w:left w:val="none" w:sz="0" w:space="0" w:color="auto"/>
        <w:bottom w:val="none" w:sz="0" w:space="0" w:color="auto"/>
        <w:right w:val="none" w:sz="0" w:space="0" w:color="auto"/>
      </w:divBdr>
    </w:div>
    <w:div w:id="31275704">
      <w:bodyDiv w:val="1"/>
      <w:marLeft w:val="0"/>
      <w:marRight w:val="0"/>
      <w:marTop w:val="0"/>
      <w:marBottom w:val="0"/>
      <w:divBdr>
        <w:top w:val="none" w:sz="0" w:space="0" w:color="auto"/>
        <w:left w:val="none" w:sz="0" w:space="0" w:color="auto"/>
        <w:bottom w:val="none" w:sz="0" w:space="0" w:color="auto"/>
        <w:right w:val="none" w:sz="0" w:space="0" w:color="auto"/>
      </w:divBdr>
    </w:div>
    <w:div w:id="33701943">
      <w:bodyDiv w:val="1"/>
      <w:marLeft w:val="0"/>
      <w:marRight w:val="0"/>
      <w:marTop w:val="0"/>
      <w:marBottom w:val="0"/>
      <w:divBdr>
        <w:top w:val="none" w:sz="0" w:space="0" w:color="auto"/>
        <w:left w:val="none" w:sz="0" w:space="0" w:color="auto"/>
        <w:bottom w:val="none" w:sz="0" w:space="0" w:color="auto"/>
        <w:right w:val="none" w:sz="0" w:space="0" w:color="auto"/>
      </w:divBdr>
    </w:div>
    <w:div w:id="40443743">
      <w:bodyDiv w:val="1"/>
      <w:marLeft w:val="0"/>
      <w:marRight w:val="0"/>
      <w:marTop w:val="0"/>
      <w:marBottom w:val="0"/>
      <w:divBdr>
        <w:top w:val="none" w:sz="0" w:space="0" w:color="auto"/>
        <w:left w:val="none" w:sz="0" w:space="0" w:color="auto"/>
        <w:bottom w:val="none" w:sz="0" w:space="0" w:color="auto"/>
        <w:right w:val="none" w:sz="0" w:space="0" w:color="auto"/>
      </w:divBdr>
    </w:div>
    <w:div w:id="49036439">
      <w:bodyDiv w:val="1"/>
      <w:marLeft w:val="0"/>
      <w:marRight w:val="0"/>
      <w:marTop w:val="0"/>
      <w:marBottom w:val="0"/>
      <w:divBdr>
        <w:top w:val="none" w:sz="0" w:space="0" w:color="auto"/>
        <w:left w:val="none" w:sz="0" w:space="0" w:color="auto"/>
        <w:bottom w:val="none" w:sz="0" w:space="0" w:color="auto"/>
        <w:right w:val="none" w:sz="0" w:space="0" w:color="auto"/>
      </w:divBdr>
    </w:div>
    <w:div w:id="56130306">
      <w:bodyDiv w:val="1"/>
      <w:marLeft w:val="0"/>
      <w:marRight w:val="0"/>
      <w:marTop w:val="0"/>
      <w:marBottom w:val="0"/>
      <w:divBdr>
        <w:top w:val="none" w:sz="0" w:space="0" w:color="auto"/>
        <w:left w:val="none" w:sz="0" w:space="0" w:color="auto"/>
        <w:bottom w:val="none" w:sz="0" w:space="0" w:color="auto"/>
        <w:right w:val="none" w:sz="0" w:space="0" w:color="auto"/>
      </w:divBdr>
    </w:div>
    <w:div w:id="56973442">
      <w:bodyDiv w:val="1"/>
      <w:marLeft w:val="0"/>
      <w:marRight w:val="0"/>
      <w:marTop w:val="0"/>
      <w:marBottom w:val="0"/>
      <w:divBdr>
        <w:top w:val="none" w:sz="0" w:space="0" w:color="auto"/>
        <w:left w:val="none" w:sz="0" w:space="0" w:color="auto"/>
        <w:bottom w:val="none" w:sz="0" w:space="0" w:color="auto"/>
        <w:right w:val="none" w:sz="0" w:space="0" w:color="auto"/>
      </w:divBdr>
    </w:div>
    <w:div w:id="58332475">
      <w:bodyDiv w:val="1"/>
      <w:marLeft w:val="0"/>
      <w:marRight w:val="0"/>
      <w:marTop w:val="0"/>
      <w:marBottom w:val="0"/>
      <w:divBdr>
        <w:top w:val="none" w:sz="0" w:space="0" w:color="auto"/>
        <w:left w:val="none" w:sz="0" w:space="0" w:color="auto"/>
        <w:bottom w:val="none" w:sz="0" w:space="0" w:color="auto"/>
        <w:right w:val="none" w:sz="0" w:space="0" w:color="auto"/>
      </w:divBdr>
    </w:div>
    <w:div w:id="59061088">
      <w:bodyDiv w:val="1"/>
      <w:marLeft w:val="0"/>
      <w:marRight w:val="0"/>
      <w:marTop w:val="0"/>
      <w:marBottom w:val="0"/>
      <w:divBdr>
        <w:top w:val="none" w:sz="0" w:space="0" w:color="auto"/>
        <w:left w:val="none" w:sz="0" w:space="0" w:color="auto"/>
        <w:bottom w:val="none" w:sz="0" w:space="0" w:color="auto"/>
        <w:right w:val="none" w:sz="0" w:space="0" w:color="auto"/>
      </w:divBdr>
    </w:div>
    <w:div w:id="59182369">
      <w:bodyDiv w:val="1"/>
      <w:marLeft w:val="0"/>
      <w:marRight w:val="0"/>
      <w:marTop w:val="0"/>
      <w:marBottom w:val="0"/>
      <w:divBdr>
        <w:top w:val="none" w:sz="0" w:space="0" w:color="auto"/>
        <w:left w:val="none" w:sz="0" w:space="0" w:color="auto"/>
        <w:bottom w:val="none" w:sz="0" w:space="0" w:color="auto"/>
        <w:right w:val="none" w:sz="0" w:space="0" w:color="auto"/>
      </w:divBdr>
    </w:div>
    <w:div w:id="61685123">
      <w:bodyDiv w:val="1"/>
      <w:marLeft w:val="0"/>
      <w:marRight w:val="0"/>
      <w:marTop w:val="0"/>
      <w:marBottom w:val="0"/>
      <w:divBdr>
        <w:top w:val="none" w:sz="0" w:space="0" w:color="auto"/>
        <w:left w:val="none" w:sz="0" w:space="0" w:color="auto"/>
        <w:bottom w:val="none" w:sz="0" w:space="0" w:color="auto"/>
        <w:right w:val="none" w:sz="0" w:space="0" w:color="auto"/>
      </w:divBdr>
    </w:div>
    <w:div w:id="64571687">
      <w:bodyDiv w:val="1"/>
      <w:marLeft w:val="0"/>
      <w:marRight w:val="0"/>
      <w:marTop w:val="0"/>
      <w:marBottom w:val="0"/>
      <w:divBdr>
        <w:top w:val="none" w:sz="0" w:space="0" w:color="auto"/>
        <w:left w:val="none" w:sz="0" w:space="0" w:color="auto"/>
        <w:bottom w:val="none" w:sz="0" w:space="0" w:color="auto"/>
        <w:right w:val="none" w:sz="0" w:space="0" w:color="auto"/>
      </w:divBdr>
    </w:div>
    <w:div w:id="75132540">
      <w:bodyDiv w:val="1"/>
      <w:marLeft w:val="0"/>
      <w:marRight w:val="0"/>
      <w:marTop w:val="0"/>
      <w:marBottom w:val="0"/>
      <w:divBdr>
        <w:top w:val="none" w:sz="0" w:space="0" w:color="auto"/>
        <w:left w:val="none" w:sz="0" w:space="0" w:color="auto"/>
        <w:bottom w:val="none" w:sz="0" w:space="0" w:color="auto"/>
        <w:right w:val="none" w:sz="0" w:space="0" w:color="auto"/>
      </w:divBdr>
    </w:div>
    <w:div w:id="78136191">
      <w:bodyDiv w:val="1"/>
      <w:marLeft w:val="0"/>
      <w:marRight w:val="0"/>
      <w:marTop w:val="0"/>
      <w:marBottom w:val="0"/>
      <w:divBdr>
        <w:top w:val="none" w:sz="0" w:space="0" w:color="auto"/>
        <w:left w:val="none" w:sz="0" w:space="0" w:color="auto"/>
        <w:bottom w:val="none" w:sz="0" w:space="0" w:color="auto"/>
        <w:right w:val="none" w:sz="0" w:space="0" w:color="auto"/>
      </w:divBdr>
    </w:div>
    <w:div w:id="86998286">
      <w:bodyDiv w:val="1"/>
      <w:marLeft w:val="0"/>
      <w:marRight w:val="0"/>
      <w:marTop w:val="0"/>
      <w:marBottom w:val="0"/>
      <w:divBdr>
        <w:top w:val="none" w:sz="0" w:space="0" w:color="auto"/>
        <w:left w:val="none" w:sz="0" w:space="0" w:color="auto"/>
        <w:bottom w:val="none" w:sz="0" w:space="0" w:color="auto"/>
        <w:right w:val="none" w:sz="0" w:space="0" w:color="auto"/>
      </w:divBdr>
    </w:div>
    <w:div w:id="88241398">
      <w:bodyDiv w:val="1"/>
      <w:marLeft w:val="0"/>
      <w:marRight w:val="0"/>
      <w:marTop w:val="0"/>
      <w:marBottom w:val="0"/>
      <w:divBdr>
        <w:top w:val="none" w:sz="0" w:space="0" w:color="auto"/>
        <w:left w:val="none" w:sz="0" w:space="0" w:color="auto"/>
        <w:bottom w:val="none" w:sz="0" w:space="0" w:color="auto"/>
        <w:right w:val="none" w:sz="0" w:space="0" w:color="auto"/>
      </w:divBdr>
    </w:div>
    <w:div w:id="90207484">
      <w:bodyDiv w:val="1"/>
      <w:marLeft w:val="0"/>
      <w:marRight w:val="0"/>
      <w:marTop w:val="0"/>
      <w:marBottom w:val="0"/>
      <w:divBdr>
        <w:top w:val="none" w:sz="0" w:space="0" w:color="auto"/>
        <w:left w:val="none" w:sz="0" w:space="0" w:color="auto"/>
        <w:bottom w:val="none" w:sz="0" w:space="0" w:color="auto"/>
        <w:right w:val="none" w:sz="0" w:space="0" w:color="auto"/>
      </w:divBdr>
    </w:div>
    <w:div w:id="94325305">
      <w:bodyDiv w:val="1"/>
      <w:marLeft w:val="0"/>
      <w:marRight w:val="0"/>
      <w:marTop w:val="0"/>
      <w:marBottom w:val="0"/>
      <w:divBdr>
        <w:top w:val="none" w:sz="0" w:space="0" w:color="auto"/>
        <w:left w:val="none" w:sz="0" w:space="0" w:color="auto"/>
        <w:bottom w:val="none" w:sz="0" w:space="0" w:color="auto"/>
        <w:right w:val="none" w:sz="0" w:space="0" w:color="auto"/>
      </w:divBdr>
    </w:div>
    <w:div w:id="100416913">
      <w:bodyDiv w:val="1"/>
      <w:marLeft w:val="0"/>
      <w:marRight w:val="0"/>
      <w:marTop w:val="0"/>
      <w:marBottom w:val="0"/>
      <w:divBdr>
        <w:top w:val="none" w:sz="0" w:space="0" w:color="auto"/>
        <w:left w:val="none" w:sz="0" w:space="0" w:color="auto"/>
        <w:bottom w:val="none" w:sz="0" w:space="0" w:color="auto"/>
        <w:right w:val="none" w:sz="0" w:space="0" w:color="auto"/>
      </w:divBdr>
    </w:div>
    <w:div w:id="104616742">
      <w:bodyDiv w:val="1"/>
      <w:marLeft w:val="0"/>
      <w:marRight w:val="0"/>
      <w:marTop w:val="0"/>
      <w:marBottom w:val="0"/>
      <w:divBdr>
        <w:top w:val="none" w:sz="0" w:space="0" w:color="auto"/>
        <w:left w:val="none" w:sz="0" w:space="0" w:color="auto"/>
        <w:bottom w:val="none" w:sz="0" w:space="0" w:color="auto"/>
        <w:right w:val="none" w:sz="0" w:space="0" w:color="auto"/>
      </w:divBdr>
    </w:div>
    <w:div w:id="110705718">
      <w:bodyDiv w:val="1"/>
      <w:marLeft w:val="0"/>
      <w:marRight w:val="0"/>
      <w:marTop w:val="0"/>
      <w:marBottom w:val="0"/>
      <w:divBdr>
        <w:top w:val="none" w:sz="0" w:space="0" w:color="auto"/>
        <w:left w:val="none" w:sz="0" w:space="0" w:color="auto"/>
        <w:bottom w:val="none" w:sz="0" w:space="0" w:color="auto"/>
        <w:right w:val="none" w:sz="0" w:space="0" w:color="auto"/>
      </w:divBdr>
    </w:div>
    <w:div w:id="117260846">
      <w:bodyDiv w:val="1"/>
      <w:marLeft w:val="0"/>
      <w:marRight w:val="0"/>
      <w:marTop w:val="0"/>
      <w:marBottom w:val="0"/>
      <w:divBdr>
        <w:top w:val="none" w:sz="0" w:space="0" w:color="auto"/>
        <w:left w:val="none" w:sz="0" w:space="0" w:color="auto"/>
        <w:bottom w:val="none" w:sz="0" w:space="0" w:color="auto"/>
        <w:right w:val="none" w:sz="0" w:space="0" w:color="auto"/>
      </w:divBdr>
    </w:div>
    <w:div w:id="120081255">
      <w:bodyDiv w:val="1"/>
      <w:marLeft w:val="0"/>
      <w:marRight w:val="0"/>
      <w:marTop w:val="0"/>
      <w:marBottom w:val="0"/>
      <w:divBdr>
        <w:top w:val="none" w:sz="0" w:space="0" w:color="auto"/>
        <w:left w:val="none" w:sz="0" w:space="0" w:color="auto"/>
        <w:bottom w:val="none" w:sz="0" w:space="0" w:color="auto"/>
        <w:right w:val="none" w:sz="0" w:space="0" w:color="auto"/>
      </w:divBdr>
    </w:div>
    <w:div w:id="120615466">
      <w:bodyDiv w:val="1"/>
      <w:marLeft w:val="0"/>
      <w:marRight w:val="0"/>
      <w:marTop w:val="0"/>
      <w:marBottom w:val="0"/>
      <w:divBdr>
        <w:top w:val="none" w:sz="0" w:space="0" w:color="auto"/>
        <w:left w:val="none" w:sz="0" w:space="0" w:color="auto"/>
        <w:bottom w:val="none" w:sz="0" w:space="0" w:color="auto"/>
        <w:right w:val="none" w:sz="0" w:space="0" w:color="auto"/>
      </w:divBdr>
    </w:div>
    <w:div w:id="121120491">
      <w:bodyDiv w:val="1"/>
      <w:marLeft w:val="0"/>
      <w:marRight w:val="0"/>
      <w:marTop w:val="0"/>
      <w:marBottom w:val="0"/>
      <w:divBdr>
        <w:top w:val="none" w:sz="0" w:space="0" w:color="auto"/>
        <w:left w:val="none" w:sz="0" w:space="0" w:color="auto"/>
        <w:bottom w:val="none" w:sz="0" w:space="0" w:color="auto"/>
        <w:right w:val="none" w:sz="0" w:space="0" w:color="auto"/>
      </w:divBdr>
    </w:div>
    <w:div w:id="124782941">
      <w:bodyDiv w:val="1"/>
      <w:marLeft w:val="0"/>
      <w:marRight w:val="0"/>
      <w:marTop w:val="0"/>
      <w:marBottom w:val="0"/>
      <w:divBdr>
        <w:top w:val="none" w:sz="0" w:space="0" w:color="auto"/>
        <w:left w:val="none" w:sz="0" w:space="0" w:color="auto"/>
        <w:bottom w:val="none" w:sz="0" w:space="0" w:color="auto"/>
        <w:right w:val="none" w:sz="0" w:space="0" w:color="auto"/>
      </w:divBdr>
    </w:div>
    <w:div w:id="128787362">
      <w:bodyDiv w:val="1"/>
      <w:marLeft w:val="0"/>
      <w:marRight w:val="0"/>
      <w:marTop w:val="0"/>
      <w:marBottom w:val="0"/>
      <w:divBdr>
        <w:top w:val="none" w:sz="0" w:space="0" w:color="auto"/>
        <w:left w:val="none" w:sz="0" w:space="0" w:color="auto"/>
        <w:bottom w:val="none" w:sz="0" w:space="0" w:color="auto"/>
        <w:right w:val="none" w:sz="0" w:space="0" w:color="auto"/>
      </w:divBdr>
    </w:div>
    <w:div w:id="136537781">
      <w:bodyDiv w:val="1"/>
      <w:marLeft w:val="0"/>
      <w:marRight w:val="0"/>
      <w:marTop w:val="0"/>
      <w:marBottom w:val="0"/>
      <w:divBdr>
        <w:top w:val="none" w:sz="0" w:space="0" w:color="auto"/>
        <w:left w:val="none" w:sz="0" w:space="0" w:color="auto"/>
        <w:bottom w:val="none" w:sz="0" w:space="0" w:color="auto"/>
        <w:right w:val="none" w:sz="0" w:space="0" w:color="auto"/>
      </w:divBdr>
    </w:div>
    <w:div w:id="137380708">
      <w:bodyDiv w:val="1"/>
      <w:marLeft w:val="0"/>
      <w:marRight w:val="0"/>
      <w:marTop w:val="0"/>
      <w:marBottom w:val="0"/>
      <w:divBdr>
        <w:top w:val="none" w:sz="0" w:space="0" w:color="auto"/>
        <w:left w:val="none" w:sz="0" w:space="0" w:color="auto"/>
        <w:bottom w:val="none" w:sz="0" w:space="0" w:color="auto"/>
        <w:right w:val="none" w:sz="0" w:space="0" w:color="auto"/>
      </w:divBdr>
    </w:div>
    <w:div w:id="142084422">
      <w:bodyDiv w:val="1"/>
      <w:marLeft w:val="0"/>
      <w:marRight w:val="0"/>
      <w:marTop w:val="0"/>
      <w:marBottom w:val="0"/>
      <w:divBdr>
        <w:top w:val="none" w:sz="0" w:space="0" w:color="auto"/>
        <w:left w:val="none" w:sz="0" w:space="0" w:color="auto"/>
        <w:bottom w:val="none" w:sz="0" w:space="0" w:color="auto"/>
        <w:right w:val="none" w:sz="0" w:space="0" w:color="auto"/>
      </w:divBdr>
    </w:div>
    <w:div w:id="151141697">
      <w:bodyDiv w:val="1"/>
      <w:marLeft w:val="0"/>
      <w:marRight w:val="0"/>
      <w:marTop w:val="0"/>
      <w:marBottom w:val="0"/>
      <w:divBdr>
        <w:top w:val="none" w:sz="0" w:space="0" w:color="auto"/>
        <w:left w:val="none" w:sz="0" w:space="0" w:color="auto"/>
        <w:bottom w:val="none" w:sz="0" w:space="0" w:color="auto"/>
        <w:right w:val="none" w:sz="0" w:space="0" w:color="auto"/>
      </w:divBdr>
    </w:div>
    <w:div w:id="153684065">
      <w:bodyDiv w:val="1"/>
      <w:marLeft w:val="0"/>
      <w:marRight w:val="0"/>
      <w:marTop w:val="0"/>
      <w:marBottom w:val="0"/>
      <w:divBdr>
        <w:top w:val="none" w:sz="0" w:space="0" w:color="auto"/>
        <w:left w:val="none" w:sz="0" w:space="0" w:color="auto"/>
        <w:bottom w:val="none" w:sz="0" w:space="0" w:color="auto"/>
        <w:right w:val="none" w:sz="0" w:space="0" w:color="auto"/>
      </w:divBdr>
    </w:div>
    <w:div w:id="154760801">
      <w:bodyDiv w:val="1"/>
      <w:marLeft w:val="0"/>
      <w:marRight w:val="0"/>
      <w:marTop w:val="0"/>
      <w:marBottom w:val="0"/>
      <w:divBdr>
        <w:top w:val="none" w:sz="0" w:space="0" w:color="auto"/>
        <w:left w:val="none" w:sz="0" w:space="0" w:color="auto"/>
        <w:bottom w:val="none" w:sz="0" w:space="0" w:color="auto"/>
        <w:right w:val="none" w:sz="0" w:space="0" w:color="auto"/>
      </w:divBdr>
    </w:div>
    <w:div w:id="159396510">
      <w:bodyDiv w:val="1"/>
      <w:marLeft w:val="0"/>
      <w:marRight w:val="0"/>
      <w:marTop w:val="0"/>
      <w:marBottom w:val="0"/>
      <w:divBdr>
        <w:top w:val="none" w:sz="0" w:space="0" w:color="auto"/>
        <w:left w:val="none" w:sz="0" w:space="0" w:color="auto"/>
        <w:bottom w:val="none" w:sz="0" w:space="0" w:color="auto"/>
        <w:right w:val="none" w:sz="0" w:space="0" w:color="auto"/>
      </w:divBdr>
    </w:div>
    <w:div w:id="160119341">
      <w:bodyDiv w:val="1"/>
      <w:marLeft w:val="0"/>
      <w:marRight w:val="0"/>
      <w:marTop w:val="0"/>
      <w:marBottom w:val="0"/>
      <w:divBdr>
        <w:top w:val="none" w:sz="0" w:space="0" w:color="auto"/>
        <w:left w:val="none" w:sz="0" w:space="0" w:color="auto"/>
        <w:bottom w:val="none" w:sz="0" w:space="0" w:color="auto"/>
        <w:right w:val="none" w:sz="0" w:space="0" w:color="auto"/>
      </w:divBdr>
    </w:div>
    <w:div w:id="169955937">
      <w:bodyDiv w:val="1"/>
      <w:marLeft w:val="0"/>
      <w:marRight w:val="0"/>
      <w:marTop w:val="0"/>
      <w:marBottom w:val="0"/>
      <w:divBdr>
        <w:top w:val="none" w:sz="0" w:space="0" w:color="auto"/>
        <w:left w:val="none" w:sz="0" w:space="0" w:color="auto"/>
        <w:bottom w:val="none" w:sz="0" w:space="0" w:color="auto"/>
        <w:right w:val="none" w:sz="0" w:space="0" w:color="auto"/>
      </w:divBdr>
    </w:div>
    <w:div w:id="179048699">
      <w:bodyDiv w:val="1"/>
      <w:marLeft w:val="0"/>
      <w:marRight w:val="0"/>
      <w:marTop w:val="0"/>
      <w:marBottom w:val="0"/>
      <w:divBdr>
        <w:top w:val="none" w:sz="0" w:space="0" w:color="auto"/>
        <w:left w:val="none" w:sz="0" w:space="0" w:color="auto"/>
        <w:bottom w:val="none" w:sz="0" w:space="0" w:color="auto"/>
        <w:right w:val="none" w:sz="0" w:space="0" w:color="auto"/>
      </w:divBdr>
    </w:div>
    <w:div w:id="188422152">
      <w:bodyDiv w:val="1"/>
      <w:marLeft w:val="0"/>
      <w:marRight w:val="0"/>
      <w:marTop w:val="0"/>
      <w:marBottom w:val="0"/>
      <w:divBdr>
        <w:top w:val="none" w:sz="0" w:space="0" w:color="auto"/>
        <w:left w:val="none" w:sz="0" w:space="0" w:color="auto"/>
        <w:bottom w:val="none" w:sz="0" w:space="0" w:color="auto"/>
        <w:right w:val="none" w:sz="0" w:space="0" w:color="auto"/>
      </w:divBdr>
    </w:div>
    <w:div w:id="188834502">
      <w:bodyDiv w:val="1"/>
      <w:marLeft w:val="0"/>
      <w:marRight w:val="0"/>
      <w:marTop w:val="0"/>
      <w:marBottom w:val="0"/>
      <w:divBdr>
        <w:top w:val="none" w:sz="0" w:space="0" w:color="auto"/>
        <w:left w:val="none" w:sz="0" w:space="0" w:color="auto"/>
        <w:bottom w:val="none" w:sz="0" w:space="0" w:color="auto"/>
        <w:right w:val="none" w:sz="0" w:space="0" w:color="auto"/>
      </w:divBdr>
    </w:div>
    <w:div w:id="190723937">
      <w:bodyDiv w:val="1"/>
      <w:marLeft w:val="0"/>
      <w:marRight w:val="0"/>
      <w:marTop w:val="0"/>
      <w:marBottom w:val="0"/>
      <w:divBdr>
        <w:top w:val="none" w:sz="0" w:space="0" w:color="auto"/>
        <w:left w:val="none" w:sz="0" w:space="0" w:color="auto"/>
        <w:bottom w:val="none" w:sz="0" w:space="0" w:color="auto"/>
        <w:right w:val="none" w:sz="0" w:space="0" w:color="auto"/>
      </w:divBdr>
    </w:div>
    <w:div w:id="191113274">
      <w:bodyDiv w:val="1"/>
      <w:marLeft w:val="0"/>
      <w:marRight w:val="0"/>
      <w:marTop w:val="0"/>
      <w:marBottom w:val="0"/>
      <w:divBdr>
        <w:top w:val="none" w:sz="0" w:space="0" w:color="auto"/>
        <w:left w:val="none" w:sz="0" w:space="0" w:color="auto"/>
        <w:bottom w:val="none" w:sz="0" w:space="0" w:color="auto"/>
        <w:right w:val="none" w:sz="0" w:space="0" w:color="auto"/>
      </w:divBdr>
    </w:div>
    <w:div w:id="193659843">
      <w:bodyDiv w:val="1"/>
      <w:marLeft w:val="0"/>
      <w:marRight w:val="0"/>
      <w:marTop w:val="0"/>
      <w:marBottom w:val="0"/>
      <w:divBdr>
        <w:top w:val="none" w:sz="0" w:space="0" w:color="auto"/>
        <w:left w:val="none" w:sz="0" w:space="0" w:color="auto"/>
        <w:bottom w:val="none" w:sz="0" w:space="0" w:color="auto"/>
        <w:right w:val="none" w:sz="0" w:space="0" w:color="auto"/>
      </w:divBdr>
    </w:div>
    <w:div w:id="199248039">
      <w:bodyDiv w:val="1"/>
      <w:marLeft w:val="0"/>
      <w:marRight w:val="0"/>
      <w:marTop w:val="0"/>
      <w:marBottom w:val="0"/>
      <w:divBdr>
        <w:top w:val="none" w:sz="0" w:space="0" w:color="auto"/>
        <w:left w:val="none" w:sz="0" w:space="0" w:color="auto"/>
        <w:bottom w:val="none" w:sz="0" w:space="0" w:color="auto"/>
        <w:right w:val="none" w:sz="0" w:space="0" w:color="auto"/>
      </w:divBdr>
    </w:div>
    <w:div w:id="200241181">
      <w:bodyDiv w:val="1"/>
      <w:marLeft w:val="0"/>
      <w:marRight w:val="0"/>
      <w:marTop w:val="0"/>
      <w:marBottom w:val="0"/>
      <w:divBdr>
        <w:top w:val="none" w:sz="0" w:space="0" w:color="auto"/>
        <w:left w:val="none" w:sz="0" w:space="0" w:color="auto"/>
        <w:bottom w:val="none" w:sz="0" w:space="0" w:color="auto"/>
        <w:right w:val="none" w:sz="0" w:space="0" w:color="auto"/>
      </w:divBdr>
    </w:div>
    <w:div w:id="208303246">
      <w:bodyDiv w:val="1"/>
      <w:marLeft w:val="0"/>
      <w:marRight w:val="0"/>
      <w:marTop w:val="0"/>
      <w:marBottom w:val="0"/>
      <w:divBdr>
        <w:top w:val="none" w:sz="0" w:space="0" w:color="auto"/>
        <w:left w:val="none" w:sz="0" w:space="0" w:color="auto"/>
        <w:bottom w:val="none" w:sz="0" w:space="0" w:color="auto"/>
        <w:right w:val="none" w:sz="0" w:space="0" w:color="auto"/>
      </w:divBdr>
    </w:div>
    <w:div w:id="208684889">
      <w:bodyDiv w:val="1"/>
      <w:marLeft w:val="0"/>
      <w:marRight w:val="0"/>
      <w:marTop w:val="0"/>
      <w:marBottom w:val="0"/>
      <w:divBdr>
        <w:top w:val="none" w:sz="0" w:space="0" w:color="auto"/>
        <w:left w:val="none" w:sz="0" w:space="0" w:color="auto"/>
        <w:bottom w:val="none" w:sz="0" w:space="0" w:color="auto"/>
        <w:right w:val="none" w:sz="0" w:space="0" w:color="auto"/>
      </w:divBdr>
    </w:div>
    <w:div w:id="211383164">
      <w:bodyDiv w:val="1"/>
      <w:marLeft w:val="0"/>
      <w:marRight w:val="0"/>
      <w:marTop w:val="0"/>
      <w:marBottom w:val="0"/>
      <w:divBdr>
        <w:top w:val="none" w:sz="0" w:space="0" w:color="auto"/>
        <w:left w:val="none" w:sz="0" w:space="0" w:color="auto"/>
        <w:bottom w:val="none" w:sz="0" w:space="0" w:color="auto"/>
        <w:right w:val="none" w:sz="0" w:space="0" w:color="auto"/>
      </w:divBdr>
    </w:div>
    <w:div w:id="227695304">
      <w:bodyDiv w:val="1"/>
      <w:marLeft w:val="0"/>
      <w:marRight w:val="0"/>
      <w:marTop w:val="0"/>
      <w:marBottom w:val="0"/>
      <w:divBdr>
        <w:top w:val="none" w:sz="0" w:space="0" w:color="auto"/>
        <w:left w:val="none" w:sz="0" w:space="0" w:color="auto"/>
        <w:bottom w:val="none" w:sz="0" w:space="0" w:color="auto"/>
        <w:right w:val="none" w:sz="0" w:space="0" w:color="auto"/>
      </w:divBdr>
    </w:div>
    <w:div w:id="233442374">
      <w:bodyDiv w:val="1"/>
      <w:marLeft w:val="0"/>
      <w:marRight w:val="0"/>
      <w:marTop w:val="0"/>
      <w:marBottom w:val="0"/>
      <w:divBdr>
        <w:top w:val="none" w:sz="0" w:space="0" w:color="auto"/>
        <w:left w:val="none" w:sz="0" w:space="0" w:color="auto"/>
        <w:bottom w:val="none" w:sz="0" w:space="0" w:color="auto"/>
        <w:right w:val="none" w:sz="0" w:space="0" w:color="auto"/>
      </w:divBdr>
    </w:div>
    <w:div w:id="236021652">
      <w:bodyDiv w:val="1"/>
      <w:marLeft w:val="0"/>
      <w:marRight w:val="0"/>
      <w:marTop w:val="0"/>
      <w:marBottom w:val="0"/>
      <w:divBdr>
        <w:top w:val="none" w:sz="0" w:space="0" w:color="auto"/>
        <w:left w:val="none" w:sz="0" w:space="0" w:color="auto"/>
        <w:bottom w:val="none" w:sz="0" w:space="0" w:color="auto"/>
        <w:right w:val="none" w:sz="0" w:space="0" w:color="auto"/>
      </w:divBdr>
    </w:div>
    <w:div w:id="236478344">
      <w:bodyDiv w:val="1"/>
      <w:marLeft w:val="0"/>
      <w:marRight w:val="0"/>
      <w:marTop w:val="0"/>
      <w:marBottom w:val="0"/>
      <w:divBdr>
        <w:top w:val="none" w:sz="0" w:space="0" w:color="auto"/>
        <w:left w:val="none" w:sz="0" w:space="0" w:color="auto"/>
        <w:bottom w:val="none" w:sz="0" w:space="0" w:color="auto"/>
        <w:right w:val="none" w:sz="0" w:space="0" w:color="auto"/>
      </w:divBdr>
    </w:div>
    <w:div w:id="239827999">
      <w:bodyDiv w:val="1"/>
      <w:marLeft w:val="0"/>
      <w:marRight w:val="0"/>
      <w:marTop w:val="0"/>
      <w:marBottom w:val="0"/>
      <w:divBdr>
        <w:top w:val="none" w:sz="0" w:space="0" w:color="auto"/>
        <w:left w:val="none" w:sz="0" w:space="0" w:color="auto"/>
        <w:bottom w:val="none" w:sz="0" w:space="0" w:color="auto"/>
        <w:right w:val="none" w:sz="0" w:space="0" w:color="auto"/>
      </w:divBdr>
    </w:div>
    <w:div w:id="242420135">
      <w:bodyDiv w:val="1"/>
      <w:marLeft w:val="0"/>
      <w:marRight w:val="0"/>
      <w:marTop w:val="0"/>
      <w:marBottom w:val="0"/>
      <w:divBdr>
        <w:top w:val="none" w:sz="0" w:space="0" w:color="auto"/>
        <w:left w:val="none" w:sz="0" w:space="0" w:color="auto"/>
        <w:bottom w:val="none" w:sz="0" w:space="0" w:color="auto"/>
        <w:right w:val="none" w:sz="0" w:space="0" w:color="auto"/>
      </w:divBdr>
    </w:div>
    <w:div w:id="245385067">
      <w:bodyDiv w:val="1"/>
      <w:marLeft w:val="0"/>
      <w:marRight w:val="0"/>
      <w:marTop w:val="0"/>
      <w:marBottom w:val="0"/>
      <w:divBdr>
        <w:top w:val="none" w:sz="0" w:space="0" w:color="auto"/>
        <w:left w:val="none" w:sz="0" w:space="0" w:color="auto"/>
        <w:bottom w:val="none" w:sz="0" w:space="0" w:color="auto"/>
        <w:right w:val="none" w:sz="0" w:space="0" w:color="auto"/>
      </w:divBdr>
    </w:div>
    <w:div w:id="247274263">
      <w:bodyDiv w:val="1"/>
      <w:marLeft w:val="0"/>
      <w:marRight w:val="0"/>
      <w:marTop w:val="0"/>
      <w:marBottom w:val="0"/>
      <w:divBdr>
        <w:top w:val="none" w:sz="0" w:space="0" w:color="auto"/>
        <w:left w:val="none" w:sz="0" w:space="0" w:color="auto"/>
        <w:bottom w:val="none" w:sz="0" w:space="0" w:color="auto"/>
        <w:right w:val="none" w:sz="0" w:space="0" w:color="auto"/>
      </w:divBdr>
    </w:div>
    <w:div w:id="257717239">
      <w:bodyDiv w:val="1"/>
      <w:marLeft w:val="0"/>
      <w:marRight w:val="0"/>
      <w:marTop w:val="0"/>
      <w:marBottom w:val="0"/>
      <w:divBdr>
        <w:top w:val="none" w:sz="0" w:space="0" w:color="auto"/>
        <w:left w:val="none" w:sz="0" w:space="0" w:color="auto"/>
        <w:bottom w:val="none" w:sz="0" w:space="0" w:color="auto"/>
        <w:right w:val="none" w:sz="0" w:space="0" w:color="auto"/>
      </w:divBdr>
    </w:div>
    <w:div w:id="260112888">
      <w:bodyDiv w:val="1"/>
      <w:marLeft w:val="0"/>
      <w:marRight w:val="0"/>
      <w:marTop w:val="0"/>
      <w:marBottom w:val="0"/>
      <w:divBdr>
        <w:top w:val="none" w:sz="0" w:space="0" w:color="auto"/>
        <w:left w:val="none" w:sz="0" w:space="0" w:color="auto"/>
        <w:bottom w:val="none" w:sz="0" w:space="0" w:color="auto"/>
        <w:right w:val="none" w:sz="0" w:space="0" w:color="auto"/>
      </w:divBdr>
    </w:div>
    <w:div w:id="274749660">
      <w:bodyDiv w:val="1"/>
      <w:marLeft w:val="0"/>
      <w:marRight w:val="0"/>
      <w:marTop w:val="0"/>
      <w:marBottom w:val="0"/>
      <w:divBdr>
        <w:top w:val="none" w:sz="0" w:space="0" w:color="auto"/>
        <w:left w:val="none" w:sz="0" w:space="0" w:color="auto"/>
        <w:bottom w:val="none" w:sz="0" w:space="0" w:color="auto"/>
        <w:right w:val="none" w:sz="0" w:space="0" w:color="auto"/>
      </w:divBdr>
    </w:div>
    <w:div w:id="275452659">
      <w:bodyDiv w:val="1"/>
      <w:marLeft w:val="0"/>
      <w:marRight w:val="0"/>
      <w:marTop w:val="0"/>
      <w:marBottom w:val="0"/>
      <w:divBdr>
        <w:top w:val="none" w:sz="0" w:space="0" w:color="auto"/>
        <w:left w:val="none" w:sz="0" w:space="0" w:color="auto"/>
        <w:bottom w:val="none" w:sz="0" w:space="0" w:color="auto"/>
        <w:right w:val="none" w:sz="0" w:space="0" w:color="auto"/>
      </w:divBdr>
    </w:div>
    <w:div w:id="285551951">
      <w:bodyDiv w:val="1"/>
      <w:marLeft w:val="0"/>
      <w:marRight w:val="0"/>
      <w:marTop w:val="0"/>
      <w:marBottom w:val="0"/>
      <w:divBdr>
        <w:top w:val="none" w:sz="0" w:space="0" w:color="auto"/>
        <w:left w:val="none" w:sz="0" w:space="0" w:color="auto"/>
        <w:bottom w:val="none" w:sz="0" w:space="0" w:color="auto"/>
        <w:right w:val="none" w:sz="0" w:space="0" w:color="auto"/>
      </w:divBdr>
    </w:div>
    <w:div w:id="285627978">
      <w:bodyDiv w:val="1"/>
      <w:marLeft w:val="0"/>
      <w:marRight w:val="0"/>
      <w:marTop w:val="0"/>
      <w:marBottom w:val="0"/>
      <w:divBdr>
        <w:top w:val="none" w:sz="0" w:space="0" w:color="auto"/>
        <w:left w:val="none" w:sz="0" w:space="0" w:color="auto"/>
        <w:bottom w:val="none" w:sz="0" w:space="0" w:color="auto"/>
        <w:right w:val="none" w:sz="0" w:space="0" w:color="auto"/>
      </w:divBdr>
    </w:div>
    <w:div w:id="289944717">
      <w:bodyDiv w:val="1"/>
      <w:marLeft w:val="0"/>
      <w:marRight w:val="0"/>
      <w:marTop w:val="0"/>
      <w:marBottom w:val="0"/>
      <w:divBdr>
        <w:top w:val="none" w:sz="0" w:space="0" w:color="auto"/>
        <w:left w:val="none" w:sz="0" w:space="0" w:color="auto"/>
        <w:bottom w:val="none" w:sz="0" w:space="0" w:color="auto"/>
        <w:right w:val="none" w:sz="0" w:space="0" w:color="auto"/>
      </w:divBdr>
    </w:div>
    <w:div w:id="297803869">
      <w:bodyDiv w:val="1"/>
      <w:marLeft w:val="0"/>
      <w:marRight w:val="0"/>
      <w:marTop w:val="0"/>
      <w:marBottom w:val="0"/>
      <w:divBdr>
        <w:top w:val="none" w:sz="0" w:space="0" w:color="auto"/>
        <w:left w:val="none" w:sz="0" w:space="0" w:color="auto"/>
        <w:bottom w:val="none" w:sz="0" w:space="0" w:color="auto"/>
        <w:right w:val="none" w:sz="0" w:space="0" w:color="auto"/>
      </w:divBdr>
    </w:div>
    <w:div w:id="303193479">
      <w:bodyDiv w:val="1"/>
      <w:marLeft w:val="0"/>
      <w:marRight w:val="0"/>
      <w:marTop w:val="0"/>
      <w:marBottom w:val="0"/>
      <w:divBdr>
        <w:top w:val="none" w:sz="0" w:space="0" w:color="auto"/>
        <w:left w:val="none" w:sz="0" w:space="0" w:color="auto"/>
        <w:bottom w:val="none" w:sz="0" w:space="0" w:color="auto"/>
        <w:right w:val="none" w:sz="0" w:space="0" w:color="auto"/>
      </w:divBdr>
    </w:div>
    <w:div w:id="304744930">
      <w:bodyDiv w:val="1"/>
      <w:marLeft w:val="0"/>
      <w:marRight w:val="0"/>
      <w:marTop w:val="0"/>
      <w:marBottom w:val="0"/>
      <w:divBdr>
        <w:top w:val="none" w:sz="0" w:space="0" w:color="auto"/>
        <w:left w:val="none" w:sz="0" w:space="0" w:color="auto"/>
        <w:bottom w:val="none" w:sz="0" w:space="0" w:color="auto"/>
        <w:right w:val="none" w:sz="0" w:space="0" w:color="auto"/>
      </w:divBdr>
    </w:div>
    <w:div w:id="305820128">
      <w:bodyDiv w:val="1"/>
      <w:marLeft w:val="0"/>
      <w:marRight w:val="0"/>
      <w:marTop w:val="0"/>
      <w:marBottom w:val="0"/>
      <w:divBdr>
        <w:top w:val="none" w:sz="0" w:space="0" w:color="auto"/>
        <w:left w:val="none" w:sz="0" w:space="0" w:color="auto"/>
        <w:bottom w:val="none" w:sz="0" w:space="0" w:color="auto"/>
        <w:right w:val="none" w:sz="0" w:space="0" w:color="auto"/>
      </w:divBdr>
    </w:div>
    <w:div w:id="305932511">
      <w:bodyDiv w:val="1"/>
      <w:marLeft w:val="0"/>
      <w:marRight w:val="0"/>
      <w:marTop w:val="0"/>
      <w:marBottom w:val="0"/>
      <w:divBdr>
        <w:top w:val="none" w:sz="0" w:space="0" w:color="auto"/>
        <w:left w:val="none" w:sz="0" w:space="0" w:color="auto"/>
        <w:bottom w:val="none" w:sz="0" w:space="0" w:color="auto"/>
        <w:right w:val="none" w:sz="0" w:space="0" w:color="auto"/>
      </w:divBdr>
    </w:div>
    <w:div w:id="306981471">
      <w:bodyDiv w:val="1"/>
      <w:marLeft w:val="0"/>
      <w:marRight w:val="0"/>
      <w:marTop w:val="0"/>
      <w:marBottom w:val="0"/>
      <w:divBdr>
        <w:top w:val="none" w:sz="0" w:space="0" w:color="auto"/>
        <w:left w:val="none" w:sz="0" w:space="0" w:color="auto"/>
        <w:bottom w:val="none" w:sz="0" w:space="0" w:color="auto"/>
        <w:right w:val="none" w:sz="0" w:space="0" w:color="auto"/>
      </w:divBdr>
    </w:div>
    <w:div w:id="310715616">
      <w:bodyDiv w:val="1"/>
      <w:marLeft w:val="0"/>
      <w:marRight w:val="0"/>
      <w:marTop w:val="0"/>
      <w:marBottom w:val="0"/>
      <w:divBdr>
        <w:top w:val="none" w:sz="0" w:space="0" w:color="auto"/>
        <w:left w:val="none" w:sz="0" w:space="0" w:color="auto"/>
        <w:bottom w:val="none" w:sz="0" w:space="0" w:color="auto"/>
        <w:right w:val="none" w:sz="0" w:space="0" w:color="auto"/>
      </w:divBdr>
    </w:div>
    <w:div w:id="323513535">
      <w:bodyDiv w:val="1"/>
      <w:marLeft w:val="0"/>
      <w:marRight w:val="0"/>
      <w:marTop w:val="0"/>
      <w:marBottom w:val="0"/>
      <w:divBdr>
        <w:top w:val="none" w:sz="0" w:space="0" w:color="auto"/>
        <w:left w:val="none" w:sz="0" w:space="0" w:color="auto"/>
        <w:bottom w:val="none" w:sz="0" w:space="0" w:color="auto"/>
        <w:right w:val="none" w:sz="0" w:space="0" w:color="auto"/>
      </w:divBdr>
    </w:div>
    <w:div w:id="329646323">
      <w:bodyDiv w:val="1"/>
      <w:marLeft w:val="0"/>
      <w:marRight w:val="0"/>
      <w:marTop w:val="0"/>
      <w:marBottom w:val="0"/>
      <w:divBdr>
        <w:top w:val="none" w:sz="0" w:space="0" w:color="auto"/>
        <w:left w:val="none" w:sz="0" w:space="0" w:color="auto"/>
        <w:bottom w:val="none" w:sz="0" w:space="0" w:color="auto"/>
        <w:right w:val="none" w:sz="0" w:space="0" w:color="auto"/>
      </w:divBdr>
    </w:div>
    <w:div w:id="332537839">
      <w:bodyDiv w:val="1"/>
      <w:marLeft w:val="0"/>
      <w:marRight w:val="0"/>
      <w:marTop w:val="0"/>
      <w:marBottom w:val="0"/>
      <w:divBdr>
        <w:top w:val="none" w:sz="0" w:space="0" w:color="auto"/>
        <w:left w:val="none" w:sz="0" w:space="0" w:color="auto"/>
        <w:bottom w:val="none" w:sz="0" w:space="0" w:color="auto"/>
        <w:right w:val="none" w:sz="0" w:space="0" w:color="auto"/>
      </w:divBdr>
    </w:div>
    <w:div w:id="332802104">
      <w:bodyDiv w:val="1"/>
      <w:marLeft w:val="0"/>
      <w:marRight w:val="0"/>
      <w:marTop w:val="0"/>
      <w:marBottom w:val="0"/>
      <w:divBdr>
        <w:top w:val="none" w:sz="0" w:space="0" w:color="auto"/>
        <w:left w:val="none" w:sz="0" w:space="0" w:color="auto"/>
        <w:bottom w:val="none" w:sz="0" w:space="0" w:color="auto"/>
        <w:right w:val="none" w:sz="0" w:space="0" w:color="auto"/>
      </w:divBdr>
    </w:div>
    <w:div w:id="342049889">
      <w:bodyDiv w:val="1"/>
      <w:marLeft w:val="0"/>
      <w:marRight w:val="0"/>
      <w:marTop w:val="0"/>
      <w:marBottom w:val="0"/>
      <w:divBdr>
        <w:top w:val="none" w:sz="0" w:space="0" w:color="auto"/>
        <w:left w:val="none" w:sz="0" w:space="0" w:color="auto"/>
        <w:bottom w:val="none" w:sz="0" w:space="0" w:color="auto"/>
        <w:right w:val="none" w:sz="0" w:space="0" w:color="auto"/>
      </w:divBdr>
    </w:div>
    <w:div w:id="343173755">
      <w:bodyDiv w:val="1"/>
      <w:marLeft w:val="0"/>
      <w:marRight w:val="0"/>
      <w:marTop w:val="0"/>
      <w:marBottom w:val="0"/>
      <w:divBdr>
        <w:top w:val="none" w:sz="0" w:space="0" w:color="auto"/>
        <w:left w:val="none" w:sz="0" w:space="0" w:color="auto"/>
        <w:bottom w:val="none" w:sz="0" w:space="0" w:color="auto"/>
        <w:right w:val="none" w:sz="0" w:space="0" w:color="auto"/>
      </w:divBdr>
    </w:div>
    <w:div w:id="349766275">
      <w:bodyDiv w:val="1"/>
      <w:marLeft w:val="0"/>
      <w:marRight w:val="0"/>
      <w:marTop w:val="0"/>
      <w:marBottom w:val="0"/>
      <w:divBdr>
        <w:top w:val="none" w:sz="0" w:space="0" w:color="auto"/>
        <w:left w:val="none" w:sz="0" w:space="0" w:color="auto"/>
        <w:bottom w:val="none" w:sz="0" w:space="0" w:color="auto"/>
        <w:right w:val="none" w:sz="0" w:space="0" w:color="auto"/>
      </w:divBdr>
    </w:div>
    <w:div w:id="349843750">
      <w:bodyDiv w:val="1"/>
      <w:marLeft w:val="0"/>
      <w:marRight w:val="0"/>
      <w:marTop w:val="0"/>
      <w:marBottom w:val="0"/>
      <w:divBdr>
        <w:top w:val="none" w:sz="0" w:space="0" w:color="auto"/>
        <w:left w:val="none" w:sz="0" w:space="0" w:color="auto"/>
        <w:bottom w:val="none" w:sz="0" w:space="0" w:color="auto"/>
        <w:right w:val="none" w:sz="0" w:space="0" w:color="auto"/>
      </w:divBdr>
    </w:div>
    <w:div w:id="352918630">
      <w:bodyDiv w:val="1"/>
      <w:marLeft w:val="0"/>
      <w:marRight w:val="0"/>
      <w:marTop w:val="0"/>
      <w:marBottom w:val="0"/>
      <w:divBdr>
        <w:top w:val="none" w:sz="0" w:space="0" w:color="auto"/>
        <w:left w:val="none" w:sz="0" w:space="0" w:color="auto"/>
        <w:bottom w:val="none" w:sz="0" w:space="0" w:color="auto"/>
        <w:right w:val="none" w:sz="0" w:space="0" w:color="auto"/>
      </w:divBdr>
    </w:div>
    <w:div w:id="353653612">
      <w:bodyDiv w:val="1"/>
      <w:marLeft w:val="0"/>
      <w:marRight w:val="0"/>
      <w:marTop w:val="0"/>
      <w:marBottom w:val="0"/>
      <w:divBdr>
        <w:top w:val="none" w:sz="0" w:space="0" w:color="auto"/>
        <w:left w:val="none" w:sz="0" w:space="0" w:color="auto"/>
        <w:bottom w:val="none" w:sz="0" w:space="0" w:color="auto"/>
        <w:right w:val="none" w:sz="0" w:space="0" w:color="auto"/>
      </w:divBdr>
    </w:div>
    <w:div w:id="362480268">
      <w:bodyDiv w:val="1"/>
      <w:marLeft w:val="0"/>
      <w:marRight w:val="0"/>
      <w:marTop w:val="0"/>
      <w:marBottom w:val="0"/>
      <w:divBdr>
        <w:top w:val="none" w:sz="0" w:space="0" w:color="auto"/>
        <w:left w:val="none" w:sz="0" w:space="0" w:color="auto"/>
        <w:bottom w:val="none" w:sz="0" w:space="0" w:color="auto"/>
        <w:right w:val="none" w:sz="0" w:space="0" w:color="auto"/>
      </w:divBdr>
    </w:div>
    <w:div w:id="366613059">
      <w:bodyDiv w:val="1"/>
      <w:marLeft w:val="0"/>
      <w:marRight w:val="0"/>
      <w:marTop w:val="0"/>
      <w:marBottom w:val="0"/>
      <w:divBdr>
        <w:top w:val="none" w:sz="0" w:space="0" w:color="auto"/>
        <w:left w:val="none" w:sz="0" w:space="0" w:color="auto"/>
        <w:bottom w:val="none" w:sz="0" w:space="0" w:color="auto"/>
        <w:right w:val="none" w:sz="0" w:space="0" w:color="auto"/>
      </w:divBdr>
    </w:div>
    <w:div w:id="371073317">
      <w:bodyDiv w:val="1"/>
      <w:marLeft w:val="0"/>
      <w:marRight w:val="0"/>
      <w:marTop w:val="0"/>
      <w:marBottom w:val="0"/>
      <w:divBdr>
        <w:top w:val="none" w:sz="0" w:space="0" w:color="auto"/>
        <w:left w:val="none" w:sz="0" w:space="0" w:color="auto"/>
        <w:bottom w:val="none" w:sz="0" w:space="0" w:color="auto"/>
        <w:right w:val="none" w:sz="0" w:space="0" w:color="auto"/>
      </w:divBdr>
    </w:div>
    <w:div w:id="371855109">
      <w:bodyDiv w:val="1"/>
      <w:marLeft w:val="0"/>
      <w:marRight w:val="0"/>
      <w:marTop w:val="0"/>
      <w:marBottom w:val="0"/>
      <w:divBdr>
        <w:top w:val="none" w:sz="0" w:space="0" w:color="auto"/>
        <w:left w:val="none" w:sz="0" w:space="0" w:color="auto"/>
        <w:bottom w:val="none" w:sz="0" w:space="0" w:color="auto"/>
        <w:right w:val="none" w:sz="0" w:space="0" w:color="auto"/>
      </w:divBdr>
    </w:div>
    <w:div w:id="377435586">
      <w:bodyDiv w:val="1"/>
      <w:marLeft w:val="0"/>
      <w:marRight w:val="0"/>
      <w:marTop w:val="0"/>
      <w:marBottom w:val="0"/>
      <w:divBdr>
        <w:top w:val="none" w:sz="0" w:space="0" w:color="auto"/>
        <w:left w:val="none" w:sz="0" w:space="0" w:color="auto"/>
        <w:bottom w:val="none" w:sz="0" w:space="0" w:color="auto"/>
        <w:right w:val="none" w:sz="0" w:space="0" w:color="auto"/>
      </w:divBdr>
    </w:div>
    <w:div w:id="378436734">
      <w:bodyDiv w:val="1"/>
      <w:marLeft w:val="0"/>
      <w:marRight w:val="0"/>
      <w:marTop w:val="0"/>
      <w:marBottom w:val="0"/>
      <w:divBdr>
        <w:top w:val="none" w:sz="0" w:space="0" w:color="auto"/>
        <w:left w:val="none" w:sz="0" w:space="0" w:color="auto"/>
        <w:bottom w:val="none" w:sz="0" w:space="0" w:color="auto"/>
        <w:right w:val="none" w:sz="0" w:space="0" w:color="auto"/>
      </w:divBdr>
    </w:div>
    <w:div w:id="379862266">
      <w:bodyDiv w:val="1"/>
      <w:marLeft w:val="0"/>
      <w:marRight w:val="0"/>
      <w:marTop w:val="0"/>
      <w:marBottom w:val="0"/>
      <w:divBdr>
        <w:top w:val="none" w:sz="0" w:space="0" w:color="auto"/>
        <w:left w:val="none" w:sz="0" w:space="0" w:color="auto"/>
        <w:bottom w:val="none" w:sz="0" w:space="0" w:color="auto"/>
        <w:right w:val="none" w:sz="0" w:space="0" w:color="auto"/>
      </w:divBdr>
    </w:div>
    <w:div w:id="392583921">
      <w:bodyDiv w:val="1"/>
      <w:marLeft w:val="0"/>
      <w:marRight w:val="0"/>
      <w:marTop w:val="0"/>
      <w:marBottom w:val="0"/>
      <w:divBdr>
        <w:top w:val="none" w:sz="0" w:space="0" w:color="auto"/>
        <w:left w:val="none" w:sz="0" w:space="0" w:color="auto"/>
        <w:bottom w:val="none" w:sz="0" w:space="0" w:color="auto"/>
        <w:right w:val="none" w:sz="0" w:space="0" w:color="auto"/>
      </w:divBdr>
    </w:div>
    <w:div w:id="393702449">
      <w:bodyDiv w:val="1"/>
      <w:marLeft w:val="0"/>
      <w:marRight w:val="0"/>
      <w:marTop w:val="0"/>
      <w:marBottom w:val="0"/>
      <w:divBdr>
        <w:top w:val="none" w:sz="0" w:space="0" w:color="auto"/>
        <w:left w:val="none" w:sz="0" w:space="0" w:color="auto"/>
        <w:bottom w:val="none" w:sz="0" w:space="0" w:color="auto"/>
        <w:right w:val="none" w:sz="0" w:space="0" w:color="auto"/>
      </w:divBdr>
    </w:div>
    <w:div w:id="398673296">
      <w:bodyDiv w:val="1"/>
      <w:marLeft w:val="0"/>
      <w:marRight w:val="0"/>
      <w:marTop w:val="0"/>
      <w:marBottom w:val="0"/>
      <w:divBdr>
        <w:top w:val="none" w:sz="0" w:space="0" w:color="auto"/>
        <w:left w:val="none" w:sz="0" w:space="0" w:color="auto"/>
        <w:bottom w:val="none" w:sz="0" w:space="0" w:color="auto"/>
        <w:right w:val="none" w:sz="0" w:space="0" w:color="auto"/>
      </w:divBdr>
    </w:div>
    <w:div w:id="411970589">
      <w:bodyDiv w:val="1"/>
      <w:marLeft w:val="0"/>
      <w:marRight w:val="0"/>
      <w:marTop w:val="0"/>
      <w:marBottom w:val="0"/>
      <w:divBdr>
        <w:top w:val="none" w:sz="0" w:space="0" w:color="auto"/>
        <w:left w:val="none" w:sz="0" w:space="0" w:color="auto"/>
        <w:bottom w:val="none" w:sz="0" w:space="0" w:color="auto"/>
        <w:right w:val="none" w:sz="0" w:space="0" w:color="auto"/>
      </w:divBdr>
    </w:div>
    <w:div w:id="415787917">
      <w:bodyDiv w:val="1"/>
      <w:marLeft w:val="0"/>
      <w:marRight w:val="0"/>
      <w:marTop w:val="0"/>
      <w:marBottom w:val="0"/>
      <w:divBdr>
        <w:top w:val="none" w:sz="0" w:space="0" w:color="auto"/>
        <w:left w:val="none" w:sz="0" w:space="0" w:color="auto"/>
        <w:bottom w:val="none" w:sz="0" w:space="0" w:color="auto"/>
        <w:right w:val="none" w:sz="0" w:space="0" w:color="auto"/>
      </w:divBdr>
    </w:div>
    <w:div w:id="415832505">
      <w:bodyDiv w:val="1"/>
      <w:marLeft w:val="0"/>
      <w:marRight w:val="0"/>
      <w:marTop w:val="0"/>
      <w:marBottom w:val="0"/>
      <w:divBdr>
        <w:top w:val="none" w:sz="0" w:space="0" w:color="auto"/>
        <w:left w:val="none" w:sz="0" w:space="0" w:color="auto"/>
        <w:bottom w:val="none" w:sz="0" w:space="0" w:color="auto"/>
        <w:right w:val="none" w:sz="0" w:space="0" w:color="auto"/>
      </w:divBdr>
    </w:div>
    <w:div w:id="418332035">
      <w:bodyDiv w:val="1"/>
      <w:marLeft w:val="0"/>
      <w:marRight w:val="0"/>
      <w:marTop w:val="0"/>
      <w:marBottom w:val="0"/>
      <w:divBdr>
        <w:top w:val="none" w:sz="0" w:space="0" w:color="auto"/>
        <w:left w:val="none" w:sz="0" w:space="0" w:color="auto"/>
        <w:bottom w:val="none" w:sz="0" w:space="0" w:color="auto"/>
        <w:right w:val="none" w:sz="0" w:space="0" w:color="auto"/>
      </w:divBdr>
    </w:div>
    <w:div w:id="422462108">
      <w:bodyDiv w:val="1"/>
      <w:marLeft w:val="0"/>
      <w:marRight w:val="0"/>
      <w:marTop w:val="0"/>
      <w:marBottom w:val="0"/>
      <w:divBdr>
        <w:top w:val="none" w:sz="0" w:space="0" w:color="auto"/>
        <w:left w:val="none" w:sz="0" w:space="0" w:color="auto"/>
        <w:bottom w:val="none" w:sz="0" w:space="0" w:color="auto"/>
        <w:right w:val="none" w:sz="0" w:space="0" w:color="auto"/>
      </w:divBdr>
    </w:div>
    <w:div w:id="424112354">
      <w:bodyDiv w:val="1"/>
      <w:marLeft w:val="0"/>
      <w:marRight w:val="0"/>
      <w:marTop w:val="0"/>
      <w:marBottom w:val="0"/>
      <w:divBdr>
        <w:top w:val="none" w:sz="0" w:space="0" w:color="auto"/>
        <w:left w:val="none" w:sz="0" w:space="0" w:color="auto"/>
        <w:bottom w:val="none" w:sz="0" w:space="0" w:color="auto"/>
        <w:right w:val="none" w:sz="0" w:space="0" w:color="auto"/>
      </w:divBdr>
    </w:div>
    <w:div w:id="424424774">
      <w:bodyDiv w:val="1"/>
      <w:marLeft w:val="0"/>
      <w:marRight w:val="0"/>
      <w:marTop w:val="0"/>
      <w:marBottom w:val="0"/>
      <w:divBdr>
        <w:top w:val="none" w:sz="0" w:space="0" w:color="auto"/>
        <w:left w:val="none" w:sz="0" w:space="0" w:color="auto"/>
        <w:bottom w:val="none" w:sz="0" w:space="0" w:color="auto"/>
        <w:right w:val="none" w:sz="0" w:space="0" w:color="auto"/>
      </w:divBdr>
    </w:div>
    <w:div w:id="426967779">
      <w:bodyDiv w:val="1"/>
      <w:marLeft w:val="0"/>
      <w:marRight w:val="0"/>
      <w:marTop w:val="0"/>
      <w:marBottom w:val="0"/>
      <w:divBdr>
        <w:top w:val="none" w:sz="0" w:space="0" w:color="auto"/>
        <w:left w:val="none" w:sz="0" w:space="0" w:color="auto"/>
        <w:bottom w:val="none" w:sz="0" w:space="0" w:color="auto"/>
        <w:right w:val="none" w:sz="0" w:space="0" w:color="auto"/>
      </w:divBdr>
    </w:div>
    <w:div w:id="438184707">
      <w:bodyDiv w:val="1"/>
      <w:marLeft w:val="0"/>
      <w:marRight w:val="0"/>
      <w:marTop w:val="0"/>
      <w:marBottom w:val="0"/>
      <w:divBdr>
        <w:top w:val="none" w:sz="0" w:space="0" w:color="auto"/>
        <w:left w:val="none" w:sz="0" w:space="0" w:color="auto"/>
        <w:bottom w:val="none" w:sz="0" w:space="0" w:color="auto"/>
        <w:right w:val="none" w:sz="0" w:space="0" w:color="auto"/>
      </w:divBdr>
    </w:div>
    <w:div w:id="438572117">
      <w:bodyDiv w:val="1"/>
      <w:marLeft w:val="0"/>
      <w:marRight w:val="0"/>
      <w:marTop w:val="0"/>
      <w:marBottom w:val="0"/>
      <w:divBdr>
        <w:top w:val="none" w:sz="0" w:space="0" w:color="auto"/>
        <w:left w:val="none" w:sz="0" w:space="0" w:color="auto"/>
        <w:bottom w:val="none" w:sz="0" w:space="0" w:color="auto"/>
        <w:right w:val="none" w:sz="0" w:space="0" w:color="auto"/>
      </w:divBdr>
    </w:div>
    <w:div w:id="445153080">
      <w:bodyDiv w:val="1"/>
      <w:marLeft w:val="0"/>
      <w:marRight w:val="0"/>
      <w:marTop w:val="0"/>
      <w:marBottom w:val="0"/>
      <w:divBdr>
        <w:top w:val="none" w:sz="0" w:space="0" w:color="auto"/>
        <w:left w:val="none" w:sz="0" w:space="0" w:color="auto"/>
        <w:bottom w:val="none" w:sz="0" w:space="0" w:color="auto"/>
        <w:right w:val="none" w:sz="0" w:space="0" w:color="auto"/>
      </w:divBdr>
    </w:div>
    <w:div w:id="447165156">
      <w:bodyDiv w:val="1"/>
      <w:marLeft w:val="0"/>
      <w:marRight w:val="0"/>
      <w:marTop w:val="0"/>
      <w:marBottom w:val="0"/>
      <w:divBdr>
        <w:top w:val="none" w:sz="0" w:space="0" w:color="auto"/>
        <w:left w:val="none" w:sz="0" w:space="0" w:color="auto"/>
        <w:bottom w:val="none" w:sz="0" w:space="0" w:color="auto"/>
        <w:right w:val="none" w:sz="0" w:space="0" w:color="auto"/>
      </w:divBdr>
    </w:div>
    <w:div w:id="448940219">
      <w:bodyDiv w:val="1"/>
      <w:marLeft w:val="0"/>
      <w:marRight w:val="0"/>
      <w:marTop w:val="0"/>
      <w:marBottom w:val="0"/>
      <w:divBdr>
        <w:top w:val="none" w:sz="0" w:space="0" w:color="auto"/>
        <w:left w:val="none" w:sz="0" w:space="0" w:color="auto"/>
        <w:bottom w:val="none" w:sz="0" w:space="0" w:color="auto"/>
        <w:right w:val="none" w:sz="0" w:space="0" w:color="auto"/>
      </w:divBdr>
    </w:div>
    <w:div w:id="459106876">
      <w:bodyDiv w:val="1"/>
      <w:marLeft w:val="0"/>
      <w:marRight w:val="0"/>
      <w:marTop w:val="0"/>
      <w:marBottom w:val="0"/>
      <w:divBdr>
        <w:top w:val="none" w:sz="0" w:space="0" w:color="auto"/>
        <w:left w:val="none" w:sz="0" w:space="0" w:color="auto"/>
        <w:bottom w:val="none" w:sz="0" w:space="0" w:color="auto"/>
        <w:right w:val="none" w:sz="0" w:space="0" w:color="auto"/>
      </w:divBdr>
    </w:div>
    <w:div w:id="463929919">
      <w:bodyDiv w:val="1"/>
      <w:marLeft w:val="0"/>
      <w:marRight w:val="0"/>
      <w:marTop w:val="0"/>
      <w:marBottom w:val="0"/>
      <w:divBdr>
        <w:top w:val="none" w:sz="0" w:space="0" w:color="auto"/>
        <w:left w:val="none" w:sz="0" w:space="0" w:color="auto"/>
        <w:bottom w:val="none" w:sz="0" w:space="0" w:color="auto"/>
        <w:right w:val="none" w:sz="0" w:space="0" w:color="auto"/>
      </w:divBdr>
    </w:div>
    <w:div w:id="464273641">
      <w:bodyDiv w:val="1"/>
      <w:marLeft w:val="0"/>
      <w:marRight w:val="0"/>
      <w:marTop w:val="0"/>
      <w:marBottom w:val="0"/>
      <w:divBdr>
        <w:top w:val="none" w:sz="0" w:space="0" w:color="auto"/>
        <w:left w:val="none" w:sz="0" w:space="0" w:color="auto"/>
        <w:bottom w:val="none" w:sz="0" w:space="0" w:color="auto"/>
        <w:right w:val="none" w:sz="0" w:space="0" w:color="auto"/>
      </w:divBdr>
    </w:div>
    <w:div w:id="467481098">
      <w:bodyDiv w:val="1"/>
      <w:marLeft w:val="0"/>
      <w:marRight w:val="0"/>
      <w:marTop w:val="0"/>
      <w:marBottom w:val="0"/>
      <w:divBdr>
        <w:top w:val="none" w:sz="0" w:space="0" w:color="auto"/>
        <w:left w:val="none" w:sz="0" w:space="0" w:color="auto"/>
        <w:bottom w:val="none" w:sz="0" w:space="0" w:color="auto"/>
        <w:right w:val="none" w:sz="0" w:space="0" w:color="auto"/>
      </w:divBdr>
    </w:div>
    <w:div w:id="469133383">
      <w:bodyDiv w:val="1"/>
      <w:marLeft w:val="0"/>
      <w:marRight w:val="0"/>
      <w:marTop w:val="0"/>
      <w:marBottom w:val="0"/>
      <w:divBdr>
        <w:top w:val="none" w:sz="0" w:space="0" w:color="auto"/>
        <w:left w:val="none" w:sz="0" w:space="0" w:color="auto"/>
        <w:bottom w:val="none" w:sz="0" w:space="0" w:color="auto"/>
        <w:right w:val="none" w:sz="0" w:space="0" w:color="auto"/>
      </w:divBdr>
    </w:div>
    <w:div w:id="472722456">
      <w:bodyDiv w:val="1"/>
      <w:marLeft w:val="0"/>
      <w:marRight w:val="0"/>
      <w:marTop w:val="0"/>
      <w:marBottom w:val="0"/>
      <w:divBdr>
        <w:top w:val="none" w:sz="0" w:space="0" w:color="auto"/>
        <w:left w:val="none" w:sz="0" w:space="0" w:color="auto"/>
        <w:bottom w:val="none" w:sz="0" w:space="0" w:color="auto"/>
        <w:right w:val="none" w:sz="0" w:space="0" w:color="auto"/>
      </w:divBdr>
    </w:div>
    <w:div w:id="474612912">
      <w:bodyDiv w:val="1"/>
      <w:marLeft w:val="0"/>
      <w:marRight w:val="0"/>
      <w:marTop w:val="0"/>
      <w:marBottom w:val="0"/>
      <w:divBdr>
        <w:top w:val="none" w:sz="0" w:space="0" w:color="auto"/>
        <w:left w:val="none" w:sz="0" w:space="0" w:color="auto"/>
        <w:bottom w:val="none" w:sz="0" w:space="0" w:color="auto"/>
        <w:right w:val="none" w:sz="0" w:space="0" w:color="auto"/>
      </w:divBdr>
    </w:div>
    <w:div w:id="475535425">
      <w:bodyDiv w:val="1"/>
      <w:marLeft w:val="0"/>
      <w:marRight w:val="0"/>
      <w:marTop w:val="0"/>
      <w:marBottom w:val="0"/>
      <w:divBdr>
        <w:top w:val="none" w:sz="0" w:space="0" w:color="auto"/>
        <w:left w:val="none" w:sz="0" w:space="0" w:color="auto"/>
        <w:bottom w:val="none" w:sz="0" w:space="0" w:color="auto"/>
        <w:right w:val="none" w:sz="0" w:space="0" w:color="auto"/>
      </w:divBdr>
    </w:div>
    <w:div w:id="476193596">
      <w:bodyDiv w:val="1"/>
      <w:marLeft w:val="0"/>
      <w:marRight w:val="0"/>
      <w:marTop w:val="0"/>
      <w:marBottom w:val="0"/>
      <w:divBdr>
        <w:top w:val="none" w:sz="0" w:space="0" w:color="auto"/>
        <w:left w:val="none" w:sz="0" w:space="0" w:color="auto"/>
        <w:bottom w:val="none" w:sz="0" w:space="0" w:color="auto"/>
        <w:right w:val="none" w:sz="0" w:space="0" w:color="auto"/>
      </w:divBdr>
    </w:div>
    <w:div w:id="479544383">
      <w:bodyDiv w:val="1"/>
      <w:marLeft w:val="0"/>
      <w:marRight w:val="0"/>
      <w:marTop w:val="0"/>
      <w:marBottom w:val="0"/>
      <w:divBdr>
        <w:top w:val="none" w:sz="0" w:space="0" w:color="auto"/>
        <w:left w:val="none" w:sz="0" w:space="0" w:color="auto"/>
        <w:bottom w:val="none" w:sz="0" w:space="0" w:color="auto"/>
        <w:right w:val="none" w:sz="0" w:space="0" w:color="auto"/>
      </w:divBdr>
    </w:div>
    <w:div w:id="482434247">
      <w:bodyDiv w:val="1"/>
      <w:marLeft w:val="0"/>
      <w:marRight w:val="0"/>
      <w:marTop w:val="0"/>
      <w:marBottom w:val="0"/>
      <w:divBdr>
        <w:top w:val="none" w:sz="0" w:space="0" w:color="auto"/>
        <w:left w:val="none" w:sz="0" w:space="0" w:color="auto"/>
        <w:bottom w:val="none" w:sz="0" w:space="0" w:color="auto"/>
        <w:right w:val="none" w:sz="0" w:space="0" w:color="auto"/>
      </w:divBdr>
    </w:div>
    <w:div w:id="485898864">
      <w:bodyDiv w:val="1"/>
      <w:marLeft w:val="0"/>
      <w:marRight w:val="0"/>
      <w:marTop w:val="0"/>
      <w:marBottom w:val="0"/>
      <w:divBdr>
        <w:top w:val="none" w:sz="0" w:space="0" w:color="auto"/>
        <w:left w:val="none" w:sz="0" w:space="0" w:color="auto"/>
        <w:bottom w:val="none" w:sz="0" w:space="0" w:color="auto"/>
        <w:right w:val="none" w:sz="0" w:space="0" w:color="auto"/>
      </w:divBdr>
    </w:div>
    <w:div w:id="494104123">
      <w:bodyDiv w:val="1"/>
      <w:marLeft w:val="0"/>
      <w:marRight w:val="0"/>
      <w:marTop w:val="0"/>
      <w:marBottom w:val="0"/>
      <w:divBdr>
        <w:top w:val="none" w:sz="0" w:space="0" w:color="auto"/>
        <w:left w:val="none" w:sz="0" w:space="0" w:color="auto"/>
        <w:bottom w:val="none" w:sz="0" w:space="0" w:color="auto"/>
        <w:right w:val="none" w:sz="0" w:space="0" w:color="auto"/>
      </w:divBdr>
    </w:div>
    <w:div w:id="503588955">
      <w:bodyDiv w:val="1"/>
      <w:marLeft w:val="0"/>
      <w:marRight w:val="0"/>
      <w:marTop w:val="0"/>
      <w:marBottom w:val="0"/>
      <w:divBdr>
        <w:top w:val="none" w:sz="0" w:space="0" w:color="auto"/>
        <w:left w:val="none" w:sz="0" w:space="0" w:color="auto"/>
        <w:bottom w:val="none" w:sz="0" w:space="0" w:color="auto"/>
        <w:right w:val="none" w:sz="0" w:space="0" w:color="auto"/>
      </w:divBdr>
    </w:div>
    <w:div w:id="505095655">
      <w:bodyDiv w:val="1"/>
      <w:marLeft w:val="0"/>
      <w:marRight w:val="0"/>
      <w:marTop w:val="0"/>
      <w:marBottom w:val="0"/>
      <w:divBdr>
        <w:top w:val="none" w:sz="0" w:space="0" w:color="auto"/>
        <w:left w:val="none" w:sz="0" w:space="0" w:color="auto"/>
        <w:bottom w:val="none" w:sz="0" w:space="0" w:color="auto"/>
        <w:right w:val="none" w:sz="0" w:space="0" w:color="auto"/>
      </w:divBdr>
    </w:div>
    <w:div w:id="512106987">
      <w:bodyDiv w:val="1"/>
      <w:marLeft w:val="0"/>
      <w:marRight w:val="0"/>
      <w:marTop w:val="0"/>
      <w:marBottom w:val="0"/>
      <w:divBdr>
        <w:top w:val="none" w:sz="0" w:space="0" w:color="auto"/>
        <w:left w:val="none" w:sz="0" w:space="0" w:color="auto"/>
        <w:bottom w:val="none" w:sz="0" w:space="0" w:color="auto"/>
        <w:right w:val="none" w:sz="0" w:space="0" w:color="auto"/>
      </w:divBdr>
    </w:div>
    <w:div w:id="520515383">
      <w:bodyDiv w:val="1"/>
      <w:marLeft w:val="0"/>
      <w:marRight w:val="0"/>
      <w:marTop w:val="0"/>
      <w:marBottom w:val="0"/>
      <w:divBdr>
        <w:top w:val="none" w:sz="0" w:space="0" w:color="auto"/>
        <w:left w:val="none" w:sz="0" w:space="0" w:color="auto"/>
        <w:bottom w:val="none" w:sz="0" w:space="0" w:color="auto"/>
        <w:right w:val="none" w:sz="0" w:space="0" w:color="auto"/>
      </w:divBdr>
    </w:div>
    <w:div w:id="524098651">
      <w:bodyDiv w:val="1"/>
      <w:marLeft w:val="0"/>
      <w:marRight w:val="0"/>
      <w:marTop w:val="0"/>
      <w:marBottom w:val="0"/>
      <w:divBdr>
        <w:top w:val="none" w:sz="0" w:space="0" w:color="auto"/>
        <w:left w:val="none" w:sz="0" w:space="0" w:color="auto"/>
        <w:bottom w:val="none" w:sz="0" w:space="0" w:color="auto"/>
        <w:right w:val="none" w:sz="0" w:space="0" w:color="auto"/>
      </w:divBdr>
    </w:div>
    <w:div w:id="528107396">
      <w:bodyDiv w:val="1"/>
      <w:marLeft w:val="0"/>
      <w:marRight w:val="0"/>
      <w:marTop w:val="0"/>
      <w:marBottom w:val="0"/>
      <w:divBdr>
        <w:top w:val="none" w:sz="0" w:space="0" w:color="auto"/>
        <w:left w:val="none" w:sz="0" w:space="0" w:color="auto"/>
        <w:bottom w:val="none" w:sz="0" w:space="0" w:color="auto"/>
        <w:right w:val="none" w:sz="0" w:space="0" w:color="auto"/>
      </w:divBdr>
    </w:div>
    <w:div w:id="530146778">
      <w:bodyDiv w:val="1"/>
      <w:marLeft w:val="0"/>
      <w:marRight w:val="0"/>
      <w:marTop w:val="0"/>
      <w:marBottom w:val="0"/>
      <w:divBdr>
        <w:top w:val="none" w:sz="0" w:space="0" w:color="auto"/>
        <w:left w:val="none" w:sz="0" w:space="0" w:color="auto"/>
        <w:bottom w:val="none" w:sz="0" w:space="0" w:color="auto"/>
        <w:right w:val="none" w:sz="0" w:space="0" w:color="auto"/>
      </w:divBdr>
    </w:div>
    <w:div w:id="531264679">
      <w:bodyDiv w:val="1"/>
      <w:marLeft w:val="0"/>
      <w:marRight w:val="0"/>
      <w:marTop w:val="0"/>
      <w:marBottom w:val="0"/>
      <w:divBdr>
        <w:top w:val="none" w:sz="0" w:space="0" w:color="auto"/>
        <w:left w:val="none" w:sz="0" w:space="0" w:color="auto"/>
        <w:bottom w:val="none" w:sz="0" w:space="0" w:color="auto"/>
        <w:right w:val="none" w:sz="0" w:space="0" w:color="auto"/>
      </w:divBdr>
    </w:div>
    <w:div w:id="532502897">
      <w:bodyDiv w:val="1"/>
      <w:marLeft w:val="0"/>
      <w:marRight w:val="0"/>
      <w:marTop w:val="0"/>
      <w:marBottom w:val="0"/>
      <w:divBdr>
        <w:top w:val="none" w:sz="0" w:space="0" w:color="auto"/>
        <w:left w:val="none" w:sz="0" w:space="0" w:color="auto"/>
        <w:bottom w:val="none" w:sz="0" w:space="0" w:color="auto"/>
        <w:right w:val="none" w:sz="0" w:space="0" w:color="auto"/>
      </w:divBdr>
    </w:div>
    <w:div w:id="544832100">
      <w:bodyDiv w:val="1"/>
      <w:marLeft w:val="0"/>
      <w:marRight w:val="0"/>
      <w:marTop w:val="0"/>
      <w:marBottom w:val="0"/>
      <w:divBdr>
        <w:top w:val="none" w:sz="0" w:space="0" w:color="auto"/>
        <w:left w:val="none" w:sz="0" w:space="0" w:color="auto"/>
        <w:bottom w:val="none" w:sz="0" w:space="0" w:color="auto"/>
        <w:right w:val="none" w:sz="0" w:space="0" w:color="auto"/>
      </w:divBdr>
    </w:div>
    <w:div w:id="546333098">
      <w:bodyDiv w:val="1"/>
      <w:marLeft w:val="0"/>
      <w:marRight w:val="0"/>
      <w:marTop w:val="0"/>
      <w:marBottom w:val="0"/>
      <w:divBdr>
        <w:top w:val="none" w:sz="0" w:space="0" w:color="auto"/>
        <w:left w:val="none" w:sz="0" w:space="0" w:color="auto"/>
        <w:bottom w:val="none" w:sz="0" w:space="0" w:color="auto"/>
        <w:right w:val="none" w:sz="0" w:space="0" w:color="auto"/>
      </w:divBdr>
    </w:div>
    <w:div w:id="550195100">
      <w:bodyDiv w:val="1"/>
      <w:marLeft w:val="0"/>
      <w:marRight w:val="0"/>
      <w:marTop w:val="0"/>
      <w:marBottom w:val="0"/>
      <w:divBdr>
        <w:top w:val="none" w:sz="0" w:space="0" w:color="auto"/>
        <w:left w:val="none" w:sz="0" w:space="0" w:color="auto"/>
        <w:bottom w:val="none" w:sz="0" w:space="0" w:color="auto"/>
        <w:right w:val="none" w:sz="0" w:space="0" w:color="auto"/>
      </w:divBdr>
    </w:div>
    <w:div w:id="558319292">
      <w:bodyDiv w:val="1"/>
      <w:marLeft w:val="0"/>
      <w:marRight w:val="0"/>
      <w:marTop w:val="0"/>
      <w:marBottom w:val="0"/>
      <w:divBdr>
        <w:top w:val="none" w:sz="0" w:space="0" w:color="auto"/>
        <w:left w:val="none" w:sz="0" w:space="0" w:color="auto"/>
        <w:bottom w:val="none" w:sz="0" w:space="0" w:color="auto"/>
        <w:right w:val="none" w:sz="0" w:space="0" w:color="auto"/>
      </w:divBdr>
    </w:div>
    <w:div w:id="577597764">
      <w:bodyDiv w:val="1"/>
      <w:marLeft w:val="0"/>
      <w:marRight w:val="0"/>
      <w:marTop w:val="0"/>
      <w:marBottom w:val="0"/>
      <w:divBdr>
        <w:top w:val="none" w:sz="0" w:space="0" w:color="auto"/>
        <w:left w:val="none" w:sz="0" w:space="0" w:color="auto"/>
        <w:bottom w:val="none" w:sz="0" w:space="0" w:color="auto"/>
        <w:right w:val="none" w:sz="0" w:space="0" w:color="auto"/>
      </w:divBdr>
    </w:div>
    <w:div w:id="580602993">
      <w:bodyDiv w:val="1"/>
      <w:marLeft w:val="0"/>
      <w:marRight w:val="0"/>
      <w:marTop w:val="0"/>
      <w:marBottom w:val="0"/>
      <w:divBdr>
        <w:top w:val="none" w:sz="0" w:space="0" w:color="auto"/>
        <w:left w:val="none" w:sz="0" w:space="0" w:color="auto"/>
        <w:bottom w:val="none" w:sz="0" w:space="0" w:color="auto"/>
        <w:right w:val="none" w:sz="0" w:space="0" w:color="auto"/>
      </w:divBdr>
    </w:div>
    <w:div w:id="584076288">
      <w:bodyDiv w:val="1"/>
      <w:marLeft w:val="0"/>
      <w:marRight w:val="0"/>
      <w:marTop w:val="0"/>
      <w:marBottom w:val="0"/>
      <w:divBdr>
        <w:top w:val="none" w:sz="0" w:space="0" w:color="auto"/>
        <w:left w:val="none" w:sz="0" w:space="0" w:color="auto"/>
        <w:bottom w:val="none" w:sz="0" w:space="0" w:color="auto"/>
        <w:right w:val="none" w:sz="0" w:space="0" w:color="auto"/>
      </w:divBdr>
    </w:div>
    <w:div w:id="587159435">
      <w:bodyDiv w:val="1"/>
      <w:marLeft w:val="0"/>
      <w:marRight w:val="0"/>
      <w:marTop w:val="0"/>
      <w:marBottom w:val="0"/>
      <w:divBdr>
        <w:top w:val="none" w:sz="0" w:space="0" w:color="auto"/>
        <w:left w:val="none" w:sz="0" w:space="0" w:color="auto"/>
        <w:bottom w:val="none" w:sz="0" w:space="0" w:color="auto"/>
        <w:right w:val="none" w:sz="0" w:space="0" w:color="auto"/>
      </w:divBdr>
    </w:div>
    <w:div w:id="594559767">
      <w:bodyDiv w:val="1"/>
      <w:marLeft w:val="0"/>
      <w:marRight w:val="0"/>
      <w:marTop w:val="0"/>
      <w:marBottom w:val="0"/>
      <w:divBdr>
        <w:top w:val="none" w:sz="0" w:space="0" w:color="auto"/>
        <w:left w:val="none" w:sz="0" w:space="0" w:color="auto"/>
        <w:bottom w:val="none" w:sz="0" w:space="0" w:color="auto"/>
        <w:right w:val="none" w:sz="0" w:space="0" w:color="auto"/>
      </w:divBdr>
    </w:div>
    <w:div w:id="595752870">
      <w:bodyDiv w:val="1"/>
      <w:marLeft w:val="0"/>
      <w:marRight w:val="0"/>
      <w:marTop w:val="0"/>
      <w:marBottom w:val="0"/>
      <w:divBdr>
        <w:top w:val="none" w:sz="0" w:space="0" w:color="auto"/>
        <w:left w:val="none" w:sz="0" w:space="0" w:color="auto"/>
        <w:bottom w:val="none" w:sz="0" w:space="0" w:color="auto"/>
        <w:right w:val="none" w:sz="0" w:space="0" w:color="auto"/>
      </w:divBdr>
    </w:div>
    <w:div w:id="596836634">
      <w:bodyDiv w:val="1"/>
      <w:marLeft w:val="0"/>
      <w:marRight w:val="0"/>
      <w:marTop w:val="0"/>
      <w:marBottom w:val="0"/>
      <w:divBdr>
        <w:top w:val="none" w:sz="0" w:space="0" w:color="auto"/>
        <w:left w:val="none" w:sz="0" w:space="0" w:color="auto"/>
        <w:bottom w:val="none" w:sz="0" w:space="0" w:color="auto"/>
        <w:right w:val="none" w:sz="0" w:space="0" w:color="auto"/>
      </w:divBdr>
    </w:div>
    <w:div w:id="597831542">
      <w:bodyDiv w:val="1"/>
      <w:marLeft w:val="0"/>
      <w:marRight w:val="0"/>
      <w:marTop w:val="0"/>
      <w:marBottom w:val="0"/>
      <w:divBdr>
        <w:top w:val="none" w:sz="0" w:space="0" w:color="auto"/>
        <w:left w:val="none" w:sz="0" w:space="0" w:color="auto"/>
        <w:bottom w:val="none" w:sz="0" w:space="0" w:color="auto"/>
        <w:right w:val="none" w:sz="0" w:space="0" w:color="auto"/>
      </w:divBdr>
    </w:div>
    <w:div w:id="605189176">
      <w:bodyDiv w:val="1"/>
      <w:marLeft w:val="0"/>
      <w:marRight w:val="0"/>
      <w:marTop w:val="0"/>
      <w:marBottom w:val="0"/>
      <w:divBdr>
        <w:top w:val="none" w:sz="0" w:space="0" w:color="auto"/>
        <w:left w:val="none" w:sz="0" w:space="0" w:color="auto"/>
        <w:bottom w:val="none" w:sz="0" w:space="0" w:color="auto"/>
        <w:right w:val="none" w:sz="0" w:space="0" w:color="auto"/>
      </w:divBdr>
    </w:div>
    <w:div w:id="609166896">
      <w:bodyDiv w:val="1"/>
      <w:marLeft w:val="0"/>
      <w:marRight w:val="0"/>
      <w:marTop w:val="0"/>
      <w:marBottom w:val="0"/>
      <w:divBdr>
        <w:top w:val="none" w:sz="0" w:space="0" w:color="auto"/>
        <w:left w:val="none" w:sz="0" w:space="0" w:color="auto"/>
        <w:bottom w:val="none" w:sz="0" w:space="0" w:color="auto"/>
        <w:right w:val="none" w:sz="0" w:space="0" w:color="auto"/>
      </w:divBdr>
    </w:div>
    <w:div w:id="609631050">
      <w:bodyDiv w:val="1"/>
      <w:marLeft w:val="0"/>
      <w:marRight w:val="0"/>
      <w:marTop w:val="0"/>
      <w:marBottom w:val="0"/>
      <w:divBdr>
        <w:top w:val="none" w:sz="0" w:space="0" w:color="auto"/>
        <w:left w:val="none" w:sz="0" w:space="0" w:color="auto"/>
        <w:bottom w:val="none" w:sz="0" w:space="0" w:color="auto"/>
        <w:right w:val="none" w:sz="0" w:space="0" w:color="auto"/>
      </w:divBdr>
    </w:div>
    <w:div w:id="613289133">
      <w:bodyDiv w:val="1"/>
      <w:marLeft w:val="0"/>
      <w:marRight w:val="0"/>
      <w:marTop w:val="0"/>
      <w:marBottom w:val="0"/>
      <w:divBdr>
        <w:top w:val="none" w:sz="0" w:space="0" w:color="auto"/>
        <w:left w:val="none" w:sz="0" w:space="0" w:color="auto"/>
        <w:bottom w:val="none" w:sz="0" w:space="0" w:color="auto"/>
        <w:right w:val="none" w:sz="0" w:space="0" w:color="auto"/>
      </w:divBdr>
    </w:div>
    <w:div w:id="617219589">
      <w:bodyDiv w:val="1"/>
      <w:marLeft w:val="0"/>
      <w:marRight w:val="0"/>
      <w:marTop w:val="0"/>
      <w:marBottom w:val="0"/>
      <w:divBdr>
        <w:top w:val="none" w:sz="0" w:space="0" w:color="auto"/>
        <w:left w:val="none" w:sz="0" w:space="0" w:color="auto"/>
        <w:bottom w:val="none" w:sz="0" w:space="0" w:color="auto"/>
        <w:right w:val="none" w:sz="0" w:space="0" w:color="auto"/>
      </w:divBdr>
    </w:div>
    <w:div w:id="620888791">
      <w:bodyDiv w:val="1"/>
      <w:marLeft w:val="0"/>
      <w:marRight w:val="0"/>
      <w:marTop w:val="0"/>
      <w:marBottom w:val="0"/>
      <w:divBdr>
        <w:top w:val="none" w:sz="0" w:space="0" w:color="auto"/>
        <w:left w:val="none" w:sz="0" w:space="0" w:color="auto"/>
        <w:bottom w:val="none" w:sz="0" w:space="0" w:color="auto"/>
        <w:right w:val="none" w:sz="0" w:space="0" w:color="auto"/>
      </w:divBdr>
    </w:div>
    <w:div w:id="621687204">
      <w:bodyDiv w:val="1"/>
      <w:marLeft w:val="0"/>
      <w:marRight w:val="0"/>
      <w:marTop w:val="0"/>
      <w:marBottom w:val="0"/>
      <w:divBdr>
        <w:top w:val="none" w:sz="0" w:space="0" w:color="auto"/>
        <w:left w:val="none" w:sz="0" w:space="0" w:color="auto"/>
        <w:bottom w:val="none" w:sz="0" w:space="0" w:color="auto"/>
        <w:right w:val="none" w:sz="0" w:space="0" w:color="auto"/>
      </w:divBdr>
    </w:div>
    <w:div w:id="653412447">
      <w:bodyDiv w:val="1"/>
      <w:marLeft w:val="0"/>
      <w:marRight w:val="0"/>
      <w:marTop w:val="0"/>
      <w:marBottom w:val="0"/>
      <w:divBdr>
        <w:top w:val="none" w:sz="0" w:space="0" w:color="auto"/>
        <w:left w:val="none" w:sz="0" w:space="0" w:color="auto"/>
        <w:bottom w:val="none" w:sz="0" w:space="0" w:color="auto"/>
        <w:right w:val="none" w:sz="0" w:space="0" w:color="auto"/>
      </w:divBdr>
    </w:div>
    <w:div w:id="656882767">
      <w:bodyDiv w:val="1"/>
      <w:marLeft w:val="0"/>
      <w:marRight w:val="0"/>
      <w:marTop w:val="0"/>
      <w:marBottom w:val="0"/>
      <w:divBdr>
        <w:top w:val="none" w:sz="0" w:space="0" w:color="auto"/>
        <w:left w:val="none" w:sz="0" w:space="0" w:color="auto"/>
        <w:bottom w:val="none" w:sz="0" w:space="0" w:color="auto"/>
        <w:right w:val="none" w:sz="0" w:space="0" w:color="auto"/>
      </w:divBdr>
    </w:div>
    <w:div w:id="660817424">
      <w:bodyDiv w:val="1"/>
      <w:marLeft w:val="0"/>
      <w:marRight w:val="0"/>
      <w:marTop w:val="0"/>
      <w:marBottom w:val="0"/>
      <w:divBdr>
        <w:top w:val="none" w:sz="0" w:space="0" w:color="auto"/>
        <w:left w:val="none" w:sz="0" w:space="0" w:color="auto"/>
        <w:bottom w:val="none" w:sz="0" w:space="0" w:color="auto"/>
        <w:right w:val="none" w:sz="0" w:space="0" w:color="auto"/>
      </w:divBdr>
    </w:div>
    <w:div w:id="667907704">
      <w:bodyDiv w:val="1"/>
      <w:marLeft w:val="0"/>
      <w:marRight w:val="0"/>
      <w:marTop w:val="0"/>
      <w:marBottom w:val="0"/>
      <w:divBdr>
        <w:top w:val="none" w:sz="0" w:space="0" w:color="auto"/>
        <w:left w:val="none" w:sz="0" w:space="0" w:color="auto"/>
        <w:bottom w:val="none" w:sz="0" w:space="0" w:color="auto"/>
        <w:right w:val="none" w:sz="0" w:space="0" w:color="auto"/>
      </w:divBdr>
    </w:div>
    <w:div w:id="678313102">
      <w:bodyDiv w:val="1"/>
      <w:marLeft w:val="0"/>
      <w:marRight w:val="0"/>
      <w:marTop w:val="0"/>
      <w:marBottom w:val="0"/>
      <w:divBdr>
        <w:top w:val="none" w:sz="0" w:space="0" w:color="auto"/>
        <w:left w:val="none" w:sz="0" w:space="0" w:color="auto"/>
        <w:bottom w:val="none" w:sz="0" w:space="0" w:color="auto"/>
        <w:right w:val="none" w:sz="0" w:space="0" w:color="auto"/>
      </w:divBdr>
    </w:div>
    <w:div w:id="683214679">
      <w:bodyDiv w:val="1"/>
      <w:marLeft w:val="0"/>
      <w:marRight w:val="0"/>
      <w:marTop w:val="0"/>
      <w:marBottom w:val="0"/>
      <w:divBdr>
        <w:top w:val="none" w:sz="0" w:space="0" w:color="auto"/>
        <w:left w:val="none" w:sz="0" w:space="0" w:color="auto"/>
        <w:bottom w:val="none" w:sz="0" w:space="0" w:color="auto"/>
        <w:right w:val="none" w:sz="0" w:space="0" w:color="auto"/>
      </w:divBdr>
    </w:div>
    <w:div w:id="689263743">
      <w:bodyDiv w:val="1"/>
      <w:marLeft w:val="0"/>
      <w:marRight w:val="0"/>
      <w:marTop w:val="0"/>
      <w:marBottom w:val="0"/>
      <w:divBdr>
        <w:top w:val="none" w:sz="0" w:space="0" w:color="auto"/>
        <w:left w:val="none" w:sz="0" w:space="0" w:color="auto"/>
        <w:bottom w:val="none" w:sz="0" w:space="0" w:color="auto"/>
        <w:right w:val="none" w:sz="0" w:space="0" w:color="auto"/>
      </w:divBdr>
    </w:div>
    <w:div w:id="689910578">
      <w:bodyDiv w:val="1"/>
      <w:marLeft w:val="0"/>
      <w:marRight w:val="0"/>
      <w:marTop w:val="0"/>
      <w:marBottom w:val="0"/>
      <w:divBdr>
        <w:top w:val="none" w:sz="0" w:space="0" w:color="auto"/>
        <w:left w:val="none" w:sz="0" w:space="0" w:color="auto"/>
        <w:bottom w:val="none" w:sz="0" w:space="0" w:color="auto"/>
        <w:right w:val="none" w:sz="0" w:space="0" w:color="auto"/>
      </w:divBdr>
    </w:div>
    <w:div w:id="694159329">
      <w:bodyDiv w:val="1"/>
      <w:marLeft w:val="0"/>
      <w:marRight w:val="0"/>
      <w:marTop w:val="0"/>
      <w:marBottom w:val="0"/>
      <w:divBdr>
        <w:top w:val="none" w:sz="0" w:space="0" w:color="auto"/>
        <w:left w:val="none" w:sz="0" w:space="0" w:color="auto"/>
        <w:bottom w:val="none" w:sz="0" w:space="0" w:color="auto"/>
        <w:right w:val="none" w:sz="0" w:space="0" w:color="auto"/>
      </w:divBdr>
    </w:div>
    <w:div w:id="699355859">
      <w:bodyDiv w:val="1"/>
      <w:marLeft w:val="0"/>
      <w:marRight w:val="0"/>
      <w:marTop w:val="0"/>
      <w:marBottom w:val="0"/>
      <w:divBdr>
        <w:top w:val="none" w:sz="0" w:space="0" w:color="auto"/>
        <w:left w:val="none" w:sz="0" w:space="0" w:color="auto"/>
        <w:bottom w:val="none" w:sz="0" w:space="0" w:color="auto"/>
        <w:right w:val="none" w:sz="0" w:space="0" w:color="auto"/>
      </w:divBdr>
    </w:div>
    <w:div w:id="700009546">
      <w:bodyDiv w:val="1"/>
      <w:marLeft w:val="0"/>
      <w:marRight w:val="0"/>
      <w:marTop w:val="0"/>
      <w:marBottom w:val="0"/>
      <w:divBdr>
        <w:top w:val="none" w:sz="0" w:space="0" w:color="auto"/>
        <w:left w:val="none" w:sz="0" w:space="0" w:color="auto"/>
        <w:bottom w:val="none" w:sz="0" w:space="0" w:color="auto"/>
        <w:right w:val="none" w:sz="0" w:space="0" w:color="auto"/>
      </w:divBdr>
    </w:div>
    <w:div w:id="706760525">
      <w:bodyDiv w:val="1"/>
      <w:marLeft w:val="0"/>
      <w:marRight w:val="0"/>
      <w:marTop w:val="0"/>
      <w:marBottom w:val="0"/>
      <w:divBdr>
        <w:top w:val="none" w:sz="0" w:space="0" w:color="auto"/>
        <w:left w:val="none" w:sz="0" w:space="0" w:color="auto"/>
        <w:bottom w:val="none" w:sz="0" w:space="0" w:color="auto"/>
        <w:right w:val="none" w:sz="0" w:space="0" w:color="auto"/>
      </w:divBdr>
    </w:div>
    <w:div w:id="706949557">
      <w:bodyDiv w:val="1"/>
      <w:marLeft w:val="0"/>
      <w:marRight w:val="0"/>
      <w:marTop w:val="0"/>
      <w:marBottom w:val="0"/>
      <w:divBdr>
        <w:top w:val="none" w:sz="0" w:space="0" w:color="auto"/>
        <w:left w:val="none" w:sz="0" w:space="0" w:color="auto"/>
        <w:bottom w:val="none" w:sz="0" w:space="0" w:color="auto"/>
        <w:right w:val="none" w:sz="0" w:space="0" w:color="auto"/>
      </w:divBdr>
    </w:div>
    <w:div w:id="710033359">
      <w:bodyDiv w:val="1"/>
      <w:marLeft w:val="0"/>
      <w:marRight w:val="0"/>
      <w:marTop w:val="0"/>
      <w:marBottom w:val="0"/>
      <w:divBdr>
        <w:top w:val="none" w:sz="0" w:space="0" w:color="auto"/>
        <w:left w:val="none" w:sz="0" w:space="0" w:color="auto"/>
        <w:bottom w:val="none" w:sz="0" w:space="0" w:color="auto"/>
        <w:right w:val="none" w:sz="0" w:space="0" w:color="auto"/>
      </w:divBdr>
    </w:div>
    <w:div w:id="710956734">
      <w:bodyDiv w:val="1"/>
      <w:marLeft w:val="0"/>
      <w:marRight w:val="0"/>
      <w:marTop w:val="0"/>
      <w:marBottom w:val="0"/>
      <w:divBdr>
        <w:top w:val="none" w:sz="0" w:space="0" w:color="auto"/>
        <w:left w:val="none" w:sz="0" w:space="0" w:color="auto"/>
        <w:bottom w:val="none" w:sz="0" w:space="0" w:color="auto"/>
        <w:right w:val="none" w:sz="0" w:space="0" w:color="auto"/>
      </w:divBdr>
    </w:div>
    <w:div w:id="717974742">
      <w:bodyDiv w:val="1"/>
      <w:marLeft w:val="0"/>
      <w:marRight w:val="0"/>
      <w:marTop w:val="0"/>
      <w:marBottom w:val="0"/>
      <w:divBdr>
        <w:top w:val="none" w:sz="0" w:space="0" w:color="auto"/>
        <w:left w:val="none" w:sz="0" w:space="0" w:color="auto"/>
        <w:bottom w:val="none" w:sz="0" w:space="0" w:color="auto"/>
        <w:right w:val="none" w:sz="0" w:space="0" w:color="auto"/>
      </w:divBdr>
    </w:div>
    <w:div w:id="718893435">
      <w:bodyDiv w:val="1"/>
      <w:marLeft w:val="0"/>
      <w:marRight w:val="0"/>
      <w:marTop w:val="0"/>
      <w:marBottom w:val="0"/>
      <w:divBdr>
        <w:top w:val="none" w:sz="0" w:space="0" w:color="auto"/>
        <w:left w:val="none" w:sz="0" w:space="0" w:color="auto"/>
        <w:bottom w:val="none" w:sz="0" w:space="0" w:color="auto"/>
        <w:right w:val="none" w:sz="0" w:space="0" w:color="auto"/>
      </w:divBdr>
    </w:div>
    <w:div w:id="725031759">
      <w:bodyDiv w:val="1"/>
      <w:marLeft w:val="0"/>
      <w:marRight w:val="0"/>
      <w:marTop w:val="0"/>
      <w:marBottom w:val="0"/>
      <w:divBdr>
        <w:top w:val="none" w:sz="0" w:space="0" w:color="auto"/>
        <w:left w:val="none" w:sz="0" w:space="0" w:color="auto"/>
        <w:bottom w:val="none" w:sz="0" w:space="0" w:color="auto"/>
        <w:right w:val="none" w:sz="0" w:space="0" w:color="auto"/>
      </w:divBdr>
    </w:div>
    <w:div w:id="726729225">
      <w:bodyDiv w:val="1"/>
      <w:marLeft w:val="0"/>
      <w:marRight w:val="0"/>
      <w:marTop w:val="0"/>
      <w:marBottom w:val="0"/>
      <w:divBdr>
        <w:top w:val="none" w:sz="0" w:space="0" w:color="auto"/>
        <w:left w:val="none" w:sz="0" w:space="0" w:color="auto"/>
        <w:bottom w:val="none" w:sz="0" w:space="0" w:color="auto"/>
        <w:right w:val="none" w:sz="0" w:space="0" w:color="auto"/>
      </w:divBdr>
    </w:div>
    <w:div w:id="728530337">
      <w:bodyDiv w:val="1"/>
      <w:marLeft w:val="0"/>
      <w:marRight w:val="0"/>
      <w:marTop w:val="0"/>
      <w:marBottom w:val="0"/>
      <w:divBdr>
        <w:top w:val="none" w:sz="0" w:space="0" w:color="auto"/>
        <w:left w:val="none" w:sz="0" w:space="0" w:color="auto"/>
        <w:bottom w:val="none" w:sz="0" w:space="0" w:color="auto"/>
        <w:right w:val="none" w:sz="0" w:space="0" w:color="auto"/>
      </w:divBdr>
    </w:div>
    <w:div w:id="736904050">
      <w:bodyDiv w:val="1"/>
      <w:marLeft w:val="0"/>
      <w:marRight w:val="0"/>
      <w:marTop w:val="0"/>
      <w:marBottom w:val="0"/>
      <w:divBdr>
        <w:top w:val="none" w:sz="0" w:space="0" w:color="auto"/>
        <w:left w:val="none" w:sz="0" w:space="0" w:color="auto"/>
        <w:bottom w:val="none" w:sz="0" w:space="0" w:color="auto"/>
        <w:right w:val="none" w:sz="0" w:space="0" w:color="auto"/>
      </w:divBdr>
    </w:div>
    <w:div w:id="737870229">
      <w:bodyDiv w:val="1"/>
      <w:marLeft w:val="0"/>
      <w:marRight w:val="0"/>
      <w:marTop w:val="0"/>
      <w:marBottom w:val="0"/>
      <w:divBdr>
        <w:top w:val="none" w:sz="0" w:space="0" w:color="auto"/>
        <w:left w:val="none" w:sz="0" w:space="0" w:color="auto"/>
        <w:bottom w:val="none" w:sz="0" w:space="0" w:color="auto"/>
        <w:right w:val="none" w:sz="0" w:space="0" w:color="auto"/>
      </w:divBdr>
    </w:div>
    <w:div w:id="738407870">
      <w:bodyDiv w:val="1"/>
      <w:marLeft w:val="0"/>
      <w:marRight w:val="0"/>
      <w:marTop w:val="0"/>
      <w:marBottom w:val="0"/>
      <w:divBdr>
        <w:top w:val="none" w:sz="0" w:space="0" w:color="auto"/>
        <w:left w:val="none" w:sz="0" w:space="0" w:color="auto"/>
        <w:bottom w:val="none" w:sz="0" w:space="0" w:color="auto"/>
        <w:right w:val="none" w:sz="0" w:space="0" w:color="auto"/>
      </w:divBdr>
    </w:div>
    <w:div w:id="742533348">
      <w:bodyDiv w:val="1"/>
      <w:marLeft w:val="0"/>
      <w:marRight w:val="0"/>
      <w:marTop w:val="0"/>
      <w:marBottom w:val="0"/>
      <w:divBdr>
        <w:top w:val="none" w:sz="0" w:space="0" w:color="auto"/>
        <w:left w:val="none" w:sz="0" w:space="0" w:color="auto"/>
        <w:bottom w:val="none" w:sz="0" w:space="0" w:color="auto"/>
        <w:right w:val="none" w:sz="0" w:space="0" w:color="auto"/>
      </w:divBdr>
    </w:div>
    <w:div w:id="743264305">
      <w:bodyDiv w:val="1"/>
      <w:marLeft w:val="0"/>
      <w:marRight w:val="0"/>
      <w:marTop w:val="0"/>
      <w:marBottom w:val="0"/>
      <w:divBdr>
        <w:top w:val="none" w:sz="0" w:space="0" w:color="auto"/>
        <w:left w:val="none" w:sz="0" w:space="0" w:color="auto"/>
        <w:bottom w:val="none" w:sz="0" w:space="0" w:color="auto"/>
        <w:right w:val="none" w:sz="0" w:space="0" w:color="auto"/>
      </w:divBdr>
    </w:div>
    <w:div w:id="751857739">
      <w:bodyDiv w:val="1"/>
      <w:marLeft w:val="0"/>
      <w:marRight w:val="0"/>
      <w:marTop w:val="0"/>
      <w:marBottom w:val="0"/>
      <w:divBdr>
        <w:top w:val="none" w:sz="0" w:space="0" w:color="auto"/>
        <w:left w:val="none" w:sz="0" w:space="0" w:color="auto"/>
        <w:bottom w:val="none" w:sz="0" w:space="0" w:color="auto"/>
        <w:right w:val="none" w:sz="0" w:space="0" w:color="auto"/>
      </w:divBdr>
    </w:div>
    <w:div w:id="763458503">
      <w:bodyDiv w:val="1"/>
      <w:marLeft w:val="0"/>
      <w:marRight w:val="0"/>
      <w:marTop w:val="0"/>
      <w:marBottom w:val="0"/>
      <w:divBdr>
        <w:top w:val="none" w:sz="0" w:space="0" w:color="auto"/>
        <w:left w:val="none" w:sz="0" w:space="0" w:color="auto"/>
        <w:bottom w:val="none" w:sz="0" w:space="0" w:color="auto"/>
        <w:right w:val="none" w:sz="0" w:space="0" w:color="auto"/>
      </w:divBdr>
    </w:div>
    <w:div w:id="765074505">
      <w:bodyDiv w:val="1"/>
      <w:marLeft w:val="0"/>
      <w:marRight w:val="0"/>
      <w:marTop w:val="0"/>
      <w:marBottom w:val="0"/>
      <w:divBdr>
        <w:top w:val="none" w:sz="0" w:space="0" w:color="auto"/>
        <w:left w:val="none" w:sz="0" w:space="0" w:color="auto"/>
        <w:bottom w:val="none" w:sz="0" w:space="0" w:color="auto"/>
        <w:right w:val="none" w:sz="0" w:space="0" w:color="auto"/>
      </w:divBdr>
    </w:div>
    <w:div w:id="767505112">
      <w:bodyDiv w:val="1"/>
      <w:marLeft w:val="0"/>
      <w:marRight w:val="0"/>
      <w:marTop w:val="0"/>
      <w:marBottom w:val="0"/>
      <w:divBdr>
        <w:top w:val="none" w:sz="0" w:space="0" w:color="auto"/>
        <w:left w:val="none" w:sz="0" w:space="0" w:color="auto"/>
        <w:bottom w:val="none" w:sz="0" w:space="0" w:color="auto"/>
        <w:right w:val="none" w:sz="0" w:space="0" w:color="auto"/>
      </w:divBdr>
    </w:div>
    <w:div w:id="769081769">
      <w:bodyDiv w:val="1"/>
      <w:marLeft w:val="0"/>
      <w:marRight w:val="0"/>
      <w:marTop w:val="0"/>
      <w:marBottom w:val="0"/>
      <w:divBdr>
        <w:top w:val="none" w:sz="0" w:space="0" w:color="auto"/>
        <w:left w:val="none" w:sz="0" w:space="0" w:color="auto"/>
        <w:bottom w:val="none" w:sz="0" w:space="0" w:color="auto"/>
        <w:right w:val="none" w:sz="0" w:space="0" w:color="auto"/>
      </w:divBdr>
    </w:div>
    <w:div w:id="769469502">
      <w:bodyDiv w:val="1"/>
      <w:marLeft w:val="0"/>
      <w:marRight w:val="0"/>
      <w:marTop w:val="0"/>
      <w:marBottom w:val="0"/>
      <w:divBdr>
        <w:top w:val="none" w:sz="0" w:space="0" w:color="auto"/>
        <w:left w:val="none" w:sz="0" w:space="0" w:color="auto"/>
        <w:bottom w:val="none" w:sz="0" w:space="0" w:color="auto"/>
        <w:right w:val="none" w:sz="0" w:space="0" w:color="auto"/>
      </w:divBdr>
    </w:div>
    <w:div w:id="770442287">
      <w:bodyDiv w:val="1"/>
      <w:marLeft w:val="0"/>
      <w:marRight w:val="0"/>
      <w:marTop w:val="0"/>
      <w:marBottom w:val="0"/>
      <w:divBdr>
        <w:top w:val="none" w:sz="0" w:space="0" w:color="auto"/>
        <w:left w:val="none" w:sz="0" w:space="0" w:color="auto"/>
        <w:bottom w:val="none" w:sz="0" w:space="0" w:color="auto"/>
        <w:right w:val="none" w:sz="0" w:space="0" w:color="auto"/>
      </w:divBdr>
    </w:div>
    <w:div w:id="775946659">
      <w:bodyDiv w:val="1"/>
      <w:marLeft w:val="0"/>
      <w:marRight w:val="0"/>
      <w:marTop w:val="0"/>
      <w:marBottom w:val="0"/>
      <w:divBdr>
        <w:top w:val="none" w:sz="0" w:space="0" w:color="auto"/>
        <w:left w:val="none" w:sz="0" w:space="0" w:color="auto"/>
        <w:bottom w:val="none" w:sz="0" w:space="0" w:color="auto"/>
        <w:right w:val="none" w:sz="0" w:space="0" w:color="auto"/>
      </w:divBdr>
    </w:div>
    <w:div w:id="785664538">
      <w:bodyDiv w:val="1"/>
      <w:marLeft w:val="0"/>
      <w:marRight w:val="0"/>
      <w:marTop w:val="0"/>
      <w:marBottom w:val="0"/>
      <w:divBdr>
        <w:top w:val="none" w:sz="0" w:space="0" w:color="auto"/>
        <w:left w:val="none" w:sz="0" w:space="0" w:color="auto"/>
        <w:bottom w:val="none" w:sz="0" w:space="0" w:color="auto"/>
        <w:right w:val="none" w:sz="0" w:space="0" w:color="auto"/>
      </w:divBdr>
    </w:div>
    <w:div w:id="786195495">
      <w:bodyDiv w:val="1"/>
      <w:marLeft w:val="0"/>
      <w:marRight w:val="0"/>
      <w:marTop w:val="0"/>
      <w:marBottom w:val="0"/>
      <w:divBdr>
        <w:top w:val="none" w:sz="0" w:space="0" w:color="auto"/>
        <w:left w:val="none" w:sz="0" w:space="0" w:color="auto"/>
        <w:bottom w:val="none" w:sz="0" w:space="0" w:color="auto"/>
        <w:right w:val="none" w:sz="0" w:space="0" w:color="auto"/>
      </w:divBdr>
    </w:div>
    <w:div w:id="788087849">
      <w:bodyDiv w:val="1"/>
      <w:marLeft w:val="0"/>
      <w:marRight w:val="0"/>
      <w:marTop w:val="0"/>
      <w:marBottom w:val="0"/>
      <w:divBdr>
        <w:top w:val="none" w:sz="0" w:space="0" w:color="auto"/>
        <w:left w:val="none" w:sz="0" w:space="0" w:color="auto"/>
        <w:bottom w:val="none" w:sz="0" w:space="0" w:color="auto"/>
        <w:right w:val="none" w:sz="0" w:space="0" w:color="auto"/>
      </w:divBdr>
    </w:div>
    <w:div w:id="791630147">
      <w:bodyDiv w:val="1"/>
      <w:marLeft w:val="0"/>
      <w:marRight w:val="0"/>
      <w:marTop w:val="0"/>
      <w:marBottom w:val="0"/>
      <w:divBdr>
        <w:top w:val="none" w:sz="0" w:space="0" w:color="auto"/>
        <w:left w:val="none" w:sz="0" w:space="0" w:color="auto"/>
        <w:bottom w:val="none" w:sz="0" w:space="0" w:color="auto"/>
        <w:right w:val="none" w:sz="0" w:space="0" w:color="auto"/>
      </w:divBdr>
    </w:div>
    <w:div w:id="801581874">
      <w:bodyDiv w:val="1"/>
      <w:marLeft w:val="0"/>
      <w:marRight w:val="0"/>
      <w:marTop w:val="0"/>
      <w:marBottom w:val="0"/>
      <w:divBdr>
        <w:top w:val="none" w:sz="0" w:space="0" w:color="auto"/>
        <w:left w:val="none" w:sz="0" w:space="0" w:color="auto"/>
        <w:bottom w:val="none" w:sz="0" w:space="0" w:color="auto"/>
        <w:right w:val="none" w:sz="0" w:space="0" w:color="auto"/>
      </w:divBdr>
    </w:div>
    <w:div w:id="806362152">
      <w:bodyDiv w:val="1"/>
      <w:marLeft w:val="0"/>
      <w:marRight w:val="0"/>
      <w:marTop w:val="0"/>
      <w:marBottom w:val="0"/>
      <w:divBdr>
        <w:top w:val="none" w:sz="0" w:space="0" w:color="auto"/>
        <w:left w:val="none" w:sz="0" w:space="0" w:color="auto"/>
        <w:bottom w:val="none" w:sz="0" w:space="0" w:color="auto"/>
        <w:right w:val="none" w:sz="0" w:space="0" w:color="auto"/>
      </w:divBdr>
    </w:div>
    <w:div w:id="807012080">
      <w:bodyDiv w:val="1"/>
      <w:marLeft w:val="0"/>
      <w:marRight w:val="0"/>
      <w:marTop w:val="0"/>
      <w:marBottom w:val="0"/>
      <w:divBdr>
        <w:top w:val="none" w:sz="0" w:space="0" w:color="auto"/>
        <w:left w:val="none" w:sz="0" w:space="0" w:color="auto"/>
        <w:bottom w:val="none" w:sz="0" w:space="0" w:color="auto"/>
        <w:right w:val="none" w:sz="0" w:space="0" w:color="auto"/>
      </w:divBdr>
    </w:div>
    <w:div w:id="808978412">
      <w:bodyDiv w:val="1"/>
      <w:marLeft w:val="0"/>
      <w:marRight w:val="0"/>
      <w:marTop w:val="0"/>
      <w:marBottom w:val="0"/>
      <w:divBdr>
        <w:top w:val="none" w:sz="0" w:space="0" w:color="auto"/>
        <w:left w:val="none" w:sz="0" w:space="0" w:color="auto"/>
        <w:bottom w:val="none" w:sz="0" w:space="0" w:color="auto"/>
        <w:right w:val="none" w:sz="0" w:space="0" w:color="auto"/>
      </w:divBdr>
    </w:div>
    <w:div w:id="817497744">
      <w:bodyDiv w:val="1"/>
      <w:marLeft w:val="0"/>
      <w:marRight w:val="0"/>
      <w:marTop w:val="0"/>
      <w:marBottom w:val="0"/>
      <w:divBdr>
        <w:top w:val="none" w:sz="0" w:space="0" w:color="auto"/>
        <w:left w:val="none" w:sz="0" w:space="0" w:color="auto"/>
        <w:bottom w:val="none" w:sz="0" w:space="0" w:color="auto"/>
        <w:right w:val="none" w:sz="0" w:space="0" w:color="auto"/>
      </w:divBdr>
    </w:div>
    <w:div w:id="819344007">
      <w:bodyDiv w:val="1"/>
      <w:marLeft w:val="0"/>
      <w:marRight w:val="0"/>
      <w:marTop w:val="0"/>
      <w:marBottom w:val="0"/>
      <w:divBdr>
        <w:top w:val="none" w:sz="0" w:space="0" w:color="auto"/>
        <w:left w:val="none" w:sz="0" w:space="0" w:color="auto"/>
        <w:bottom w:val="none" w:sz="0" w:space="0" w:color="auto"/>
        <w:right w:val="none" w:sz="0" w:space="0" w:color="auto"/>
      </w:divBdr>
    </w:div>
    <w:div w:id="820388447">
      <w:bodyDiv w:val="1"/>
      <w:marLeft w:val="0"/>
      <w:marRight w:val="0"/>
      <w:marTop w:val="0"/>
      <w:marBottom w:val="0"/>
      <w:divBdr>
        <w:top w:val="none" w:sz="0" w:space="0" w:color="auto"/>
        <w:left w:val="none" w:sz="0" w:space="0" w:color="auto"/>
        <w:bottom w:val="none" w:sz="0" w:space="0" w:color="auto"/>
        <w:right w:val="none" w:sz="0" w:space="0" w:color="auto"/>
      </w:divBdr>
    </w:div>
    <w:div w:id="823204256">
      <w:bodyDiv w:val="1"/>
      <w:marLeft w:val="0"/>
      <w:marRight w:val="0"/>
      <w:marTop w:val="0"/>
      <w:marBottom w:val="0"/>
      <w:divBdr>
        <w:top w:val="none" w:sz="0" w:space="0" w:color="auto"/>
        <w:left w:val="none" w:sz="0" w:space="0" w:color="auto"/>
        <w:bottom w:val="none" w:sz="0" w:space="0" w:color="auto"/>
        <w:right w:val="none" w:sz="0" w:space="0" w:color="auto"/>
      </w:divBdr>
    </w:div>
    <w:div w:id="823619615">
      <w:bodyDiv w:val="1"/>
      <w:marLeft w:val="0"/>
      <w:marRight w:val="0"/>
      <w:marTop w:val="0"/>
      <w:marBottom w:val="0"/>
      <w:divBdr>
        <w:top w:val="none" w:sz="0" w:space="0" w:color="auto"/>
        <w:left w:val="none" w:sz="0" w:space="0" w:color="auto"/>
        <w:bottom w:val="none" w:sz="0" w:space="0" w:color="auto"/>
        <w:right w:val="none" w:sz="0" w:space="0" w:color="auto"/>
      </w:divBdr>
    </w:div>
    <w:div w:id="823859544">
      <w:bodyDiv w:val="1"/>
      <w:marLeft w:val="0"/>
      <w:marRight w:val="0"/>
      <w:marTop w:val="0"/>
      <w:marBottom w:val="0"/>
      <w:divBdr>
        <w:top w:val="none" w:sz="0" w:space="0" w:color="auto"/>
        <w:left w:val="none" w:sz="0" w:space="0" w:color="auto"/>
        <w:bottom w:val="none" w:sz="0" w:space="0" w:color="auto"/>
        <w:right w:val="none" w:sz="0" w:space="0" w:color="auto"/>
      </w:divBdr>
    </w:div>
    <w:div w:id="825321117">
      <w:bodyDiv w:val="1"/>
      <w:marLeft w:val="0"/>
      <w:marRight w:val="0"/>
      <w:marTop w:val="0"/>
      <w:marBottom w:val="0"/>
      <w:divBdr>
        <w:top w:val="none" w:sz="0" w:space="0" w:color="auto"/>
        <w:left w:val="none" w:sz="0" w:space="0" w:color="auto"/>
        <w:bottom w:val="none" w:sz="0" w:space="0" w:color="auto"/>
        <w:right w:val="none" w:sz="0" w:space="0" w:color="auto"/>
      </w:divBdr>
    </w:div>
    <w:div w:id="826474987">
      <w:bodyDiv w:val="1"/>
      <w:marLeft w:val="0"/>
      <w:marRight w:val="0"/>
      <w:marTop w:val="0"/>
      <w:marBottom w:val="0"/>
      <w:divBdr>
        <w:top w:val="none" w:sz="0" w:space="0" w:color="auto"/>
        <w:left w:val="none" w:sz="0" w:space="0" w:color="auto"/>
        <w:bottom w:val="none" w:sz="0" w:space="0" w:color="auto"/>
        <w:right w:val="none" w:sz="0" w:space="0" w:color="auto"/>
      </w:divBdr>
    </w:div>
    <w:div w:id="835732112">
      <w:bodyDiv w:val="1"/>
      <w:marLeft w:val="0"/>
      <w:marRight w:val="0"/>
      <w:marTop w:val="0"/>
      <w:marBottom w:val="0"/>
      <w:divBdr>
        <w:top w:val="none" w:sz="0" w:space="0" w:color="auto"/>
        <w:left w:val="none" w:sz="0" w:space="0" w:color="auto"/>
        <w:bottom w:val="none" w:sz="0" w:space="0" w:color="auto"/>
        <w:right w:val="none" w:sz="0" w:space="0" w:color="auto"/>
      </w:divBdr>
    </w:div>
    <w:div w:id="838233991">
      <w:bodyDiv w:val="1"/>
      <w:marLeft w:val="0"/>
      <w:marRight w:val="0"/>
      <w:marTop w:val="0"/>
      <w:marBottom w:val="0"/>
      <w:divBdr>
        <w:top w:val="none" w:sz="0" w:space="0" w:color="auto"/>
        <w:left w:val="none" w:sz="0" w:space="0" w:color="auto"/>
        <w:bottom w:val="none" w:sz="0" w:space="0" w:color="auto"/>
        <w:right w:val="none" w:sz="0" w:space="0" w:color="auto"/>
      </w:divBdr>
    </w:div>
    <w:div w:id="839396183">
      <w:bodyDiv w:val="1"/>
      <w:marLeft w:val="0"/>
      <w:marRight w:val="0"/>
      <w:marTop w:val="0"/>
      <w:marBottom w:val="0"/>
      <w:divBdr>
        <w:top w:val="none" w:sz="0" w:space="0" w:color="auto"/>
        <w:left w:val="none" w:sz="0" w:space="0" w:color="auto"/>
        <w:bottom w:val="none" w:sz="0" w:space="0" w:color="auto"/>
        <w:right w:val="none" w:sz="0" w:space="0" w:color="auto"/>
      </w:divBdr>
    </w:div>
    <w:div w:id="839588948">
      <w:bodyDiv w:val="1"/>
      <w:marLeft w:val="0"/>
      <w:marRight w:val="0"/>
      <w:marTop w:val="0"/>
      <w:marBottom w:val="0"/>
      <w:divBdr>
        <w:top w:val="none" w:sz="0" w:space="0" w:color="auto"/>
        <w:left w:val="none" w:sz="0" w:space="0" w:color="auto"/>
        <w:bottom w:val="none" w:sz="0" w:space="0" w:color="auto"/>
        <w:right w:val="none" w:sz="0" w:space="0" w:color="auto"/>
      </w:divBdr>
    </w:div>
    <w:div w:id="849181951">
      <w:bodyDiv w:val="1"/>
      <w:marLeft w:val="0"/>
      <w:marRight w:val="0"/>
      <w:marTop w:val="0"/>
      <w:marBottom w:val="0"/>
      <w:divBdr>
        <w:top w:val="none" w:sz="0" w:space="0" w:color="auto"/>
        <w:left w:val="none" w:sz="0" w:space="0" w:color="auto"/>
        <w:bottom w:val="none" w:sz="0" w:space="0" w:color="auto"/>
        <w:right w:val="none" w:sz="0" w:space="0" w:color="auto"/>
      </w:divBdr>
    </w:div>
    <w:div w:id="849686078">
      <w:bodyDiv w:val="1"/>
      <w:marLeft w:val="0"/>
      <w:marRight w:val="0"/>
      <w:marTop w:val="0"/>
      <w:marBottom w:val="0"/>
      <w:divBdr>
        <w:top w:val="none" w:sz="0" w:space="0" w:color="auto"/>
        <w:left w:val="none" w:sz="0" w:space="0" w:color="auto"/>
        <w:bottom w:val="none" w:sz="0" w:space="0" w:color="auto"/>
        <w:right w:val="none" w:sz="0" w:space="0" w:color="auto"/>
      </w:divBdr>
    </w:div>
    <w:div w:id="853767046">
      <w:bodyDiv w:val="1"/>
      <w:marLeft w:val="0"/>
      <w:marRight w:val="0"/>
      <w:marTop w:val="0"/>
      <w:marBottom w:val="0"/>
      <w:divBdr>
        <w:top w:val="none" w:sz="0" w:space="0" w:color="auto"/>
        <w:left w:val="none" w:sz="0" w:space="0" w:color="auto"/>
        <w:bottom w:val="none" w:sz="0" w:space="0" w:color="auto"/>
        <w:right w:val="none" w:sz="0" w:space="0" w:color="auto"/>
      </w:divBdr>
    </w:div>
    <w:div w:id="854881162">
      <w:bodyDiv w:val="1"/>
      <w:marLeft w:val="0"/>
      <w:marRight w:val="0"/>
      <w:marTop w:val="0"/>
      <w:marBottom w:val="0"/>
      <w:divBdr>
        <w:top w:val="none" w:sz="0" w:space="0" w:color="auto"/>
        <w:left w:val="none" w:sz="0" w:space="0" w:color="auto"/>
        <w:bottom w:val="none" w:sz="0" w:space="0" w:color="auto"/>
        <w:right w:val="none" w:sz="0" w:space="0" w:color="auto"/>
      </w:divBdr>
    </w:div>
    <w:div w:id="856388949">
      <w:bodyDiv w:val="1"/>
      <w:marLeft w:val="0"/>
      <w:marRight w:val="0"/>
      <w:marTop w:val="0"/>
      <w:marBottom w:val="0"/>
      <w:divBdr>
        <w:top w:val="none" w:sz="0" w:space="0" w:color="auto"/>
        <w:left w:val="none" w:sz="0" w:space="0" w:color="auto"/>
        <w:bottom w:val="none" w:sz="0" w:space="0" w:color="auto"/>
        <w:right w:val="none" w:sz="0" w:space="0" w:color="auto"/>
      </w:divBdr>
    </w:div>
    <w:div w:id="858279684">
      <w:bodyDiv w:val="1"/>
      <w:marLeft w:val="0"/>
      <w:marRight w:val="0"/>
      <w:marTop w:val="0"/>
      <w:marBottom w:val="0"/>
      <w:divBdr>
        <w:top w:val="none" w:sz="0" w:space="0" w:color="auto"/>
        <w:left w:val="none" w:sz="0" w:space="0" w:color="auto"/>
        <w:bottom w:val="none" w:sz="0" w:space="0" w:color="auto"/>
        <w:right w:val="none" w:sz="0" w:space="0" w:color="auto"/>
      </w:divBdr>
    </w:div>
    <w:div w:id="864560941">
      <w:bodyDiv w:val="1"/>
      <w:marLeft w:val="0"/>
      <w:marRight w:val="0"/>
      <w:marTop w:val="0"/>
      <w:marBottom w:val="0"/>
      <w:divBdr>
        <w:top w:val="none" w:sz="0" w:space="0" w:color="auto"/>
        <w:left w:val="none" w:sz="0" w:space="0" w:color="auto"/>
        <w:bottom w:val="none" w:sz="0" w:space="0" w:color="auto"/>
        <w:right w:val="none" w:sz="0" w:space="0" w:color="auto"/>
      </w:divBdr>
    </w:div>
    <w:div w:id="865480428">
      <w:bodyDiv w:val="1"/>
      <w:marLeft w:val="0"/>
      <w:marRight w:val="0"/>
      <w:marTop w:val="0"/>
      <w:marBottom w:val="0"/>
      <w:divBdr>
        <w:top w:val="none" w:sz="0" w:space="0" w:color="auto"/>
        <w:left w:val="none" w:sz="0" w:space="0" w:color="auto"/>
        <w:bottom w:val="none" w:sz="0" w:space="0" w:color="auto"/>
        <w:right w:val="none" w:sz="0" w:space="0" w:color="auto"/>
      </w:divBdr>
    </w:div>
    <w:div w:id="865630972">
      <w:bodyDiv w:val="1"/>
      <w:marLeft w:val="0"/>
      <w:marRight w:val="0"/>
      <w:marTop w:val="0"/>
      <w:marBottom w:val="0"/>
      <w:divBdr>
        <w:top w:val="none" w:sz="0" w:space="0" w:color="auto"/>
        <w:left w:val="none" w:sz="0" w:space="0" w:color="auto"/>
        <w:bottom w:val="none" w:sz="0" w:space="0" w:color="auto"/>
        <w:right w:val="none" w:sz="0" w:space="0" w:color="auto"/>
      </w:divBdr>
    </w:div>
    <w:div w:id="869415465">
      <w:bodyDiv w:val="1"/>
      <w:marLeft w:val="0"/>
      <w:marRight w:val="0"/>
      <w:marTop w:val="0"/>
      <w:marBottom w:val="0"/>
      <w:divBdr>
        <w:top w:val="none" w:sz="0" w:space="0" w:color="auto"/>
        <w:left w:val="none" w:sz="0" w:space="0" w:color="auto"/>
        <w:bottom w:val="none" w:sz="0" w:space="0" w:color="auto"/>
        <w:right w:val="none" w:sz="0" w:space="0" w:color="auto"/>
      </w:divBdr>
    </w:div>
    <w:div w:id="874928256">
      <w:bodyDiv w:val="1"/>
      <w:marLeft w:val="0"/>
      <w:marRight w:val="0"/>
      <w:marTop w:val="0"/>
      <w:marBottom w:val="0"/>
      <w:divBdr>
        <w:top w:val="none" w:sz="0" w:space="0" w:color="auto"/>
        <w:left w:val="none" w:sz="0" w:space="0" w:color="auto"/>
        <w:bottom w:val="none" w:sz="0" w:space="0" w:color="auto"/>
        <w:right w:val="none" w:sz="0" w:space="0" w:color="auto"/>
      </w:divBdr>
    </w:div>
    <w:div w:id="879829882">
      <w:bodyDiv w:val="1"/>
      <w:marLeft w:val="0"/>
      <w:marRight w:val="0"/>
      <w:marTop w:val="0"/>
      <w:marBottom w:val="0"/>
      <w:divBdr>
        <w:top w:val="none" w:sz="0" w:space="0" w:color="auto"/>
        <w:left w:val="none" w:sz="0" w:space="0" w:color="auto"/>
        <w:bottom w:val="none" w:sz="0" w:space="0" w:color="auto"/>
        <w:right w:val="none" w:sz="0" w:space="0" w:color="auto"/>
      </w:divBdr>
    </w:div>
    <w:div w:id="880245543">
      <w:bodyDiv w:val="1"/>
      <w:marLeft w:val="0"/>
      <w:marRight w:val="0"/>
      <w:marTop w:val="0"/>
      <w:marBottom w:val="0"/>
      <w:divBdr>
        <w:top w:val="none" w:sz="0" w:space="0" w:color="auto"/>
        <w:left w:val="none" w:sz="0" w:space="0" w:color="auto"/>
        <w:bottom w:val="none" w:sz="0" w:space="0" w:color="auto"/>
        <w:right w:val="none" w:sz="0" w:space="0" w:color="auto"/>
      </w:divBdr>
    </w:div>
    <w:div w:id="881092856">
      <w:bodyDiv w:val="1"/>
      <w:marLeft w:val="0"/>
      <w:marRight w:val="0"/>
      <w:marTop w:val="0"/>
      <w:marBottom w:val="0"/>
      <w:divBdr>
        <w:top w:val="none" w:sz="0" w:space="0" w:color="auto"/>
        <w:left w:val="none" w:sz="0" w:space="0" w:color="auto"/>
        <w:bottom w:val="none" w:sz="0" w:space="0" w:color="auto"/>
        <w:right w:val="none" w:sz="0" w:space="0" w:color="auto"/>
      </w:divBdr>
    </w:div>
    <w:div w:id="881599645">
      <w:bodyDiv w:val="1"/>
      <w:marLeft w:val="0"/>
      <w:marRight w:val="0"/>
      <w:marTop w:val="0"/>
      <w:marBottom w:val="0"/>
      <w:divBdr>
        <w:top w:val="none" w:sz="0" w:space="0" w:color="auto"/>
        <w:left w:val="none" w:sz="0" w:space="0" w:color="auto"/>
        <w:bottom w:val="none" w:sz="0" w:space="0" w:color="auto"/>
        <w:right w:val="none" w:sz="0" w:space="0" w:color="auto"/>
      </w:divBdr>
    </w:div>
    <w:div w:id="882058794">
      <w:bodyDiv w:val="1"/>
      <w:marLeft w:val="0"/>
      <w:marRight w:val="0"/>
      <w:marTop w:val="0"/>
      <w:marBottom w:val="0"/>
      <w:divBdr>
        <w:top w:val="none" w:sz="0" w:space="0" w:color="auto"/>
        <w:left w:val="none" w:sz="0" w:space="0" w:color="auto"/>
        <w:bottom w:val="none" w:sz="0" w:space="0" w:color="auto"/>
        <w:right w:val="none" w:sz="0" w:space="0" w:color="auto"/>
      </w:divBdr>
    </w:div>
    <w:div w:id="887032516">
      <w:bodyDiv w:val="1"/>
      <w:marLeft w:val="0"/>
      <w:marRight w:val="0"/>
      <w:marTop w:val="0"/>
      <w:marBottom w:val="0"/>
      <w:divBdr>
        <w:top w:val="none" w:sz="0" w:space="0" w:color="auto"/>
        <w:left w:val="none" w:sz="0" w:space="0" w:color="auto"/>
        <w:bottom w:val="none" w:sz="0" w:space="0" w:color="auto"/>
        <w:right w:val="none" w:sz="0" w:space="0" w:color="auto"/>
      </w:divBdr>
    </w:div>
    <w:div w:id="889075490">
      <w:bodyDiv w:val="1"/>
      <w:marLeft w:val="0"/>
      <w:marRight w:val="0"/>
      <w:marTop w:val="0"/>
      <w:marBottom w:val="0"/>
      <w:divBdr>
        <w:top w:val="none" w:sz="0" w:space="0" w:color="auto"/>
        <w:left w:val="none" w:sz="0" w:space="0" w:color="auto"/>
        <w:bottom w:val="none" w:sz="0" w:space="0" w:color="auto"/>
        <w:right w:val="none" w:sz="0" w:space="0" w:color="auto"/>
      </w:divBdr>
    </w:div>
    <w:div w:id="896624866">
      <w:bodyDiv w:val="1"/>
      <w:marLeft w:val="0"/>
      <w:marRight w:val="0"/>
      <w:marTop w:val="0"/>
      <w:marBottom w:val="0"/>
      <w:divBdr>
        <w:top w:val="none" w:sz="0" w:space="0" w:color="auto"/>
        <w:left w:val="none" w:sz="0" w:space="0" w:color="auto"/>
        <w:bottom w:val="none" w:sz="0" w:space="0" w:color="auto"/>
        <w:right w:val="none" w:sz="0" w:space="0" w:color="auto"/>
      </w:divBdr>
    </w:div>
    <w:div w:id="903832987">
      <w:bodyDiv w:val="1"/>
      <w:marLeft w:val="0"/>
      <w:marRight w:val="0"/>
      <w:marTop w:val="0"/>
      <w:marBottom w:val="0"/>
      <w:divBdr>
        <w:top w:val="none" w:sz="0" w:space="0" w:color="auto"/>
        <w:left w:val="none" w:sz="0" w:space="0" w:color="auto"/>
        <w:bottom w:val="none" w:sz="0" w:space="0" w:color="auto"/>
        <w:right w:val="none" w:sz="0" w:space="0" w:color="auto"/>
      </w:divBdr>
    </w:div>
    <w:div w:id="904410263">
      <w:bodyDiv w:val="1"/>
      <w:marLeft w:val="0"/>
      <w:marRight w:val="0"/>
      <w:marTop w:val="0"/>
      <w:marBottom w:val="0"/>
      <w:divBdr>
        <w:top w:val="none" w:sz="0" w:space="0" w:color="auto"/>
        <w:left w:val="none" w:sz="0" w:space="0" w:color="auto"/>
        <w:bottom w:val="none" w:sz="0" w:space="0" w:color="auto"/>
        <w:right w:val="none" w:sz="0" w:space="0" w:color="auto"/>
      </w:divBdr>
    </w:div>
    <w:div w:id="921989693">
      <w:bodyDiv w:val="1"/>
      <w:marLeft w:val="0"/>
      <w:marRight w:val="0"/>
      <w:marTop w:val="0"/>
      <w:marBottom w:val="0"/>
      <w:divBdr>
        <w:top w:val="none" w:sz="0" w:space="0" w:color="auto"/>
        <w:left w:val="none" w:sz="0" w:space="0" w:color="auto"/>
        <w:bottom w:val="none" w:sz="0" w:space="0" w:color="auto"/>
        <w:right w:val="none" w:sz="0" w:space="0" w:color="auto"/>
      </w:divBdr>
    </w:div>
    <w:div w:id="925923422">
      <w:bodyDiv w:val="1"/>
      <w:marLeft w:val="0"/>
      <w:marRight w:val="0"/>
      <w:marTop w:val="0"/>
      <w:marBottom w:val="0"/>
      <w:divBdr>
        <w:top w:val="none" w:sz="0" w:space="0" w:color="auto"/>
        <w:left w:val="none" w:sz="0" w:space="0" w:color="auto"/>
        <w:bottom w:val="none" w:sz="0" w:space="0" w:color="auto"/>
        <w:right w:val="none" w:sz="0" w:space="0" w:color="auto"/>
      </w:divBdr>
    </w:div>
    <w:div w:id="928540228">
      <w:bodyDiv w:val="1"/>
      <w:marLeft w:val="0"/>
      <w:marRight w:val="0"/>
      <w:marTop w:val="0"/>
      <w:marBottom w:val="0"/>
      <w:divBdr>
        <w:top w:val="none" w:sz="0" w:space="0" w:color="auto"/>
        <w:left w:val="none" w:sz="0" w:space="0" w:color="auto"/>
        <w:bottom w:val="none" w:sz="0" w:space="0" w:color="auto"/>
        <w:right w:val="none" w:sz="0" w:space="0" w:color="auto"/>
      </w:divBdr>
    </w:div>
    <w:div w:id="936524974">
      <w:bodyDiv w:val="1"/>
      <w:marLeft w:val="0"/>
      <w:marRight w:val="0"/>
      <w:marTop w:val="0"/>
      <w:marBottom w:val="0"/>
      <w:divBdr>
        <w:top w:val="none" w:sz="0" w:space="0" w:color="auto"/>
        <w:left w:val="none" w:sz="0" w:space="0" w:color="auto"/>
        <w:bottom w:val="none" w:sz="0" w:space="0" w:color="auto"/>
        <w:right w:val="none" w:sz="0" w:space="0" w:color="auto"/>
      </w:divBdr>
    </w:div>
    <w:div w:id="948779310">
      <w:bodyDiv w:val="1"/>
      <w:marLeft w:val="0"/>
      <w:marRight w:val="0"/>
      <w:marTop w:val="0"/>
      <w:marBottom w:val="0"/>
      <w:divBdr>
        <w:top w:val="none" w:sz="0" w:space="0" w:color="auto"/>
        <w:left w:val="none" w:sz="0" w:space="0" w:color="auto"/>
        <w:bottom w:val="none" w:sz="0" w:space="0" w:color="auto"/>
        <w:right w:val="none" w:sz="0" w:space="0" w:color="auto"/>
      </w:divBdr>
    </w:div>
    <w:div w:id="950474198">
      <w:bodyDiv w:val="1"/>
      <w:marLeft w:val="0"/>
      <w:marRight w:val="0"/>
      <w:marTop w:val="0"/>
      <w:marBottom w:val="0"/>
      <w:divBdr>
        <w:top w:val="none" w:sz="0" w:space="0" w:color="auto"/>
        <w:left w:val="none" w:sz="0" w:space="0" w:color="auto"/>
        <w:bottom w:val="none" w:sz="0" w:space="0" w:color="auto"/>
        <w:right w:val="none" w:sz="0" w:space="0" w:color="auto"/>
      </w:divBdr>
    </w:div>
    <w:div w:id="950627062">
      <w:bodyDiv w:val="1"/>
      <w:marLeft w:val="0"/>
      <w:marRight w:val="0"/>
      <w:marTop w:val="0"/>
      <w:marBottom w:val="0"/>
      <w:divBdr>
        <w:top w:val="none" w:sz="0" w:space="0" w:color="auto"/>
        <w:left w:val="none" w:sz="0" w:space="0" w:color="auto"/>
        <w:bottom w:val="none" w:sz="0" w:space="0" w:color="auto"/>
        <w:right w:val="none" w:sz="0" w:space="0" w:color="auto"/>
      </w:divBdr>
    </w:div>
    <w:div w:id="952440462">
      <w:bodyDiv w:val="1"/>
      <w:marLeft w:val="0"/>
      <w:marRight w:val="0"/>
      <w:marTop w:val="0"/>
      <w:marBottom w:val="0"/>
      <w:divBdr>
        <w:top w:val="none" w:sz="0" w:space="0" w:color="auto"/>
        <w:left w:val="none" w:sz="0" w:space="0" w:color="auto"/>
        <w:bottom w:val="none" w:sz="0" w:space="0" w:color="auto"/>
        <w:right w:val="none" w:sz="0" w:space="0" w:color="auto"/>
      </w:divBdr>
    </w:div>
    <w:div w:id="954822848">
      <w:bodyDiv w:val="1"/>
      <w:marLeft w:val="0"/>
      <w:marRight w:val="0"/>
      <w:marTop w:val="0"/>
      <w:marBottom w:val="0"/>
      <w:divBdr>
        <w:top w:val="none" w:sz="0" w:space="0" w:color="auto"/>
        <w:left w:val="none" w:sz="0" w:space="0" w:color="auto"/>
        <w:bottom w:val="none" w:sz="0" w:space="0" w:color="auto"/>
        <w:right w:val="none" w:sz="0" w:space="0" w:color="auto"/>
      </w:divBdr>
    </w:div>
    <w:div w:id="954941601">
      <w:bodyDiv w:val="1"/>
      <w:marLeft w:val="0"/>
      <w:marRight w:val="0"/>
      <w:marTop w:val="0"/>
      <w:marBottom w:val="0"/>
      <w:divBdr>
        <w:top w:val="none" w:sz="0" w:space="0" w:color="auto"/>
        <w:left w:val="none" w:sz="0" w:space="0" w:color="auto"/>
        <w:bottom w:val="none" w:sz="0" w:space="0" w:color="auto"/>
        <w:right w:val="none" w:sz="0" w:space="0" w:color="auto"/>
      </w:divBdr>
    </w:div>
    <w:div w:id="957106791">
      <w:bodyDiv w:val="1"/>
      <w:marLeft w:val="0"/>
      <w:marRight w:val="0"/>
      <w:marTop w:val="0"/>
      <w:marBottom w:val="0"/>
      <w:divBdr>
        <w:top w:val="none" w:sz="0" w:space="0" w:color="auto"/>
        <w:left w:val="none" w:sz="0" w:space="0" w:color="auto"/>
        <w:bottom w:val="none" w:sz="0" w:space="0" w:color="auto"/>
        <w:right w:val="none" w:sz="0" w:space="0" w:color="auto"/>
      </w:divBdr>
    </w:div>
    <w:div w:id="957834881">
      <w:bodyDiv w:val="1"/>
      <w:marLeft w:val="0"/>
      <w:marRight w:val="0"/>
      <w:marTop w:val="0"/>
      <w:marBottom w:val="0"/>
      <w:divBdr>
        <w:top w:val="none" w:sz="0" w:space="0" w:color="auto"/>
        <w:left w:val="none" w:sz="0" w:space="0" w:color="auto"/>
        <w:bottom w:val="none" w:sz="0" w:space="0" w:color="auto"/>
        <w:right w:val="none" w:sz="0" w:space="0" w:color="auto"/>
      </w:divBdr>
    </w:div>
    <w:div w:id="960184347">
      <w:bodyDiv w:val="1"/>
      <w:marLeft w:val="0"/>
      <w:marRight w:val="0"/>
      <w:marTop w:val="0"/>
      <w:marBottom w:val="0"/>
      <w:divBdr>
        <w:top w:val="none" w:sz="0" w:space="0" w:color="auto"/>
        <w:left w:val="none" w:sz="0" w:space="0" w:color="auto"/>
        <w:bottom w:val="none" w:sz="0" w:space="0" w:color="auto"/>
        <w:right w:val="none" w:sz="0" w:space="0" w:color="auto"/>
      </w:divBdr>
    </w:div>
    <w:div w:id="964847186">
      <w:bodyDiv w:val="1"/>
      <w:marLeft w:val="0"/>
      <w:marRight w:val="0"/>
      <w:marTop w:val="0"/>
      <w:marBottom w:val="0"/>
      <w:divBdr>
        <w:top w:val="none" w:sz="0" w:space="0" w:color="auto"/>
        <w:left w:val="none" w:sz="0" w:space="0" w:color="auto"/>
        <w:bottom w:val="none" w:sz="0" w:space="0" w:color="auto"/>
        <w:right w:val="none" w:sz="0" w:space="0" w:color="auto"/>
      </w:divBdr>
    </w:div>
    <w:div w:id="968509365">
      <w:bodyDiv w:val="1"/>
      <w:marLeft w:val="0"/>
      <w:marRight w:val="0"/>
      <w:marTop w:val="0"/>
      <w:marBottom w:val="0"/>
      <w:divBdr>
        <w:top w:val="none" w:sz="0" w:space="0" w:color="auto"/>
        <w:left w:val="none" w:sz="0" w:space="0" w:color="auto"/>
        <w:bottom w:val="none" w:sz="0" w:space="0" w:color="auto"/>
        <w:right w:val="none" w:sz="0" w:space="0" w:color="auto"/>
      </w:divBdr>
    </w:div>
    <w:div w:id="972295700">
      <w:bodyDiv w:val="1"/>
      <w:marLeft w:val="0"/>
      <w:marRight w:val="0"/>
      <w:marTop w:val="0"/>
      <w:marBottom w:val="0"/>
      <w:divBdr>
        <w:top w:val="none" w:sz="0" w:space="0" w:color="auto"/>
        <w:left w:val="none" w:sz="0" w:space="0" w:color="auto"/>
        <w:bottom w:val="none" w:sz="0" w:space="0" w:color="auto"/>
        <w:right w:val="none" w:sz="0" w:space="0" w:color="auto"/>
      </w:divBdr>
    </w:div>
    <w:div w:id="977076584">
      <w:bodyDiv w:val="1"/>
      <w:marLeft w:val="0"/>
      <w:marRight w:val="0"/>
      <w:marTop w:val="0"/>
      <w:marBottom w:val="0"/>
      <w:divBdr>
        <w:top w:val="none" w:sz="0" w:space="0" w:color="auto"/>
        <w:left w:val="none" w:sz="0" w:space="0" w:color="auto"/>
        <w:bottom w:val="none" w:sz="0" w:space="0" w:color="auto"/>
        <w:right w:val="none" w:sz="0" w:space="0" w:color="auto"/>
      </w:divBdr>
    </w:div>
    <w:div w:id="977144752">
      <w:bodyDiv w:val="1"/>
      <w:marLeft w:val="0"/>
      <w:marRight w:val="0"/>
      <w:marTop w:val="0"/>
      <w:marBottom w:val="0"/>
      <w:divBdr>
        <w:top w:val="none" w:sz="0" w:space="0" w:color="auto"/>
        <w:left w:val="none" w:sz="0" w:space="0" w:color="auto"/>
        <w:bottom w:val="none" w:sz="0" w:space="0" w:color="auto"/>
        <w:right w:val="none" w:sz="0" w:space="0" w:color="auto"/>
      </w:divBdr>
    </w:div>
    <w:div w:id="981888616">
      <w:bodyDiv w:val="1"/>
      <w:marLeft w:val="0"/>
      <w:marRight w:val="0"/>
      <w:marTop w:val="0"/>
      <w:marBottom w:val="0"/>
      <w:divBdr>
        <w:top w:val="none" w:sz="0" w:space="0" w:color="auto"/>
        <w:left w:val="none" w:sz="0" w:space="0" w:color="auto"/>
        <w:bottom w:val="none" w:sz="0" w:space="0" w:color="auto"/>
        <w:right w:val="none" w:sz="0" w:space="0" w:color="auto"/>
      </w:divBdr>
    </w:div>
    <w:div w:id="984355060">
      <w:bodyDiv w:val="1"/>
      <w:marLeft w:val="0"/>
      <w:marRight w:val="0"/>
      <w:marTop w:val="0"/>
      <w:marBottom w:val="0"/>
      <w:divBdr>
        <w:top w:val="none" w:sz="0" w:space="0" w:color="auto"/>
        <w:left w:val="none" w:sz="0" w:space="0" w:color="auto"/>
        <w:bottom w:val="none" w:sz="0" w:space="0" w:color="auto"/>
        <w:right w:val="none" w:sz="0" w:space="0" w:color="auto"/>
      </w:divBdr>
    </w:div>
    <w:div w:id="987441616">
      <w:bodyDiv w:val="1"/>
      <w:marLeft w:val="0"/>
      <w:marRight w:val="0"/>
      <w:marTop w:val="0"/>
      <w:marBottom w:val="0"/>
      <w:divBdr>
        <w:top w:val="none" w:sz="0" w:space="0" w:color="auto"/>
        <w:left w:val="none" w:sz="0" w:space="0" w:color="auto"/>
        <w:bottom w:val="none" w:sz="0" w:space="0" w:color="auto"/>
        <w:right w:val="none" w:sz="0" w:space="0" w:color="auto"/>
      </w:divBdr>
    </w:div>
    <w:div w:id="987827206">
      <w:bodyDiv w:val="1"/>
      <w:marLeft w:val="0"/>
      <w:marRight w:val="0"/>
      <w:marTop w:val="0"/>
      <w:marBottom w:val="0"/>
      <w:divBdr>
        <w:top w:val="none" w:sz="0" w:space="0" w:color="auto"/>
        <w:left w:val="none" w:sz="0" w:space="0" w:color="auto"/>
        <w:bottom w:val="none" w:sz="0" w:space="0" w:color="auto"/>
        <w:right w:val="none" w:sz="0" w:space="0" w:color="auto"/>
      </w:divBdr>
    </w:div>
    <w:div w:id="993139442">
      <w:bodyDiv w:val="1"/>
      <w:marLeft w:val="0"/>
      <w:marRight w:val="0"/>
      <w:marTop w:val="0"/>
      <w:marBottom w:val="0"/>
      <w:divBdr>
        <w:top w:val="none" w:sz="0" w:space="0" w:color="auto"/>
        <w:left w:val="none" w:sz="0" w:space="0" w:color="auto"/>
        <w:bottom w:val="none" w:sz="0" w:space="0" w:color="auto"/>
        <w:right w:val="none" w:sz="0" w:space="0" w:color="auto"/>
      </w:divBdr>
    </w:div>
    <w:div w:id="993797952">
      <w:bodyDiv w:val="1"/>
      <w:marLeft w:val="0"/>
      <w:marRight w:val="0"/>
      <w:marTop w:val="0"/>
      <w:marBottom w:val="0"/>
      <w:divBdr>
        <w:top w:val="none" w:sz="0" w:space="0" w:color="auto"/>
        <w:left w:val="none" w:sz="0" w:space="0" w:color="auto"/>
        <w:bottom w:val="none" w:sz="0" w:space="0" w:color="auto"/>
        <w:right w:val="none" w:sz="0" w:space="0" w:color="auto"/>
      </w:divBdr>
    </w:div>
    <w:div w:id="998920938">
      <w:bodyDiv w:val="1"/>
      <w:marLeft w:val="0"/>
      <w:marRight w:val="0"/>
      <w:marTop w:val="0"/>
      <w:marBottom w:val="0"/>
      <w:divBdr>
        <w:top w:val="none" w:sz="0" w:space="0" w:color="auto"/>
        <w:left w:val="none" w:sz="0" w:space="0" w:color="auto"/>
        <w:bottom w:val="none" w:sz="0" w:space="0" w:color="auto"/>
        <w:right w:val="none" w:sz="0" w:space="0" w:color="auto"/>
      </w:divBdr>
    </w:div>
    <w:div w:id="1010332890">
      <w:bodyDiv w:val="1"/>
      <w:marLeft w:val="0"/>
      <w:marRight w:val="0"/>
      <w:marTop w:val="0"/>
      <w:marBottom w:val="0"/>
      <w:divBdr>
        <w:top w:val="none" w:sz="0" w:space="0" w:color="auto"/>
        <w:left w:val="none" w:sz="0" w:space="0" w:color="auto"/>
        <w:bottom w:val="none" w:sz="0" w:space="0" w:color="auto"/>
        <w:right w:val="none" w:sz="0" w:space="0" w:color="auto"/>
      </w:divBdr>
    </w:div>
    <w:div w:id="1010719916">
      <w:bodyDiv w:val="1"/>
      <w:marLeft w:val="0"/>
      <w:marRight w:val="0"/>
      <w:marTop w:val="0"/>
      <w:marBottom w:val="0"/>
      <w:divBdr>
        <w:top w:val="none" w:sz="0" w:space="0" w:color="auto"/>
        <w:left w:val="none" w:sz="0" w:space="0" w:color="auto"/>
        <w:bottom w:val="none" w:sz="0" w:space="0" w:color="auto"/>
        <w:right w:val="none" w:sz="0" w:space="0" w:color="auto"/>
      </w:divBdr>
    </w:div>
    <w:div w:id="1012342846">
      <w:bodyDiv w:val="1"/>
      <w:marLeft w:val="0"/>
      <w:marRight w:val="0"/>
      <w:marTop w:val="0"/>
      <w:marBottom w:val="0"/>
      <w:divBdr>
        <w:top w:val="none" w:sz="0" w:space="0" w:color="auto"/>
        <w:left w:val="none" w:sz="0" w:space="0" w:color="auto"/>
        <w:bottom w:val="none" w:sz="0" w:space="0" w:color="auto"/>
        <w:right w:val="none" w:sz="0" w:space="0" w:color="auto"/>
      </w:divBdr>
    </w:div>
    <w:div w:id="1013338405">
      <w:bodyDiv w:val="1"/>
      <w:marLeft w:val="0"/>
      <w:marRight w:val="0"/>
      <w:marTop w:val="0"/>
      <w:marBottom w:val="0"/>
      <w:divBdr>
        <w:top w:val="none" w:sz="0" w:space="0" w:color="auto"/>
        <w:left w:val="none" w:sz="0" w:space="0" w:color="auto"/>
        <w:bottom w:val="none" w:sz="0" w:space="0" w:color="auto"/>
        <w:right w:val="none" w:sz="0" w:space="0" w:color="auto"/>
      </w:divBdr>
    </w:div>
    <w:div w:id="1023359946">
      <w:bodyDiv w:val="1"/>
      <w:marLeft w:val="0"/>
      <w:marRight w:val="0"/>
      <w:marTop w:val="0"/>
      <w:marBottom w:val="0"/>
      <w:divBdr>
        <w:top w:val="none" w:sz="0" w:space="0" w:color="auto"/>
        <w:left w:val="none" w:sz="0" w:space="0" w:color="auto"/>
        <w:bottom w:val="none" w:sz="0" w:space="0" w:color="auto"/>
        <w:right w:val="none" w:sz="0" w:space="0" w:color="auto"/>
      </w:divBdr>
    </w:div>
    <w:div w:id="1023553186">
      <w:bodyDiv w:val="1"/>
      <w:marLeft w:val="0"/>
      <w:marRight w:val="0"/>
      <w:marTop w:val="0"/>
      <w:marBottom w:val="0"/>
      <w:divBdr>
        <w:top w:val="none" w:sz="0" w:space="0" w:color="auto"/>
        <w:left w:val="none" w:sz="0" w:space="0" w:color="auto"/>
        <w:bottom w:val="none" w:sz="0" w:space="0" w:color="auto"/>
        <w:right w:val="none" w:sz="0" w:space="0" w:color="auto"/>
      </w:divBdr>
    </w:div>
    <w:div w:id="1028917162">
      <w:bodyDiv w:val="1"/>
      <w:marLeft w:val="0"/>
      <w:marRight w:val="0"/>
      <w:marTop w:val="0"/>
      <w:marBottom w:val="0"/>
      <w:divBdr>
        <w:top w:val="none" w:sz="0" w:space="0" w:color="auto"/>
        <w:left w:val="none" w:sz="0" w:space="0" w:color="auto"/>
        <w:bottom w:val="none" w:sz="0" w:space="0" w:color="auto"/>
        <w:right w:val="none" w:sz="0" w:space="0" w:color="auto"/>
      </w:divBdr>
    </w:div>
    <w:div w:id="1031299118">
      <w:bodyDiv w:val="1"/>
      <w:marLeft w:val="0"/>
      <w:marRight w:val="0"/>
      <w:marTop w:val="0"/>
      <w:marBottom w:val="0"/>
      <w:divBdr>
        <w:top w:val="none" w:sz="0" w:space="0" w:color="auto"/>
        <w:left w:val="none" w:sz="0" w:space="0" w:color="auto"/>
        <w:bottom w:val="none" w:sz="0" w:space="0" w:color="auto"/>
        <w:right w:val="none" w:sz="0" w:space="0" w:color="auto"/>
      </w:divBdr>
    </w:div>
    <w:div w:id="1032918096">
      <w:bodyDiv w:val="1"/>
      <w:marLeft w:val="0"/>
      <w:marRight w:val="0"/>
      <w:marTop w:val="0"/>
      <w:marBottom w:val="0"/>
      <w:divBdr>
        <w:top w:val="none" w:sz="0" w:space="0" w:color="auto"/>
        <w:left w:val="none" w:sz="0" w:space="0" w:color="auto"/>
        <w:bottom w:val="none" w:sz="0" w:space="0" w:color="auto"/>
        <w:right w:val="none" w:sz="0" w:space="0" w:color="auto"/>
      </w:divBdr>
    </w:div>
    <w:div w:id="1037318453">
      <w:bodyDiv w:val="1"/>
      <w:marLeft w:val="0"/>
      <w:marRight w:val="0"/>
      <w:marTop w:val="0"/>
      <w:marBottom w:val="0"/>
      <w:divBdr>
        <w:top w:val="none" w:sz="0" w:space="0" w:color="auto"/>
        <w:left w:val="none" w:sz="0" w:space="0" w:color="auto"/>
        <w:bottom w:val="none" w:sz="0" w:space="0" w:color="auto"/>
        <w:right w:val="none" w:sz="0" w:space="0" w:color="auto"/>
      </w:divBdr>
    </w:div>
    <w:div w:id="1037773508">
      <w:bodyDiv w:val="1"/>
      <w:marLeft w:val="0"/>
      <w:marRight w:val="0"/>
      <w:marTop w:val="0"/>
      <w:marBottom w:val="0"/>
      <w:divBdr>
        <w:top w:val="none" w:sz="0" w:space="0" w:color="auto"/>
        <w:left w:val="none" w:sz="0" w:space="0" w:color="auto"/>
        <w:bottom w:val="none" w:sz="0" w:space="0" w:color="auto"/>
        <w:right w:val="none" w:sz="0" w:space="0" w:color="auto"/>
      </w:divBdr>
    </w:div>
    <w:div w:id="1038315769">
      <w:bodyDiv w:val="1"/>
      <w:marLeft w:val="0"/>
      <w:marRight w:val="0"/>
      <w:marTop w:val="0"/>
      <w:marBottom w:val="0"/>
      <w:divBdr>
        <w:top w:val="none" w:sz="0" w:space="0" w:color="auto"/>
        <w:left w:val="none" w:sz="0" w:space="0" w:color="auto"/>
        <w:bottom w:val="none" w:sz="0" w:space="0" w:color="auto"/>
        <w:right w:val="none" w:sz="0" w:space="0" w:color="auto"/>
      </w:divBdr>
    </w:div>
    <w:div w:id="1042556960">
      <w:bodyDiv w:val="1"/>
      <w:marLeft w:val="0"/>
      <w:marRight w:val="0"/>
      <w:marTop w:val="0"/>
      <w:marBottom w:val="0"/>
      <w:divBdr>
        <w:top w:val="none" w:sz="0" w:space="0" w:color="auto"/>
        <w:left w:val="none" w:sz="0" w:space="0" w:color="auto"/>
        <w:bottom w:val="none" w:sz="0" w:space="0" w:color="auto"/>
        <w:right w:val="none" w:sz="0" w:space="0" w:color="auto"/>
      </w:divBdr>
    </w:div>
    <w:div w:id="1042630729">
      <w:bodyDiv w:val="1"/>
      <w:marLeft w:val="0"/>
      <w:marRight w:val="0"/>
      <w:marTop w:val="0"/>
      <w:marBottom w:val="0"/>
      <w:divBdr>
        <w:top w:val="none" w:sz="0" w:space="0" w:color="auto"/>
        <w:left w:val="none" w:sz="0" w:space="0" w:color="auto"/>
        <w:bottom w:val="none" w:sz="0" w:space="0" w:color="auto"/>
        <w:right w:val="none" w:sz="0" w:space="0" w:color="auto"/>
      </w:divBdr>
    </w:div>
    <w:div w:id="1043361679">
      <w:bodyDiv w:val="1"/>
      <w:marLeft w:val="0"/>
      <w:marRight w:val="0"/>
      <w:marTop w:val="0"/>
      <w:marBottom w:val="0"/>
      <w:divBdr>
        <w:top w:val="none" w:sz="0" w:space="0" w:color="auto"/>
        <w:left w:val="none" w:sz="0" w:space="0" w:color="auto"/>
        <w:bottom w:val="none" w:sz="0" w:space="0" w:color="auto"/>
        <w:right w:val="none" w:sz="0" w:space="0" w:color="auto"/>
      </w:divBdr>
    </w:div>
    <w:div w:id="1048191207">
      <w:bodyDiv w:val="1"/>
      <w:marLeft w:val="0"/>
      <w:marRight w:val="0"/>
      <w:marTop w:val="0"/>
      <w:marBottom w:val="0"/>
      <w:divBdr>
        <w:top w:val="none" w:sz="0" w:space="0" w:color="auto"/>
        <w:left w:val="none" w:sz="0" w:space="0" w:color="auto"/>
        <w:bottom w:val="none" w:sz="0" w:space="0" w:color="auto"/>
        <w:right w:val="none" w:sz="0" w:space="0" w:color="auto"/>
      </w:divBdr>
    </w:div>
    <w:div w:id="1055280686">
      <w:bodyDiv w:val="1"/>
      <w:marLeft w:val="0"/>
      <w:marRight w:val="0"/>
      <w:marTop w:val="0"/>
      <w:marBottom w:val="0"/>
      <w:divBdr>
        <w:top w:val="none" w:sz="0" w:space="0" w:color="auto"/>
        <w:left w:val="none" w:sz="0" w:space="0" w:color="auto"/>
        <w:bottom w:val="none" w:sz="0" w:space="0" w:color="auto"/>
        <w:right w:val="none" w:sz="0" w:space="0" w:color="auto"/>
      </w:divBdr>
    </w:div>
    <w:div w:id="1055592854">
      <w:bodyDiv w:val="1"/>
      <w:marLeft w:val="0"/>
      <w:marRight w:val="0"/>
      <w:marTop w:val="0"/>
      <w:marBottom w:val="0"/>
      <w:divBdr>
        <w:top w:val="none" w:sz="0" w:space="0" w:color="auto"/>
        <w:left w:val="none" w:sz="0" w:space="0" w:color="auto"/>
        <w:bottom w:val="none" w:sz="0" w:space="0" w:color="auto"/>
        <w:right w:val="none" w:sz="0" w:space="0" w:color="auto"/>
      </w:divBdr>
    </w:div>
    <w:div w:id="1063142988">
      <w:bodyDiv w:val="1"/>
      <w:marLeft w:val="0"/>
      <w:marRight w:val="0"/>
      <w:marTop w:val="0"/>
      <w:marBottom w:val="0"/>
      <w:divBdr>
        <w:top w:val="none" w:sz="0" w:space="0" w:color="auto"/>
        <w:left w:val="none" w:sz="0" w:space="0" w:color="auto"/>
        <w:bottom w:val="none" w:sz="0" w:space="0" w:color="auto"/>
        <w:right w:val="none" w:sz="0" w:space="0" w:color="auto"/>
      </w:divBdr>
    </w:div>
    <w:div w:id="1063217967">
      <w:bodyDiv w:val="1"/>
      <w:marLeft w:val="0"/>
      <w:marRight w:val="0"/>
      <w:marTop w:val="0"/>
      <w:marBottom w:val="0"/>
      <w:divBdr>
        <w:top w:val="none" w:sz="0" w:space="0" w:color="auto"/>
        <w:left w:val="none" w:sz="0" w:space="0" w:color="auto"/>
        <w:bottom w:val="none" w:sz="0" w:space="0" w:color="auto"/>
        <w:right w:val="none" w:sz="0" w:space="0" w:color="auto"/>
      </w:divBdr>
    </w:div>
    <w:div w:id="1066034059">
      <w:bodyDiv w:val="1"/>
      <w:marLeft w:val="0"/>
      <w:marRight w:val="0"/>
      <w:marTop w:val="0"/>
      <w:marBottom w:val="0"/>
      <w:divBdr>
        <w:top w:val="none" w:sz="0" w:space="0" w:color="auto"/>
        <w:left w:val="none" w:sz="0" w:space="0" w:color="auto"/>
        <w:bottom w:val="none" w:sz="0" w:space="0" w:color="auto"/>
        <w:right w:val="none" w:sz="0" w:space="0" w:color="auto"/>
      </w:divBdr>
    </w:div>
    <w:div w:id="1067799212">
      <w:bodyDiv w:val="1"/>
      <w:marLeft w:val="0"/>
      <w:marRight w:val="0"/>
      <w:marTop w:val="0"/>
      <w:marBottom w:val="0"/>
      <w:divBdr>
        <w:top w:val="none" w:sz="0" w:space="0" w:color="auto"/>
        <w:left w:val="none" w:sz="0" w:space="0" w:color="auto"/>
        <w:bottom w:val="none" w:sz="0" w:space="0" w:color="auto"/>
        <w:right w:val="none" w:sz="0" w:space="0" w:color="auto"/>
      </w:divBdr>
    </w:div>
    <w:div w:id="1072434706">
      <w:bodyDiv w:val="1"/>
      <w:marLeft w:val="0"/>
      <w:marRight w:val="0"/>
      <w:marTop w:val="0"/>
      <w:marBottom w:val="0"/>
      <w:divBdr>
        <w:top w:val="none" w:sz="0" w:space="0" w:color="auto"/>
        <w:left w:val="none" w:sz="0" w:space="0" w:color="auto"/>
        <w:bottom w:val="none" w:sz="0" w:space="0" w:color="auto"/>
        <w:right w:val="none" w:sz="0" w:space="0" w:color="auto"/>
      </w:divBdr>
    </w:div>
    <w:div w:id="1078552923">
      <w:bodyDiv w:val="1"/>
      <w:marLeft w:val="0"/>
      <w:marRight w:val="0"/>
      <w:marTop w:val="0"/>
      <w:marBottom w:val="0"/>
      <w:divBdr>
        <w:top w:val="none" w:sz="0" w:space="0" w:color="auto"/>
        <w:left w:val="none" w:sz="0" w:space="0" w:color="auto"/>
        <w:bottom w:val="none" w:sz="0" w:space="0" w:color="auto"/>
        <w:right w:val="none" w:sz="0" w:space="0" w:color="auto"/>
      </w:divBdr>
    </w:div>
    <w:div w:id="1079182336">
      <w:bodyDiv w:val="1"/>
      <w:marLeft w:val="0"/>
      <w:marRight w:val="0"/>
      <w:marTop w:val="0"/>
      <w:marBottom w:val="0"/>
      <w:divBdr>
        <w:top w:val="none" w:sz="0" w:space="0" w:color="auto"/>
        <w:left w:val="none" w:sz="0" w:space="0" w:color="auto"/>
        <w:bottom w:val="none" w:sz="0" w:space="0" w:color="auto"/>
        <w:right w:val="none" w:sz="0" w:space="0" w:color="auto"/>
      </w:divBdr>
    </w:div>
    <w:div w:id="1082289920">
      <w:bodyDiv w:val="1"/>
      <w:marLeft w:val="0"/>
      <w:marRight w:val="0"/>
      <w:marTop w:val="0"/>
      <w:marBottom w:val="0"/>
      <w:divBdr>
        <w:top w:val="none" w:sz="0" w:space="0" w:color="auto"/>
        <w:left w:val="none" w:sz="0" w:space="0" w:color="auto"/>
        <w:bottom w:val="none" w:sz="0" w:space="0" w:color="auto"/>
        <w:right w:val="none" w:sz="0" w:space="0" w:color="auto"/>
      </w:divBdr>
    </w:div>
    <w:div w:id="1083575862">
      <w:bodyDiv w:val="1"/>
      <w:marLeft w:val="0"/>
      <w:marRight w:val="0"/>
      <w:marTop w:val="0"/>
      <w:marBottom w:val="0"/>
      <w:divBdr>
        <w:top w:val="none" w:sz="0" w:space="0" w:color="auto"/>
        <w:left w:val="none" w:sz="0" w:space="0" w:color="auto"/>
        <w:bottom w:val="none" w:sz="0" w:space="0" w:color="auto"/>
        <w:right w:val="none" w:sz="0" w:space="0" w:color="auto"/>
      </w:divBdr>
    </w:div>
    <w:div w:id="1084379567">
      <w:bodyDiv w:val="1"/>
      <w:marLeft w:val="0"/>
      <w:marRight w:val="0"/>
      <w:marTop w:val="0"/>
      <w:marBottom w:val="0"/>
      <w:divBdr>
        <w:top w:val="none" w:sz="0" w:space="0" w:color="auto"/>
        <w:left w:val="none" w:sz="0" w:space="0" w:color="auto"/>
        <w:bottom w:val="none" w:sz="0" w:space="0" w:color="auto"/>
        <w:right w:val="none" w:sz="0" w:space="0" w:color="auto"/>
      </w:divBdr>
    </w:div>
    <w:div w:id="1084573200">
      <w:bodyDiv w:val="1"/>
      <w:marLeft w:val="0"/>
      <w:marRight w:val="0"/>
      <w:marTop w:val="0"/>
      <w:marBottom w:val="0"/>
      <w:divBdr>
        <w:top w:val="none" w:sz="0" w:space="0" w:color="auto"/>
        <w:left w:val="none" w:sz="0" w:space="0" w:color="auto"/>
        <w:bottom w:val="none" w:sz="0" w:space="0" w:color="auto"/>
        <w:right w:val="none" w:sz="0" w:space="0" w:color="auto"/>
      </w:divBdr>
    </w:div>
    <w:div w:id="1090736619">
      <w:bodyDiv w:val="1"/>
      <w:marLeft w:val="0"/>
      <w:marRight w:val="0"/>
      <w:marTop w:val="0"/>
      <w:marBottom w:val="0"/>
      <w:divBdr>
        <w:top w:val="none" w:sz="0" w:space="0" w:color="auto"/>
        <w:left w:val="none" w:sz="0" w:space="0" w:color="auto"/>
        <w:bottom w:val="none" w:sz="0" w:space="0" w:color="auto"/>
        <w:right w:val="none" w:sz="0" w:space="0" w:color="auto"/>
      </w:divBdr>
    </w:div>
    <w:div w:id="1098672254">
      <w:bodyDiv w:val="1"/>
      <w:marLeft w:val="0"/>
      <w:marRight w:val="0"/>
      <w:marTop w:val="0"/>
      <w:marBottom w:val="0"/>
      <w:divBdr>
        <w:top w:val="none" w:sz="0" w:space="0" w:color="auto"/>
        <w:left w:val="none" w:sz="0" w:space="0" w:color="auto"/>
        <w:bottom w:val="none" w:sz="0" w:space="0" w:color="auto"/>
        <w:right w:val="none" w:sz="0" w:space="0" w:color="auto"/>
      </w:divBdr>
    </w:div>
    <w:div w:id="1104494652">
      <w:bodyDiv w:val="1"/>
      <w:marLeft w:val="0"/>
      <w:marRight w:val="0"/>
      <w:marTop w:val="0"/>
      <w:marBottom w:val="0"/>
      <w:divBdr>
        <w:top w:val="none" w:sz="0" w:space="0" w:color="auto"/>
        <w:left w:val="none" w:sz="0" w:space="0" w:color="auto"/>
        <w:bottom w:val="none" w:sz="0" w:space="0" w:color="auto"/>
        <w:right w:val="none" w:sz="0" w:space="0" w:color="auto"/>
      </w:divBdr>
    </w:div>
    <w:div w:id="1117531892">
      <w:bodyDiv w:val="1"/>
      <w:marLeft w:val="0"/>
      <w:marRight w:val="0"/>
      <w:marTop w:val="0"/>
      <w:marBottom w:val="0"/>
      <w:divBdr>
        <w:top w:val="none" w:sz="0" w:space="0" w:color="auto"/>
        <w:left w:val="none" w:sz="0" w:space="0" w:color="auto"/>
        <w:bottom w:val="none" w:sz="0" w:space="0" w:color="auto"/>
        <w:right w:val="none" w:sz="0" w:space="0" w:color="auto"/>
      </w:divBdr>
    </w:div>
    <w:div w:id="1131165162">
      <w:bodyDiv w:val="1"/>
      <w:marLeft w:val="0"/>
      <w:marRight w:val="0"/>
      <w:marTop w:val="0"/>
      <w:marBottom w:val="0"/>
      <w:divBdr>
        <w:top w:val="none" w:sz="0" w:space="0" w:color="auto"/>
        <w:left w:val="none" w:sz="0" w:space="0" w:color="auto"/>
        <w:bottom w:val="none" w:sz="0" w:space="0" w:color="auto"/>
        <w:right w:val="none" w:sz="0" w:space="0" w:color="auto"/>
      </w:divBdr>
    </w:div>
    <w:div w:id="1131707163">
      <w:bodyDiv w:val="1"/>
      <w:marLeft w:val="0"/>
      <w:marRight w:val="0"/>
      <w:marTop w:val="0"/>
      <w:marBottom w:val="0"/>
      <w:divBdr>
        <w:top w:val="none" w:sz="0" w:space="0" w:color="auto"/>
        <w:left w:val="none" w:sz="0" w:space="0" w:color="auto"/>
        <w:bottom w:val="none" w:sz="0" w:space="0" w:color="auto"/>
        <w:right w:val="none" w:sz="0" w:space="0" w:color="auto"/>
      </w:divBdr>
    </w:div>
    <w:div w:id="1134100862">
      <w:bodyDiv w:val="1"/>
      <w:marLeft w:val="0"/>
      <w:marRight w:val="0"/>
      <w:marTop w:val="0"/>
      <w:marBottom w:val="0"/>
      <w:divBdr>
        <w:top w:val="none" w:sz="0" w:space="0" w:color="auto"/>
        <w:left w:val="none" w:sz="0" w:space="0" w:color="auto"/>
        <w:bottom w:val="none" w:sz="0" w:space="0" w:color="auto"/>
        <w:right w:val="none" w:sz="0" w:space="0" w:color="auto"/>
      </w:divBdr>
    </w:div>
    <w:div w:id="1134711733">
      <w:bodyDiv w:val="1"/>
      <w:marLeft w:val="0"/>
      <w:marRight w:val="0"/>
      <w:marTop w:val="0"/>
      <w:marBottom w:val="0"/>
      <w:divBdr>
        <w:top w:val="none" w:sz="0" w:space="0" w:color="auto"/>
        <w:left w:val="none" w:sz="0" w:space="0" w:color="auto"/>
        <w:bottom w:val="none" w:sz="0" w:space="0" w:color="auto"/>
        <w:right w:val="none" w:sz="0" w:space="0" w:color="auto"/>
      </w:divBdr>
    </w:div>
    <w:div w:id="1137263372">
      <w:bodyDiv w:val="1"/>
      <w:marLeft w:val="0"/>
      <w:marRight w:val="0"/>
      <w:marTop w:val="0"/>
      <w:marBottom w:val="0"/>
      <w:divBdr>
        <w:top w:val="none" w:sz="0" w:space="0" w:color="auto"/>
        <w:left w:val="none" w:sz="0" w:space="0" w:color="auto"/>
        <w:bottom w:val="none" w:sz="0" w:space="0" w:color="auto"/>
        <w:right w:val="none" w:sz="0" w:space="0" w:color="auto"/>
      </w:divBdr>
    </w:div>
    <w:div w:id="1145854645">
      <w:bodyDiv w:val="1"/>
      <w:marLeft w:val="0"/>
      <w:marRight w:val="0"/>
      <w:marTop w:val="0"/>
      <w:marBottom w:val="0"/>
      <w:divBdr>
        <w:top w:val="none" w:sz="0" w:space="0" w:color="auto"/>
        <w:left w:val="none" w:sz="0" w:space="0" w:color="auto"/>
        <w:bottom w:val="none" w:sz="0" w:space="0" w:color="auto"/>
        <w:right w:val="none" w:sz="0" w:space="0" w:color="auto"/>
      </w:divBdr>
    </w:div>
    <w:div w:id="1152868634">
      <w:bodyDiv w:val="1"/>
      <w:marLeft w:val="0"/>
      <w:marRight w:val="0"/>
      <w:marTop w:val="0"/>
      <w:marBottom w:val="0"/>
      <w:divBdr>
        <w:top w:val="none" w:sz="0" w:space="0" w:color="auto"/>
        <w:left w:val="none" w:sz="0" w:space="0" w:color="auto"/>
        <w:bottom w:val="none" w:sz="0" w:space="0" w:color="auto"/>
        <w:right w:val="none" w:sz="0" w:space="0" w:color="auto"/>
      </w:divBdr>
    </w:div>
    <w:div w:id="1163662595">
      <w:bodyDiv w:val="1"/>
      <w:marLeft w:val="0"/>
      <w:marRight w:val="0"/>
      <w:marTop w:val="0"/>
      <w:marBottom w:val="0"/>
      <w:divBdr>
        <w:top w:val="none" w:sz="0" w:space="0" w:color="auto"/>
        <w:left w:val="none" w:sz="0" w:space="0" w:color="auto"/>
        <w:bottom w:val="none" w:sz="0" w:space="0" w:color="auto"/>
        <w:right w:val="none" w:sz="0" w:space="0" w:color="auto"/>
      </w:divBdr>
    </w:div>
    <w:div w:id="1164929004">
      <w:bodyDiv w:val="1"/>
      <w:marLeft w:val="0"/>
      <w:marRight w:val="0"/>
      <w:marTop w:val="0"/>
      <w:marBottom w:val="0"/>
      <w:divBdr>
        <w:top w:val="none" w:sz="0" w:space="0" w:color="auto"/>
        <w:left w:val="none" w:sz="0" w:space="0" w:color="auto"/>
        <w:bottom w:val="none" w:sz="0" w:space="0" w:color="auto"/>
        <w:right w:val="none" w:sz="0" w:space="0" w:color="auto"/>
      </w:divBdr>
    </w:div>
    <w:div w:id="1166437810">
      <w:bodyDiv w:val="1"/>
      <w:marLeft w:val="0"/>
      <w:marRight w:val="0"/>
      <w:marTop w:val="0"/>
      <w:marBottom w:val="0"/>
      <w:divBdr>
        <w:top w:val="none" w:sz="0" w:space="0" w:color="auto"/>
        <w:left w:val="none" w:sz="0" w:space="0" w:color="auto"/>
        <w:bottom w:val="none" w:sz="0" w:space="0" w:color="auto"/>
        <w:right w:val="none" w:sz="0" w:space="0" w:color="auto"/>
      </w:divBdr>
    </w:div>
    <w:div w:id="1169171027">
      <w:bodyDiv w:val="1"/>
      <w:marLeft w:val="0"/>
      <w:marRight w:val="0"/>
      <w:marTop w:val="0"/>
      <w:marBottom w:val="0"/>
      <w:divBdr>
        <w:top w:val="none" w:sz="0" w:space="0" w:color="auto"/>
        <w:left w:val="none" w:sz="0" w:space="0" w:color="auto"/>
        <w:bottom w:val="none" w:sz="0" w:space="0" w:color="auto"/>
        <w:right w:val="none" w:sz="0" w:space="0" w:color="auto"/>
      </w:divBdr>
    </w:div>
    <w:div w:id="1172453695">
      <w:bodyDiv w:val="1"/>
      <w:marLeft w:val="0"/>
      <w:marRight w:val="0"/>
      <w:marTop w:val="0"/>
      <w:marBottom w:val="0"/>
      <w:divBdr>
        <w:top w:val="none" w:sz="0" w:space="0" w:color="auto"/>
        <w:left w:val="none" w:sz="0" w:space="0" w:color="auto"/>
        <w:bottom w:val="none" w:sz="0" w:space="0" w:color="auto"/>
        <w:right w:val="none" w:sz="0" w:space="0" w:color="auto"/>
      </w:divBdr>
    </w:div>
    <w:div w:id="1184056672">
      <w:bodyDiv w:val="1"/>
      <w:marLeft w:val="0"/>
      <w:marRight w:val="0"/>
      <w:marTop w:val="0"/>
      <w:marBottom w:val="0"/>
      <w:divBdr>
        <w:top w:val="none" w:sz="0" w:space="0" w:color="auto"/>
        <w:left w:val="none" w:sz="0" w:space="0" w:color="auto"/>
        <w:bottom w:val="none" w:sz="0" w:space="0" w:color="auto"/>
        <w:right w:val="none" w:sz="0" w:space="0" w:color="auto"/>
      </w:divBdr>
    </w:div>
    <w:div w:id="1209802841">
      <w:bodyDiv w:val="1"/>
      <w:marLeft w:val="0"/>
      <w:marRight w:val="0"/>
      <w:marTop w:val="0"/>
      <w:marBottom w:val="0"/>
      <w:divBdr>
        <w:top w:val="none" w:sz="0" w:space="0" w:color="auto"/>
        <w:left w:val="none" w:sz="0" w:space="0" w:color="auto"/>
        <w:bottom w:val="none" w:sz="0" w:space="0" w:color="auto"/>
        <w:right w:val="none" w:sz="0" w:space="0" w:color="auto"/>
      </w:divBdr>
    </w:div>
    <w:div w:id="1215896310">
      <w:bodyDiv w:val="1"/>
      <w:marLeft w:val="0"/>
      <w:marRight w:val="0"/>
      <w:marTop w:val="0"/>
      <w:marBottom w:val="0"/>
      <w:divBdr>
        <w:top w:val="none" w:sz="0" w:space="0" w:color="auto"/>
        <w:left w:val="none" w:sz="0" w:space="0" w:color="auto"/>
        <w:bottom w:val="none" w:sz="0" w:space="0" w:color="auto"/>
        <w:right w:val="none" w:sz="0" w:space="0" w:color="auto"/>
      </w:divBdr>
    </w:div>
    <w:div w:id="1220437960">
      <w:bodyDiv w:val="1"/>
      <w:marLeft w:val="0"/>
      <w:marRight w:val="0"/>
      <w:marTop w:val="0"/>
      <w:marBottom w:val="0"/>
      <w:divBdr>
        <w:top w:val="none" w:sz="0" w:space="0" w:color="auto"/>
        <w:left w:val="none" w:sz="0" w:space="0" w:color="auto"/>
        <w:bottom w:val="none" w:sz="0" w:space="0" w:color="auto"/>
        <w:right w:val="none" w:sz="0" w:space="0" w:color="auto"/>
      </w:divBdr>
    </w:div>
    <w:div w:id="1232545766">
      <w:bodyDiv w:val="1"/>
      <w:marLeft w:val="0"/>
      <w:marRight w:val="0"/>
      <w:marTop w:val="0"/>
      <w:marBottom w:val="0"/>
      <w:divBdr>
        <w:top w:val="none" w:sz="0" w:space="0" w:color="auto"/>
        <w:left w:val="none" w:sz="0" w:space="0" w:color="auto"/>
        <w:bottom w:val="none" w:sz="0" w:space="0" w:color="auto"/>
        <w:right w:val="none" w:sz="0" w:space="0" w:color="auto"/>
      </w:divBdr>
    </w:div>
    <w:div w:id="1234201854">
      <w:bodyDiv w:val="1"/>
      <w:marLeft w:val="0"/>
      <w:marRight w:val="0"/>
      <w:marTop w:val="0"/>
      <w:marBottom w:val="0"/>
      <w:divBdr>
        <w:top w:val="none" w:sz="0" w:space="0" w:color="auto"/>
        <w:left w:val="none" w:sz="0" w:space="0" w:color="auto"/>
        <w:bottom w:val="none" w:sz="0" w:space="0" w:color="auto"/>
        <w:right w:val="none" w:sz="0" w:space="0" w:color="auto"/>
      </w:divBdr>
    </w:div>
    <w:div w:id="1235045956">
      <w:bodyDiv w:val="1"/>
      <w:marLeft w:val="0"/>
      <w:marRight w:val="0"/>
      <w:marTop w:val="0"/>
      <w:marBottom w:val="0"/>
      <w:divBdr>
        <w:top w:val="none" w:sz="0" w:space="0" w:color="auto"/>
        <w:left w:val="none" w:sz="0" w:space="0" w:color="auto"/>
        <w:bottom w:val="none" w:sz="0" w:space="0" w:color="auto"/>
        <w:right w:val="none" w:sz="0" w:space="0" w:color="auto"/>
      </w:divBdr>
    </w:div>
    <w:div w:id="1236353543">
      <w:bodyDiv w:val="1"/>
      <w:marLeft w:val="0"/>
      <w:marRight w:val="0"/>
      <w:marTop w:val="0"/>
      <w:marBottom w:val="0"/>
      <w:divBdr>
        <w:top w:val="none" w:sz="0" w:space="0" w:color="auto"/>
        <w:left w:val="none" w:sz="0" w:space="0" w:color="auto"/>
        <w:bottom w:val="none" w:sz="0" w:space="0" w:color="auto"/>
        <w:right w:val="none" w:sz="0" w:space="0" w:color="auto"/>
      </w:divBdr>
    </w:div>
    <w:div w:id="1238369068">
      <w:bodyDiv w:val="1"/>
      <w:marLeft w:val="0"/>
      <w:marRight w:val="0"/>
      <w:marTop w:val="0"/>
      <w:marBottom w:val="0"/>
      <w:divBdr>
        <w:top w:val="none" w:sz="0" w:space="0" w:color="auto"/>
        <w:left w:val="none" w:sz="0" w:space="0" w:color="auto"/>
        <w:bottom w:val="none" w:sz="0" w:space="0" w:color="auto"/>
        <w:right w:val="none" w:sz="0" w:space="0" w:color="auto"/>
      </w:divBdr>
    </w:div>
    <w:div w:id="1242451636">
      <w:bodyDiv w:val="1"/>
      <w:marLeft w:val="0"/>
      <w:marRight w:val="0"/>
      <w:marTop w:val="0"/>
      <w:marBottom w:val="0"/>
      <w:divBdr>
        <w:top w:val="none" w:sz="0" w:space="0" w:color="auto"/>
        <w:left w:val="none" w:sz="0" w:space="0" w:color="auto"/>
        <w:bottom w:val="none" w:sz="0" w:space="0" w:color="auto"/>
        <w:right w:val="none" w:sz="0" w:space="0" w:color="auto"/>
      </w:divBdr>
    </w:div>
    <w:div w:id="1247181269">
      <w:bodyDiv w:val="1"/>
      <w:marLeft w:val="0"/>
      <w:marRight w:val="0"/>
      <w:marTop w:val="0"/>
      <w:marBottom w:val="0"/>
      <w:divBdr>
        <w:top w:val="none" w:sz="0" w:space="0" w:color="auto"/>
        <w:left w:val="none" w:sz="0" w:space="0" w:color="auto"/>
        <w:bottom w:val="none" w:sz="0" w:space="0" w:color="auto"/>
        <w:right w:val="none" w:sz="0" w:space="0" w:color="auto"/>
      </w:divBdr>
    </w:div>
    <w:div w:id="1249849597">
      <w:bodyDiv w:val="1"/>
      <w:marLeft w:val="0"/>
      <w:marRight w:val="0"/>
      <w:marTop w:val="0"/>
      <w:marBottom w:val="0"/>
      <w:divBdr>
        <w:top w:val="none" w:sz="0" w:space="0" w:color="auto"/>
        <w:left w:val="none" w:sz="0" w:space="0" w:color="auto"/>
        <w:bottom w:val="none" w:sz="0" w:space="0" w:color="auto"/>
        <w:right w:val="none" w:sz="0" w:space="0" w:color="auto"/>
      </w:divBdr>
    </w:div>
    <w:div w:id="1250115060">
      <w:bodyDiv w:val="1"/>
      <w:marLeft w:val="0"/>
      <w:marRight w:val="0"/>
      <w:marTop w:val="0"/>
      <w:marBottom w:val="0"/>
      <w:divBdr>
        <w:top w:val="none" w:sz="0" w:space="0" w:color="auto"/>
        <w:left w:val="none" w:sz="0" w:space="0" w:color="auto"/>
        <w:bottom w:val="none" w:sz="0" w:space="0" w:color="auto"/>
        <w:right w:val="none" w:sz="0" w:space="0" w:color="auto"/>
      </w:divBdr>
    </w:div>
    <w:div w:id="1256329175">
      <w:bodyDiv w:val="1"/>
      <w:marLeft w:val="0"/>
      <w:marRight w:val="0"/>
      <w:marTop w:val="0"/>
      <w:marBottom w:val="0"/>
      <w:divBdr>
        <w:top w:val="none" w:sz="0" w:space="0" w:color="auto"/>
        <w:left w:val="none" w:sz="0" w:space="0" w:color="auto"/>
        <w:bottom w:val="none" w:sz="0" w:space="0" w:color="auto"/>
        <w:right w:val="none" w:sz="0" w:space="0" w:color="auto"/>
      </w:divBdr>
    </w:div>
    <w:div w:id="1266963108">
      <w:bodyDiv w:val="1"/>
      <w:marLeft w:val="0"/>
      <w:marRight w:val="0"/>
      <w:marTop w:val="0"/>
      <w:marBottom w:val="0"/>
      <w:divBdr>
        <w:top w:val="none" w:sz="0" w:space="0" w:color="auto"/>
        <w:left w:val="none" w:sz="0" w:space="0" w:color="auto"/>
        <w:bottom w:val="none" w:sz="0" w:space="0" w:color="auto"/>
        <w:right w:val="none" w:sz="0" w:space="0" w:color="auto"/>
      </w:divBdr>
      <w:divsChild>
        <w:div w:id="1866014441">
          <w:marLeft w:val="0"/>
          <w:marRight w:val="0"/>
          <w:marTop w:val="0"/>
          <w:marBottom w:val="0"/>
          <w:divBdr>
            <w:top w:val="none" w:sz="0" w:space="0" w:color="auto"/>
            <w:left w:val="none" w:sz="0" w:space="0" w:color="auto"/>
            <w:bottom w:val="none" w:sz="0" w:space="0" w:color="auto"/>
            <w:right w:val="none" w:sz="0" w:space="0" w:color="auto"/>
          </w:divBdr>
          <w:divsChild>
            <w:div w:id="14983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49937">
      <w:bodyDiv w:val="1"/>
      <w:marLeft w:val="0"/>
      <w:marRight w:val="0"/>
      <w:marTop w:val="0"/>
      <w:marBottom w:val="0"/>
      <w:divBdr>
        <w:top w:val="none" w:sz="0" w:space="0" w:color="auto"/>
        <w:left w:val="none" w:sz="0" w:space="0" w:color="auto"/>
        <w:bottom w:val="none" w:sz="0" w:space="0" w:color="auto"/>
        <w:right w:val="none" w:sz="0" w:space="0" w:color="auto"/>
      </w:divBdr>
    </w:div>
    <w:div w:id="1271744401">
      <w:bodyDiv w:val="1"/>
      <w:marLeft w:val="0"/>
      <w:marRight w:val="0"/>
      <w:marTop w:val="0"/>
      <w:marBottom w:val="0"/>
      <w:divBdr>
        <w:top w:val="none" w:sz="0" w:space="0" w:color="auto"/>
        <w:left w:val="none" w:sz="0" w:space="0" w:color="auto"/>
        <w:bottom w:val="none" w:sz="0" w:space="0" w:color="auto"/>
        <w:right w:val="none" w:sz="0" w:space="0" w:color="auto"/>
      </w:divBdr>
    </w:div>
    <w:div w:id="1271938705">
      <w:bodyDiv w:val="1"/>
      <w:marLeft w:val="0"/>
      <w:marRight w:val="0"/>
      <w:marTop w:val="0"/>
      <w:marBottom w:val="0"/>
      <w:divBdr>
        <w:top w:val="none" w:sz="0" w:space="0" w:color="auto"/>
        <w:left w:val="none" w:sz="0" w:space="0" w:color="auto"/>
        <w:bottom w:val="none" w:sz="0" w:space="0" w:color="auto"/>
        <w:right w:val="none" w:sz="0" w:space="0" w:color="auto"/>
      </w:divBdr>
    </w:div>
    <w:div w:id="1276861237">
      <w:bodyDiv w:val="1"/>
      <w:marLeft w:val="0"/>
      <w:marRight w:val="0"/>
      <w:marTop w:val="0"/>
      <w:marBottom w:val="0"/>
      <w:divBdr>
        <w:top w:val="none" w:sz="0" w:space="0" w:color="auto"/>
        <w:left w:val="none" w:sz="0" w:space="0" w:color="auto"/>
        <w:bottom w:val="none" w:sz="0" w:space="0" w:color="auto"/>
        <w:right w:val="none" w:sz="0" w:space="0" w:color="auto"/>
      </w:divBdr>
    </w:div>
    <w:div w:id="1280648383">
      <w:bodyDiv w:val="1"/>
      <w:marLeft w:val="0"/>
      <w:marRight w:val="0"/>
      <w:marTop w:val="0"/>
      <w:marBottom w:val="0"/>
      <w:divBdr>
        <w:top w:val="none" w:sz="0" w:space="0" w:color="auto"/>
        <w:left w:val="none" w:sz="0" w:space="0" w:color="auto"/>
        <w:bottom w:val="none" w:sz="0" w:space="0" w:color="auto"/>
        <w:right w:val="none" w:sz="0" w:space="0" w:color="auto"/>
      </w:divBdr>
    </w:div>
    <w:div w:id="1285497630">
      <w:bodyDiv w:val="1"/>
      <w:marLeft w:val="0"/>
      <w:marRight w:val="0"/>
      <w:marTop w:val="0"/>
      <w:marBottom w:val="0"/>
      <w:divBdr>
        <w:top w:val="none" w:sz="0" w:space="0" w:color="auto"/>
        <w:left w:val="none" w:sz="0" w:space="0" w:color="auto"/>
        <w:bottom w:val="none" w:sz="0" w:space="0" w:color="auto"/>
        <w:right w:val="none" w:sz="0" w:space="0" w:color="auto"/>
      </w:divBdr>
    </w:div>
    <w:div w:id="1289552459">
      <w:bodyDiv w:val="1"/>
      <w:marLeft w:val="0"/>
      <w:marRight w:val="0"/>
      <w:marTop w:val="0"/>
      <w:marBottom w:val="0"/>
      <w:divBdr>
        <w:top w:val="none" w:sz="0" w:space="0" w:color="auto"/>
        <w:left w:val="none" w:sz="0" w:space="0" w:color="auto"/>
        <w:bottom w:val="none" w:sz="0" w:space="0" w:color="auto"/>
        <w:right w:val="none" w:sz="0" w:space="0" w:color="auto"/>
      </w:divBdr>
    </w:div>
    <w:div w:id="1295408831">
      <w:bodyDiv w:val="1"/>
      <w:marLeft w:val="0"/>
      <w:marRight w:val="0"/>
      <w:marTop w:val="0"/>
      <w:marBottom w:val="0"/>
      <w:divBdr>
        <w:top w:val="none" w:sz="0" w:space="0" w:color="auto"/>
        <w:left w:val="none" w:sz="0" w:space="0" w:color="auto"/>
        <w:bottom w:val="none" w:sz="0" w:space="0" w:color="auto"/>
        <w:right w:val="none" w:sz="0" w:space="0" w:color="auto"/>
      </w:divBdr>
    </w:div>
    <w:div w:id="1296252891">
      <w:bodyDiv w:val="1"/>
      <w:marLeft w:val="0"/>
      <w:marRight w:val="0"/>
      <w:marTop w:val="0"/>
      <w:marBottom w:val="0"/>
      <w:divBdr>
        <w:top w:val="none" w:sz="0" w:space="0" w:color="auto"/>
        <w:left w:val="none" w:sz="0" w:space="0" w:color="auto"/>
        <w:bottom w:val="none" w:sz="0" w:space="0" w:color="auto"/>
        <w:right w:val="none" w:sz="0" w:space="0" w:color="auto"/>
      </w:divBdr>
    </w:div>
    <w:div w:id="1296717370">
      <w:bodyDiv w:val="1"/>
      <w:marLeft w:val="0"/>
      <w:marRight w:val="0"/>
      <w:marTop w:val="0"/>
      <w:marBottom w:val="0"/>
      <w:divBdr>
        <w:top w:val="none" w:sz="0" w:space="0" w:color="auto"/>
        <w:left w:val="none" w:sz="0" w:space="0" w:color="auto"/>
        <w:bottom w:val="none" w:sz="0" w:space="0" w:color="auto"/>
        <w:right w:val="none" w:sz="0" w:space="0" w:color="auto"/>
      </w:divBdr>
    </w:div>
    <w:div w:id="1300114568">
      <w:bodyDiv w:val="1"/>
      <w:marLeft w:val="0"/>
      <w:marRight w:val="0"/>
      <w:marTop w:val="0"/>
      <w:marBottom w:val="0"/>
      <w:divBdr>
        <w:top w:val="none" w:sz="0" w:space="0" w:color="auto"/>
        <w:left w:val="none" w:sz="0" w:space="0" w:color="auto"/>
        <w:bottom w:val="none" w:sz="0" w:space="0" w:color="auto"/>
        <w:right w:val="none" w:sz="0" w:space="0" w:color="auto"/>
      </w:divBdr>
    </w:div>
    <w:div w:id="1301687479">
      <w:bodyDiv w:val="1"/>
      <w:marLeft w:val="0"/>
      <w:marRight w:val="0"/>
      <w:marTop w:val="0"/>
      <w:marBottom w:val="0"/>
      <w:divBdr>
        <w:top w:val="none" w:sz="0" w:space="0" w:color="auto"/>
        <w:left w:val="none" w:sz="0" w:space="0" w:color="auto"/>
        <w:bottom w:val="none" w:sz="0" w:space="0" w:color="auto"/>
        <w:right w:val="none" w:sz="0" w:space="0" w:color="auto"/>
      </w:divBdr>
    </w:div>
    <w:div w:id="1311325928">
      <w:bodyDiv w:val="1"/>
      <w:marLeft w:val="0"/>
      <w:marRight w:val="0"/>
      <w:marTop w:val="0"/>
      <w:marBottom w:val="0"/>
      <w:divBdr>
        <w:top w:val="none" w:sz="0" w:space="0" w:color="auto"/>
        <w:left w:val="none" w:sz="0" w:space="0" w:color="auto"/>
        <w:bottom w:val="none" w:sz="0" w:space="0" w:color="auto"/>
        <w:right w:val="none" w:sz="0" w:space="0" w:color="auto"/>
      </w:divBdr>
    </w:div>
    <w:div w:id="1312252825">
      <w:bodyDiv w:val="1"/>
      <w:marLeft w:val="0"/>
      <w:marRight w:val="0"/>
      <w:marTop w:val="0"/>
      <w:marBottom w:val="0"/>
      <w:divBdr>
        <w:top w:val="none" w:sz="0" w:space="0" w:color="auto"/>
        <w:left w:val="none" w:sz="0" w:space="0" w:color="auto"/>
        <w:bottom w:val="none" w:sz="0" w:space="0" w:color="auto"/>
        <w:right w:val="none" w:sz="0" w:space="0" w:color="auto"/>
      </w:divBdr>
    </w:div>
    <w:div w:id="1322544849">
      <w:bodyDiv w:val="1"/>
      <w:marLeft w:val="0"/>
      <w:marRight w:val="0"/>
      <w:marTop w:val="0"/>
      <w:marBottom w:val="0"/>
      <w:divBdr>
        <w:top w:val="none" w:sz="0" w:space="0" w:color="auto"/>
        <w:left w:val="none" w:sz="0" w:space="0" w:color="auto"/>
        <w:bottom w:val="none" w:sz="0" w:space="0" w:color="auto"/>
        <w:right w:val="none" w:sz="0" w:space="0" w:color="auto"/>
      </w:divBdr>
    </w:div>
    <w:div w:id="1324891432">
      <w:bodyDiv w:val="1"/>
      <w:marLeft w:val="0"/>
      <w:marRight w:val="0"/>
      <w:marTop w:val="0"/>
      <w:marBottom w:val="0"/>
      <w:divBdr>
        <w:top w:val="none" w:sz="0" w:space="0" w:color="auto"/>
        <w:left w:val="none" w:sz="0" w:space="0" w:color="auto"/>
        <w:bottom w:val="none" w:sz="0" w:space="0" w:color="auto"/>
        <w:right w:val="none" w:sz="0" w:space="0" w:color="auto"/>
      </w:divBdr>
    </w:div>
    <w:div w:id="1334187427">
      <w:bodyDiv w:val="1"/>
      <w:marLeft w:val="0"/>
      <w:marRight w:val="0"/>
      <w:marTop w:val="0"/>
      <w:marBottom w:val="0"/>
      <w:divBdr>
        <w:top w:val="none" w:sz="0" w:space="0" w:color="auto"/>
        <w:left w:val="none" w:sz="0" w:space="0" w:color="auto"/>
        <w:bottom w:val="none" w:sz="0" w:space="0" w:color="auto"/>
        <w:right w:val="none" w:sz="0" w:space="0" w:color="auto"/>
      </w:divBdr>
    </w:div>
    <w:div w:id="1349872471">
      <w:bodyDiv w:val="1"/>
      <w:marLeft w:val="0"/>
      <w:marRight w:val="0"/>
      <w:marTop w:val="0"/>
      <w:marBottom w:val="0"/>
      <w:divBdr>
        <w:top w:val="none" w:sz="0" w:space="0" w:color="auto"/>
        <w:left w:val="none" w:sz="0" w:space="0" w:color="auto"/>
        <w:bottom w:val="none" w:sz="0" w:space="0" w:color="auto"/>
        <w:right w:val="none" w:sz="0" w:space="0" w:color="auto"/>
      </w:divBdr>
    </w:div>
    <w:div w:id="1350762724">
      <w:bodyDiv w:val="1"/>
      <w:marLeft w:val="0"/>
      <w:marRight w:val="0"/>
      <w:marTop w:val="0"/>
      <w:marBottom w:val="0"/>
      <w:divBdr>
        <w:top w:val="none" w:sz="0" w:space="0" w:color="auto"/>
        <w:left w:val="none" w:sz="0" w:space="0" w:color="auto"/>
        <w:bottom w:val="none" w:sz="0" w:space="0" w:color="auto"/>
        <w:right w:val="none" w:sz="0" w:space="0" w:color="auto"/>
      </w:divBdr>
    </w:div>
    <w:div w:id="1354963872">
      <w:bodyDiv w:val="1"/>
      <w:marLeft w:val="0"/>
      <w:marRight w:val="0"/>
      <w:marTop w:val="0"/>
      <w:marBottom w:val="0"/>
      <w:divBdr>
        <w:top w:val="none" w:sz="0" w:space="0" w:color="auto"/>
        <w:left w:val="none" w:sz="0" w:space="0" w:color="auto"/>
        <w:bottom w:val="none" w:sz="0" w:space="0" w:color="auto"/>
        <w:right w:val="none" w:sz="0" w:space="0" w:color="auto"/>
      </w:divBdr>
    </w:div>
    <w:div w:id="1355768908">
      <w:bodyDiv w:val="1"/>
      <w:marLeft w:val="0"/>
      <w:marRight w:val="0"/>
      <w:marTop w:val="0"/>
      <w:marBottom w:val="0"/>
      <w:divBdr>
        <w:top w:val="none" w:sz="0" w:space="0" w:color="auto"/>
        <w:left w:val="none" w:sz="0" w:space="0" w:color="auto"/>
        <w:bottom w:val="none" w:sz="0" w:space="0" w:color="auto"/>
        <w:right w:val="none" w:sz="0" w:space="0" w:color="auto"/>
      </w:divBdr>
    </w:div>
    <w:div w:id="1356032441">
      <w:bodyDiv w:val="1"/>
      <w:marLeft w:val="0"/>
      <w:marRight w:val="0"/>
      <w:marTop w:val="0"/>
      <w:marBottom w:val="0"/>
      <w:divBdr>
        <w:top w:val="none" w:sz="0" w:space="0" w:color="auto"/>
        <w:left w:val="none" w:sz="0" w:space="0" w:color="auto"/>
        <w:bottom w:val="none" w:sz="0" w:space="0" w:color="auto"/>
        <w:right w:val="none" w:sz="0" w:space="0" w:color="auto"/>
      </w:divBdr>
    </w:div>
    <w:div w:id="1358122212">
      <w:bodyDiv w:val="1"/>
      <w:marLeft w:val="0"/>
      <w:marRight w:val="0"/>
      <w:marTop w:val="0"/>
      <w:marBottom w:val="0"/>
      <w:divBdr>
        <w:top w:val="none" w:sz="0" w:space="0" w:color="auto"/>
        <w:left w:val="none" w:sz="0" w:space="0" w:color="auto"/>
        <w:bottom w:val="none" w:sz="0" w:space="0" w:color="auto"/>
        <w:right w:val="none" w:sz="0" w:space="0" w:color="auto"/>
      </w:divBdr>
    </w:div>
    <w:div w:id="1358583343">
      <w:bodyDiv w:val="1"/>
      <w:marLeft w:val="0"/>
      <w:marRight w:val="0"/>
      <w:marTop w:val="0"/>
      <w:marBottom w:val="0"/>
      <w:divBdr>
        <w:top w:val="none" w:sz="0" w:space="0" w:color="auto"/>
        <w:left w:val="none" w:sz="0" w:space="0" w:color="auto"/>
        <w:bottom w:val="none" w:sz="0" w:space="0" w:color="auto"/>
        <w:right w:val="none" w:sz="0" w:space="0" w:color="auto"/>
      </w:divBdr>
    </w:div>
    <w:div w:id="1367481854">
      <w:bodyDiv w:val="1"/>
      <w:marLeft w:val="0"/>
      <w:marRight w:val="0"/>
      <w:marTop w:val="0"/>
      <w:marBottom w:val="0"/>
      <w:divBdr>
        <w:top w:val="none" w:sz="0" w:space="0" w:color="auto"/>
        <w:left w:val="none" w:sz="0" w:space="0" w:color="auto"/>
        <w:bottom w:val="none" w:sz="0" w:space="0" w:color="auto"/>
        <w:right w:val="none" w:sz="0" w:space="0" w:color="auto"/>
      </w:divBdr>
    </w:div>
    <w:div w:id="1368525061">
      <w:bodyDiv w:val="1"/>
      <w:marLeft w:val="0"/>
      <w:marRight w:val="0"/>
      <w:marTop w:val="0"/>
      <w:marBottom w:val="0"/>
      <w:divBdr>
        <w:top w:val="none" w:sz="0" w:space="0" w:color="auto"/>
        <w:left w:val="none" w:sz="0" w:space="0" w:color="auto"/>
        <w:bottom w:val="none" w:sz="0" w:space="0" w:color="auto"/>
        <w:right w:val="none" w:sz="0" w:space="0" w:color="auto"/>
      </w:divBdr>
    </w:div>
    <w:div w:id="1373455356">
      <w:bodyDiv w:val="1"/>
      <w:marLeft w:val="0"/>
      <w:marRight w:val="0"/>
      <w:marTop w:val="0"/>
      <w:marBottom w:val="0"/>
      <w:divBdr>
        <w:top w:val="none" w:sz="0" w:space="0" w:color="auto"/>
        <w:left w:val="none" w:sz="0" w:space="0" w:color="auto"/>
        <w:bottom w:val="none" w:sz="0" w:space="0" w:color="auto"/>
        <w:right w:val="none" w:sz="0" w:space="0" w:color="auto"/>
      </w:divBdr>
    </w:div>
    <w:div w:id="1390574393">
      <w:bodyDiv w:val="1"/>
      <w:marLeft w:val="0"/>
      <w:marRight w:val="0"/>
      <w:marTop w:val="0"/>
      <w:marBottom w:val="0"/>
      <w:divBdr>
        <w:top w:val="none" w:sz="0" w:space="0" w:color="auto"/>
        <w:left w:val="none" w:sz="0" w:space="0" w:color="auto"/>
        <w:bottom w:val="none" w:sz="0" w:space="0" w:color="auto"/>
        <w:right w:val="none" w:sz="0" w:space="0" w:color="auto"/>
      </w:divBdr>
    </w:div>
    <w:div w:id="1393387885">
      <w:bodyDiv w:val="1"/>
      <w:marLeft w:val="0"/>
      <w:marRight w:val="0"/>
      <w:marTop w:val="0"/>
      <w:marBottom w:val="0"/>
      <w:divBdr>
        <w:top w:val="none" w:sz="0" w:space="0" w:color="auto"/>
        <w:left w:val="none" w:sz="0" w:space="0" w:color="auto"/>
        <w:bottom w:val="none" w:sz="0" w:space="0" w:color="auto"/>
        <w:right w:val="none" w:sz="0" w:space="0" w:color="auto"/>
      </w:divBdr>
    </w:div>
    <w:div w:id="1397508435">
      <w:bodyDiv w:val="1"/>
      <w:marLeft w:val="0"/>
      <w:marRight w:val="0"/>
      <w:marTop w:val="0"/>
      <w:marBottom w:val="0"/>
      <w:divBdr>
        <w:top w:val="none" w:sz="0" w:space="0" w:color="auto"/>
        <w:left w:val="none" w:sz="0" w:space="0" w:color="auto"/>
        <w:bottom w:val="none" w:sz="0" w:space="0" w:color="auto"/>
        <w:right w:val="none" w:sz="0" w:space="0" w:color="auto"/>
      </w:divBdr>
    </w:div>
    <w:div w:id="1401321160">
      <w:bodyDiv w:val="1"/>
      <w:marLeft w:val="0"/>
      <w:marRight w:val="0"/>
      <w:marTop w:val="0"/>
      <w:marBottom w:val="0"/>
      <w:divBdr>
        <w:top w:val="none" w:sz="0" w:space="0" w:color="auto"/>
        <w:left w:val="none" w:sz="0" w:space="0" w:color="auto"/>
        <w:bottom w:val="none" w:sz="0" w:space="0" w:color="auto"/>
        <w:right w:val="none" w:sz="0" w:space="0" w:color="auto"/>
      </w:divBdr>
    </w:div>
    <w:div w:id="1409957846">
      <w:bodyDiv w:val="1"/>
      <w:marLeft w:val="0"/>
      <w:marRight w:val="0"/>
      <w:marTop w:val="0"/>
      <w:marBottom w:val="0"/>
      <w:divBdr>
        <w:top w:val="none" w:sz="0" w:space="0" w:color="auto"/>
        <w:left w:val="none" w:sz="0" w:space="0" w:color="auto"/>
        <w:bottom w:val="none" w:sz="0" w:space="0" w:color="auto"/>
        <w:right w:val="none" w:sz="0" w:space="0" w:color="auto"/>
      </w:divBdr>
    </w:div>
    <w:div w:id="1416513297">
      <w:bodyDiv w:val="1"/>
      <w:marLeft w:val="0"/>
      <w:marRight w:val="0"/>
      <w:marTop w:val="0"/>
      <w:marBottom w:val="0"/>
      <w:divBdr>
        <w:top w:val="none" w:sz="0" w:space="0" w:color="auto"/>
        <w:left w:val="none" w:sz="0" w:space="0" w:color="auto"/>
        <w:bottom w:val="none" w:sz="0" w:space="0" w:color="auto"/>
        <w:right w:val="none" w:sz="0" w:space="0" w:color="auto"/>
      </w:divBdr>
    </w:div>
    <w:div w:id="1418550895">
      <w:bodyDiv w:val="1"/>
      <w:marLeft w:val="0"/>
      <w:marRight w:val="0"/>
      <w:marTop w:val="0"/>
      <w:marBottom w:val="0"/>
      <w:divBdr>
        <w:top w:val="none" w:sz="0" w:space="0" w:color="auto"/>
        <w:left w:val="none" w:sz="0" w:space="0" w:color="auto"/>
        <w:bottom w:val="none" w:sz="0" w:space="0" w:color="auto"/>
        <w:right w:val="none" w:sz="0" w:space="0" w:color="auto"/>
      </w:divBdr>
      <w:divsChild>
        <w:div w:id="246840371">
          <w:marLeft w:val="0"/>
          <w:marRight w:val="0"/>
          <w:marTop w:val="0"/>
          <w:marBottom w:val="0"/>
          <w:divBdr>
            <w:top w:val="none" w:sz="0" w:space="0" w:color="auto"/>
            <w:left w:val="none" w:sz="0" w:space="0" w:color="auto"/>
            <w:bottom w:val="none" w:sz="0" w:space="0" w:color="auto"/>
            <w:right w:val="none" w:sz="0" w:space="0" w:color="auto"/>
          </w:divBdr>
          <w:divsChild>
            <w:div w:id="1517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26605">
      <w:bodyDiv w:val="1"/>
      <w:marLeft w:val="0"/>
      <w:marRight w:val="0"/>
      <w:marTop w:val="0"/>
      <w:marBottom w:val="0"/>
      <w:divBdr>
        <w:top w:val="none" w:sz="0" w:space="0" w:color="auto"/>
        <w:left w:val="none" w:sz="0" w:space="0" w:color="auto"/>
        <w:bottom w:val="none" w:sz="0" w:space="0" w:color="auto"/>
        <w:right w:val="none" w:sz="0" w:space="0" w:color="auto"/>
      </w:divBdr>
    </w:div>
    <w:div w:id="1443573595">
      <w:bodyDiv w:val="1"/>
      <w:marLeft w:val="0"/>
      <w:marRight w:val="0"/>
      <w:marTop w:val="0"/>
      <w:marBottom w:val="0"/>
      <w:divBdr>
        <w:top w:val="none" w:sz="0" w:space="0" w:color="auto"/>
        <w:left w:val="none" w:sz="0" w:space="0" w:color="auto"/>
        <w:bottom w:val="none" w:sz="0" w:space="0" w:color="auto"/>
        <w:right w:val="none" w:sz="0" w:space="0" w:color="auto"/>
      </w:divBdr>
    </w:div>
    <w:div w:id="1450513111">
      <w:bodyDiv w:val="1"/>
      <w:marLeft w:val="0"/>
      <w:marRight w:val="0"/>
      <w:marTop w:val="0"/>
      <w:marBottom w:val="0"/>
      <w:divBdr>
        <w:top w:val="none" w:sz="0" w:space="0" w:color="auto"/>
        <w:left w:val="none" w:sz="0" w:space="0" w:color="auto"/>
        <w:bottom w:val="none" w:sz="0" w:space="0" w:color="auto"/>
        <w:right w:val="none" w:sz="0" w:space="0" w:color="auto"/>
      </w:divBdr>
    </w:div>
    <w:div w:id="1451777828">
      <w:bodyDiv w:val="1"/>
      <w:marLeft w:val="0"/>
      <w:marRight w:val="0"/>
      <w:marTop w:val="0"/>
      <w:marBottom w:val="0"/>
      <w:divBdr>
        <w:top w:val="none" w:sz="0" w:space="0" w:color="auto"/>
        <w:left w:val="none" w:sz="0" w:space="0" w:color="auto"/>
        <w:bottom w:val="none" w:sz="0" w:space="0" w:color="auto"/>
        <w:right w:val="none" w:sz="0" w:space="0" w:color="auto"/>
      </w:divBdr>
    </w:div>
    <w:div w:id="1453476472">
      <w:bodyDiv w:val="1"/>
      <w:marLeft w:val="0"/>
      <w:marRight w:val="0"/>
      <w:marTop w:val="0"/>
      <w:marBottom w:val="0"/>
      <w:divBdr>
        <w:top w:val="none" w:sz="0" w:space="0" w:color="auto"/>
        <w:left w:val="none" w:sz="0" w:space="0" w:color="auto"/>
        <w:bottom w:val="none" w:sz="0" w:space="0" w:color="auto"/>
        <w:right w:val="none" w:sz="0" w:space="0" w:color="auto"/>
      </w:divBdr>
    </w:div>
    <w:div w:id="1453597101">
      <w:bodyDiv w:val="1"/>
      <w:marLeft w:val="0"/>
      <w:marRight w:val="0"/>
      <w:marTop w:val="0"/>
      <w:marBottom w:val="0"/>
      <w:divBdr>
        <w:top w:val="none" w:sz="0" w:space="0" w:color="auto"/>
        <w:left w:val="none" w:sz="0" w:space="0" w:color="auto"/>
        <w:bottom w:val="none" w:sz="0" w:space="0" w:color="auto"/>
        <w:right w:val="none" w:sz="0" w:space="0" w:color="auto"/>
      </w:divBdr>
    </w:div>
    <w:div w:id="1454791821">
      <w:bodyDiv w:val="1"/>
      <w:marLeft w:val="0"/>
      <w:marRight w:val="0"/>
      <w:marTop w:val="0"/>
      <w:marBottom w:val="0"/>
      <w:divBdr>
        <w:top w:val="none" w:sz="0" w:space="0" w:color="auto"/>
        <w:left w:val="none" w:sz="0" w:space="0" w:color="auto"/>
        <w:bottom w:val="none" w:sz="0" w:space="0" w:color="auto"/>
        <w:right w:val="none" w:sz="0" w:space="0" w:color="auto"/>
      </w:divBdr>
    </w:div>
    <w:div w:id="1458448512">
      <w:bodyDiv w:val="1"/>
      <w:marLeft w:val="0"/>
      <w:marRight w:val="0"/>
      <w:marTop w:val="0"/>
      <w:marBottom w:val="0"/>
      <w:divBdr>
        <w:top w:val="none" w:sz="0" w:space="0" w:color="auto"/>
        <w:left w:val="none" w:sz="0" w:space="0" w:color="auto"/>
        <w:bottom w:val="none" w:sz="0" w:space="0" w:color="auto"/>
        <w:right w:val="none" w:sz="0" w:space="0" w:color="auto"/>
      </w:divBdr>
    </w:div>
    <w:div w:id="1460031279">
      <w:bodyDiv w:val="1"/>
      <w:marLeft w:val="0"/>
      <w:marRight w:val="0"/>
      <w:marTop w:val="0"/>
      <w:marBottom w:val="0"/>
      <w:divBdr>
        <w:top w:val="none" w:sz="0" w:space="0" w:color="auto"/>
        <w:left w:val="none" w:sz="0" w:space="0" w:color="auto"/>
        <w:bottom w:val="none" w:sz="0" w:space="0" w:color="auto"/>
        <w:right w:val="none" w:sz="0" w:space="0" w:color="auto"/>
      </w:divBdr>
    </w:div>
    <w:div w:id="1464806325">
      <w:bodyDiv w:val="1"/>
      <w:marLeft w:val="0"/>
      <w:marRight w:val="0"/>
      <w:marTop w:val="0"/>
      <w:marBottom w:val="0"/>
      <w:divBdr>
        <w:top w:val="none" w:sz="0" w:space="0" w:color="auto"/>
        <w:left w:val="none" w:sz="0" w:space="0" w:color="auto"/>
        <w:bottom w:val="none" w:sz="0" w:space="0" w:color="auto"/>
        <w:right w:val="none" w:sz="0" w:space="0" w:color="auto"/>
      </w:divBdr>
    </w:div>
    <w:div w:id="1467821873">
      <w:bodyDiv w:val="1"/>
      <w:marLeft w:val="0"/>
      <w:marRight w:val="0"/>
      <w:marTop w:val="0"/>
      <w:marBottom w:val="0"/>
      <w:divBdr>
        <w:top w:val="none" w:sz="0" w:space="0" w:color="auto"/>
        <w:left w:val="none" w:sz="0" w:space="0" w:color="auto"/>
        <w:bottom w:val="none" w:sz="0" w:space="0" w:color="auto"/>
        <w:right w:val="none" w:sz="0" w:space="0" w:color="auto"/>
      </w:divBdr>
    </w:div>
    <w:div w:id="1469322331">
      <w:bodyDiv w:val="1"/>
      <w:marLeft w:val="0"/>
      <w:marRight w:val="0"/>
      <w:marTop w:val="0"/>
      <w:marBottom w:val="0"/>
      <w:divBdr>
        <w:top w:val="none" w:sz="0" w:space="0" w:color="auto"/>
        <w:left w:val="none" w:sz="0" w:space="0" w:color="auto"/>
        <w:bottom w:val="none" w:sz="0" w:space="0" w:color="auto"/>
        <w:right w:val="none" w:sz="0" w:space="0" w:color="auto"/>
      </w:divBdr>
    </w:div>
    <w:div w:id="1472089982">
      <w:bodyDiv w:val="1"/>
      <w:marLeft w:val="0"/>
      <w:marRight w:val="0"/>
      <w:marTop w:val="0"/>
      <w:marBottom w:val="0"/>
      <w:divBdr>
        <w:top w:val="none" w:sz="0" w:space="0" w:color="auto"/>
        <w:left w:val="none" w:sz="0" w:space="0" w:color="auto"/>
        <w:bottom w:val="none" w:sz="0" w:space="0" w:color="auto"/>
        <w:right w:val="none" w:sz="0" w:space="0" w:color="auto"/>
      </w:divBdr>
    </w:div>
    <w:div w:id="1482649918">
      <w:bodyDiv w:val="1"/>
      <w:marLeft w:val="0"/>
      <w:marRight w:val="0"/>
      <w:marTop w:val="0"/>
      <w:marBottom w:val="0"/>
      <w:divBdr>
        <w:top w:val="none" w:sz="0" w:space="0" w:color="auto"/>
        <w:left w:val="none" w:sz="0" w:space="0" w:color="auto"/>
        <w:bottom w:val="none" w:sz="0" w:space="0" w:color="auto"/>
        <w:right w:val="none" w:sz="0" w:space="0" w:color="auto"/>
      </w:divBdr>
    </w:div>
    <w:div w:id="1484614421">
      <w:bodyDiv w:val="1"/>
      <w:marLeft w:val="0"/>
      <w:marRight w:val="0"/>
      <w:marTop w:val="0"/>
      <w:marBottom w:val="0"/>
      <w:divBdr>
        <w:top w:val="none" w:sz="0" w:space="0" w:color="auto"/>
        <w:left w:val="none" w:sz="0" w:space="0" w:color="auto"/>
        <w:bottom w:val="none" w:sz="0" w:space="0" w:color="auto"/>
        <w:right w:val="none" w:sz="0" w:space="0" w:color="auto"/>
      </w:divBdr>
    </w:div>
    <w:div w:id="1485664874">
      <w:bodyDiv w:val="1"/>
      <w:marLeft w:val="0"/>
      <w:marRight w:val="0"/>
      <w:marTop w:val="0"/>
      <w:marBottom w:val="0"/>
      <w:divBdr>
        <w:top w:val="none" w:sz="0" w:space="0" w:color="auto"/>
        <w:left w:val="none" w:sz="0" w:space="0" w:color="auto"/>
        <w:bottom w:val="none" w:sz="0" w:space="0" w:color="auto"/>
        <w:right w:val="none" w:sz="0" w:space="0" w:color="auto"/>
      </w:divBdr>
    </w:div>
    <w:div w:id="1494829996">
      <w:bodyDiv w:val="1"/>
      <w:marLeft w:val="0"/>
      <w:marRight w:val="0"/>
      <w:marTop w:val="0"/>
      <w:marBottom w:val="0"/>
      <w:divBdr>
        <w:top w:val="none" w:sz="0" w:space="0" w:color="auto"/>
        <w:left w:val="none" w:sz="0" w:space="0" w:color="auto"/>
        <w:bottom w:val="none" w:sz="0" w:space="0" w:color="auto"/>
        <w:right w:val="none" w:sz="0" w:space="0" w:color="auto"/>
      </w:divBdr>
    </w:div>
    <w:div w:id="1500730204">
      <w:bodyDiv w:val="1"/>
      <w:marLeft w:val="0"/>
      <w:marRight w:val="0"/>
      <w:marTop w:val="0"/>
      <w:marBottom w:val="0"/>
      <w:divBdr>
        <w:top w:val="none" w:sz="0" w:space="0" w:color="auto"/>
        <w:left w:val="none" w:sz="0" w:space="0" w:color="auto"/>
        <w:bottom w:val="none" w:sz="0" w:space="0" w:color="auto"/>
        <w:right w:val="none" w:sz="0" w:space="0" w:color="auto"/>
      </w:divBdr>
    </w:div>
    <w:div w:id="1502114050">
      <w:bodyDiv w:val="1"/>
      <w:marLeft w:val="0"/>
      <w:marRight w:val="0"/>
      <w:marTop w:val="0"/>
      <w:marBottom w:val="0"/>
      <w:divBdr>
        <w:top w:val="none" w:sz="0" w:space="0" w:color="auto"/>
        <w:left w:val="none" w:sz="0" w:space="0" w:color="auto"/>
        <w:bottom w:val="none" w:sz="0" w:space="0" w:color="auto"/>
        <w:right w:val="none" w:sz="0" w:space="0" w:color="auto"/>
      </w:divBdr>
    </w:div>
    <w:div w:id="1506167147">
      <w:bodyDiv w:val="1"/>
      <w:marLeft w:val="0"/>
      <w:marRight w:val="0"/>
      <w:marTop w:val="0"/>
      <w:marBottom w:val="0"/>
      <w:divBdr>
        <w:top w:val="none" w:sz="0" w:space="0" w:color="auto"/>
        <w:left w:val="none" w:sz="0" w:space="0" w:color="auto"/>
        <w:bottom w:val="none" w:sz="0" w:space="0" w:color="auto"/>
        <w:right w:val="none" w:sz="0" w:space="0" w:color="auto"/>
      </w:divBdr>
    </w:div>
    <w:div w:id="1517845971">
      <w:bodyDiv w:val="1"/>
      <w:marLeft w:val="0"/>
      <w:marRight w:val="0"/>
      <w:marTop w:val="0"/>
      <w:marBottom w:val="0"/>
      <w:divBdr>
        <w:top w:val="none" w:sz="0" w:space="0" w:color="auto"/>
        <w:left w:val="none" w:sz="0" w:space="0" w:color="auto"/>
        <w:bottom w:val="none" w:sz="0" w:space="0" w:color="auto"/>
        <w:right w:val="none" w:sz="0" w:space="0" w:color="auto"/>
      </w:divBdr>
    </w:div>
    <w:div w:id="1517889578">
      <w:bodyDiv w:val="1"/>
      <w:marLeft w:val="0"/>
      <w:marRight w:val="0"/>
      <w:marTop w:val="0"/>
      <w:marBottom w:val="0"/>
      <w:divBdr>
        <w:top w:val="none" w:sz="0" w:space="0" w:color="auto"/>
        <w:left w:val="none" w:sz="0" w:space="0" w:color="auto"/>
        <w:bottom w:val="none" w:sz="0" w:space="0" w:color="auto"/>
        <w:right w:val="none" w:sz="0" w:space="0" w:color="auto"/>
      </w:divBdr>
    </w:div>
    <w:div w:id="1523084969">
      <w:bodyDiv w:val="1"/>
      <w:marLeft w:val="0"/>
      <w:marRight w:val="0"/>
      <w:marTop w:val="0"/>
      <w:marBottom w:val="0"/>
      <w:divBdr>
        <w:top w:val="none" w:sz="0" w:space="0" w:color="auto"/>
        <w:left w:val="none" w:sz="0" w:space="0" w:color="auto"/>
        <w:bottom w:val="none" w:sz="0" w:space="0" w:color="auto"/>
        <w:right w:val="none" w:sz="0" w:space="0" w:color="auto"/>
      </w:divBdr>
    </w:div>
    <w:div w:id="1524201853">
      <w:bodyDiv w:val="1"/>
      <w:marLeft w:val="0"/>
      <w:marRight w:val="0"/>
      <w:marTop w:val="0"/>
      <w:marBottom w:val="0"/>
      <w:divBdr>
        <w:top w:val="none" w:sz="0" w:space="0" w:color="auto"/>
        <w:left w:val="none" w:sz="0" w:space="0" w:color="auto"/>
        <w:bottom w:val="none" w:sz="0" w:space="0" w:color="auto"/>
        <w:right w:val="none" w:sz="0" w:space="0" w:color="auto"/>
      </w:divBdr>
    </w:div>
    <w:div w:id="1529562322">
      <w:bodyDiv w:val="1"/>
      <w:marLeft w:val="0"/>
      <w:marRight w:val="0"/>
      <w:marTop w:val="0"/>
      <w:marBottom w:val="0"/>
      <w:divBdr>
        <w:top w:val="none" w:sz="0" w:space="0" w:color="auto"/>
        <w:left w:val="none" w:sz="0" w:space="0" w:color="auto"/>
        <w:bottom w:val="none" w:sz="0" w:space="0" w:color="auto"/>
        <w:right w:val="none" w:sz="0" w:space="0" w:color="auto"/>
      </w:divBdr>
    </w:div>
    <w:div w:id="1529681250">
      <w:bodyDiv w:val="1"/>
      <w:marLeft w:val="0"/>
      <w:marRight w:val="0"/>
      <w:marTop w:val="0"/>
      <w:marBottom w:val="0"/>
      <w:divBdr>
        <w:top w:val="none" w:sz="0" w:space="0" w:color="auto"/>
        <w:left w:val="none" w:sz="0" w:space="0" w:color="auto"/>
        <w:bottom w:val="none" w:sz="0" w:space="0" w:color="auto"/>
        <w:right w:val="none" w:sz="0" w:space="0" w:color="auto"/>
      </w:divBdr>
    </w:div>
    <w:div w:id="1531336257">
      <w:bodyDiv w:val="1"/>
      <w:marLeft w:val="0"/>
      <w:marRight w:val="0"/>
      <w:marTop w:val="0"/>
      <w:marBottom w:val="0"/>
      <w:divBdr>
        <w:top w:val="none" w:sz="0" w:space="0" w:color="auto"/>
        <w:left w:val="none" w:sz="0" w:space="0" w:color="auto"/>
        <w:bottom w:val="none" w:sz="0" w:space="0" w:color="auto"/>
        <w:right w:val="none" w:sz="0" w:space="0" w:color="auto"/>
      </w:divBdr>
    </w:div>
    <w:div w:id="1538664726">
      <w:bodyDiv w:val="1"/>
      <w:marLeft w:val="0"/>
      <w:marRight w:val="0"/>
      <w:marTop w:val="0"/>
      <w:marBottom w:val="0"/>
      <w:divBdr>
        <w:top w:val="none" w:sz="0" w:space="0" w:color="auto"/>
        <w:left w:val="none" w:sz="0" w:space="0" w:color="auto"/>
        <w:bottom w:val="none" w:sz="0" w:space="0" w:color="auto"/>
        <w:right w:val="none" w:sz="0" w:space="0" w:color="auto"/>
      </w:divBdr>
    </w:div>
    <w:div w:id="1544633644">
      <w:bodyDiv w:val="1"/>
      <w:marLeft w:val="0"/>
      <w:marRight w:val="0"/>
      <w:marTop w:val="0"/>
      <w:marBottom w:val="0"/>
      <w:divBdr>
        <w:top w:val="none" w:sz="0" w:space="0" w:color="auto"/>
        <w:left w:val="none" w:sz="0" w:space="0" w:color="auto"/>
        <w:bottom w:val="none" w:sz="0" w:space="0" w:color="auto"/>
        <w:right w:val="none" w:sz="0" w:space="0" w:color="auto"/>
      </w:divBdr>
    </w:div>
    <w:div w:id="1546482487">
      <w:bodyDiv w:val="1"/>
      <w:marLeft w:val="0"/>
      <w:marRight w:val="0"/>
      <w:marTop w:val="0"/>
      <w:marBottom w:val="0"/>
      <w:divBdr>
        <w:top w:val="none" w:sz="0" w:space="0" w:color="auto"/>
        <w:left w:val="none" w:sz="0" w:space="0" w:color="auto"/>
        <w:bottom w:val="none" w:sz="0" w:space="0" w:color="auto"/>
        <w:right w:val="none" w:sz="0" w:space="0" w:color="auto"/>
      </w:divBdr>
    </w:div>
    <w:div w:id="1550335566">
      <w:bodyDiv w:val="1"/>
      <w:marLeft w:val="0"/>
      <w:marRight w:val="0"/>
      <w:marTop w:val="0"/>
      <w:marBottom w:val="0"/>
      <w:divBdr>
        <w:top w:val="none" w:sz="0" w:space="0" w:color="auto"/>
        <w:left w:val="none" w:sz="0" w:space="0" w:color="auto"/>
        <w:bottom w:val="none" w:sz="0" w:space="0" w:color="auto"/>
        <w:right w:val="none" w:sz="0" w:space="0" w:color="auto"/>
      </w:divBdr>
    </w:div>
    <w:div w:id="1555697550">
      <w:bodyDiv w:val="1"/>
      <w:marLeft w:val="0"/>
      <w:marRight w:val="0"/>
      <w:marTop w:val="0"/>
      <w:marBottom w:val="0"/>
      <w:divBdr>
        <w:top w:val="none" w:sz="0" w:space="0" w:color="auto"/>
        <w:left w:val="none" w:sz="0" w:space="0" w:color="auto"/>
        <w:bottom w:val="none" w:sz="0" w:space="0" w:color="auto"/>
        <w:right w:val="none" w:sz="0" w:space="0" w:color="auto"/>
      </w:divBdr>
    </w:div>
    <w:div w:id="1556164908">
      <w:bodyDiv w:val="1"/>
      <w:marLeft w:val="0"/>
      <w:marRight w:val="0"/>
      <w:marTop w:val="0"/>
      <w:marBottom w:val="0"/>
      <w:divBdr>
        <w:top w:val="none" w:sz="0" w:space="0" w:color="auto"/>
        <w:left w:val="none" w:sz="0" w:space="0" w:color="auto"/>
        <w:bottom w:val="none" w:sz="0" w:space="0" w:color="auto"/>
        <w:right w:val="none" w:sz="0" w:space="0" w:color="auto"/>
      </w:divBdr>
    </w:div>
    <w:div w:id="1570918004">
      <w:bodyDiv w:val="1"/>
      <w:marLeft w:val="0"/>
      <w:marRight w:val="0"/>
      <w:marTop w:val="0"/>
      <w:marBottom w:val="0"/>
      <w:divBdr>
        <w:top w:val="none" w:sz="0" w:space="0" w:color="auto"/>
        <w:left w:val="none" w:sz="0" w:space="0" w:color="auto"/>
        <w:bottom w:val="none" w:sz="0" w:space="0" w:color="auto"/>
        <w:right w:val="none" w:sz="0" w:space="0" w:color="auto"/>
      </w:divBdr>
    </w:div>
    <w:div w:id="1570922281">
      <w:bodyDiv w:val="1"/>
      <w:marLeft w:val="0"/>
      <w:marRight w:val="0"/>
      <w:marTop w:val="0"/>
      <w:marBottom w:val="0"/>
      <w:divBdr>
        <w:top w:val="none" w:sz="0" w:space="0" w:color="auto"/>
        <w:left w:val="none" w:sz="0" w:space="0" w:color="auto"/>
        <w:bottom w:val="none" w:sz="0" w:space="0" w:color="auto"/>
        <w:right w:val="none" w:sz="0" w:space="0" w:color="auto"/>
      </w:divBdr>
    </w:div>
    <w:div w:id="1571964274">
      <w:bodyDiv w:val="1"/>
      <w:marLeft w:val="0"/>
      <w:marRight w:val="0"/>
      <w:marTop w:val="0"/>
      <w:marBottom w:val="0"/>
      <w:divBdr>
        <w:top w:val="none" w:sz="0" w:space="0" w:color="auto"/>
        <w:left w:val="none" w:sz="0" w:space="0" w:color="auto"/>
        <w:bottom w:val="none" w:sz="0" w:space="0" w:color="auto"/>
        <w:right w:val="none" w:sz="0" w:space="0" w:color="auto"/>
      </w:divBdr>
    </w:div>
    <w:div w:id="1574005730">
      <w:bodyDiv w:val="1"/>
      <w:marLeft w:val="0"/>
      <w:marRight w:val="0"/>
      <w:marTop w:val="0"/>
      <w:marBottom w:val="0"/>
      <w:divBdr>
        <w:top w:val="none" w:sz="0" w:space="0" w:color="auto"/>
        <w:left w:val="none" w:sz="0" w:space="0" w:color="auto"/>
        <w:bottom w:val="none" w:sz="0" w:space="0" w:color="auto"/>
        <w:right w:val="none" w:sz="0" w:space="0" w:color="auto"/>
      </w:divBdr>
    </w:div>
    <w:div w:id="1579755036">
      <w:bodyDiv w:val="1"/>
      <w:marLeft w:val="0"/>
      <w:marRight w:val="0"/>
      <w:marTop w:val="0"/>
      <w:marBottom w:val="0"/>
      <w:divBdr>
        <w:top w:val="none" w:sz="0" w:space="0" w:color="auto"/>
        <w:left w:val="none" w:sz="0" w:space="0" w:color="auto"/>
        <w:bottom w:val="none" w:sz="0" w:space="0" w:color="auto"/>
        <w:right w:val="none" w:sz="0" w:space="0" w:color="auto"/>
      </w:divBdr>
    </w:div>
    <w:div w:id="1580209113">
      <w:bodyDiv w:val="1"/>
      <w:marLeft w:val="0"/>
      <w:marRight w:val="0"/>
      <w:marTop w:val="0"/>
      <w:marBottom w:val="0"/>
      <w:divBdr>
        <w:top w:val="none" w:sz="0" w:space="0" w:color="auto"/>
        <w:left w:val="none" w:sz="0" w:space="0" w:color="auto"/>
        <w:bottom w:val="none" w:sz="0" w:space="0" w:color="auto"/>
        <w:right w:val="none" w:sz="0" w:space="0" w:color="auto"/>
      </w:divBdr>
    </w:div>
    <w:div w:id="1581713039">
      <w:bodyDiv w:val="1"/>
      <w:marLeft w:val="0"/>
      <w:marRight w:val="0"/>
      <w:marTop w:val="0"/>
      <w:marBottom w:val="0"/>
      <w:divBdr>
        <w:top w:val="none" w:sz="0" w:space="0" w:color="auto"/>
        <w:left w:val="none" w:sz="0" w:space="0" w:color="auto"/>
        <w:bottom w:val="none" w:sz="0" w:space="0" w:color="auto"/>
        <w:right w:val="none" w:sz="0" w:space="0" w:color="auto"/>
      </w:divBdr>
    </w:div>
    <w:div w:id="1582761502">
      <w:bodyDiv w:val="1"/>
      <w:marLeft w:val="0"/>
      <w:marRight w:val="0"/>
      <w:marTop w:val="0"/>
      <w:marBottom w:val="0"/>
      <w:divBdr>
        <w:top w:val="none" w:sz="0" w:space="0" w:color="auto"/>
        <w:left w:val="none" w:sz="0" w:space="0" w:color="auto"/>
        <w:bottom w:val="none" w:sz="0" w:space="0" w:color="auto"/>
        <w:right w:val="none" w:sz="0" w:space="0" w:color="auto"/>
      </w:divBdr>
    </w:div>
    <w:div w:id="1593392714">
      <w:bodyDiv w:val="1"/>
      <w:marLeft w:val="0"/>
      <w:marRight w:val="0"/>
      <w:marTop w:val="0"/>
      <w:marBottom w:val="0"/>
      <w:divBdr>
        <w:top w:val="none" w:sz="0" w:space="0" w:color="auto"/>
        <w:left w:val="none" w:sz="0" w:space="0" w:color="auto"/>
        <w:bottom w:val="none" w:sz="0" w:space="0" w:color="auto"/>
        <w:right w:val="none" w:sz="0" w:space="0" w:color="auto"/>
      </w:divBdr>
    </w:div>
    <w:div w:id="1595087987">
      <w:bodyDiv w:val="1"/>
      <w:marLeft w:val="0"/>
      <w:marRight w:val="0"/>
      <w:marTop w:val="0"/>
      <w:marBottom w:val="0"/>
      <w:divBdr>
        <w:top w:val="none" w:sz="0" w:space="0" w:color="auto"/>
        <w:left w:val="none" w:sz="0" w:space="0" w:color="auto"/>
        <w:bottom w:val="none" w:sz="0" w:space="0" w:color="auto"/>
        <w:right w:val="none" w:sz="0" w:space="0" w:color="auto"/>
      </w:divBdr>
    </w:div>
    <w:div w:id="1595284501">
      <w:bodyDiv w:val="1"/>
      <w:marLeft w:val="0"/>
      <w:marRight w:val="0"/>
      <w:marTop w:val="0"/>
      <w:marBottom w:val="0"/>
      <w:divBdr>
        <w:top w:val="none" w:sz="0" w:space="0" w:color="auto"/>
        <w:left w:val="none" w:sz="0" w:space="0" w:color="auto"/>
        <w:bottom w:val="none" w:sz="0" w:space="0" w:color="auto"/>
        <w:right w:val="none" w:sz="0" w:space="0" w:color="auto"/>
      </w:divBdr>
    </w:div>
    <w:div w:id="1598245501">
      <w:bodyDiv w:val="1"/>
      <w:marLeft w:val="0"/>
      <w:marRight w:val="0"/>
      <w:marTop w:val="0"/>
      <w:marBottom w:val="0"/>
      <w:divBdr>
        <w:top w:val="none" w:sz="0" w:space="0" w:color="auto"/>
        <w:left w:val="none" w:sz="0" w:space="0" w:color="auto"/>
        <w:bottom w:val="none" w:sz="0" w:space="0" w:color="auto"/>
        <w:right w:val="none" w:sz="0" w:space="0" w:color="auto"/>
      </w:divBdr>
    </w:div>
    <w:div w:id="1599630180">
      <w:bodyDiv w:val="1"/>
      <w:marLeft w:val="0"/>
      <w:marRight w:val="0"/>
      <w:marTop w:val="0"/>
      <w:marBottom w:val="0"/>
      <w:divBdr>
        <w:top w:val="none" w:sz="0" w:space="0" w:color="auto"/>
        <w:left w:val="none" w:sz="0" w:space="0" w:color="auto"/>
        <w:bottom w:val="none" w:sz="0" w:space="0" w:color="auto"/>
        <w:right w:val="none" w:sz="0" w:space="0" w:color="auto"/>
      </w:divBdr>
    </w:div>
    <w:div w:id="1601336050">
      <w:bodyDiv w:val="1"/>
      <w:marLeft w:val="0"/>
      <w:marRight w:val="0"/>
      <w:marTop w:val="0"/>
      <w:marBottom w:val="0"/>
      <w:divBdr>
        <w:top w:val="none" w:sz="0" w:space="0" w:color="auto"/>
        <w:left w:val="none" w:sz="0" w:space="0" w:color="auto"/>
        <w:bottom w:val="none" w:sz="0" w:space="0" w:color="auto"/>
        <w:right w:val="none" w:sz="0" w:space="0" w:color="auto"/>
      </w:divBdr>
    </w:div>
    <w:div w:id="1602176272">
      <w:bodyDiv w:val="1"/>
      <w:marLeft w:val="0"/>
      <w:marRight w:val="0"/>
      <w:marTop w:val="0"/>
      <w:marBottom w:val="0"/>
      <w:divBdr>
        <w:top w:val="none" w:sz="0" w:space="0" w:color="auto"/>
        <w:left w:val="none" w:sz="0" w:space="0" w:color="auto"/>
        <w:bottom w:val="none" w:sz="0" w:space="0" w:color="auto"/>
        <w:right w:val="none" w:sz="0" w:space="0" w:color="auto"/>
      </w:divBdr>
    </w:div>
    <w:div w:id="1608587201">
      <w:bodyDiv w:val="1"/>
      <w:marLeft w:val="0"/>
      <w:marRight w:val="0"/>
      <w:marTop w:val="0"/>
      <w:marBottom w:val="0"/>
      <w:divBdr>
        <w:top w:val="none" w:sz="0" w:space="0" w:color="auto"/>
        <w:left w:val="none" w:sz="0" w:space="0" w:color="auto"/>
        <w:bottom w:val="none" w:sz="0" w:space="0" w:color="auto"/>
        <w:right w:val="none" w:sz="0" w:space="0" w:color="auto"/>
      </w:divBdr>
    </w:div>
    <w:div w:id="1613824372">
      <w:bodyDiv w:val="1"/>
      <w:marLeft w:val="0"/>
      <w:marRight w:val="0"/>
      <w:marTop w:val="0"/>
      <w:marBottom w:val="0"/>
      <w:divBdr>
        <w:top w:val="none" w:sz="0" w:space="0" w:color="auto"/>
        <w:left w:val="none" w:sz="0" w:space="0" w:color="auto"/>
        <w:bottom w:val="none" w:sz="0" w:space="0" w:color="auto"/>
        <w:right w:val="none" w:sz="0" w:space="0" w:color="auto"/>
      </w:divBdr>
    </w:div>
    <w:div w:id="1617592154">
      <w:bodyDiv w:val="1"/>
      <w:marLeft w:val="0"/>
      <w:marRight w:val="0"/>
      <w:marTop w:val="0"/>
      <w:marBottom w:val="0"/>
      <w:divBdr>
        <w:top w:val="none" w:sz="0" w:space="0" w:color="auto"/>
        <w:left w:val="none" w:sz="0" w:space="0" w:color="auto"/>
        <w:bottom w:val="none" w:sz="0" w:space="0" w:color="auto"/>
        <w:right w:val="none" w:sz="0" w:space="0" w:color="auto"/>
      </w:divBdr>
    </w:div>
    <w:div w:id="1625231841">
      <w:bodyDiv w:val="1"/>
      <w:marLeft w:val="0"/>
      <w:marRight w:val="0"/>
      <w:marTop w:val="0"/>
      <w:marBottom w:val="0"/>
      <w:divBdr>
        <w:top w:val="none" w:sz="0" w:space="0" w:color="auto"/>
        <w:left w:val="none" w:sz="0" w:space="0" w:color="auto"/>
        <w:bottom w:val="none" w:sz="0" w:space="0" w:color="auto"/>
        <w:right w:val="none" w:sz="0" w:space="0" w:color="auto"/>
      </w:divBdr>
    </w:div>
    <w:div w:id="1625968218">
      <w:bodyDiv w:val="1"/>
      <w:marLeft w:val="0"/>
      <w:marRight w:val="0"/>
      <w:marTop w:val="0"/>
      <w:marBottom w:val="0"/>
      <w:divBdr>
        <w:top w:val="none" w:sz="0" w:space="0" w:color="auto"/>
        <w:left w:val="none" w:sz="0" w:space="0" w:color="auto"/>
        <w:bottom w:val="none" w:sz="0" w:space="0" w:color="auto"/>
        <w:right w:val="none" w:sz="0" w:space="0" w:color="auto"/>
      </w:divBdr>
    </w:div>
    <w:div w:id="1631597012">
      <w:bodyDiv w:val="1"/>
      <w:marLeft w:val="0"/>
      <w:marRight w:val="0"/>
      <w:marTop w:val="0"/>
      <w:marBottom w:val="0"/>
      <w:divBdr>
        <w:top w:val="none" w:sz="0" w:space="0" w:color="auto"/>
        <w:left w:val="none" w:sz="0" w:space="0" w:color="auto"/>
        <w:bottom w:val="none" w:sz="0" w:space="0" w:color="auto"/>
        <w:right w:val="none" w:sz="0" w:space="0" w:color="auto"/>
      </w:divBdr>
    </w:div>
    <w:div w:id="1634020684">
      <w:bodyDiv w:val="1"/>
      <w:marLeft w:val="0"/>
      <w:marRight w:val="0"/>
      <w:marTop w:val="0"/>
      <w:marBottom w:val="0"/>
      <w:divBdr>
        <w:top w:val="none" w:sz="0" w:space="0" w:color="auto"/>
        <w:left w:val="none" w:sz="0" w:space="0" w:color="auto"/>
        <w:bottom w:val="none" w:sz="0" w:space="0" w:color="auto"/>
        <w:right w:val="none" w:sz="0" w:space="0" w:color="auto"/>
      </w:divBdr>
    </w:div>
    <w:div w:id="1637370453">
      <w:bodyDiv w:val="1"/>
      <w:marLeft w:val="0"/>
      <w:marRight w:val="0"/>
      <w:marTop w:val="0"/>
      <w:marBottom w:val="0"/>
      <w:divBdr>
        <w:top w:val="none" w:sz="0" w:space="0" w:color="auto"/>
        <w:left w:val="none" w:sz="0" w:space="0" w:color="auto"/>
        <w:bottom w:val="none" w:sz="0" w:space="0" w:color="auto"/>
        <w:right w:val="none" w:sz="0" w:space="0" w:color="auto"/>
      </w:divBdr>
    </w:div>
    <w:div w:id="1647276185">
      <w:bodyDiv w:val="1"/>
      <w:marLeft w:val="0"/>
      <w:marRight w:val="0"/>
      <w:marTop w:val="0"/>
      <w:marBottom w:val="0"/>
      <w:divBdr>
        <w:top w:val="none" w:sz="0" w:space="0" w:color="auto"/>
        <w:left w:val="none" w:sz="0" w:space="0" w:color="auto"/>
        <w:bottom w:val="none" w:sz="0" w:space="0" w:color="auto"/>
        <w:right w:val="none" w:sz="0" w:space="0" w:color="auto"/>
      </w:divBdr>
    </w:div>
    <w:div w:id="1651210264">
      <w:bodyDiv w:val="1"/>
      <w:marLeft w:val="0"/>
      <w:marRight w:val="0"/>
      <w:marTop w:val="0"/>
      <w:marBottom w:val="0"/>
      <w:divBdr>
        <w:top w:val="none" w:sz="0" w:space="0" w:color="auto"/>
        <w:left w:val="none" w:sz="0" w:space="0" w:color="auto"/>
        <w:bottom w:val="none" w:sz="0" w:space="0" w:color="auto"/>
        <w:right w:val="none" w:sz="0" w:space="0" w:color="auto"/>
      </w:divBdr>
    </w:div>
    <w:div w:id="1651519770">
      <w:bodyDiv w:val="1"/>
      <w:marLeft w:val="0"/>
      <w:marRight w:val="0"/>
      <w:marTop w:val="0"/>
      <w:marBottom w:val="0"/>
      <w:divBdr>
        <w:top w:val="none" w:sz="0" w:space="0" w:color="auto"/>
        <w:left w:val="none" w:sz="0" w:space="0" w:color="auto"/>
        <w:bottom w:val="none" w:sz="0" w:space="0" w:color="auto"/>
        <w:right w:val="none" w:sz="0" w:space="0" w:color="auto"/>
      </w:divBdr>
    </w:div>
    <w:div w:id="1658875089">
      <w:bodyDiv w:val="1"/>
      <w:marLeft w:val="0"/>
      <w:marRight w:val="0"/>
      <w:marTop w:val="0"/>
      <w:marBottom w:val="0"/>
      <w:divBdr>
        <w:top w:val="none" w:sz="0" w:space="0" w:color="auto"/>
        <w:left w:val="none" w:sz="0" w:space="0" w:color="auto"/>
        <w:bottom w:val="none" w:sz="0" w:space="0" w:color="auto"/>
        <w:right w:val="none" w:sz="0" w:space="0" w:color="auto"/>
      </w:divBdr>
    </w:div>
    <w:div w:id="1668284418">
      <w:bodyDiv w:val="1"/>
      <w:marLeft w:val="0"/>
      <w:marRight w:val="0"/>
      <w:marTop w:val="0"/>
      <w:marBottom w:val="0"/>
      <w:divBdr>
        <w:top w:val="none" w:sz="0" w:space="0" w:color="auto"/>
        <w:left w:val="none" w:sz="0" w:space="0" w:color="auto"/>
        <w:bottom w:val="none" w:sz="0" w:space="0" w:color="auto"/>
        <w:right w:val="none" w:sz="0" w:space="0" w:color="auto"/>
      </w:divBdr>
    </w:div>
    <w:div w:id="1671834437">
      <w:bodyDiv w:val="1"/>
      <w:marLeft w:val="0"/>
      <w:marRight w:val="0"/>
      <w:marTop w:val="0"/>
      <w:marBottom w:val="0"/>
      <w:divBdr>
        <w:top w:val="none" w:sz="0" w:space="0" w:color="auto"/>
        <w:left w:val="none" w:sz="0" w:space="0" w:color="auto"/>
        <w:bottom w:val="none" w:sz="0" w:space="0" w:color="auto"/>
        <w:right w:val="none" w:sz="0" w:space="0" w:color="auto"/>
      </w:divBdr>
    </w:div>
    <w:div w:id="1675886880">
      <w:bodyDiv w:val="1"/>
      <w:marLeft w:val="0"/>
      <w:marRight w:val="0"/>
      <w:marTop w:val="0"/>
      <w:marBottom w:val="0"/>
      <w:divBdr>
        <w:top w:val="none" w:sz="0" w:space="0" w:color="auto"/>
        <w:left w:val="none" w:sz="0" w:space="0" w:color="auto"/>
        <w:bottom w:val="none" w:sz="0" w:space="0" w:color="auto"/>
        <w:right w:val="none" w:sz="0" w:space="0" w:color="auto"/>
      </w:divBdr>
    </w:div>
    <w:div w:id="1676690481">
      <w:bodyDiv w:val="1"/>
      <w:marLeft w:val="0"/>
      <w:marRight w:val="0"/>
      <w:marTop w:val="0"/>
      <w:marBottom w:val="0"/>
      <w:divBdr>
        <w:top w:val="none" w:sz="0" w:space="0" w:color="auto"/>
        <w:left w:val="none" w:sz="0" w:space="0" w:color="auto"/>
        <w:bottom w:val="none" w:sz="0" w:space="0" w:color="auto"/>
        <w:right w:val="none" w:sz="0" w:space="0" w:color="auto"/>
      </w:divBdr>
    </w:div>
    <w:div w:id="1678078545">
      <w:bodyDiv w:val="1"/>
      <w:marLeft w:val="0"/>
      <w:marRight w:val="0"/>
      <w:marTop w:val="0"/>
      <w:marBottom w:val="0"/>
      <w:divBdr>
        <w:top w:val="none" w:sz="0" w:space="0" w:color="auto"/>
        <w:left w:val="none" w:sz="0" w:space="0" w:color="auto"/>
        <w:bottom w:val="none" w:sz="0" w:space="0" w:color="auto"/>
        <w:right w:val="none" w:sz="0" w:space="0" w:color="auto"/>
      </w:divBdr>
    </w:div>
    <w:div w:id="1687441456">
      <w:bodyDiv w:val="1"/>
      <w:marLeft w:val="0"/>
      <w:marRight w:val="0"/>
      <w:marTop w:val="0"/>
      <w:marBottom w:val="0"/>
      <w:divBdr>
        <w:top w:val="none" w:sz="0" w:space="0" w:color="auto"/>
        <w:left w:val="none" w:sz="0" w:space="0" w:color="auto"/>
        <w:bottom w:val="none" w:sz="0" w:space="0" w:color="auto"/>
        <w:right w:val="none" w:sz="0" w:space="0" w:color="auto"/>
      </w:divBdr>
    </w:div>
    <w:div w:id="1688676914">
      <w:bodyDiv w:val="1"/>
      <w:marLeft w:val="0"/>
      <w:marRight w:val="0"/>
      <w:marTop w:val="0"/>
      <w:marBottom w:val="0"/>
      <w:divBdr>
        <w:top w:val="none" w:sz="0" w:space="0" w:color="auto"/>
        <w:left w:val="none" w:sz="0" w:space="0" w:color="auto"/>
        <w:bottom w:val="none" w:sz="0" w:space="0" w:color="auto"/>
        <w:right w:val="none" w:sz="0" w:space="0" w:color="auto"/>
      </w:divBdr>
    </w:div>
    <w:div w:id="1697150327">
      <w:bodyDiv w:val="1"/>
      <w:marLeft w:val="0"/>
      <w:marRight w:val="0"/>
      <w:marTop w:val="0"/>
      <w:marBottom w:val="0"/>
      <w:divBdr>
        <w:top w:val="none" w:sz="0" w:space="0" w:color="auto"/>
        <w:left w:val="none" w:sz="0" w:space="0" w:color="auto"/>
        <w:bottom w:val="none" w:sz="0" w:space="0" w:color="auto"/>
        <w:right w:val="none" w:sz="0" w:space="0" w:color="auto"/>
      </w:divBdr>
    </w:div>
    <w:div w:id="1702776302">
      <w:bodyDiv w:val="1"/>
      <w:marLeft w:val="0"/>
      <w:marRight w:val="0"/>
      <w:marTop w:val="0"/>
      <w:marBottom w:val="0"/>
      <w:divBdr>
        <w:top w:val="none" w:sz="0" w:space="0" w:color="auto"/>
        <w:left w:val="none" w:sz="0" w:space="0" w:color="auto"/>
        <w:bottom w:val="none" w:sz="0" w:space="0" w:color="auto"/>
        <w:right w:val="none" w:sz="0" w:space="0" w:color="auto"/>
      </w:divBdr>
    </w:div>
    <w:div w:id="1707438526">
      <w:bodyDiv w:val="1"/>
      <w:marLeft w:val="0"/>
      <w:marRight w:val="0"/>
      <w:marTop w:val="0"/>
      <w:marBottom w:val="0"/>
      <w:divBdr>
        <w:top w:val="none" w:sz="0" w:space="0" w:color="auto"/>
        <w:left w:val="none" w:sz="0" w:space="0" w:color="auto"/>
        <w:bottom w:val="none" w:sz="0" w:space="0" w:color="auto"/>
        <w:right w:val="none" w:sz="0" w:space="0" w:color="auto"/>
      </w:divBdr>
    </w:div>
    <w:div w:id="1709985757">
      <w:bodyDiv w:val="1"/>
      <w:marLeft w:val="0"/>
      <w:marRight w:val="0"/>
      <w:marTop w:val="0"/>
      <w:marBottom w:val="0"/>
      <w:divBdr>
        <w:top w:val="none" w:sz="0" w:space="0" w:color="auto"/>
        <w:left w:val="none" w:sz="0" w:space="0" w:color="auto"/>
        <w:bottom w:val="none" w:sz="0" w:space="0" w:color="auto"/>
        <w:right w:val="none" w:sz="0" w:space="0" w:color="auto"/>
      </w:divBdr>
    </w:div>
    <w:div w:id="1710952625">
      <w:bodyDiv w:val="1"/>
      <w:marLeft w:val="0"/>
      <w:marRight w:val="0"/>
      <w:marTop w:val="0"/>
      <w:marBottom w:val="0"/>
      <w:divBdr>
        <w:top w:val="none" w:sz="0" w:space="0" w:color="auto"/>
        <w:left w:val="none" w:sz="0" w:space="0" w:color="auto"/>
        <w:bottom w:val="none" w:sz="0" w:space="0" w:color="auto"/>
        <w:right w:val="none" w:sz="0" w:space="0" w:color="auto"/>
      </w:divBdr>
    </w:div>
    <w:div w:id="1712458590">
      <w:bodyDiv w:val="1"/>
      <w:marLeft w:val="0"/>
      <w:marRight w:val="0"/>
      <w:marTop w:val="0"/>
      <w:marBottom w:val="0"/>
      <w:divBdr>
        <w:top w:val="none" w:sz="0" w:space="0" w:color="auto"/>
        <w:left w:val="none" w:sz="0" w:space="0" w:color="auto"/>
        <w:bottom w:val="none" w:sz="0" w:space="0" w:color="auto"/>
        <w:right w:val="none" w:sz="0" w:space="0" w:color="auto"/>
      </w:divBdr>
    </w:div>
    <w:div w:id="1720856336">
      <w:bodyDiv w:val="1"/>
      <w:marLeft w:val="0"/>
      <w:marRight w:val="0"/>
      <w:marTop w:val="0"/>
      <w:marBottom w:val="0"/>
      <w:divBdr>
        <w:top w:val="none" w:sz="0" w:space="0" w:color="auto"/>
        <w:left w:val="none" w:sz="0" w:space="0" w:color="auto"/>
        <w:bottom w:val="none" w:sz="0" w:space="0" w:color="auto"/>
        <w:right w:val="none" w:sz="0" w:space="0" w:color="auto"/>
      </w:divBdr>
    </w:div>
    <w:div w:id="1745641388">
      <w:bodyDiv w:val="1"/>
      <w:marLeft w:val="0"/>
      <w:marRight w:val="0"/>
      <w:marTop w:val="0"/>
      <w:marBottom w:val="0"/>
      <w:divBdr>
        <w:top w:val="none" w:sz="0" w:space="0" w:color="auto"/>
        <w:left w:val="none" w:sz="0" w:space="0" w:color="auto"/>
        <w:bottom w:val="none" w:sz="0" w:space="0" w:color="auto"/>
        <w:right w:val="none" w:sz="0" w:space="0" w:color="auto"/>
      </w:divBdr>
    </w:div>
    <w:div w:id="1764178653">
      <w:bodyDiv w:val="1"/>
      <w:marLeft w:val="0"/>
      <w:marRight w:val="0"/>
      <w:marTop w:val="0"/>
      <w:marBottom w:val="0"/>
      <w:divBdr>
        <w:top w:val="none" w:sz="0" w:space="0" w:color="auto"/>
        <w:left w:val="none" w:sz="0" w:space="0" w:color="auto"/>
        <w:bottom w:val="none" w:sz="0" w:space="0" w:color="auto"/>
        <w:right w:val="none" w:sz="0" w:space="0" w:color="auto"/>
      </w:divBdr>
    </w:div>
    <w:div w:id="1764761293">
      <w:bodyDiv w:val="1"/>
      <w:marLeft w:val="0"/>
      <w:marRight w:val="0"/>
      <w:marTop w:val="0"/>
      <w:marBottom w:val="0"/>
      <w:divBdr>
        <w:top w:val="none" w:sz="0" w:space="0" w:color="auto"/>
        <w:left w:val="none" w:sz="0" w:space="0" w:color="auto"/>
        <w:bottom w:val="none" w:sz="0" w:space="0" w:color="auto"/>
        <w:right w:val="none" w:sz="0" w:space="0" w:color="auto"/>
      </w:divBdr>
    </w:div>
    <w:div w:id="1765571399">
      <w:bodyDiv w:val="1"/>
      <w:marLeft w:val="0"/>
      <w:marRight w:val="0"/>
      <w:marTop w:val="0"/>
      <w:marBottom w:val="0"/>
      <w:divBdr>
        <w:top w:val="none" w:sz="0" w:space="0" w:color="auto"/>
        <w:left w:val="none" w:sz="0" w:space="0" w:color="auto"/>
        <w:bottom w:val="none" w:sz="0" w:space="0" w:color="auto"/>
        <w:right w:val="none" w:sz="0" w:space="0" w:color="auto"/>
      </w:divBdr>
    </w:div>
    <w:div w:id="1779834635">
      <w:bodyDiv w:val="1"/>
      <w:marLeft w:val="0"/>
      <w:marRight w:val="0"/>
      <w:marTop w:val="0"/>
      <w:marBottom w:val="0"/>
      <w:divBdr>
        <w:top w:val="none" w:sz="0" w:space="0" w:color="auto"/>
        <w:left w:val="none" w:sz="0" w:space="0" w:color="auto"/>
        <w:bottom w:val="none" w:sz="0" w:space="0" w:color="auto"/>
        <w:right w:val="none" w:sz="0" w:space="0" w:color="auto"/>
      </w:divBdr>
    </w:div>
    <w:div w:id="1782802922">
      <w:bodyDiv w:val="1"/>
      <w:marLeft w:val="0"/>
      <w:marRight w:val="0"/>
      <w:marTop w:val="0"/>
      <w:marBottom w:val="0"/>
      <w:divBdr>
        <w:top w:val="none" w:sz="0" w:space="0" w:color="auto"/>
        <w:left w:val="none" w:sz="0" w:space="0" w:color="auto"/>
        <w:bottom w:val="none" w:sz="0" w:space="0" w:color="auto"/>
        <w:right w:val="none" w:sz="0" w:space="0" w:color="auto"/>
      </w:divBdr>
    </w:div>
    <w:div w:id="1787656662">
      <w:bodyDiv w:val="1"/>
      <w:marLeft w:val="0"/>
      <w:marRight w:val="0"/>
      <w:marTop w:val="0"/>
      <w:marBottom w:val="0"/>
      <w:divBdr>
        <w:top w:val="none" w:sz="0" w:space="0" w:color="auto"/>
        <w:left w:val="none" w:sz="0" w:space="0" w:color="auto"/>
        <w:bottom w:val="none" w:sz="0" w:space="0" w:color="auto"/>
        <w:right w:val="none" w:sz="0" w:space="0" w:color="auto"/>
      </w:divBdr>
    </w:div>
    <w:div w:id="1787851063">
      <w:bodyDiv w:val="1"/>
      <w:marLeft w:val="0"/>
      <w:marRight w:val="0"/>
      <w:marTop w:val="0"/>
      <w:marBottom w:val="0"/>
      <w:divBdr>
        <w:top w:val="none" w:sz="0" w:space="0" w:color="auto"/>
        <w:left w:val="none" w:sz="0" w:space="0" w:color="auto"/>
        <w:bottom w:val="none" w:sz="0" w:space="0" w:color="auto"/>
        <w:right w:val="none" w:sz="0" w:space="0" w:color="auto"/>
      </w:divBdr>
    </w:div>
    <w:div w:id="1792825331">
      <w:bodyDiv w:val="1"/>
      <w:marLeft w:val="0"/>
      <w:marRight w:val="0"/>
      <w:marTop w:val="0"/>
      <w:marBottom w:val="0"/>
      <w:divBdr>
        <w:top w:val="none" w:sz="0" w:space="0" w:color="auto"/>
        <w:left w:val="none" w:sz="0" w:space="0" w:color="auto"/>
        <w:bottom w:val="none" w:sz="0" w:space="0" w:color="auto"/>
        <w:right w:val="none" w:sz="0" w:space="0" w:color="auto"/>
      </w:divBdr>
    </w:div>
    <w:div w:id="1795756680">
      <w:bodyDiv w:val="1"/>
      <w:marLeft w:val="0"/>
      <w:marRight w:val="0"/>
      <w:marTop w:val="0"/>
      <w:marBottom w:val="0"/>
      <w:divBdr>
        <w:top w:val="none" w:sz="0" w:space="0" w:color="auto"/>
        <w:left w:val="none" w:sz="0" w:space="0" w:color="auto"/>
        <w:bottom w:val="none" w:sz="0" w:space="0" w:color="auto"/>
        <w:right w:val="none" w:sz="0" w:space="0" w:color="auto"/>
      </w:divBdr>
    </w:div>
    <w:div w:id="1801073796">
      <w:bodyDiv w:val="1"/>
      <w:marLeft w:val="0"/>
      <w:marRight w:val="0"/>
      <w:marTop w:val="0"/>
      <w:marBottom w:val="0"/>
      <w:divBdr>
        <w:top w:val="none" w:sz="0" w:space="0" w:color="auto"/>
        <w:left w:val="none" w:sz="0" w:space="0" w:color="auto"/>
        <w:bottom w:val="none" w:sz="0" w:space="0" w:color="auto"/>
        <w:right w:val="none" w:sz="0" w:space="0" w:color="auto"/>
      </w:divBdr>
    </w:div>
    <w:div w:id="1803421124">
      <w:bodyDiv w:val="1"/>
      <w:marLeft w:val="0"/>
      <w:marRight w:val="0"/>
      <w:marTop w:val="0"/>
      <w:marBottom w:val="0"/>
      <w:divBdr>
        <w:top w:val="none" w:sz="0" w:space="0" w:color="auto"/>
        <w:left w:val="none" w:sz="0" w:space="0" w:color="auto"/>
        <w:bottom w:val="none" w:sz="0" w:space="0" w:color="auto"/>
        <w:right w:val="none" w:sz="0" w:space="0" w:color="auto"/>
      </w:divBdr>
    </w:div>
    <w:div w:id="1811708927">
      <w:bodyDiv w:val="1"/>
      <w:marLeft w:val="0"/>
      <w:marRight w:val="0"/>
      <w:marTop w:val="0"/>
      <w:marBottom w:val="0"/>
      <w:divBdr>
        <w:top w:val="none" w:sz="0" w:space="0" w:color="auto"/>
        <w:left w:val="none" w:sz="0" w:space="0" w:color="auto"/>
        <w:bottom w:val="none" w:sz="0" w:space="0" w:color="auto"/>
        <w:right w:val="none" w:sz="0" w:space="0" w:color="auto"/>
      </w:divBdr>
    </w:div>
    <w:div w:id="1818257519">
      <w:bodyDiv w:val="1"/>
      <w:marLeft w:val="0"/>
      <w:marRight w:val="0"/>
      <w:marTop w:val="0"/>
      <w:marBottom w:val="0"/>
      <w:divBdr>
        <w:top w:val="none" w:sz="0" w:space="0" w:color="auto"/>
        <w:left w:val="none" w:sz="0" w:space="0" w:color="auto"/>
        <w:bottom w:val="none" w:sz="0" w:space="0" w:color="auto"/>
        <w:right w:val="none" w:sz="0" w:space="0" w:color="auto"/>
      </w:divBdr>
    </w:div>
    <w:div w:id="1819573929">
      <w:bodyDiv w:val="1"/>
      <w:marLeft w:val="0"/>
      <w:marRight w:val="0"/>
      <w:marTop w:val="0"/>
      <w:marBottom w:val="0"/>
      <w:divBdr>
        <w:top w:val="none" w:sz="0" w:space="0" w:color="auto"/>
        <w:left w:val="none" w:sz="0" w:space="0" w:color="auto"/>
        <w:bottom w:val="none" w:sz="0" w:space="0" w:color="auto"/>
        <w:right w:val="none" w:sz="0" w:space="0" w:color="auto"/>
      </w:divBdr>
    </w:div>
    <w:div w:id="1819691081">
      <w:bodyDiv w:val="1"/>
      <w:marLeft w:val="0"/>
      <w:marRight w:val="0"/>
      <w:marTop w:val="0"/>
      <w:marBottom w:val="0"/>
      <w:divBdr>
        <w:top w:val="none" w:sz="0" w:space="0" w:color="auto"/>
        <w:left w:val="none" w:sz="0" w:space="0" w:color="auto"/>
        <w:bottom w:val="none" w:sz="0" w:space="0" w:color="auto"/>
        <w:right w:val="none" w:sz="0" w:space="0" w:color="auto"/>
      </w:divBdr>
    </w:div>
    <w:div w:id="1820926065">
      <w:bodyDiv w:val="1"/>
      <w:marLeft w:val="0"/>
      <w:marRight w:val="0"/>
      <w:marTop w:val="0"/>
      <w:marBottom w:val="0"/>
      <w:divBdr>
        <w:top w:val="none" w:sz="0" w:space="0" w:color="auto"/>
        <w:left w:val="none" w:sz="0" w:space="0" w:color="auto"/>
        <w:bottom w:val="none" w:sz="0" w:space="0" w:color="auto"/>
        <w:right w:val="none" w:sz="0" w:space="0" w:color="auto"/>
      </w:divBdr>
    </w:div>
    <w:div w:id="1827937103">
      <w:bodyDiv w:val="1"/>
      <w:marLeft w:val="0"/>
      <w:marRight w:val="0"/>
      <w:marTop w:val="0"/>
      <w:marBottom w:val="0"/>
      <w:divBdr>
        <w:top w:val="none" w:sz="0" w:space="0" w:color="auto"/>
        <w:left w:val="none" w:sz="0" w:space="0" w:color="auto"/>
        <w:bottom w:val="none" w:sz="0" w:space="0" w:color="auto"/>
        <w:right w:val="none" w:sz="0" w:space="0" w:color="auto"/>
      </w:divBdr>
    </w:div>
    <w:div w:id="1829782878">
      <w:bodyDiv w:val="1"/>
      <w:marLeft w:val="0"/>
      <w:marRight w:val="0"/>
      <w:marTop w:val="0"/>
      <w:marBottom w:val="0"/>
      <w:divBdr>
        <w:top w:val="none" w:sz="0" w:space="0" w:color="auto"/>
        <w:left w:val="none" w:sz="0" w:space="0" w:color="auto"/>
        <w:bottom w:val="none" w:sz="0" w:space="0" w:color="auto"/>
        <w:right w:val="none" w:sz="0" w:space="0" w:color="auto"/>
      </w:divBdr>
    </w:div>
    <w:div w:id="1838615754">
      <w:bodyDiv w:val="1"/>
      <w:marLeft w:val="0"/>
      <w:marRight w:val="0"/>
      <w:marTop w:val="0"/>
      <w:marBottom w:val="0"/>
      <w:divBdr>
        <w:top w:val="none" w:sz="0" w:space="0" w:color="auto"/>
        <w:left w:val="none" w:sz="0" w:space="0" w:color="auto"/>
        <w:bottom w:val="none" w:sz="0" w:space="0" w:color="auto"/>
        <w:right w:val="none" w:sz="0" w:space="0" w:color="auto"/>
      </w:divBdr>
    </w:div>
    <w:div w:id="1840197872">
      <w:bodyDiv w:val="1"/>
      <w:marLeft w:val="0"/>
      <w:marRight w:val="0"/>
      <w:marTop w:val="0"/>
      <w:marBottom w:val="0"/>
      <w:divBdr>
        <w:top w:val="none" w:sz="0" w:space="0" w:color="auto"/>
        <w:left w:val="none" w:sz="0" w:space="0" w:color="auto"/>
        <w:bottom w:val="none" w:sz="0" w:space="0" w:color="auto"/>
        <w:right w:val="none" w:sz="0" w:space="0" w:color="auto"/>
      </w:divBdr>
    </w:div>
    <w:div w:id="1841692907">
      <w:bodyDiv w:val="1"/>
      <w:marLeft w:val="0"/>
      <w:marRight w:val="0"/>
      <w:marTop w:val="0"/>
      <w:marBottom w:val="0"/>
      <w:divBdr>
        <w:top w:val="none" w:sz="0" w:space="0" w:color="auto"/>
        <w:left w:val="none" w:sz="0" w:space="0" w:color="auto"/>
        <w:bottom w:val="none" w:sz="0" w:space="0" w:color="auto"/>
        <w:right w:val="none" w:sz="0" w:space="0" w:color="auto"/>
      </w:divBdr>
    </w:div>
    <w:div w:id="1846093243">
      <w:bodyDiv w:val="1"/>
      <w:marLeft w:val="0"/>
      <w:marRight w:val="0"/>
      <w:marTop w:val="0"/>
      <w:marBottom w:val="0"/>
      <w:divBdr>
        <w:top w:val="none" w:sz="0" w:space="0" w:color="auto"/>
        <w:left w:val="none" w:sz="0" w:space="0" w:color="auto"/>
        <w:bottom w:val="none" w:sz="0" w:space="0" w:color="auto"/>
        <w:right w:val="none" w:sz="0" w:space="0" w:color="auto"/>
      </w:divBdr>
    </w:div>
    <w:div w:id="1852647842">
      <w:bodyDiv w:val="1"/>
      <w:marLeft w:val="0"/>
      <w:marRight w:val="0"/>
      <w:marTop w:val="0"/>
      <w:marBottom w:val="0"/>
      <w:divBdr>
        <w:top w:val="none" w:sz="0" w:space="0" w:color="auto"/>
        <w:left w:val="none" w:sz="0" w:space="0" w:color="auto"/>
        <w:bottom w:val="none" w:sz="0" w:space="0" w:color="auto"/>
        <w:right w:val="none" w:sz="0" w:space="0" w:color="auto"/>
      </w:divBdr>
    </w:div>
    <w:div w:id="1853258429">
      <w:bodyDiv w:val="1"/>
      <w:marLeft w:val="0"/>
      <w:marRight w:val="0"/>
      <w:marTop w:val="0"/>
      <w:marBottom w:val="0"/>
      <w:divBdr>
        <w:top w:val="none" w:sz="0" w:space="0" w:color="auto"/>
        <w:left w:val="none" w:sz="0" w:space="0" w:color="auto"/>
        <w:bottom w:val="none" w:sz="0" w:space="0" w:color="auto"/>
        <w:right w:val="none" w:sz="0" w:space="0" w:color="auto"/>
      </w:divBdr>
    </w:div>
    <w:div w:id="1862740756">
      <w:bodyDiv w:val="1"/>
      <w:marLeft w:val="0"/>
      <w:marRight w:val="0"/>
      <w:marTop w:val="0"/>
      <w:marBottom w:val="0"/>
      <w:divBdr>
        <w:top w:val="none" w:sz="0" w:space="0" w:color="auto"/>
        <w:left w:val="none" w:sz="0" w:space="0" w:color="auto"/>
        <w:bottom w:val="none" w:sz="0" w:space="0" w:color="auto"/>
        <w:right w:val="none" w:sz="0" w:space="0" w:color="auto"/>
      </w:divBdr>
    </w:div>
    <w:div w:id="1863662216">
      <w:bodyDiv w:val="1"/>
      <w:marLeft w:val="0"/>
      <w:marRight w:val="0"/>
      <w:marTop w:val="0"/>
      <w:marBottom w:val="0"/>
      <w:divBdr>
        <w:top w:val="none" w:sz="0" w:space="0" w:color="auto"/>
        <w:left w:val="none" w:sz="0" w:space="0" w:color="auto"/>
        <w:bottom w:val="none" w:sz="0" w:space="0" w:color="auto"/>
        <w:right w:val="none" w:sz="0" w:space="0" w:color="auto"/>
      </w:divBdr>
    </w:div>
    <w:div w:id="1867405046">
      <w:bodyDiv w:val="1"/>
      <w:marLeft w:val="0"/>
      <w:marRight w:val="0"/>
      <w:marTop w:val="0"/>
      <w:marBottom w:val="0"/>
      <w:divBdr>
        <w:top w:val="none" w:sz="0" w:space="0" w:color="auto"/>
        <w:left w:val="none" w:sz="0" w:space="0" w:color="auto"/>
        <w:bottom w:val="none" w:sz="0" w:space="0" w:color="auto"/>
        <w:right w:val="none" w:sz="0" w:space="0" w:color="auto"/>
      </w:divBdr>
    </w:div>
    <w:div w:id="1877236861">
      <w:bodyDiv w:val="1"/>
      <w:marLeft w:val="0"/>
      <w:marRight w:val="0"/>
      <w:marTop w:val="0"/>
      <w:marBottom w:val="0"/>
      <w:divBdr>
        <w:top w:val="none" w:sz="0" w:space="0" w:color="auto"/>
        <w:left w:val="none" w:sz="0" w:space="0" w:color="auto"/>
        <w:bottom w:val="none" w:sz="0" w:space="0" w:color="auto"/>
        <w:right w:val="none" w:sz="0" w:space="0" w:color="auto"/>
      </w:divBdr>
    </w:div>
    <w:div w:id="1877740835">
      <w:bodyDiv w:val="1"/>
      <w:marLeft w:val="0"/>
      <w:marRight w:val="0"/>
      <w:marTop w:val="0"/>
      <w:marBottom w:val="0"/>
      <w:divBdr>
        <w:top w:val="none" w:sz="0" w:space="0" w:color="auto"/>
        <w:left w:val="none" w:sz="0" w:space="0" w:color="auto"/>
        <w:bottom w:val="none" w:sz="0" w:space="0" w:color="auto"/>
        <w:right w:val="none" w:sz="0" w:space="0" w:color="auto"/>
      </w:divBdr>
    </w:div>
    <w:div w:id="1881934688">
      <w:bodyDiv w:val="1"/>
      <w:marLeft w:val="0"/>
      <w:marRight w:val="0"/>
      <w:marTop w:val="0"/>
      <w:marBottom w:val="0"/>
      <w:divBdr>
        <w:top w:val="none" w:sz="0" w:space="0" w:color="auto"/>
        <w:left w:val="none" w:sz="0" w:space="0" w:color="auto"/>
        <w:bottom w:val="none" w:sz="0" w:space="0" w:color="auto"/>
        <w:right w:val="none" w:sz="0" w:space="0" w:color="auto"/>
      </w:divBdr>
    </w:div>
    <w:div w:id="1886943863">
      <w:bodyDiv w:val="1"/>
      <w:marLeft w:val="0"/>
      <w:marRight w:val="0"/>
      <w:marTop w:val="0"/>
      <w:marBottom w:val="0"/>
      <w:divBdr>
        <w:top w:val="none" w:sz="0" w:space="0" w:color="auto"/>
        <w:left w:val="none" w:sz="0" w:space="0" w:color="auto"/>
        <w:bottom w:val="none" w:sz="0" w:space="0" w:color="auto"/>
        <w:right w:val="none" w:sz="0" w:space="0" w:color="auto"/>
      </w:divBdr>
    </w:div>
    <w:div w:id="1887066019">
      <w:bodyDiv w:val="1"/>
      <w:marLeft w:val="0"/>
      <w:marRight w:val="0"/>
      <w:marTop w:val="0"/>
      <w:marBottom w:val="0"/>
      <w:divBdr>
        <w:top w:val="none" w:sz="0" w:space="0" w:color="auto"/>
        <w:left w:val="none" w:sz="0" w:space="0" w:color="auto"/>
        <w:bottom w:val="none" w:sz="0" w:space="0" w:color="auto"/>
        <w:right w:val="none" w:sz="0" w:space="0" w:color="auto"/>
      </w:divBdr>
    </w:div>
    <w:div w:id="1890409375">
      <w:bodyDiv w:val="1"/>
      <w:marLeft w:val="0"/>
      <w:marRight w:val="0"/>
      <w:marTop w:val="0"/>
      <w:marBottom w:val="0"/>
      <w:divBdr>
        <w:top w:val="none" w:sz="0" w:space="0" w:color="auto"/>
        <w:left w:val="none" w:sz="0" w:space="0" w:color="auto"/>
        <w:bottom w:val="none" w:sz="0" w:space="0" w:color="auto"/>
        <w:right w:val="none" w:sz="0" w:space="0" w:color="auto"/>
      </w:divBdr>
    </w:div>
    <w:div w:id="1899441661">
      <w:bodyDiv w:val="1"/>
      <w:marLeft w:val="0"/>
      <w:marRight w:val="0"/>
      <w:marTop w:val="0"/>
      <w:marBottom w:val="0"/>
      <w:divBdr>
        <w:top w:val="none" w:sz="0" w:space="0" w:color="auto"/>
        <w:left w:val="none" w:sz="0" w:space="0" w:color="auto"/>
        <w:bottom w:val="none" w:sz="0" w:space="0" w:color="auto"/>
        <w:right w:val="none" w:sz="0" w:space="0" w:color="auto"/>
      </w:divBdr>
    </w:div>
    <w:div w:id="1900168046">
      <w:bodyDiv w:val="1"/>
      <w:marLeft w:val="0"/>
      <w:marRight w:val="0"/>
      <w:marTop w:val="0"/>
      <w:marBottom w:val="0"/>
      <w:divBdr>
        <w:top w:val="none" w:sz="0" w:space="0" w:color="auto"/>
        <w:left w:val="none" w:sz="0" w:space="0" w:color="auto"/>
        <w:bottom w:val="none" w:sz="0" w:space="0" w:color="auto"/>
        <w:right w:val="none" w:sz="0" w:space="0" w:color="auto"/>
      </w:divBdr>
    </w:div>
    <w:div w:id="1905752635">
      <w:bodyDiv w:val="1"/>
      <w:marLeft w:val="0"/>
      <w:marRight w:val="0"/>
      <w:marTop w:val="0"/>
      <w:marBottom w:val="0"/>
      <w:divBdr>
        <w:top w:val="none" w:sz="0" w:space="0" w:color="auto"/>
        <w:left w:val="none" w:sz="0" w:space="0" w:color="auto"/>
        <w:bottom w:val="none" w:sz="0" w:space="0" w:color="auto"/>
        <w:right w:val="none" w:sz="0" w:space="0" w:color="auto"/>
      </w:divBdr>
    </w:div>
    <w:div w:id="1909682133">
      <w:bodyDiv w:val="1"/>
      <w:marLeft w:val="0"/>
      <w:marRight w:val="0"/>
      <w:marTop w:val="0"/>
      <w:marBottom w:val="0"/>
      <w:divBdr>
        <w:top w:val="none" w:sz="0" w:space="0" w:color="auto"/>
        <w:left w:val="none" w:sz="0" w:space="0" w:color="auto"/>
        <w:bottom w:val="none" w:sz="0" w:space="0" w:color="auto"/>
        <w:right w:val="none" w:sz="0" w:space="0" w:color="auto"/>
      </w:divBdr>
    </w:div>
    <w:div w:id="1936009077">
      <w:bodyDiv w:val="1"/>
      <w:marLeft w:val="0"/>
      <w:marRight w:val="0"/>
      <w:marTop w:val="0"/>
      <w:marBottom w:val="0"/>
      <w:divBdr>
        <w:top w:val="none" w:sz="0" w:space="0" w:color="auto"/>
        <w:left w:val="none" w:sz="0" w:space="0" w:color="auto"/>
        <w:bottom w:val="none" w:sz="0" w:space="0" w:color="auto"/>
        <w:right w:val="none" w:sz="0" w:space="0" w:color="auto"/>
      </w:divBdr>
    </w:div>
    <w:div w:id="1945116917">
      <w:bodyDiv w:val="1"/>
      <w:marLeft w:val="0"/>
      <w:marRight w:val="0"/>
      <w:marTop w:val="0"/>
      <w:marBottom w:val="0"/>
      <w:divBdr>
        <w:top w:val="none" w:sz="0" w:space="0" w:color="auto"/>
        <w:left w:val="none" w:sz="0" w:space="0" w:color="auto"/>
        <w:bottom w:val="none" w:sz="0" w:space="0" w:color="auto"/>
        <w:right w:val="none" w:sz="0" w:space="0" w:color="auto"/>
      </w:divBdr>
    </w:div>
    <w:div w:id="1945961360">
      <w:bodyDiv w:val="1"/>
      <w:marLeft w:val="0"/>
      <w:marRight w:val="0"/>
      <w:marTop w:val="0"/>
      <w:marBottom w:val="0"/>
      <w:divBdr>
        <w:top w:val="none" w:sz="0" w:space="0" w:color="auto"/>
        <w:left w:val="none" w:sz="0" w:space="0" w:color="auto"/>
        <w:bottom w:val="none" w:sz="0" w:space="0" w:color="auto"/>
        <w:right w:val="none" w:sz="0" w:space="0" w:color="auto"/>
      </w:divBdr>
    </w:div>
    <w:div w:id="1947231877">
      <w:bodyDiv w:val="1"/>
      <w:marLeft w:val="0"/>
      <w:marRight w:val="0"/>
      <w:marTop w:val="0"/>
      <w:marBottom w:val="0"/>
      <w:divBdr>
        <w:top w:val="none" w:sz="0" w:space="0" w:color="auto"/>
        <w:left w:val="none" w:sz="0" w:space="0" w:color="auto"/>
        <w:bottom w:val="none" w:sz="0" w:space="0" w:color="auto"/>
        <w:right w:val="none" w:sz="0" w:space="0" w:color="auto"/>
      </w:divBdr>
    </w:div>
    <w:div w:id="1952320572">
      <w:bodyDiv w:val="1"/>
      <w:marLeft w:val="0"/>
      <w:marRight w:val="0"/>
      <w:marTop w:val="0"/>
      <w:marBottom w:val="0"/>
      <w:divBdr>
        <w:top w:val="none" w:sz="0" w:space="0" w:color="auto"/>
        <w:left w:val="none" w:sz="0" w:space="0" w:color="auto"/>
        <w:bottom w:val="none" w:sz="0" w:space="0" w:color="auto"/>
        <w:right w:val="none" w:sz="0" w:space="0" w:color="auto"/>
      </w:divBdr>
    </w:div>
    <w:div w:id="1954245388">
      <w:bodyDiv w:val="1"/>
      <w:marLeft w:val="0"/>
      <w:marRight w:val="0"/>
      <w:marTop w:val="0"/>
      <w:marBottom w:val="0"/>
      <w:divBdr>
        <w:top w:val="none" w:sz="0" w:space="0" w:color="auto"/>
        <w:left w:val="none" w:sz="0" w:space="0" w:color="auto"/>
        <w:bottom w:val="none" w:sz="0" w:space="0" w:color="auto"/>
        <w:right w:val="none" w:sz="0" w:space="0" w:color="auto"/>
      </w:divBdr>
    </w:div>
    <w:div w:id="1954706237">
      <w:bodyDiv w:val="1"/>
      <w:marLeft w:val="0"/>
      <w:marRight w:val="0"/>
      <w:marTop w:val="0"/>
      <w:marBottom w:val="0"/>
      <w:divBdr>
        <w:top w:val="none" w:sz="0" w:space="0" w:color="auto"/>
        <w:left w:val="none" w:sz="0" w:space="0" w:color="auto"/>
        <w:bottom w:val="none" w:sz="0" w:space="0" w:color="auto"/>
        <w:right w:val="none" w:sz="0" w:space="0" w:color="auto"/>
      </w:divBdr>
    </w:div>
    <w:div w:id="1957788504">
      <w:bodyDiv w:val="1"/>
      <w:marLeft w:val="0"/>
      <w:marRight w:val="0"/>
      <w:marTop w:val="0"/>
      <w:marBottom w:val="0"/>
      <w:divBdr>
        <w:top w:val="none" w:sz="0" w:space="0" w:color="auto"/>
        <w:left w:val="none" w:sz="0" w:space="0" w:color="auto"/>
        <w:bottom w:val="none" w:sz="0" w:space="0" w:color="auto"/>
        <w:right w:val="none" w:sz="0" w:space="0" w:color="auto"/>
      </w:divBdr>
      <w:divsChild>
        <w:div w:id="876620836">
          <w:marLeft w:val="0"/>
          <w:marRight w:val="0"/>
          <w:marTop w:val="0"/>
          <w:marBottom w:val="0"/>
          <w:divBdr>
            <w:top w:val="none" w:sz="0" w:space="0" w:color="auto"/>
            <w:left w:val="none" w:sz="0" w:space="0" w:color="auto"/>
            <w:bottom w:val="none" w:sz="0" w:space="0" w:color="auto"/>
            <w:right w:val="none" w:sz="0" w:space="0" w:color="auto"/>
          </w:divBdr>
        </w:div>
      </w:divsChild>
    </w:div>
    <w:div w:id="1962226285">
      <w:bodyDiv w:val="1"/>
      <w:marLeft w:val="0"/>
      <w:marRight w:val="0"/>
      <w:marTop w:val="0"/>
      <w:marBottom w:val="0"/>
      <w:divBdr>
        <w:top w:val="none" w:sz="0" w:space="0" w:color="auto"/>
        <w:left w:val="none" w:sz="0" w:space="0" w:color="auto"/>
        <w:bottom w:val="none" w:sz="0" w:space="0" w:color="auto"/>
        <w:right w:val="none" w:sz="0" w:space="0" w:color="auto"/>
      </w:divBdr>
    </w:div>
    <w:div w:id="1963609271">
      <w:bodyDiv w:val="1"/>
      <w:marLeft w:val="0"/>
      <w:marRight w:val="0"/>
      <w:marTop w:val="0"/>
      <w:marBottom w:val="0"/>
      <w:divBdr>
        <w:top w:val="none" w:sz="0" w:space="0" w:color="auto"/>
        <w:left w:val="none" w:sz="0" w:space="0" w:color="auto"/>
        <w:bottom w:val="none" w:sz="0" w:space="0" w:color="auto"/>
        <w:right w:val="none" w:sz="0" w:space="0" w:color="auto"/>
      </w:divBdr>
    </w:div>
    <w:div w:id="1964918151">
      <w:bodyDiv w:val="1"/>
      <w:marLeft w:val="0"/>
      <w:marRight w:val="0"/>
      <w:marTop w:val="0"/>
      <w:marBottom w:val="0"/>
      <w:divBdr>
        <w:top w:val="none" w:sz="0" w:space="0" w:color="auto"/>
        <w:left w:val="none" w:sz="0" w:space="0" w:color="auto"/>
        <w:bottom w:val="none" w:sz="0" w:space="0" w:color="auto"/>
        <w:right w:val="none" w:sz="0" w:space="0" w:color="auto"/>
      </w:divBdr>
    </w:div>
    <w:div w:id="1977293803">
      <w:bodyDiv w:val="1"/>
      <w:marLeft w:val="0"/>
      <w:marRight w:val="0"/>
      <w:marTop w:val="0"/>
      <w:marBottom w:val="0"/>
      <w:divBdr>
        <w:top w:val="none" w:sz="0" w:space="0" w:color="auto"/>
        <w:left w:val="none" w:sz="0" w:space="0" w:color="auto"/>
        <w:bottom w:val="none" w:sz="0" w:space="0" w:color="auto"/>
        <w:right w:val="none" w:sz="0" w:space="0" w:color="auto"/>
      </w:divBdr>
    </w:div>
    <w:div w:id="1980725620">
      <w:bodyDiv w:val="1"/>
      <w:marLeft w:val="0"/>
      <w:marRight w:val="0"/>
      <w:marTop w:val="0"/>
      <w:marBottom w:val="0"/>
      <w:divBdr>
        <w:top w:val="none" w:sz="0" w:space="0" w:color="auto"/>
        <w:left w:val="none" w:sz="0" w:space="0" w:color="auto"/>
        <w:bottom w:val="none" w:sz="0" w:space="0" w:color="auto"/>
        <w:right w:val="none" w:sz="0" w:space="0" w:color="auto"/>
      </w:divBdr>
    </w:div>
    <w:div w:id="1990017399">
      <w:bodyDiv w:val="1"/>
      <w:marLeft w:val="0"/>
      <w:marRight w:val="0"/>
      <w:marTop w:val="0"/>
      <w:marBottom w:val="0"/>
      <w:divBdr>
        <w:top w:val="none" w:sz="0" w:space="0" w:color="auto"/>
        <w:left w:val="none" w:sz="0" w:space="0" w:color="auto"/>
        <w:bottom w:val="none" w:sz="0" w:space="0" w:color="auto"/>
        <w:right w:val="none" w:sz="0" w:space="0" w:color="auto"/>
      </w:divBdr>
    </w:div>
    <w:div w:id="1994483594">
      <w:bodyDiv w:val="1"/>
      <w:marLeft w:val="0"/>
      <w:marRight w:val="0"/>
      <w:marTop w:val="0"/>
      <w:marBottom w:val="0"/>
      <w:divBdr>
        <w:top w:val="none" w:sz="0" w:space="0" w:color="auto"/>
        <w:left w:val="none" w:sz="0" w:space="0" w:color="auto"/>
        <w:bottom w:val="none" w:sz="0" w:space="0" w:color="auto"/>
        <w:right w:val="none" w:sz="0" w:space="0" w:color="auto"/>
      </w:divBdr>
    </w:div>
    <w:div w:id="1995378071">
      <w:bodyDiv w:val="1"/>
      <w:marLeft w:val="0"/>
      <w:marRight w:val="0"/>
      <w:marTop w:val="0"/>
      <w:marBottom w:val="0"/>
      <w:divBdr>
        <w:top w:val="none" w:sz="0" w:space="0" w:color="auto"/>
        <w:left w:val="none" w:sz="0" w:space="0" w:color="auto"/>
        <w:bottom w:val="none" w:sz="0" w:space="0" w:color="auto"/>
        <w:right w:val="none" w:sz="0" w:space="0" w:color="auto"/>
      </w:divBdr>
    </w:div>
    <w:div w:id="1998995438">
      <w:bodyDiv w:val="1"/>
      <w:marLeft w:val="0"/>
      <w:marRight w:val="0"/>
      <w:marTop w:val="0"/>
      <w:marBottom w:val="0"/>
      <w:divBdr>
        <w:top w:val="none" w:sz="0" w:space="0" w:color="auto"/>
        <w:left w:val="none" w:sz="0" w:space="0" w:color="auto"/>
        <w:bottom w:val="none" w:sz="0" w:space="0" w:color="auto"/>
        <w:right w:val="none" w:sz="0" w:space="0" w:color="auto"/>
      </w:divBdr>
    </w:div>
    <w:div w:id="2003468046">
      <w:bodyDiv w:val="1"/>
      <w:marLeft w:val="0"/>
      <w:marRight w:val="0"/>
      <w:marTop w:val="0"/>
      <w:marBottom w:val="0"/>
      <w:divBdr>
        <w:top w:val="none" w:sz="0" w:space="0" w:color="auto"/>
        <w:left w:val="none" w:sz="0" w:space="0" w:color="auto"/>
        <w:bottom w:val="none" w:sz="0" w:space="0" w:color="auto"/>
        <w:right w:val="none" w:sz="0" w:space="0" w:color="auto"/>
      </w:divBdr>
    </w:div>
    <w:div w:id="2010014283">
      <w:bodyDiv w:val="1"/>
      <w:marLeft w:val="0"/>
      <w:marRight w:val="0"/>
      <w:marTop w:val="0"/>
      <w:marBottom w:val="0"/>
      <w:divBdr>
        <w:top w:val="none" w:sz="0" w:space="0" w:color="auto"/>
        <w:left w:val="none" w:sz="0" w:space="0" w:color="auto"/>
        <w:bottom w:val="none" w:sz="0" w:space="0" w:color="auto"/>
        <w:right w:val="none" w:sz="0" w:space="0" w:color="auto"/>
      </w:divBdr>
    </w:div>
    <w:div w:id="2012249559">
      <w:bodyDiv w:val="1"/>
      <w:marLeft w:val="0"/>
      <w:marRight w:val="0"/>
      <w:marTop w:val="0"/>
      <w:marBottom w:val="0"/>
      <w:divBdr>
        <w:top w:val="none" w:sz="0" w:space="0" w:color="auto"/>
        <w:left w:val="none" w:sz="0" w:space="0" w:color="auto"/>
        <w:bottom w:val="none" w:sz="0" w:space="0" w:color="auto"/>
        <w:right w:val="none" w:sz="0" w:space="0" w:color="auto"/>
      </w:divBdr>
    </w:div>
    <w:div w:id="2015647218">
      <w:bodyDiv w:val="1"/>
      <w:marLeft w:val="0"/>
      <w:marRight w:val="0"/>
      <w:marTop w:val="0"/>
      <w:marBottom w:val="0"/>
      <w:divBdr>
        <w:top w:val="none" w:sz="0" w:space="0" w:color="auto"/>
        <w:left w:val="none" w:sz="0" w:space="0" w:color="auto"/>
        <w:bottom w:val="none" w:sz="0" w:space="0" w:color="auto"/>
        <w:right w:val="none" w:sz="0" w:space="0" w:color="auto"/>
      </w:divBdr>
    </w:div>
    <w:div w:id="2019847605">
      <w:bodyDiv w:val="1"/>
      <w:marLeft w:val="0"/>
      <w:marRight w:val="0"/>
      <w:marTop w:val="0"/>
      <w:marBottom w:val="0"/>
      <w:divBdr>
        <w:top w:val="none" w:sz="0" w:space="0" w:color="auto"/>
        <w:left w:val="none" w:sz="0" w:space="0" w:color="auto"/>
        <w:bottom w:val="none" w:sz="0" w:space="0" w:color="auto"/>
        <w:right w:val="none" w:sz="0" w:space="0" w:color="auto"/>
      </w:divBdr>
    </w:div>
    <w:div w:id="2024670844">
      <w:bodyDiv w:val="1"/>
      <w:marLeft w:val="0"/>
      <w:marRight w:val="0"/>
      <w:marTop w:val="0"/>
      <w:marBottom w:val="0"/>
      <w:divBdr>
        <w:top w:val="none" w:sz="0" w:space="0" w:color="auto"/>
        <w:left w:val="none" w:sz="0" w:space="0" w:color="auto"/>
        <w:bottom w:val="none" w:sz="0" w:space="0" w:color="auto"/>
        <w:right w:val="none" w:sz="0" w:space="0" w:color="auto"/>
      </w:divBdr>
    </w:div>
    <w:div w:id="2032291893">
      <w:bodyDiv w:val="1"/>
      <w:marLeft w:val="0"/>
      <w:marRight w:val="0"/>
      <w:marTop w:val="0"/>
      <w:marBottom w:val="0"/>
      <w:divBdr>
        <w:top w:val="none" w:sz="0" w:space="0" w:color="auto"/>
        <w:left w:val="none" w:sz="0" w:space="0" w:color="auto"/>
        <w:bottom w:val="none" w:sz="0" w:space="0" w:color="auto"/>
        <w:right w:val="none" w:sz="0" w:space="0" w:color="auto"/>
      </w:divBdr>
    </w:div>
    <w:div w:id="2036887430">
      <w:bodyDiv w:val="1"/>
      <w:marLeft w:val="0"/>
      <w:marRight w:val="0"/>
      <w:marTop w:val="0"/>
      <w:marBottom w:val="0"/>
      <w:divBdr>
        <w:top w:val="none" w:sz="0" w:space="0" w:color="auto"/>
        <w:left w:val="none" w:sz="0" w:space="0" w:color="auto"/>
        <w:bottom w:val="none" w:sz="0" w:space="0" w:color="auto"/>
        <w:right w:val="none" w:sz="0" w:space="0" w:color="auto"/>
      </w:divBdr>
    </w:div>
    <w:div w:id="2040279623">
      <w:bodyDiv w:val="1"/>
      <w:marLeft w:val="0"/>
      <w:marRight w:val="0"/>
      <w:marTop w:val="0"/>
      <w:marBottom w:val="0"/>
      <w:divBdr>
        <w:top w:val="none" w:sz="0" w:space="0" w:color="auto"/>
        <w:left w:val="none" w:sz="0" w:space="0" w:color="auto"/>
        <w:bottom w:val="none" w:sz="0" w:space="0" w:color="auto"/>
        <w:right w:val="none" w:sz="0" w:space="0" w:color="auto"/>
      </w:divBdr>
    </w:div>
    <w:div w:id="2042583229">
      <w:bodyDiv w:val="1"/>
      <w:marLeft w:val="0"/>
      <w:marRight w:val="0"/>
      <w:marTop w:val="0"/>
      <w:marBottom w:val="0"/>
      <w:divBdr>
        <w:top w:val="none" w:sz="0" w:space="0" w:color="auto"/>
        <w:left w:val="none" w:sz="0" w:space="0" w:color="auto"/>
        <w:bottom w:val="none" w:sz="0" w:space="0" w:color="auto"/>
        <w:right w:val="none" w:sz="0" w:space="0" w:color="auto"/>
      </w:divBdr>
    </w:div>
    <w:div w:id="2044479613">
      <w:bodyDiv w:val="1"/>
      <w:marLeft w:val="0"/>
      <w:marRight w:val="0"/>
      <w:marTop w:val="0"/>
      <w:marBottom w:val="0"/>
      <w:divBdr>
        <w:top w:val="none" w:sz="0" w:space="0" w:color="auto"/>
        <w:left w:val="none" w:sz="0" w:space="0" w:color="auto"/>
        <w:bottom w:val="none" w:sz="0" w:space="0" w:color="auto"/>
        <w:right w:val="none" w:sz="0" w:space="0" w:color="auto"/>
      </w:divBdr>
    </w:div>
    <w:div w:id="2044744446">
      <w:bodyDiv w:val="1"/>
      <w:marLeft w:val="0"/>
      <w:marRight w:val="0"/>
      <w:marTop w:val="0"/>
      <w:marBottom w:val="0"/>
      <w:divBdr>
        <w:top w:val="none" w:sz="0" w:space="0" w:color="auto"/>
        <w:left w:val="none" w:sz="0" w:space="0" w:color="auto"/>
        <w:bottom w:val="none" w:sz="0" w:space="0" w:color="auto"/>
        <w:right w:val="none" w:sz="0" w:space="0" w:color="auto"/>
      </w:divBdr>
    </w:div>
    <w:div w:id="2046369985">
      <w:bodyDiv w:val="1"/>
      <w:marLeft w:val="0"/>
      <w:marRight w:val="0"/>
      <w:marTop w:val="0"/>
      <w:marBottom w:val="0"/>
      <w:divBdr>
        <w:top w:val="none" w:sz="0" w:space="0" w:color="auto"/>
        <w:left w:val="none" w:sz="0" w:space="0" w:color="auto"/>
        <w:bottom w:val="none" w:sz="0" w:space="0" w:color="auto"/>
        <w:right w:val="none" w:sz="0" w:space="0" w:color="auto"/>
      </w:divBdr>
    </w:div>
    <w:div w:id="2048408994">
      <w:bodyDiv w:val="1"/>
      <w:marLeft w:val="0"/>
      <w:marRight w:val="0"/>
      <w:marTop w:val="0"/>
      <w:marBottom w:val="0"/>
      <w:divBdr>
        <w:top w:val="none" w:sz="0" w:space="0" w:color="auto"/>
        <w:left w:val="none" w:sz="0" w:space="0" w:color="auto"/>
        <w:bottom w:val="none" w:sz="0" w:space="0" w:color="auto"/>
        <w:right w:val="none" w:sz="0" w:space="0" w:color="auto"/>
      </w:divBdr>
    </w:div>
    <w:div w:id="2053380506">
      <w:bodyDiv w:val="1"/>
      <w:marLeft w:val="0"/>
      <w:marRight w:val="0"/>
      <w:marTop w:val="0"/>
      <w:marBottom w:val="0"/>
      <w:divBdr>
        <w:top w:val="none" w:sz="0" w:space="0" w:color="auto"/>
        <w:left w:val="none" w:sz="0" w:space="0" w:color="auto"/>
        <w:bottom w:val="none" w:sz="0" w:space="0" w:color="auto"/>
        <w:right w:val="none" w:sz="0" w:space="0" w:color="auto"/>
      </w:divBdr>
    </w:div>
    <w:div w:id="2062049484">
      <w:bodyDiv w:val="1"/>
      <w:marLeft w:val="0"/>
      <w:marRight w:val="0"/>
      <w:marTop w:val="0"/>
      <w:marBottom w:val="0"/>
      <w:divBdr>
        <w:top w:val="none" w:sz="0" w:space="0" w:color="auto"/>
        <w:left w:val="none" w:sz="0" w:space="0" w:color="auto"/>
        <w:bottom w:val="none" w:sz="0" w:space="0" w:color="auto"/>
        <w:right w:val="none" w:sz="0" w:space="0" w:color="auto"/>
      </w:divBdr>
    </w:div>
    <w:div w:id="2067794736">
      <w:bodyDiv w:val="1"/>
      <w:marLeft w:val="0"/>
      <w:marRight w:val="0"/>
      <w:marTop w:val="0"/>
      <w:marBottom w:val="0"/>
      <w:divBdr>
        <w:top w:val="none" w:sz="0" w:space="0" w:color="auto"/>
        <w:left w:val="none" w:sz="0" w:space="0" w:color="auto"/>
        <w:bottom w:val="none" w:sz="0" w:space="0" w:color="auto"/>
        <w:right w:val="none" w:sz="0" w:space="0" w:color="auto"/>
      </w:divBdr>
    </w:div>
    <w:div w:id="2070760118">
      <w:bodyDiv w:val="1"/>
      <w:marLeft w:val="0"/>
      <w:marRight w:val="0"/>
      <w:marTop w:val="0"/>
      <w:marBottom w:val="0"/>
      <w:divBdr>
        <w:top w:val="none" w:sz="0" w:space="0" w:color="auto"/>
        <w:left w:val="none" w:sz="0" w:space="0" w:color="auto"/>
        <w:bottom w:val="none" w:sz="0" w:space="0" w:color="auto"/>
        <w:right w:val="none" w:sz="0" w:space="0" w:color="auto"/>
      </w:divBdr>
    </w:div>
    <w:div w:id="2071610572">
      <w:bodyDiv w:val="1"/>
      <w:marLeft w:val="0"/>
      <w:marRight w:val="0"/>
      <w:marTop w:val="0"/>
      <w:marBottom w:val="0"/>
      <w:divBdr>
        <w:top w:val="none" w:sz="0" w:space="0" w:color="auto"/>
        <w:left w:val="none" w:sz="0" w:space="0" w:color="auto"/>
        <w:bottom w:val="none" w:sz="0" w:space="0" w:color="auto"/>
        <w:right w:val="none" w:sz="0" w:space="0" w:color="auto"/>
      </w:divBdr>
    </w:div>
    <w:div w:id="2072188567">
      <w:bodyDiv w:val="1"/>
      <w:marLeft w:val="0"/>
      <w:marRight w:val="0"/>
      <w:marTop w:val="0"/>
      <w:marBottom w:val="0"/>
      <w:divBdr>
        <w:top w:val="none" w:sz="0" w:space="0" w:color="auto"/>
        <w:left w:val="none" w:sz="0" w:space="0" w:color="auto"/>
        <w:bottom w:val="none" w:sz="0" w:space="0" w:color="auto"/>
        <w:right w:val="none" w:sz="0" w:space="0" w:color="auto"/>
      </w:divBdr>
    </w:div>
    <w:div w:id="2081562686">
      <w:bodyDiv w:val="1"/>
      <w:marLeft w:val="0"/>
      <w:marRight w:val="0"/>
      <w:marTop w:val="0"/>
      <w:marBottom w:val="0"/>
      <w:divBdr>
        <w:top w:val="none" w:sz="0" w:space="0" w:color="auto"/>
        <w:left w:val="none" w:sz="0" w:space="0" w:color="auto"/>
        <w:bottom w:val="none" w:sz="0" w:space="0" w:color="auto"/>
        <w:right w:val="none" w:sz="0" w:space="0" w:color="auto"/>
      </w:divBdr>
    </w:div>
    <w:div w:id="2084061781">
      <w:bodyDiv w:val="1"/>
      <w:marLeft w:val="0"/>
      <w:marRight w:val="0"/>
      <w:marTop w:val="0"/>
      <w:marBottom w:val="0"/>
      <w:divBdr>
        <w:top w:val="none" w:sz="0" w:space="0" w:color="auto"/>
        <w:left w:val="none" w:sz="0" w:space="0" w:color="auto"/>
        <w:bottom w:val="none" w:sz="0" w:space="0" w:color="auto"/>
        <w:right w:val="none" w:sz="0" w:space="0" w:color="auto"/>
      </w:divBdr>
    </w:div>
    <w:div w:id="2084254578">
      <w:bodyDiv w:val="1"/>
      <w:marLeft w:val="0"/>
      <w:marRight w:val="0"/>
      <w:marTop w:val="0"/>
      <w:marBottom w:val="0"/>
      <w:divBdr>
        <w:top w:val="none" w:sz="0" w:space="0" w:color="auto"/>
        <w:left w:val="none" w:sz="0" w:space="0" w:color="auto"/>
        <w:bottom w:val="none" w:sz="0" w:space="0" w:color="auto"/>
        <w:right w:val="none" w:sz="0" w:space="0" w:color="auto"/>
      </w:divBdr>
    </w:div>
    <w:div w:id="2084596926">
      <w:bodyDiv w:val="1"/>
      <w:marLeft w:val="0"/>
      <w:marRight w:val="0"/>
      <w:marTop w:val="0"/>
      <w:marBottom w:val="0"/>
      <w:divBdr>
        <w:top w:val="none" w:sz="0" w:space="0" w:color="auto"/>
        <w:left w:val="none" w:sz="0" w:space="0" w:color="auto"/>
        <w:bottom w:val="none" w:sz="0" w:space="0" w:color="auto"/>
        <w:right w:val="none" w:sz="0" w:space="0" w:color="auto"/>
      </w:divBdr>
    </w:div>
    <w:div w:id="2085256032">
      <w:bodyDiv w:val="1"/>
      <w:marLeft w:val="0"/>
      <w:marRight w:val="0"/>
      <w:marTop w:val="0"/>
      <w:marBottom w:val="0"/>
      <w:divBdr>
        <w:top w:val="none" w:sz="0" w:space="0" w:color="auto"/>
        <w:left w:val="none" w:sz="0" w:space="0" w:color="auto"/>
        <w:bottom w:val="none" w:sz="0" w:space="0" w:color="auto"/>
        <w:right w:val="none" w:sz="0" w:space="0" w:color="auto"/>
      </w:divBdr>
    </w:div>
    <w:div w:id="2086803985">
      <w:bodyDiv w:val="1"/>
      <w:marLeft w:val="0"/>
      <w:marRight w:val="0"/>
      <w:marTop w:val="0"/>
      <w:marBottom w:val="0"/>
      <w:divBdr>
        <w:top w:val="none" w:sz="0" w:space="0" w:color="auto"/>
        <w:left w:val="none" w:sz="0" w:space="0" w:color="auto"/>
        <w:bottom w:val="none" w:sz="0" w:space="0" w:color="auto"/>
        <w:right w:val="none" w:sz="0" w:space="0" w:color="auto"/>
      </w:divBdr>
    </w:div>
    <w:div w:id="2089422931">
      <w:bodyDiv w:val="1"/>
      <w:marLeft w:val="0"/>
      <w:marRight w:val="0"/>
      <w:marTop w:val="0"/>
      <w:marBottom w:val="0"/>
      <w:divBdr>
        <w:top w:val="none" w:sz="0" w:space="0" w:color="auto"/>
        <w:left w:val="none" w:sz="0" w:space="0" w:color="auto"/>
        <w:bottom w:val="none" w:sz="0" w:space="0" w:color="auto"/>
        <w:right w:val="none" w:sz="0" w:space="0" w:color="auto"/>
      </w:divBdr>
    </w:div>
    <w:div w:id="2096432497">
      <w:bodyDiv w:val="1"/>
      <w:marLeft w:val="0"/>
      <w:marRight w:val="0"/>
      <w:marTop w:val="0"/>
      <w:marBottom w:val="0"/>
      <w:divBdr>
        <w:top w:val="none" w:sz="0" w:space="0" w:color="auto"/>
        <w:left w:val="none" w:sz="0" w:space="0" w:color="auto"/>
        <w:bottom w:val="none" w:sz="0" w:space="0" w:color="auto"/>
        <w:right w:val="none" w:sz="0" w:space="0" w:color="auto"/>
      </w:divBdr>
    </w:div>
    <w:div w:id="2099132757">
      <w:bodyDiv w:val="1"/>
      <w:marLeft w:val="0"/>
      <w:marRight w:val="0"/>
      <w:marTop w:val="0"/>
      <w:marBottom w:val="0"/>
      <w:divBdr>
        <w:top w:val="none" w:sz="0" w:space="0" w:color="auto"/>
        <w:left w:val="none" w:sz="0" w:space="0" w:color="auto"/>
        <w:bottom w:val="none" w:sz="0" w:space="0" w:color="auto"/>
        <w:right w:val="none" w:sz="0" w:space="0" w:color="auto"/>
      </w:divBdr>
    </w:div>
    <w:div w:id="2101367913">
      <w:bodyDiv w:val="1"/>
      <w:marLeft w:val="0"/>
      <w:marRight w:val="0"/>
      <w:marTop w:val="0"/>
      <w:marBottom w:val="0"/>
      <w:divBdr>
        <w:top w:val="none" w:sz="0" w:space="0" w:color="auto"/>
        <w:left w:val="none" w:sz="0" w:space="0" w:color="auto"/>
        <w:bottom w:val="none" w:sz="0" w:space="0" w:color="auto"/>
        <w:right w:val="none" w:sz="0" w:space="0" w:color="auto"/>
      </w:divBdr>
    </w:div>
    <w:div w:id="2108957899">
      <w:bodyDiv w:val="1"/>
      <w:marLeft w:val="0"/>
      <w:marRight w:val="0"/>
      <w:marTop w:val="0"/>
      <w:marBottom w:val="0"/>
      <w:divBdr>
        <w:top w:val="none" w:sz="0" w:space="0" w:color="auto"/>
        <w:left w:val="none" w:sz="0" w:space="0" w:color="auto"/>
        <w:bottom w:val="none" w:sz="0" w:space="0" w:color="auto"/>
        <w:right w:val="none" w:sz="0" w:space="0" w:color="auto"/>
      </w:divBdr>
    </w:div>
    <w:div w:id="2109348135">
      <w:bodyDiv w:val="1"/>
      <w:marLeft w:val="0"/>
      <w:marRight w:val="0"/>
      <w:marTop w:val="0"/>
      <w:marBottom w:val="0"/>
      <w:divBdr>
        <w:top w:val="none" w:sz="0" w:space="0" w:color="auto"/>
        <w:left w:val="none" w:sz="0" w:space="0" w:color="auto"/>
        <w:bottom w:val="none" w:sz="0" w:space="0" w:color="auto"/>
        <w:right w:val="none" w:sz="0" w:space="0" w:color="auto"/>
      </w:divBdr>
    </w:div>
    <w:div w:id="2114394502">
      <w:bodyDiv w:val="1"/>
      <w:marLeft w:val="0"/>
      <w:marRight w:val="0"/>
      <w:marTop w:val="0"/>
      <w:marBottom w:val="0"/>
      <w:divBdr>
        <w:top w:val="none" w:sz="0" w:space="0" w:color="auto"/>
        <w:left w:val="none" w:sz="0" w:space="0" w:color="auto"/>
        <w:bottom w:val="none" w:sz="0" w:space="0" w:color="auto"/>
        <w:right w:val="none" w:sz="0" w:space="0" w:color="auto"/>
      </w:divBdr>
    </w:div>
    <w:div w:id="2116750109">
      <w:bodyDiv w:val="1"/>
      <w:marLeft w:val="0"/>
      <w:marRight w:val="0"/>
      <w:marTop w:val="0"/>
      <w:marBottom w:val="0"/>
      <w:divBdr>
        <w:top w:val="none" w:sz="0" w:space="0" w:color="auto"/>
        <w:left w:val="none" w:sz="0" w:space="0" w:color="auto"/>
        <w:bottom w:val="none" w:sz="0" w:space="0" w:color="auto"/>
        <w:right w:val="none" w:sz="0" w:space="0" w:color="auto"/>
      </w:divBdr>
    </w:div>
    <w:div w:id="2121877843">
      <w:bodyDiv w:val="1"/>
      <w:marLeft w:val="0"/>
      <w:marRight w:val="0"/>
      <w:marTop w:val="0"/>
      <w:marBottom w:val="0"/>
      <w:divBdr>
        <w:top w:val="none" w:sz="0" w:space="0" w:color="auto"/>
        <w:left w:val="none" w:sz="0" w:space="0" w:color="auto"/>
        <w:bottom w:val="none" w:sz="0" w:space="0" w:color="auto"/>
        <w:right w:val="none" w:sz="0" w:space="0" w:color="auto"/>
      </w:divBdr>
    </w:div>
    <w:div w:id="2122410347">
      <w:bodyDiv w:val="1"/>
      <w:marLeft w:val="0"/>
      <w:marRight w:val="0"/>
      <w:marTop w:val="0"/>
      <w:marBottom w:val="0"/>
      <w:divBdr>
        <w:top w:val="none" w:sz="0" w:space="0" w:color="auto"/>
        <w:left w:val="none" w:sz="0" w:space="0" w:color="auto"/>
        <w:bottom w:val="none" w:sz="0" w:space="0" w:color="auto"/>
        <w:right w:val="none" w:sz="0" w:space="0" w:color="auto"/>
      </w:divBdr>
    </w:div>
    <w:div w:id="2125810046">
      <w:bodyDiv w:val="1"/>
      <w:marLeft w:val="0"/>
      <w:marRight w:val="0"/>
      <w:marTop w:val="0"/>
      <w:marBottom w:val="0"/>
      <w:divBdr>
        <w:top w:val="none" w:sz="0" w:space="0" w:color="auto"/>
        <w:left w:val="none" w:sz="0" w:space="0" w:color="auto"/>
        <w:bottom w:val="none" w:sz="0" w:space="0" w:color="auto"/>
        <w:right w:val="none" w:sz="0" w:space="0" w:color="auto"/>
      </w:divBdr>
    </w:div>
    <w:div w:id="2129157930">
      <w:bodyDiv w:val="1"/>
      <w:marLeft w:val="0"/>
      <w:marRight w:val="0"/>
      <w:marTop w:val="0"/>
      <w:marBottom w:val="0"/>
      <w:divBdr>
        <w:top w:val="none" w:sz="0" w:space="0" w:color="auto"/>
        <w:left w:val="none" w:sz="0" w:space="0" w:color="auto"/>
        <w:bottom w:val="none" w:sz="0" w:space="0" w:color="auto"/>
        <w:right w:val="none" w:sz="0" w:space="0" w:color="auto"/>
      </w:divBdr>
    </w:div>
    <w:div w:id="2136019881">
      <w:bodyDiv w:val="1"/>
      <w:marLeft w:val="0"/>
      <w:marRight w:val="0"/>
      <w:marTop w:val="0"/>
      <w:marBottom w:val="0"/>
      <w:divBdr>
        <w:top w:val="none" w:sz="0" w:space="0" w:color="auto"/>
        <w:left w:val="none" w:sz="0" w:space="0" w:color="auto"/>
        <w:bottom w:val="none" w:sz="0" w:space="0" w:color="auto"/>
        <w:right w:val="none" w:sz="0" w:space="0" w:color="auto"/>
      </w:divBdr>
    </w:div>
    <w:div w:id="2140610083">
      <w:bodyDiv w:val="1"/>
      <w:marLeft w:val="0"/>
      <w:marRight w:val="0"/>
      <w:marTop w:val="0"/>
      <w:marBottom w:val="0"/>
      <w:divBdr>
        <w:top w:val="none" w:sz="0" w:space="0" w:color="auto"/>
        <w:left w:val="none" w:sz="0" w:space="0" w:color="auto"/>
        <w:bottom w:val="none" w:sz="0" w:space="0" w:color="auto"/>
        <w:right w:val="none" w:sz="0" w:space="0" w:color="auto"/>
      </w:divBdr>
    </w:div>
    <w:div w:id="2142725983">
      <w:bodyDiv w:val="1"/>
      <w:marLeft w:val="0"/>
      <w:marRight w:val="0"/>
      <w:marTop w:val="0"/>
      <w:marBottom w:val="0"/>
      <w:divBdr>
        <w:top w:val="none" w:sz="0" w:space="0" w:color="auto"/>
        <w:left w:val="none" w:sz="0" w:space="0" w:color="auto"/>
        <w:bottom w:val="none" w:sz="0" w:space="0" w:color="auto"/>
        <w:right w:val="none" w:sz="0" w:space="0" w:color="auto"/>
      </w:divBdr>
    </w:div>
    <w:div w:id="2146854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b:Source>
    <b:Tag>VũH17</b:Tag>
    <b:SourceType>BookSection</b:SourceType>
    <b:Guid>{6507A6B8-5FC3-4341-A771-E0C03A719F6D}</b:Guid>
    <b:Title>Neighborhood-Based Collaborative Filtering</b:Title>
    <b:Year>2017</b:Year>
    <b:YearAccessed>2022</b:YearAccessed>
    <b:Publisher>Nhà xuất bản Khoa học và Kỹ thuật</b:Publisher>
    <b:Author>
      <b:Author>
        <b:NameList>
          <b:Person>
            <b:Last>Tiệp</b:Last>
            <b:First>Vũ</b:First>
            <b:Middle>Hữu</b:Middle>
          </b:Person>
        </b:NameList>
      </b:Author>
    </b:Author>
    <b:BookTitle>Machine Learning cơ bản</b:BookTitle>
    <b:RefOrder>1</b:RefOrder>
  </b:Source>
  <b:Source>
    <b:Tag>Lại21</b:Tag>
    <b:SourceType>Report</b:SourceType>
    <b:Guid>{4B22C41E-3326-4BD7-B4F6-C8C806F4A5F5}</b:Guid>
    <b:Title>Báo cáo về Thương Mại Điện tử năm 2021</b:Title>
    <b:Year>2021</b:Year>
    <b:Publisher>Cục Thương mại và Kinh tế số Bộ Công Thương</b:Publisher>
    <b:Author>
      <b:Author>
        <b:NameList>
          <b:Person>
            <b:Last>Lại Việt Anh</b:Last>
            <b:First>Lê</b:First>
            <b:Middle>Thị Hà</b:Middle>
          </b:Person>
        </b:NameList>
      </b:Author>
    </b:Author>
    <b:RefOrder>2</b:RefOrder>
  </b:Source>
  <b:Source>
    <b:Tag>Bản22</b:Tag>
    <b:SourceType>InternetSite</b:SourceType>
    <b:Guid>{18C0B4BC-00BE-4CEB-829F-B4510ABAB86B}</b:Guid>
    <b:Title>Bản đồ thương mại điện tử Việt Nam</b:Title>
    <b:ProductionCompany>Tập đoàn iPrice</b:ProductionCompany>
    <b:YearAccessed>2022</b:YearAccessed>
    <b:MonthAccessed>06</b:MonthAccessed>
    <b:DayAccessed>22</b:DayAccessed>
    <b:URL>https://iprice.vn/insights/mapofecommerce/</b:URL>
    <b:RefOrder>3</b:RefOrder>
  </b:Source>
  <b:Source>
    <b:Tag>Eye</b:Tag>
    <b:SourceType>InternetSite</b:SourceType>
    <b:Guid>{A2BC7CB2-7EFA-434A-9F95-26E1D15A27A9}</b:Guid>
    <b:Title>Eyewear Store VN | Hệ thống đại lý kinh doanh kính mắt thời trang hàng đầu VN</b:Title>
    <b:URL>https://www.eyewearstore.vn/</b:URL>
    <b:RefOrder>4</b:RefOrder>
  </b:Source>
  <b:Source>
    <b:Tag>HMK</b:Tag>
    <b:SourceType>InternetSite</b:SourceType>
    <b:Guid>{8A60F88F-3938-490F-83C5-1AD2B39D10C2}</b:Guid>
    <b:Title>HMK Eyewear | Hệ thống cửa hàng chuyên cung cấp kính mắt thời trang giá rẻ</b:Title>
    <b:URL>https://hmkeyewear.com/ </b:URL>
    <b:RefOrder>5</b:RefOrder>
  </b:Source>
  <b:Source>
    <b:Tag>Kín</b:Tag>
    <b:SourceType>InternetSite</b:SourceType>
    <b:Guid>{510ADBA0-BC40-428B-938C-45F46DBE51BF}</b:Guid>
    <b:Title>Kính Hải Triều | Hệ thống cửa hàng kính mắt thời trang theo tiêu chuẩn quốc tế</b:Title>
    <b:URL>https://kinhhaitrieu.com/</b:URL>
    <b:RefOrder>6</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81e90ab8-9e7d-4b67-ba12-d147179b022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Tài liệu" ma:contentTypeID="0x010100597AE72EEA79B74DA5C86E3CA8C98E55" ma:contentTypeVersion="12" ma:contentTypeDescription="Tạo tài liệu mới." ma:contentTypeScope="" ma:versionID="883b8c02dd995b8d13983a0554f7029d">
  <xsd:schema xmlns:xsd="http://www.w3.org/2001/XMLSchema" xmlns:xs="http://www.w3.org/2001/XMLSchema" xmlns:p="http://schemas.microsoft.com/office/2006/metadata/properties" xmlns:ns3="86b2c21e-bc8a-47d8-90cc-43181eba94ed" xmlns:ns4="81e90ab8-9e7d-4b67-ba12-d147179b0223" targetNamespace="http://schemas.microsoft.com/office/2006/metadata/properties" ma:root="true" ma:fieldsID="d66de17915b8fd6dcce0547b59be95be" ns3:_="" ns4:_="">
    <xsd:import namespace="86b2c21e-bc8a-47d8-90cc-43181eba94ed"/>
    <xsd:import namespace="81e90ab8-9e7d-4b67-ba12-d147179b022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b2c21e-bc8a-47d8-90cc-43181eba94ed" elementFormDefault="qualified">
    <xsd:import namespace="http://schemas.microsoft.com/office/2006/documentManagement/types"/>
    <xsd:import namespace="http://schemas.microsoft.com/office/infopath/2007/PartnerControls"/>
    <xsd:element name="SharedWithUsers" ma:index="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hia sẻ Có Chi tiết" ma:internalName="SharedWithDetails" ma:readOnly="true">
      <xsd:simpleType>
        <xsd:restriction base="dms:Note">
          <xsd:maxLength value="255"/>
        </xsd:restriction>
      </xsd:simpleType>
    </xsd:element>
    <xsd:element name="SharingHintHash" ma:index="10" nillable="true" ma:displayName="Hàm băm Gợi ý Chia sẻ"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e90ab8-9e7d-4b67-ba12-d147179b022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314B6C-69AE-422F-A6E0-8DDBFC55F4FC}">
  <ds:schemaRefs>
    <ds:schemaRef ds:uri="http://schemas.microsoft.com/sharepoint/v3/contenttype/forms"/>
  </ds:schemaRefs>
</ds:datastoreItem>
</file>

<file path=customXml/itemProps2.xml><?xml version="1.0" encoding="utf-8"?>
<ds:datastoreItem xmlns:ds="http://schemas.openxmlformats.org/officeDocument/2006/customXml" ds:itemID="{07B1CA5C-9737-4A6D-A24D-B69FA7A26F3D}">
  <ds:schemaRefs>
    <ds:schemaRef ds:uri="http://schemas.openxmlformats.org/officeDocument/2006/bibliography"/>
  </ds:schemaRefs>
</ds:datastoreItem>
</file>

<file path=customXml/itemProps3.xml><?xml version="1.0" encoding="utf-8"?>
<ds:datastoreItem xmlns:ds="http://schemas.openxmlformats.org/officeDocument/2006/customXml" ds:itemID="{3EAC7697-1E19-4F04-A458-CE36C32D12C9}">
  <ds:schemaRefs>
    <ds:schemaRef ds:uri="http://schemas.microsoft.com/office/2006/metadata/properties"/>
    <ds:schemaRef ds:uri="http://schemas.microsoft.com/office/infopath/2007/PartnerControls"/>
    <ds:schemaRef ds:uri="81e90ab8-9e7d-4b67-ba12-d147179b0223"/>
  </ds:schemaRefs>
</ds:datastoreItem>
</file>

<file path=customXml/itemProps4.xml><?xml version="1.0" encoding="utf-8"?>
<ds:datastoreItem xmlns:ds="http://schemas.openxmlformats.org/officeDocument/2006/customXml" ds:itemID="{D2FF82A5-1EDF-4EF1-9997-BD4864655F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b2c21e-bc8a-47d8-90cc-43181eba94ed"/>
    <ds:schemaRef ds:uri="81e90ab8-9e7d-4b67-ba12-d147179b02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7083</TotalTime>
  <Pages>25</Pages>
  <Words>3531</Words>
  <Characters>20133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23617</CharactersWithSpaces>
  <SharedDoc>false</SharedDoc>
  <HLinks>
    <vt:vector size="1914" baseType="variant">
      <vt:variant>
        <vt:i4>458769</vt:i4>
      </vt:variant>
      <vt:variant>
        <vt:i4>1920</vt:i4>
      </vt:variant>
      <vt:variant>
        <vt:i4>0</vt:i4>
      </vt:variant>
      <vt:variant>
        <vt:i4>5</vt:i4>
      </vt:variant>
      <vt:variant>
        <vt:lpwstr>https://www.eyewearstore.vn/</vt:lpwstr>
      </vt:variant>
      <vt:variant>
        <vt:lpwstr/>
      </vt:variant>
      <vt:variant>
        <vt:i4>1507346</vt:i4>
      </vt:variant>
      <vt:variant>
        <vt:i4>1911</vt:i4>
      </vt:variant>
      <vt:variant>
        <vt:i4>0</vt:i4>
      </vt:variant>
      <vt:variant>
        <vt:i4>5</vt:i4>
      </vt:variant>
      <vt:variant>
        <vt:lpwstr>https://kinhhaitrieu.com/</vt:lpwstr>
      </vt:variant>
      <vt:variant>
        <vt:lpwstr/>
      </vt:variant>
      <vt:variant>
        <vt:i4>1245234</vt:i4>
      </vt:variant>
      <vt:variant>
        <vt:i4>1904</vt:i4>
      </vt:variant>
      <vt:variant>
        <vt:i4>0</vt:i4>
      </vt:variant>
      <vt:variant>
        <vt:i4>5</vt:i4>
      </vt:variant>
      <vt:variant>
        <vt:lpwstr/>
      </vt:variant>
      <vt:variant>
        <vt:lpwstr>_Toc154129595</vt:lpwstr>
      </vt:variant>
      <vt:variant>
        <vt:i4>1245234</vt:i4>
      </vt:variant>
      <vt:variant>
        <vt:i4>1898</vt:i4>
      </vt:variant>
      <vt:variant>
        <vt:i4>0</vt:i4>
      </vt:variant>
      <vt:variant>
        <vt:i4>5</vt:i4>
      </vt:variant>
      <vt:variant>
        <vt:lpwstr/>
      </vt:variant>
      <vt:variant>
        <vt:lpwstr>_Toc154129594</vt:lpwstr>
      </vt:variant>
      <vt:variant>
        <vt:i4>1245234</vt:i4>
      </vt:variant>
      <vt:variant>
        <vt:i4>1892</vt:i4>
      </vt:variant>
      <vt:variant>
        <vt:i4>0</vt:i4>
      </vt:variant>
      <vt:variant>
        <vt:i4>5</vt:i4>
      </vt:variant>
      <vt:variant>
        <vt:lpwstr/>
      </vt:variant>
      <vt:variant>
        <vt:lpwstr>_Toc154129593</vt:lpwstr>
      </vt:variant>
      <vt:variant>
        <vt:i4>1245234</vt:i4>
      </vt:variant>
      <vt:variant>
        <vt:i4>1886</vt:i4>
      </vt:variant>
      <vt:variant>
        <vt:i4>0</vt:i4>
      </vt:variant>
      <vt:variant>
        <vt:i4>5</vt:i4>
      </vt:variant>
      <vt:variant>
        <vt:lpwstr/>
      </vt:variant>
      <vt:variant>
        <vt:lpwstr>_Toc154129592</vt:lpwstr>
      </vt:variant>
      <vt:variant>
        <vt:i4>1245234</vt:i4>
      </vt:variant>
      <vt:variant>
        <vt:i4>1880</vt:i4>
      </vt:variant>
      <vt:variant>
        <vt:i4>0</vt:i4>
      </vt:variant>
      <vt:variant>
        <vt:i4>5</vt:i4>
      </vt:variant>
      <vt:variant>
        <vt:lpwstr/>
      </vt:variant>
      <vt:variant>
        <vt:lpwstr>_Toc154129591</vt:lpwstr>
      </vt:variant>
      <vt:variant>
        <vt:i4>1245234</vt:i4>
      </vt:variant>
      <vt:variant>
        <vt:i4>1874</vt:i4>
      </vt:variant>
      <vt:variant>
        <vt:i4>0</vt:i4>
      </vt:variant>
      <vt:variant>
        <vt:i4>5</vt:i4>
      </vt:variant>
      <vt:variant>
        <vt:lpwstr/>
      </vt:variant>
      <vt:variant>
        <vt:lpwstr>_Toc154129590</vt:lpwstr>
      </vt:variant>
      <vt:variant>
        <vt:i4>1179698</vt:i4>
      </vt:variant>
      <vt:variant>
        <vt:i4>1868</vt:i4>
      </vt:variant>
      <vt:variant>
        <vt:i4>0</vt:i4>
      </vt:variant>
      <vt:variant>
        <vt:i4>5</vt:i4>
      </vt:variant>
      <vt:variant>
        <vt:lpwstr/>
      </vt:variant>
      <vt:variant>
        <vt:lpwstr>_Toc154129589</vt:lpwstr>
      </vt:variant>
      <vt:variant>
        <vt:i4>1179698</vt:i4>
      </vt:variant>
      <vt:variant>
        <vt:i4>1862</vt:i4>
      </vt:variant>
      <vt:variant>
        <vt:i4>0</vt:i4>
      </vt:variant>
      <vt:variant>
        <vt:i4>5</vt:i4>
      </vt:variant>
      <vt:variant>
        <vt:lpwstr/>
      </vt:variant>
      <vt:variant>
        <vt:lpwstr>_Toc154129588</vt:lpwstr>
      </vt:variant>
      <vt:variant>
        <vt:i4>1179698</vt:i4>
      </vt:variant>
      <vt:variant>
        <vt:i4>1856</vt:i4>
      </vt:variant>
      <vt:variant>
        <vt:i4>0</vt:i4>
      </vt:variant>
      <vt:variant>
        <vt:i4>5</vt:i4>
      </vt:variant>
      <vt:variant>
        <vt:lpwstr/>
      </vt:variant>
      <vt:variant>
        <vt:lpwstr>_Toc154129587</vt:lpwstr>
      </vt:variant>
      <vt:variant>
        <vt:i4>1179698</vt:i4>
      </vt:variant>
      <vt:variant>
        <vt:i4>1850</vt:i4>
      </vt:variant>
      <vt:variant>
        <vt:i4>0</vt:i4>
      </vt:variant>
      <vt:variant>
        <vt:i4>5</vt:i4>
      </vt:variant>
      <vt:variant>
        <vt:lpwstr/>
      </vt:variant>
      <vt:variant>
        <vt:lpwstr>_Toc154129586</vt:lpwstr>
      </vt:variant>
      <vt:variant>
        <vt:i4>1179698</vt:i4>
      </vt:variant>
      <vt:variant>
        <vt:i4>1844</vt:i4>
      </vt:variant>
      <vt:variant>
        <vt:i4>0</vt:i4>
      </vt:variant>
      <vt:variant>
        <vt:i4>5</vt:i4>
      </vt:variant>
      <vt:variant>
        <vt:lpwstr/>
      </vt:variant>
      <vt:variant>
        <vt:lpwstr>_Toc154129585</vt:lpwstr>
      </vt:variant>
      <vt:variant>
        <vt:i4>1179698</vt:i4>
      </vt:variant>
      <vt:variant>
        <vt:i4>1838</vt:i4>
      </vt:variant>
      <vt:variant>
        <vt:i4>0</vt:i4>
      </vt:variant>
      <vt:variant>
        <vt:i4>5</vt:i4>
      </vt:variant>
      <vt:variant>
        <vt:lpwstr/>
      </vt:variant>
      <vt:variant>
        <vt:lpwstr>_Toc154129584</vt:lpwstr>
      </vt:variant>
      <vt:variant>
        <vt:i4>1179698</vt:i4>
      </vt:variant>
      <vt:variant>
        <vt:i4>1832</vt:i4>
      </vt:variant>
      <vt:variant>
        <vt:i4>0</vt:i4>
      </vt:variant>
      <vt:variant>
        <vt:i4>5</vt:i4>
      </vt:variant>
      <vt:variant>
        <vt:lpwstr/>
      </vt:variant>
      <vt:variant>
        <vt:lpwstr>_Toc154129583</vt:lpwstr>
      </vt:variant>
      <vt:variant>
        <vt:i4>1179698</vt:i4>
      </vt:variant>
      <vt:variant>
        <vt:i4>1826</vt:i4>
      </vt:variant>
      <vt:variant>
        <vt:i4>0</vt:i4>
      </vt:variant>
      <vt:variant>
        <vt:i4>5</vt:i4>
      </vt:variant>
      <vt:variant>
        <vt:lpwstr/>
      </vt:variant>
      <vt:variant>
        <vt:lpwstr>_Toc154129582</vt:lpwstr>
      </vt:variant>
      <vt:variant>
        <vt:i4>1179698</vt:i4>
      </vt:variant>
      <vt:variant>
        <vt:i4>1820</vt:i4>
      </vt:variant>
      <vt:variant>
        <vt:i4>0</vt:i4>
      </vt:variant>
      <vt:variant>
        <vt:i4>5</vt:i4>
      </vt:variant>
      <vt:variant>
        <vt:lpwstr/>
      </vt:variant>
      <vt:variant>
        <vt:lpwstr>_Toc154129581</vt:lpwstr>
      </vt:variant>
      <vt:variant>
        <vt:i4>1179698</vt:i4>
      </vt:variant>
      <vt:variant>
        <vt:i4>1814</vt:i4>
      </vt:variant>
      <vt:variant>
        <vt:i4>0</vt:i4>
      </vt:variant>
      <vt:variant>
        <vt:i4>5</vt:i4>
      </vt:variant>
      <vt:variant>
        <vt:lpwstr/>
      </vt:variant>
      <vt:variant>
        <vt:lpwstr>_Toc154129580</vt:lpwstr>
      </vt:variant>
      <vt:variant>
        <vt:i4>1900594</vt:i4>
      </vt:variant>
      <vt:variant>
        <vt:i4>1808</vt:i4>
      </vt:variant>
      <vt:variant>
        <vt:i4>0</vt:i4>
      </vt:variant>
      <vt:variant>
        <vt:i4>5</vt:i4>
      </vt:variant>
      <vt:variant>
        <vt:lpwstr/>
      </vt:variant>
      <vt:variant>
        <vt:lpwstr>_Toc154129579</vt:lpwstr>
      </vt:variant>
      <vt:variant>
        <vt:i4>1900594</vt:i4>
      </vt:variant>
      <vt:variant>
        <vt:i4>1802</vt:i4>
      </vt:variant>
      <vt:variant>
        <vt:i4>0</vt:i4>
      </vt:variant>
      <vt:variant>
        <vt:i4>5</vt:i4>
      </vt:variant>
      <vt:variant>
        <vt:lpwstr/>
      </vt:variant>
      <vt:variant>
        <vt:lpwstr>_Toc154129578</vt:lpwstr>
      </vt:variant>
      <vt:variant>
        <vt:i4>1900594</vt:i4>
      </vt:variant>
      <vt:variant>
        <vt:i4>1796</vt:i4>
      </vt:variant>
      <vt:variant>
        <vt:i4>0</vt:i4>
      </vt:variant>
      <vt:variant>
        <vt:i4>5</vt:i4>
      </vt:variant>
      <vt:variant>
        <vt:lpwstr/>
      </vt:variant>
      <vt:variant>
        <vt:lpwstr>_Toc154129577</vt:lpwstr>
      </vt:variant>
      <vt:variant>
        <vt:i4>1900594</vt:i4>
      </vt:variant>
      <vt:variant>
        <vt:i4>1790</vt:i4>
      </vt:variant>
      <vt:variant>
        <vt:i4>0</vt:i4>
      </vt:variant>
      <vt:variant>
        <vt:i4>5</vt:i4>
      </vt:variant>
      <vt:variant>
        <vt:lpwstr/>
      </vt:variant>
      <vt:variant>
        <vt:lpwstr>_Toc154129576</vt:lpwstr>
      </vt:variant>
      <vt:variant>
        <vt:i4>1900594</vt:i4>
      </vt:variant>
      <vt:variant>
        <vt:i4>1784</vt:i4>
      </vt:variant>
      <vt:variant>
        <vt:i4>0</vt:i4>
      </vt:variant>
      <vt:variant>
        <vt:i4>5</vt:i4>
      </vt:variant>
      <vt:variant>
        <vt:lpwstr/>
      </vt:variant>
      <vt:variant>
        <vt:lpwstr>_Toc154129575</vt:lpwstr>
      </vt:variant>
      <vt:variant>
        <vt:i4>1900594</vt:i4>
      </vt:variant>
      <vt:variant>
        <vt:i4>1778</vt:i4>
      </vt:variant>
      <vt:variant>
        <vt:i4>0</vt:i4>
      </vt:variant>
      <vt:variant>
        <vt:i4>5</vt:i4>
      </vt:variant>
      <vt:variant>
        <vt:lpwstr/>
      </vt:variant>
      <vt:variant>
        <vt:lpwstr>_Toc154129574</vt:lpwstr>
      </vt:variant>
      <vt:variant>
        <vt:i4>1900594</vt:i4>
      </vt:variant>
      <vt:variant>
        <vt:i4>1772</vt:i4>
      </vt:variant>
      <vt:variant>
        <vt:i4>0</vt:i4>
      </vt:variant>
      <vt:variant>
        <vt:i4>5</vt:i4>
      </vt:variant>
      <vt:variant>
        <vt:lpwstr/>
      </vt:variant>
      <vt:variant>
        <vt:lpwstr>_Toc154129573</vt:lpwstr>
      </vt:variant>
      <vt:variant>
        <vt:i4>1900594</vt:i4>
      </vt:variant>
      <vt:variant>
        <vt:i4>1766</vt:i4>
      </vt:variant>
      <vt:variant>
        <vt:i4>0</vt:i4>
      </vt:variant>
      <vt:variant>
        <vt:i4>5</vt:i4>
      </vt:variant>
      <vt:variant>
        <vt:lpwstr/>
      </vt:variant>
      <vt:variant>
        <vt:lpwstr>_Toc154129572</vt:lpwstr>
      </vt:variant>
      <vt:variant>
        <vt:i4>1900594</vt:i4>
      </vt:variant>
      <vt:variant>
        <vt:i4>1760</vt:i4>
      </vt:variant>
      <vt:variant>
        <vt:i4>0</vt:i4>
      </vt:variant>
      <vt:variant>
        <vt:i4>5</vt:i4>
      </vt:variant>
      <vt:variant>
        <vt:lpwstr/>
      </vt:variant>
      <vt:variant>
        <vt:lpwstr>_Toc154129571</vt:lpwstr>
      </vt:variant>
      <vt:variant>
        <vt:i4>1900594</vt:i4>
      </vt:variant>
      <vt:variant>
        <vt:i4>1754</vt:i4>
      </vt:variant>
      <vt:variant>
        <vt:i4>0</vt:i4>
      </vt:variant>
      <vt:variant>
        <vt:i4>5</vt:i4>
      </vt:variant>
      <vt:variant>
        <vt:lpwstr/>
      </vt:variant>
      <vt:variant>
        <vt:lpwstr>_Toc154129570</vt:lpwstr>
      </vt:variant>
      <vt:variant>
        <vt:i4>1835058</vt:i4>
      </vt:variant>
      <vt:variant>
        <vt:i4>1748</vt:i4>
      </vt:variant>
      <vt:variant>
        <vt:i4>0</vt:i4>
      </vt:variant>
      <vt:variant>
        <vt:i4>5</vt:i4>
      </vt:variant>
      <vt:variant>
        <vt:lpwstr/>
      </vt:variant>
      <vt:variant>
        <vt:lpwstr>_Toc154129569</vt:lpwstr>
      </vt:variant>
      <vt:variant>
        <vt:i4>1835058</vt:i4>
      </vt:variant>
      <vt:variant>
        <vt:i4>1742</vt:i4>
      </vt:variant>
      <vt:variant>
        <vt:i4>0</vt:i4>
      </vt:variant>
      <vt:variant>
        <vt:i4>5</vt:i4>
      </vt:variant>
      <vt:variant>
        <vt:lpwstr/>
      </vt:variant>
      <vt:variant>
        <vt:lpwstr>_Toc154129568</vt:lpwstr>
      </vt:variant>
      <vt:variant>
        <vt:i4>1835058</vt:i4>
      </vt:variant>
      <vt:variant>
        <vt:i4>1736</vt:i4>
      </vt:variant>
      <vt:variant>
        <vt:i4>0</vt:i4>
      </vt:variant>
      <vt:variant>
        <vt:i4>5</vt:i4>
      </vt:variant>
      <vt:variant>
        <vt:lpwstr/>
      </vt:variant>
      <vt:variant>
        <vt:lpwstr>_Toc154129567</vt:lpwstr>
      </vt:variant>
      <vt:variant>
        <vt:i4>1835058</vt:i4>
      </vt:variant>
      <vt:variant>
        <vt:i4>1730</vt:i4>
      </vt:variant>
      <vt:variant>
        <vt:i4>0</vt:i4>
      </vt:variant>
      <vt:variant>
        <vt:i4>5</vt:i4>
      </vt:variant>
      <vt:variant>
        <vt:lpwstr/>
      </vt:variant>
      <vt:variant>
        <vt:lpwstr>_Toc154129566</vt:lpwstr>
      </vt:variant>
      <vt:variant>
        <vt:i4>1835058</vt:i4>
      </vt:variant>
      <vt:variant>
        <vt:i4>1724</vt:i4>
      </vt:variant>
      <vt:variant>
        <vt:i4>0</vt:i4>
      </vt:variant>
      <vt:variant>
        <vt:i4>5</vt:i4>
      </vt:variant>
      <vt:variant>
        <vt:lpwstr/>
      </vt:variant>
      <vt:variant>
        <vt:lpwstr>_Toc154129565</vt:lpwstr>
      </vt:variant>
      <vt:variant>
        <vt:i4>1835058</vt:i4>
      </vt:variant>
      <vt:variant>
        <vt:i4>1718</vt:i4>
      </vt:variant>
      <vt:variant>
        <vt:i4>0</vt:i4>
      </vt:variant>
      <vt:variant>
        <vt:i4>5</vt:i4>
      </vt:variant>
      <vt:variant>
        <vt:lpwstr/>
      </vt:variant>
      <vt:variant>
        <vt:lpwstr>_Toc154129564</vt:lpwstr>
      </vt:variant>
      <vt:variant>
        <vt:i4>1835058</vt:i4>
      </vt:variant>
      <vt:variant>
        <vt:i4>1712</vt:i4>
      </vt:variant>
      <vt:variant>
        <vt:i4>0</vt:i4>
      </vt:variant>
      <vt:variant>
        <vt:i4>5</vt:i4>
      </vt:variant>
      <vt:variant>
        <vt:lpwstr/>
      </vt:variant>
      <vt:variant>
        <vt:lpwstr>_Toc154129563</vt:lpwstr>
      </vt:variant>
      <vt:variant>
        <vt:i4>1835058</vt:i4>
      </vt:variant>
      <vt:variant>
        <vt:i4>1706</vt:i4>
      </vt:variant>
      <vt:variant>
        <vt:i4>0</vt:i4>
      </vt:variant>
      <vt:variant>
        <vt:i4>5</vt:i4>
      </vt:variant>
      <vt:variant>
        <vt:lpwstr/>
      </vt:variant>
      <vt:variant>
        <vt:lpwstr>_Toc154129562</vt:lpwstr>
      </vt:variant>
      <vt:variant>
        <vt:i4>1835058</vt:i4>
      </vt:variant>
      <vt:variant>
        <vt:i4>1700</vt:i4>
      </vt:variant>
      <vt:variant>
        <vt:i4>0</vt:i4>
      </vt:variant>
      <vt:variant>
        <vt:i4>5</vt:i4>
      </vt:variant>
      <vt:variant>
        <vt:lpwstr/>
      </vt:variant>
      <vt:variant>
        <vt:lpwstr>_Toc154129561</vt:lpwstr>
      </vt:variant>
      <vt:variant>
        <vt:i4>1835058</vt:i4>
      </vt:variant>
      <vt:variant>
        <vt:i4>1694</vt:i4>
      </vt:variant>
      <vt:variant>
        <vt:i4>0</vt:i4>
      </vt:variant>
      <vt:variant>
        <vt:i4>5</vt:i4>
      </vt:variant>
      <vt:variant>
        <vt:lpwstr/>
      </vt:variant>
      <vt:variant>
        <vt:lpwstr>_Toc154129560</vt:lpwstr>
      </vt:variant>
      <vt:variant>
        <vt:i4>2031666</vt:i4>
      </vt:variant>
      <vt:variant>
        <vt:i4>1688</vt:i4>
      </vt:variant>
      <vt:variant>
        <vt:i4>0</vt:i4>
      </vt:variant>
      <vt:variant>
        <vt:i4>5</vt:i4>
      </vt:variant>
      <vt:variant>
        <vt:lpwstr/>
      </vt:variant>
      <vt:variant>
        <vt:lpwstr>_Toc154129559</vt:lpwstr>
      </vt:variant>
      <vt:variant>
        <vt:i4>2031666</vt:i4>
      </vt:variant>
      <vt:variant>
        <vt:i4>1682</vt:i4>
      </vt:variant>
      <vt:variant>
        <vt:i4>0</vt:i4>
      </vt:variant>
      <vt:variant>
        <vt:i4>5</vt:i4>
      </vt:variant>
      <vt:variant>
        <vt:lpwstr/>
      </vt:variant>
      <vt:variant>
        <vt:lpwstr>_Toc154129558</vt:lpwstr>
      </vt:variant>
      <vt:variant>
        <vt:i4>2031666</vt:i4>
      </vt:variant>
      <vt:variant>
        <vt:i4>1676</vt:i4>
      </vt:variant>
      <vt:variant>
        <vt:i4>0</vt:i4>
      </vt:variant>
      <vt:variant>
        <vt:i4>5</vt:i4>
      </vt:variant>
      <vt:variant>
        <vt:lpwstr/>
      </vt:variant>
      <vt:variant>
        <vt:lpwstr>_Toc154129557</vt:lpwstr>
      </vt:variant>
      <vt:variant>
        <vt:i4>2031666</vt:i4>
      </vt:variant>
      <vt:variant>
        <vt:i4>1670</vt:i4>
      </vt:variant>
      <vt:variant>
        <vt:i4>0</vt:i4>
      </vt:variant>
      <vt:variant>
        <vt:i4>5</vt:i4>
      </vt:variant>
      <vt:variant>
        <vt:lpwstr/>
      </vt:variant>
      <vt:variant>
        <vt:lpwstr>_Toc154129556</vt:lpwstr>
      </vt:variant>
      <vt:variant>
        <vt:i4>2031666</vt:i4>
      </vt:variant>
      <vt:variant>
        <vt:i4>1664</vt:i4>
      </vt:variant>
      <vt:variant>
        <vt:i4>0</vt:i4>
      </vt:variant>
      <vt:variant>
        <vt:i4>5</vt:i4>
      </vt:variant>
      <vt:variant>
        <vt:lpwstr/>
      </vt:variant>
      <vt:variant>
        <vt:lpwstr>_Toc154129555</vt:lpwstr>
      </vt:variant>
      <vt:variant>
        <vt:i4>2031666</vt:i4>
      </vt:variant>
      <vt:variant>
        <vt:i4>1658</vt:i4>
      </vt:variant>
      <vt:variant>
        <vt:i4>0</vt:i4>
      </vt:variant>
      <vt:variant>
        <vt:i4>5</vt:i4>
      </vt:variant>
      <vt:variant>
        <vt:lpwstr/>
      </vt:variant>
      <vt:variant>
        <vt:lpwstr>_Toc154129554</vt:lpwstr>
      </vt:variant>
      <vt:variant>
        <vt:i4>2031666</vt:i4>
      </vt:variant>
      <vt:variant>
        <vt:i4>1652</vt:i4>
      </vt:variant>
      <vt:variant>
        <vt:i4>0</vt:i4>
      </vt:variant>
      <vt:variant>
        <vt:i4>5</vt:i4>
      </vt:variant>
      <vt:variant>
        <vt:lpwstr/>
      </vt:variant>
      <vt:variant>
        <vt:lpwstr>_Toc154129553</vt:lpwstr>
      </vt:variant>
      <vt:variant>
        <vt:i4>1310775</vt:i4>
      </vt:variant>
      <vt:variant>
        <vt:i4>1643</vt:i4>
      </vt:variant>
      <vt:variant>
        <vt:i4>0</vt:i4>
      </vt:variant>
      <vt:variant>
        <vt:i4>5</vt:i4>
      </vt:variant>
      <vt:variant>
        <vt:lpwstr/>
      </vt:variant>
      <vt:variant>
        <vt:lpwstr>_Toc154122059</vt:lpwstr>
      </vt:variant>
      <vt:variant>
        <vt:i4>1310775</vt:i4>
      </vt:variant>
      <vt:variant>
        <vt:i4>1637</vt:i4>
      </vt:variant>
      <vt:variant>
        <vt:i4>0</vt:i4>
      </vt:variant>
      <vt:variant>
        <vt:i4>5</vt:i4>
      </vt:variant>
      <vt:variant>
        <vt:lpwstr/>
      </vt:variant>
      <vt:variant>
        <vt:lpwstr>_Toc154122058</vt:lpwstr>
      </vt:variant>
      <vt:variant>
        <vt:i4>1310775</vt:i4>
      </vt:variant>
      <vt:variant>
        <vt:i4>1631</vt:i4>
      </vt:variant>
      <vt:variant>
        <vt:i4>0</vt:i4>
      </vt:variant>
      <vt:variant>
        <vt:i4>5</vt:i4>
      </vt:variant>
      <vt:variant>
        <vt:lpwstr/>
      </vt:variant>
      <vt:variant>
        <vt:lpwstr>_Toc154122057</vt:lpwstr>
      </vt:variant>
      <vt:variant>
        <vt:i4>1310775</vt:i4>
      </vt:variant>
      <vt:variant>
        <vt:i4>1625</vt:i4>
      </vt:variant>
      <vt:variant>
        <vt:i4>0</vt:i4>
      </vt:variant>
      <vt:variant>
        <vt:i4>5</vt:i4>
      </vt:variant>
      <vt:variant>
        <vt:lpwstr/>
      </vt:variant>
      <vt:variant>
        <vt:lpwstr>_Toc154122056</vt:lpwstr>
      </vt:variant>
      <vt:variant>
        <vt:i4>1310775</vt:i4>
      </vt:variant>
      <vt:variant>
        <vt:i4>1619</vt:i4>
      </vt:variant>
      <vt:variant>
        <vt:i4>0</vt:i4>
      </vt:variant>
      <vt:variant>
        <vt:i4>5</vt:i4>
      </vt:variant>
      <vt:variant>
        <vt:lpwstr/>
      </vt:variant>
      <vt:variant>
        <vt:lpwstr>_Toc154122055</vt:lpwstr>
      </vt:variant>
      <vt:variant>
        <vt:i4>1310775</vt:i4>
      </vt:variant>
      <vt:variant>
        <vt:i4>1613</vt:i4>
      </vt:variant>
      <vt:variant>
        <vt:i4>0</vt:i4>
      </vt:variant>
      <vt:variant>
        <vt:i4>5</vt:i4>
      </vt:variant>
      <vt:variant>
        <vt:lpwstr/>
      </vt:variant>
      <vt:variant>
        <vt:lpwstr>_Toc154122054</vt:lpwstr>
      </vt:variant>
      <vt:variant>
        <vt:i4>1310775</vt:i4>
      </vt:variant>
      <vt:variant>
        <vt:i4>1607</vt:i4>
      </vt:variant>
      <vt:variant>
        <vt:i4>0</vt:i4>
      </vt:variant>
      <vt:variant>
        <vt:i4>5</vt:i4>
      </vt:variant>
      <vt:variant>
        <vt:lpwstr/>
      </vt:variant>
      <vt:variant>
        <vt:lpwstr>_Toc154122053</vt:lpwstr>
      </vt:variant>
      <vt:variant>
        <vt:i4>1310775</vt:i4>
      </vt:variant>
      <vt:variant>
        <vt:i4>1601</vt:i4>
      </vt:variant>
      <vt:variant>
        <vt:i4>0</vt:i4>
      </vt:variant>
      <vt:variant>
        <vt:i4>5</vt:i4>
      </vt:variant>
      <vt:variant>
        <vt:lpwstr/>
      </vt:variant>
      <vt:variant>
        <vt:lpwstr>_Toc154122052</vt:lpwstr>
      </vt:variant>
      <vt:variant>
        <vt:i4>1310775</vt:i4>
      </vt:variant>
      <vt:variant>
        <vt:i4>1595</vt:i4>
      </vt:variant>
      <vt:variant>
        <vt:i4>0</vt:i4>
      </vt:variant>
      <vt:variant>
        <vt:i4>5</vt:i4>
      </vt:variant>
      <vt:variant>
        <vt:lpwstr/>
      </vt:variant>
      <vt:variant>
        <vt:lpwstr>_Toc154122051</vt:lpwstr>
      </vt:variant>
      <vt:variant>
        <vt:i4>1310775</vt:i4>
      </vt:variant>
      <vt:variant>
        <vt:i4>1589</vt:i4>
      </vt:variant>
      <vt:variant>
        <vt:i4>0</vt:i4>
      </vt:variant>
      <vt:variant>
        <vt:i4>5</vt:i4>
      </vt:variant>
      <vt:variant>
        <vt:lpwstr/>
      </vt:variant>
      <vt:variant>
        <vt:lpwstr>_Toc154122050</vt:lpwstr>
      </vt:variant>
      <vt:variant>
        <vt:i4>1376311</vt:i4>
      </vt:variant>
      <vt:variant>
        <vt:i4>1583</vt:i4>
      </vt:variant>
      <vt:variant>
        <vt:i4>0</vt:i4>
      </vt:variant>
      <vt:variant>
        <vt:i4>5</vt:i4>
      </vt:variant>
      <vt:variant>
        <vt:lpwstr/>
      </vt:variant>
      <vt:variant>
        <vt:lpwstr>_Toc154122049</vt:lpwstr>
      </vt:variant>
      <vt:variant>
        <vt:i4>1376311</vt:i4>
      </vt:variant>
      <vt:variant>
        <vt:i4>1577</vt:i4>
      </vt:variant>
      <vt:variant>
        <vt:i4>0</vt:i4>
      </vt:variant>
      <vt:variant>
        <vt:i4>5</vt:i4>
      </vt:variant>
      <vt:variant>
        <vt:lpwstr/>
      </vt:variant>
      <vt:variant>
        <vt:lpwstr>_Toc154122048</vt:lpwstr>
      </vt:variant>
      <vt:variant>
        <vt:i4>1376311</vt:i4>
      </vt:variant>
      <vt:variant>
        <vt:i4>1571</vt:i4>
      </vt:variant>
      <vt:variant>
        <vt:i4>0</vt:i4>
      </vt:variant>
      <vt:variant>
        <vt:i4>5</vt:i4>
      </vt:variant>
      <vt:variant>
        <vt:lpwstr/>
      </vt:variant>
      <vt:variant>
        <vt:lpwstr>_Toc154122047</vt:lpwstr>
      </vt:variant>
      <vt:variant>
        <vt:i4>1376311</vt:i4>
      </vt:variant>
      <vt:variant>
        <vt:i4>1565</vt:i4>
      </vt:variant>
      <vt:variant>
        <vt:i4>0</vt:i4>
      </vt:variant>
      <vt:variant>
        <vt:i4>5</vt:i4>
      </vt:variant>
      <vt:variant>
        <vt:lpwstr/>
      </vt:variant>
      <vt:variant>
        <vt:lpwstr>_Toc154122046</vt:lpwstr>
      </vt:variant>
      <vt:variant>
        <vt:i4>1376311</vt:i4>
      </vt:variant>
      <vt:variant>
        <vt:i4>1559</vt:i4>
      </vt:variant>
      <vt:variant>
        <vt:i4>0</vt:i4>
      </vt:variant>
      <vt:variant>
        <vt:i4>5</vt:i4>
      </vt:variant>
      <vt:variant>
        <vt:lpwstr/>
      </vt:variant>
      <vt:variant>
        <vt:lpwstr>_Toc154122045</vt:lpwstr>
      </vt:variant>
      <vt:variant>
        <vt:i4>1376311</vt:i4>
      </vt:variant>
      <vt:variant>
        <vt:i4>1553</vt:i4>
      </vt:variant>
      <vt:variant>
        <vt:i4>0</vt:i4>
      </vt:variant>
      <vt:variant>
        <vt:i4>5</vt:i4>
      </vt:variant>
      <vt:variant>
        <vt:lpwstr/>
      </vt:variant>
      <vt:variant>
        <vt:lpwstr>_Toc154122044</vt:lpwstr>
      </vt:variant>
      <vt:variant>
        <vt:i4>1376311</vt:i4>
      </vt:variant>
      <vt:variant>
        <vt:i4>1547</vt:i4>
      </vt:variant>
      <vt:variant>
        <vt:i4>0</vt:i4>
      </vt:variant>
      <vt:variant>
        <vt:i4>5</vt:i4>
      </vt:variant>
      <vt:variant>
        <vt:lpwstr/>
      </vt:variant>
      <vt:variant>
        <vt:lpwstr>_Toc154122043</vt:lpwstr>
      </vt:variant>
      <vt:variant>
        <vt:i4>1376311</vt:i4>
      </vt:variant>
      <vt:variant>
        <vt:i4>1541</vt:i4>
      </vt:variant>
      <vt:variant>
        <vt:i4>0</vt:i4>
      </vt:variant>
      <vt:variant>
        <vt:i4>5</vt:i4>
      </vt:variant>
      <vt:variant>
        <vt:lpwstr/>
      </vt:variant>
      <vt:variant>
        <vt:lpwstr>_Toc154122042</vt:lpwstr>
      </vt:variant>
      <vt:variant>
        <vt:i4>1376311</vt:i4>
      </vt:variant>
      <vt:variant>
        <vt:i4>1535</vt:i4>
      </vt:variant>
      <vt:variant>
        <vt:i4>0</vt:i4>
      </vt:variant>
      <vt:variant>
        <vt:i4>5</vt:i4>
      </vt:variant>
      <vt:variant>
        <vt:lpwstr/>
      </vt:variant>
      <vt:variant>
        <vt:lpwstr>_Toc154122041</vt:lpwstr>
      </vt:variant>
      <vt:variant>
        <vt:i4>1376311</vt:i4>
      </vt:variant>
      <vt:variant>
        <vt:i4>1529</vt:i4>
      </vt:variant>
      <vt:variant>
        <vt:i4>0</vt:i4>
      </vt:variant>
      <vt:variant>
        <vt:i4>5</vt:i4>
      </vt:variant>
      <vt:variant>
        <vt:lpwstr/>
      </vt:variant>
      <vt:variant>
        <vt:lpwstr>_Toc154122040</vt:lpwstr>
      </vt:variant>
      <vt:variant>
        <vt:i4>1179703</vt:i4>
      </vt:variant>
      <vt:variant>
        <vt:i4>1523</vt:i4>
      </vt:variant>
      <vt:variant>
        <vt:i4>0</vt:i4>
      </vt:variant>
      <vt:variant>
        <vt:i4>5</vt:i4>
      </vt:variant>
      <vt:variant>
        <vt:lpwstr/>
      </vt:variant>
      <vt:variant>
        <vt:lpwstr>_Toc154122039</vt:lpwstr>
      </vt:variant>
      <vt:variant>
        <vt:i4>1179703</vt:i4>
      </vt:variant>
      <vt:variant>
        <vt:i4>1517</vt:i4>
      </vt:variant>
      <vt:variant>
        <vt:i4>0</vt:i4>
      </vt:variant>
      <vt:variant>
        <vt:i4>5</vt:i4>
      </vt:variant>
      <vt:variant>
        <vt:lpwstr/>
      </vt:variant>
      <vt:variant>
        <vt:lpwstr>_Toc154122038</vt:lpwstr>
      </vt:variant>
      <vt:variant>
        <vt:i4>1179703</vt:i4>
      </vt:variant>
      <vt:variant>
        <vt:i4>1511</vt:i4>
      </vt:variant>
      <vt:variant>
        <vt:i4>0</vt:i4>
      </vt:variant>
      <vt:variant>
        <vt:i4>5</vt:i4>
      </vt:variant>
      <vt:variant>
        <vt:lpwstr/>
      </vt:variant>
      <vt:variant>
        <vt:lpwstr>_Toc154122037</vt:lpwstr>
      </vt:variant>
      <vt:variant>
        <vt:i4>1179703</vt:i4>
      </vt:variant>
      <vt:variant>
        <vt:i4>1505</vt:i4>
      </vt:variant>
      <vt:variant>
        <vt:i4>0</vt:i4>
      </vt:variant>
      <vt:variant>
        <vt:i4>5</vt:i4>
      </vt:variant>
      <vt:variant>
        <vt:lpwstr/>
      </vt:variant>
      <vt:variant>
        <vt:lpwstr>_Toc154122036</vt:lpwstr>
      </vt:variant>
      <vt:variant>
        <vt:i4>1179703</vt:i4>
      </vt:variant>
      <vt:variant>
        <vt:i4>1499</vt:i4>
      </vt:variant>
      <vt:variant>
        <vt:i4>0</vt:i4>
      </vt:variant>
      <vt:variant>
        <vt:i4>5</vt:i4>
      </vt:variant>
      <vt:variant>
        <vt:lpwstr/>
      </vt:variant>
      <vt:variant>
        <vt:lpwstr>_Toc154122035</vt:lpwstr>
      </vt:variant>
      <vt:variant>
        <vt:i4>1179703</vt:i4>
      </vt:variant>
      <vt:variant>
        <vt:i4>1493</vt:i4>
      </vt:variant>
      <vt:variant>
        <vt:i4>0</vt:i4>
      </vt:variant>
      <vt:variant>
        <vt:i4>5</vt:i4>
      </vt:variant>
      <vt:variant>
        <vt:lpwstr/>
      </vt:variant>
      <vt:variant>
        <vt:lpwstr>_Toc154122034</vt:lpwstr>
      </vt:variant>
      <vt:variant>
        <vt:i4>1179703</vt:i4>
      </vt:variant>
      <vt:variant>
        <vt:i4>1487</vt:i4>
      </vt:variant>
      <vt:variant>
        <vt:i4>0</vt:i4>
      </vt:variant>
      <vt:variant>
        <vt:i4>5</vt:i4>
      </vt:variant>
      <vt:variant>
        <vt:lpwstr/>
      </vt:variant>
      <vt:variant>
        <vt:lpwstr>_Toc154122033</vt:lpwstr>
      </vt:variant>
      <vt:variant>
        <vt:i4>1179703</vt:i4>
      </vt:variant>
      <vt:variant>
        <vt:i4>1481</vt:i4>
      </vt:variant>
      <vt:variant>
        <vt:i4>0</vt:i4>
      </vt:variant>
      <vt:variant>
        <vt:i4>5</vt:i4>
      </vt:variant>
      <vt:variant>
        <vt:lpwstr/>
      </vt:variant>
      <vt:variant>
        <vt:lpwstr>_Toc154122032</vt:lpwstr>
      </vt:variant>
      <vt:variant>
        <vt:i4>1179703</vt:i4>
      </vt:variant>
      <vt:variant>
        <vt:i4>1475</vt:i4>
      </vt:variant>
      <vt:variant>
        <vt:i4>0</vt:i4>
      </vt:variant>
      <vt:variant>
        <vt:i4>5</vt:i4>
      </vt:variant>
      <vt:variant>
        <vt:lpwstr/>
      </vt:variant>
      <vt:variant>
        <vt:lpwstr>_Toc154122031</vt:lpwstr>
      </vt:variant>
      <vt:variant>
        <vt:i4>1179703</vt:i4>
      </vt:variant>
      <vt:variant>
        <vt:i4>1469</vt:i4>
      </vt:variant>
      <vt:variant>
        <vt:i4>0</vt:i4>
      </vt:variant>
      <vt:variant>
        <vt:i4>5</vt:i4>
      </vt:variant>
      <vt:variant>
        <vt:lpwstr/>
      </vt:variant>
      <vt:variant>
        <vt:lpwstr>_Toc154122030</vt:lpwstr>
      </vt:variant>
      <vt:variant>
        <vt:i4>1245239</vt:i4>
      </vt:variant>
      <vt:variant>
        <vt:i4>1463</vt:i4>
      </vt:variant>
      <vt:variant>
        <vt:i4>0</vt:i4>
      </vt:variant>
      <vt:variant>
        <vt:i4>5</vt:i4>
      </vt:variant>
      <vt:variant>
        <vt:lpwstr/>
      </vt:variant>
      <vt:variant>
        <vt:lpwstr>_Toc154122029</vt:lpwstr>
      </vt:variant>
      <vt:variant>
        <vt:i4>1245239</vt:i4>
      </vt:variant>
      <vt:variant>
        <vt:i4>1457</vt:i4>
      </vt:variant>
      <vt:variant>
        <vt:i4>0</vt:i4>
      </vt:variant>
      <vt:variant>
        <vt:i4>5</vt:i4>
      </vt:variant>
      <vt:variant>
        <vt:lpwstr/>
      </vt:variant>
      <vt:variant>
        <vt:lpwstr>_Toc154122028</vt:lpwstr>
      </vt:variant>
      <vt:variant>
        <vt:i4>1245239</vt:i4>
      </vt:variant>
      <vt:variant>
        <vt:i4>1451</vt:i4>
      </vt:variant>
      <vt:variant>
        <vt:i4>0</vt:i4>
      </vt:variant>
      <vt:variant>
        <vt:i4>5</vt:i4>
      </vt:variant>
      <vt:variant>
        <vt:lpwstr/>
      </vt:variant>
      <vt:variant>
        <vt:lpwstr>_Toc154122027</vt:lpwstr>
      </vt:variant>
      <vt:variant>
        <vt:i4>1245239</vt:i4>
      </vt:variant>
      <vt:variant>
        <vt:i4>1445</vt:i4>
      </vt:variant>
      <vt:variant>
        <vt:i4>0</vt:i4>
      </vt:variant>
      <vt:variant>
        <vt:i4>5</vt:i4>
      </vt:variant>
      <vt:variant>
        <vt:lpwstr/>
      </vt:variant>
      <vt:variant>
        <vt:lpwstr>_Toc154122026</vt:lpwstr>
      </vt:variant>
      <vt:variant>
        <vt:i4>1245239</vt:i4>
      </vt:variant>
      <vt:variant>
        <vt:i4>1439</vt:i4>
      </vt:variant>
      <vt:variant>
        <vt:i4>0</vt:i4>
      </vt:variant>
      <vt:variant>
        <vt:i4>5</vt:i4>
      </vt:variant>
      <vt:variant>
        <vt:lpwstr/>
      </vt:variant>
      <vt:variant>
        <vt:lpwstr>_Toc154122025</vt:lpwstr>
      </vt:variant>
      <vt:variant>
        <vt:i4>1245239</vt:i4>
      </vt:variant>
      <vt:variant>
        <vt:i4>1433</vt:i4>
      </vt:variant>
      <vt:variant>
        <vt:i4>0</vt:i4>
      </vt:variant>
      <vt:variant>
        <vt:i4>5</vt:i4>
      </vt:variant>
      <vt:variant>
        <vt:lpwstr/>
      </vt:variant>
      <vt:variant>
        <vt:lpwstr>_Toc154122024</vt:lpwstr>
      </vt:variant>
      <vt:variant>
        <vt:i4>1245239</vt:i4>
      </vt:variant>
      <vt:variant>
        <vt:i4>1427</vt:i4>
      </vt:variant>
      <vt:variant>
        <vt:i4>0</vt:i4>
      </vt:variant>
      <vt:variant>
        <vt:i4>5</vt:i4>
      </vt:variant>
      <vt:variant>
        <vt:lpwstr/>
      </vt:variant>
      <vt:variant>
        <vt:lpwstr>_Toc154122023</vt:lpwstr>
      </vt:variant>
      <vt:variant>
        <vt:i4>1245239</vt:i4>
      </vt:variant>
      <vt:variant>
        <vt:i4>1421</vt:i4>
      </vt:variant>
      <vt:variant>
        <vt:i4>0</vt:i4>
      </vt:variant>
      <vt:variant>
        <vt:i4>5</vt:i4>
      </vt:variant>
      <vt:variant>
        <vt:lpwstr/>
      </vt:variant>
      <vt:variant>
        <vt:lpwstr>_Toc154122022</vt:lpwstr>
      </vt:variant>
      <vt:variant>
        <vt:i4>1245239</vt:i4>
      </vt:variant>
      <vt:variant>
        <vt:i4>1415</vt:i4>
      </vt:variant>
      <vt:variant>
        <vt:i4>0</vt:i4>
      </vt:variant>
      <vt:variant>
        <vt:i4>5</vt:i4>
      </vt:variant>
      <vt:variant>
        <vt:lpwstr/>
      </vt:variant>
      <vt:variant>
        <vt:lpwstr>_Toc154122021</vt:lpwstr>
      </vt:variant>
      <vt:variant>
        <vt:i4>1245239</vt:i4>
      </vt:variant>
      <vt:variant>
        <vt:i4>1409</vt:i4>
      </vt:variant>
      <vt:variant>
        <vt:i4>0</vt:i4>
      </vt:variant>
      <vt:variant>
        <vt:i4>5</vt:i4>
      </vt:variant>
      <vt:variant>
        <vt:lpwstr/>
      </vt:variant>
      <vt:variant>
        <vt:lpwstr>_Toc154122020</vt:lpwstr>
      </vt:variant>
      <vt:variant>
        <vt:i4>1048631</vt:i4>
      </vt:variant>
      <vt:variant>
        <vt:i4>1403</vt:i4>
      </vt:variant>
      <vt:variant>
        <vt:i4>0</vt:i4>
      </vt:variant>
      <vt:variant>
        <vt:i4>5</vt:i4>
      </vt:variant>
      <vt:variant>
        <vt:lpwstr/>
      </vt:variant>
      <vt:variant>
        <vt:lpwstr>_Toc154122019</vt:lpwstr>
      </vt:variant>
      <vt:variant>
        <vt:i4>1048631</vt:i4>
      </vt:variant>
      <vt:variant>
        <vt:i4>1397</vt:i4>
      </vt:variant>
      <vt:variant>
        <vt:i4>0</vt:i4>
      </vt:variant>
      <vt:variant>
        <vt:i4>5</vt:i4>
      </vt:variant>
      <vt:variant>
        <vt:lpwstr/>
      </vt:variant>
      <vt:variant>
        <vt:lpwstr>_Toc154122018</vt:lpwstr>
      </vt:variant>
      <vt:variant>
        <vt:i4>1048631</vt:i4>
      </vt:variant>
      <vt:variant>
        <vt:i4>1391</vt:i4>
      </vt:variant>
      <vt:variant>
        <vt:i4>0</vt:i4>
      </vt:variant>
      <vt:variant>
        <vt:i4>5</vt:i4>
      </vt:variant>
      <vt:variant>
        <vt:lpwstr/>
      </vt:variant>
      <vt:variant>
        <vt:lpwstr>_Toc154122017</vt:lpwstr>
      </vt:variant>
      <vt:variant>
        <vt:i4>1048631</vt:i4>
      </vt:variant>
      <vt:variant>
        <vt:i4>1385</vt:i4>
      </vt:variant>
      <vt:variant>
        <vt:i4>0</vt:i4>
      </vt:variant>
      <vt:variant>
        <vt:i4>5</vt:i4>
      </vt:variant>
      <vt:variant>
        <vt:lpwstr/>
      </vt:variant>
      <vt:variant>
        <vt:lpwstr>_Toc154122016</vt:lpwstr>
      </vt:variant>
      <vt:variant>
        <vt:i4>1048631</vt:i4>
      </vt:variant>
      <vt:variant>
        <vt:i4>1379</vt:i4>
      </vt:variant>
      <vt:variant>
        <vt:i4>0</vt:i4>
      </vt:variant>
      <vt:variant>
        <vt:i4>5</vt:i4>
      </vt:variant>
      <vt:variant>
        <vt:lpwstr/>
      </vt:variant>
      <vt:variant>
        <vt:lpwstr>_Toc154122015</vt:lpwstr>
      </vt:variant>
      <vt:variant>
        <vt:i4>1048631</vt:i4>
      </vt:variant>
      <vt:variant>
        <vt:i4>1373</vt:i4>
      </vt:variant>
      <vt:variant>
        <vt:i4>0</vt:i4>
      </vt:variant>
      <vt:variant>
        <vt:i4>5</vt:i4>
      </vt:variant>
      <vt:variant>
        <vt:lpwstr/>
      </vt:variant>
      <vt:variant>
        <vt:lpwstr>_Toc154122014</vt:lpwstr>
      </vt:variant>
      <vt:variant>
        <vt:i4>1048631</vt:i4>
      </vt:variant>
      <vt:variant>
        <vt:i4>1367</vt:i4>
      </vt:variant>
      <vt:variant>
        <vt:i4>0</vt:i4>
      </vt:variant>
      <vt:variant>
        <vt:i4>5</vt:i4>
      </vt:variant>
      <vt:variant>
        <vt:lpwstr/>
      </vt:variant>
      <vt:variant>
        <vt:lpwstr>_Toc154122013</vt:lpwstr>
      </vt:variant>
      <vt:variant>
        <vt:i4>1048631</vt:i4>
      </vt:variant>
      <vt:variant>
        <vt:i4>1361</vt:i4>
      </vt:variant>
      <vt:variant>
        <vt:i4>0</vt:i4>
      </vt:variant>
      <vt:variant>
        <vt:i4>5</vt:i4>
      </vt:variant>
      <vt:variant>
        <vt:lpwstr/>
      </vt:variant>
      <vt:variant>
        <vt:lpwstr>_Toc154122012</vt:lpwstr>
      </vt:variant>
      <vt:variant>
        <vt:i4>1048631</vt:i4>
      </vt:variant>
      <vt:variant>
        <vt:i4>1355</vt:i4>
      </vt:variant>
      <vt:variant>
        <vt:i4>0</vt:i4>
      </vt:variant>
      <vt:variant>
        <vt:i4>5</vt:i4>
      </vt:variant>
      <vt:variant>
        <vt:lpwstr/>
      </vt:variant>
      <vt:variant>
        <vt:lpwstr>_Toc154122011</vt:lpwstr>
      </vt:variant>
      <vt:variant>
        <vt:i4>1048631</vt:i4>
      </vt:variant>
      <vt:variant>
        <vt:i4>1349</vt:i4>
      </vt:variant>
      <vt:variant>
        <vt:i4>0</vt:i4>
      </vt:variant>
      <vt:variant>
        <vt:i4>5</vt:i4>
      </vt:variant>
      <vt:variant>
        <vt:lpwstr/>
      </vt:variant>
      <vt:variant>
        <vt:lpwstr>_Toc154122010</vt:lpwstr>
      </vt:variant>
      <vt:variant>
        <vt:i4>1114167</vt:i4>
      </vt:variant>
      <vt:variant>
        <vt:i4>1343</vt:i4>
      </vt:variant>
      <vt:variant>
        <vt:i4>0</vt:i4>
      </vt:variant>
      <vt:variant>
        <vt:i4>5</vt:i4>
      </vt:variant>
      <vt:variant>
        <vt:lpwstr/>
      </vt:variant>
      <vt:variant>
        <vt:lpwstr>_Toc154122009</vt:lpwstr>
      </vt:variant>
      <vt:variant>
        <vt:i4>1114167</vt:i4>
      </vt:variant>
      <vt:variant>
        <vt:i4>1337</vt:i4>
      </vt:variant>
      <vt:variant>
        <vt:i4>0</vt:i4>
      </vt:variant>
      <vt:variant>
        <vt:i4>5</vt:i4>
      </vt:variant>
      <vt:variant>
        <vt:lpwstr/>
      </vt:variant>
      <vt:variant>
        <vt:lpwstr>_Toc154122008</vt:lpwstr>
      </vt:variant>
      <vt:variant>
        <vt:i4>1114167</vt:i4>
      </vt:variant>
      <vt:variant>
        <vt:i4>1331</vt:i4>
      </vt:variant>
      <vt:variant>
        <vt:i4>0</vt:i4>
      </vt:variant>
      <vt:variant>
        <vt:i4>5</vt:i4>
      </vt:variant>
      <vt:variant>
        <vt:lpwstr/>
      </vt:variant>
      <vt:variant>
        <vt:lpwstr>_Toc154122007</vt:lpwstr>
      </vt:variant>
      <vt:variant>
        <vt:i4>1114167</vt:i4>
      </vt:variant>
      <vt:variant>
        <vt:i4>1325</vt:i4>
      </vt:variant>
      <vt:variant>
        <vt:i4>0</vt:i4>
      </vt:variant>
      <vt:variant>
        <vt:i4>5</vt:i4>
      </vt:variant>
      <vt:variant>
        <vt:lpwstr/>
      </vt:variant>
      <vt:variant>
        <vt:lpwstr>_Toc154122006</vt:lpwstr>
      </vt:variant>
      <vt:variant>
        <vt:i4>1114167</vt:i4>
      </vt:variant>
      <vt:variant>
        <vt:i4>1319</vt:i4>
      </vt:variant>
      <vt:variant>
        <vt:i4>0</vt:i4>
      </vt:variant>
      <vt:variant>
        <vt:i4>5</vt:i4>
      </vt:variant>
      <vt:variant>
        <vt:lpwstr/>
      </vt:variant>
      <vt:variant>
        <vt:lpwstr>_Toc154122005</vt:lpwstr>
      </vt:variant>
      <vt:variant>
        <vt:i4>1114167</vt:i4>
      </vt:variant>
      <vt:variant>
        <vt:i4>1313</vt:i4>
      </vt:variant>
      <vt:variant>
        <vt:i4>0</vt:i4>
      </vt:variant>
      <vt:variant>
        <vt:i4>5</vt:i4>
      </vt:variant>
      <vt:variant>
        <vt:lpwstr/>
      </vt:variant>
      <vt:variant>
        <vt:lpwstr>_Toc154122004</vt:lpwstr>
      </vt:variant>
      <vt:variant>
        <vt:i4>1114167</vt:i4>
      </vt:variant>
      <vt:variant>
        <vt:i4>1307</vt:i4>
      </vt:variant>
      <vt:variant>
        <vt:i4>0</vt:i4>
      </vt:variant>
      <vt:variant>
        <vt:i4>5</vt:i4>
      </vt:variant>
      <vt:variant>
        <vt:lpwstr/>
      </vt:variant>
      <vt:variant>
        <vt:lpwstr>_Toc154122003</vt:lpwstr>
      </vt:variant>
      <vt:variant>
        <vt:i4>1114167</vt:i4>
      </vt:variant>
      <vt:variant>
        <vt:i4>1301</vt:i4>
      </vt:variant>
      <vt:variant>
        <vt:i4>0</vt:i4>
      </vt:variant>
      <vt:variant>
        <vt:i4>5</vt:i4>
      </vt:variant>
      <vt:variant>
        <vt:lpwstr/>
      </vt:variant>
      <vt:variant>
        <vt:lpwstr>_Toc154122002</vt:lpwstr>
      </vt:variant>
      <vt:variant>
        <vt:i4>1114167</vt:i4>
      </vt:variant>
      <vt:variant>
        <vt:i4>1295</vt:i4>
      </vt:variant>
      <vt:variant>
        <vt:i4>0</vt:i4>
      </vt:variant>
      <vt:variant>
        <vt:i4>5</vt:i4>
      </vt:variant>
      <vt:variant>
        <vt:lpwstr/>
      </vt:variant>
      <vt:variant>
        <vt:lpwstr>_Toc154122001</vt:lpwstr>
      </vt:variant>
      <vt:variant>
        <vt:i4>1114167</vt:i4>
      </vt:variant>
      <vt:variant>
        <vt:i4>1289</vt:i4>
      </vt:variant>
      <vt:variant>
        <vt:i4>0</vt:i4>
      </vt:variant>
      <vt:variant>
        <vt:i4>5</vt:i4>
      </vt:variant>
      <vt:variant>
        <vt:lpwstr/>
      </vt:variant>
      <vt:variant>
        <vt:lpwstr>_Toc154122000</vt:lpwstr>
      </vt:variant>
      <vt:variant>
        <vt:i4>1769534</vt:i4>
      </vt:variant>
      <vt:variant>
        <vt:i4>1283</vt:i4>
      </vt:variant>
      <vt:variant>
        <vt:i4>0</vt:i4>
      </vt:variant>
      <vt:variant>
        <vt:i4>5</vt:i4>
      </vt:variant>
      <vt:variant>
        <vt:lpwstr/>
      </vt:variant>
      <vt:variant>
        <vt:lpwstr>_Toc154121999</vt:lpwstr>
      </vt:variant>
      <vt:variant>
        <vt:i4>1769534</vt:i4>
      </vt:variant>
      <vt:variant>
        <vt:i4>1277</vt:i4>
      </vt:variant>
      <vt:variant>
        <vt:i4>0</vt:i4>
      </vt:variant>
      <vt:variant>
        <vt:i4>5</vt:i4>
      </vt:variant>
      <vt:variant>
        <vt:lpwstr/>
      </vt:variant>
      <vt:variant>
        <vt:lpwstr>_Toc154121998</vt:lpwstr>
      </vt:variant>
      <vt:variant>
        <vt:i4>1769534</vt:i4>
      </vt:variant>
      <vt:variant>
        <vt:i4>1271</vt:i4>
      </vt:variant>
      <vt:variant>
        <vt:i4>0</vt:i4>
      </vt:variant>
      <vt:variant>
        <vt:i4>5</vt:i4>
      </vt:variant>
      <vt:variant>
        <vt:lpwstr/>
      </vt:variant>
      <vt:variant>
        <vt:lpwstr>_Toc154121997</vt:lpwstr>
      </vt:variant>
      <vt:variant>
        <vt:i4>1769534</vt:i4>
      </vt:variant>
      <vt:variant>
        <vt:i4>1265</vt:i4>
      </vt:variant>
      <vt:variant>
        <vt:i4>0</vt:i4>
      </vt:variant>
      <vt:variant>
        <vt:i4>5</vt:i4>
      </vt:variant>
      <vt:variant>
        <vt:lpwstr/>
      </vt:variant>
      <vt:variant>
        <vt:lpwstr>_Toc154121996</vt:lpwstr>
      </vt:variant>
      <vt:variant>
        <vt:i4>1769534</vt:i4>
      </vt:variant>
      <vt:variant>
        <vt:i4>1259</vt:i4>
      </vt:variant>
      <vt:variant>
        <vt:i4>0</vt:i4>
      </vt:variant>
      <vt:variant>
        <vt:i4>5</vt:i4>
      </vt:variant>
      <vt:variant>
        <vt:lpwstr/>
      </vt:variant>
      <vt:variant>
        <vt:lpwstr>_Toc154121995</vt:lpwstr>
      </vt:variant>
      <vt:variant>
        <vt:i4>1769534</vt:i4>
      </vt:variant>
      <vt:variant>
        <vt:i4>1253</vt:i4>
      </vt:variant>
      <vt:variant>
        <vt:i4>0</vt:i4>
      </vt:variant>
      <vt:variant>
        <vt:i4>5</vt:i4>
      </vt:variant>
      <vt:variant>
        <vt:lpwstr/>
      </vt:variant>
      <vt:variant>
        <vt:lpwstr>_Toc154121994</vt:lpwstr>
      </vt:variant>
      <vt:variant>
        <vt:i4>1769534</vt:i4>
      </vt:variant>
      <vt:variant>
        <vt:i4>1247</vt:i4>
      </vt:variant>
      <vt:variant>
        <vt:i4>0</vt:i4>
      </vt:variant>
      <vt:variant>
        <vt:i4>5</vt:i4>
      </vt:variant>
      <vt:variant>
        <vt:lpwstr/>
      </vt:variant>
      <vt:variant>
        <vt:lpwstr>_Toc154121993</vt:lpwstr>
      </vt:variant>
      <vt:variant>
        <vt:i4>1769534</vt:i4>
      </vt:variant>
      <vt:variant>
        <vt:i4>1241</vt:i4>
      </vt:variant>
      <vt:variant>
        <vt:i4>0</vt:i4>
      </vt:variant>
      <vt:variant>
        <vt:i4>5</vt:i4>
      </vt:variant>
      <vt:variant>
        <vt:lpwstr/>
      </vt:variant>
      <vt:variant>
        <vt:lpwstr>_Toc154121992</vt:lpwstr>
      </vt:variant>
      <vt:variant>
        <vt:i4>1769534</vt:i4>
      </vt:variant>
      <vt:variant>
        <vt:i4>1235</vt:i4>
      </vt:variant>
      <vt:variant>
        <vt:i4>0</vt:i4>
      </vt:variant>
      <vt:variant>
        <vt:i4>5</vt:i4>
      </vt:variant>
      <vt:variant>
        <vt:lpwstr/>
      </vt:variant>
      <vt:variant>
        <vt:lpwstr>_Toc154121991</vt:lpwstr>
      </vt:variant>
      <vt:variant>
        <vt:i4>1769534</vt:i4>
      </vt:variant>
      <vt:variant>
        <vt:i4>1229</vt:i4>
      </vt:variant>
      <vt:variant>
        <vt:i4>0</vt:i4>
      </vt:variant>
      <vt:variant>
        <vt:i4>5</vt:i4>
      </vt:variant>
      <vt:variant>
        <vt:lpwstr/>
      </vt:variant>
      <vt:variant>
        <vt:lpwstr>_Toc154121990</vt:lpwstr>
      </vt:variant>
      <vt:variant>
        <vt:i4>1703998</vt:i4>
      </vt:variant>
      <vt:variant>
        <vt:i4>1223</vt:i4>
      </vt:variant>
      <vt:variant>
        <vt:i4>0</vt:i4>
      </vt:variant>
      <vt:variant>
        <vt:i4>5</vt:i4>
      </vt:variant>
      <vt:variant>
        <vt:lpwstr/>
      </vt:variant>
      <vt:variant>
        <vt:lpwstr>_Toc154121989</vt:lpwstr>
      </vt:variant>
      <vt:variant>
        <vt:i4>1703998</vt:i4>
      </vt:variant>
      <vt:variant>
        <vt:i4>1217</vt:i4>
      </vt:variant>
      <vt:variant>
        <vt:i4>0</vt:i4>
      </vt:variant>
      <vt:variant>
        <vt:i4>5</vt:i4>
      </vt:variant>
      <vt:variant>
        <vt:lpwstr/>
      </vt:variant>
      <vt:variant>
        <vt:lpwstr>_Toc154121988</vt:lpwstr>
      </vt:variant>
      <vt:variant>
        <vt:i4>1703998</vt:i4>
      </vt:variant>
      <vt:variant>
        <vt:i4>1211</vt:i4>
      </vt:variant>
      <vt:variant>
        <vt:i4>0</vt:i4>
      </vt:variant>
      <vt:variant>
        <vt:i4>5</vt:i4>
      </vt:variant>
      <vt:variant>
        <vt:lpwstr/>
      </vt:variant>
      <vt:variant>
        <vt:lpwstr>_Toc154121987</vt:lpwstr>
      </vt:variant>
      <vt:variant>
        <vt:i4>1703998</vt:i4>
      </vt:variant>
      <vt:variant>
        <vt:i4>1205</vt:i4>
      </vt:variant>
      <vt:variant>
        <vt:i4>0</vt:i4>
      </vt:variant>
      <vt:variant>
        <vt:i4>5</vt:i4>
      </vt:variant>
      <vt:variant>
        <vt:lpwstr/>
      </vt:variant>
      <vt:variant>
        <vt:lpwstr>_Toc154121986</vt:lpwstr>
      </vt:variant>
      <vt:variant>
        <vt:i4>1703998</vt:i4>
      </vt:variant>
      <vt:variant>
        <vt:i4>1199</vt:i4>
      </vt:variant>
      <vt:variant>
        <vt:i4>0</vt:i4>
      </vt:variant>
      <vt:variant>
        <vt:i4>5</vt:i4>
      </vt:variant>
      <vt:variant>
        <vt:lpwstr/>
      </vt:variant>
      <vt:variant>
        <vt:lpwstr>_Toc154121985</vt:lpwstr>
      </vt:variant>
      <vt:variant>
        <vt:i4>1703998</vt:i4>
      </vt:variant>
      <vt:variant>
        <vt:i4>1193</vt:i4>
      </vt:variant>
      <vt:variant>
        <vt:i4>0</vt:i4>
      </vt:variant>
      <vt:variant>
        <vt:i4>5</vt:i4>
      </vt:variant>
      <vt:variant>
        <vt:lpwstr/>
      </vt:variant>
      <vt:variant>
        <vt:lpwstr>_Toc154121984</vt:lpwstr>
      </vt:variant>
      <vt:variant>
        <vt:i4>1703998</vt:i4>
      </vt:variant>
      <vt:variant>
        <vt:i4>1187</vt:i4>
      </vt:variant>
      <vt:variant>
        <vt:i4>0</vt:i4>
      </vt:variant>
      <vt:variant>
        <vt:i4>5</vt:i4>
      </vt:variant>
      <vt:variant>
        <vt:lpwstr/>
      </vt:variant>
      <vt:variant>
        <vt:lpwstr>_Toc154121983</vt:lpwstr>
      </vt:variant>
      <vt:variant>
        <vt:i4>1703998</vt:i4>
      </vt:variant>
      <vt:variant>
        <vt:i4>1181</vt:i4>
      </vt:variant>
      <vt:variant>
        <vt:i4>0</vt:i4>
      </vt:variant>
      <vt:variant>
        <vt:i4>5</vt:i4>
      </vt:variant>
      <vt:variant>
        <vt:lpwstr/>
      </vt:variant>
      <vt:variant>
        <vt:lpwstr>_Toc154121982</vt:lpwstr>
      </vt:variant>
      <vt:variant>
        <vt:i4>1703998</vt:i4>
      </vt:variant>
      <vt:variant>
        <vt:i4>1175</vt:i4>
      </vt:variant>
      <vt:variant>
        <vt:i4>0</vt:i4>
      </vt:variant>
      <vt:variant>
        <vt:i4>5</vt:i4>
      </vt:variant>
      <vt:variant>
        <vt:lpwstr/>
      </vt:variant>
      <vt:variant>
        <vt:lpwstr>_Toc154121981</vt:lpwstr>
      </vt:variant>
      <vt:variant>
        <vt:i4>1703998</vt:i4>
      </vt:variant>
      <vt:variant>
        <vt:i4>1169</vt:i4>
      </vt:variant>
      <vt:variant>
        <vt:i4>0</vt:i4>
      </vt:variant>
      <vt:variant>
        <vt:i4>5</vt:i4>
      </vt:variant>
      <vt:variant>
        <vt:lpwstr/>
      </vt:variant>
      <vt:variant>
        <vt:lpwstr>_Toc154121980</vt:lpwstr>
      </vt:variant>
      <vt:variant>
        <vt:i4>1376318</vt:i4>
      </vt:variant>
      <vt:variant>
        <vt:i4>1163</vt:i4>
      </vt:variant>
      <vt:variant>
        <vt:i4>0</vt:i4>
      </vt:variant>
      <vt:variant>
        <vt:i4>5</vt:i4>
      </vt:variant>
      <vt:variant>
        <vt:lpwstr/>
      </vt:variant>
      <vt:variant>
        <vt:lpwstr>_Toc154121979</vt:lpwstr>
      </vt:variant>
      <vt:variant>
        <vt:i4>1376318</vt:i4>
      </vt:variant>
      <vt:variant>
        <vt:i4>1157</vt:i4>
      </vt:variant>
      <vt:variant>
        <vt:i4>0</vt:i4>
      </vt:variant>
      <vt:variant>
        <vt:i4>5</vt:i4>
      </vt:variant>
      <vt:variant>
        <vt:lpwstr/>
      </vt:variant>
      <vt:variant>
        <vt:lpwstr>_Toc154121978</vt:lpwstr>
      </vt:variant>
      <vt:variant>
        <vt:i4>1376318</vt:i4>
      </vt:variant>
      <vt:variant>
        <vt:i4>1151</vt:i4>
      </vt:variant>
      <vt:variant>
        <vt:i4>0</vt:i4>
      </vt:variant>
      <vt:variant>
        <vt:i4>5</vt:i4>
      </vt:variant>
      <vt:variant>
        <vt:lpwstr/>
      </vt:variant>
      <vt:variant>
        <vt:lpwstr>_Toc154121977</vt:lpwstr>
      </vt:variant>
      <vt:variant>
        <vt:i4>1376318</vt:i4>
      </vt:variant>
      <vt:variant>
        <vt:i4>1145</vt:i4>
      </vt:variant>
      <vt:variant>
        <vt:i4>0</vt:i4>
      </vt:variant>
      <vt:variant>
        <vt:i4>5</vt:i4>
      </vt:variant>
      <vt:variant>
        <vt:lpwstr/>
      </vt:variant>
      <vt:variant>
        <vt:lpwstr>_Toc154121976</vt:lpwstr>
      </vt:variant>
      <vt:variant>
        <vt:i4>1376318</vt:i4>
      </vt:variant>
      <vt:variant>
        <vt:i4>1139</vt:i4>
      </vt:variant>
      <vt:variant>
        <vt:i4>0</vt:i4>
      </vt:variant>
      <vt:variant>
        <vt:i4>5</vt:i4>
      </vt:variant>
      <vt:variant>
        <vt:lpwstr/>
      </vt:variant>
      <vt:variant>
        <vt:lpwstr>_Toc154121975</vt:lpwstr>
      </vt:variant>
      <vt:variant>
        <vt:i4>1376318</vt:i4>
      </vt:variant>
      <vt:variant>
        <vt:i4>1133</vt:i4>
      </vt:variant>
      <vt:variant>
        <vt:i4>0</vt:i4>
      </vt:variant>
      <vt:variant>
        <vt:i4>5</vt:i4>
      </vt:variant>
      <vt:variant>
        <vt:lpwstr/>
      </vt:variant>
      <vt:variant>
        <vt:lpwstr>_Toc154121974</vt:lpwstr>
      </vt:variant>
      <vt:variant>
        <vt:i4>1376318</vt:i4>
      </vt:variant>
      <vt:variant>
        <vt:i4>1127</vt:i4>
      </vt:variant>
      <vt:variant>
        <vt:i4>0</vt:i4>
      </vt:variant>
      <vt:variant>
        <vt:i4>5</vt:i4>
      </vt:variant>
      <vt:variant>
        <vt:lpwstr/>
      </vt:variant>
      <vt:variant>
        <vt:lpwstr>_Toc154121973</vt:lpwstr>
      </vt:variant>
      <vt:variant>
        <vt:i4>1376318</vt:i4>
      </vt:variant>
      <vt:variant>
        <vt:i4>1121</vt:i4>
      </vt:variant>
      <vt:variant>
        <vt:i4>0</vt:i4>
      </vt:variant>
      <vt:variant>
        <vt:i4>5</vt:i4>
      </vt:variant>
      <vt:variant>
        <vt:lpwstr/>
      </vt:variant>
      <vt:variant>
        <vt:lpwstr>_Toc154121972</vt:lpwstr>
      </vt:variant>
      <vt:variant>
        <vt:i4>1376318</vt:i4>
      </vt:variant>
      <vt:variant>
        <vt:i4>1115</vt:i4>
      </vt:variant>
      <vt:variant>
        <vt:i4>0</vt:i4>
      </vt:variant>
      <vt:variant>
        <vt:i4>5</vt:i4>
      </vt:variant>
      <vt:variant>
        <vt:lpwstr/>
      </vt:variant>
      <vt:variant>
        <vt:lpwstr>_Toc154121971</vt:lpwstr>
      </vt:variant>
      <vt:variant>
        <vt:i4>1376318</vt:i4>
      </vt:variant>
      <vt:variant>
        <vt:i4>1109</vt:i4>
      </vt:variant>
      <vt:variant>
        <vt:i4>0</vt:i4>
      </vt:variant>
      <vt:variant>
        <vt:i4>5</vt:i4>
      </vt:variant>
      <vt:variant>
        <vt:lpwstr/>
      </vt:variant>
      <vt:variant>
        <vt:lpwstr>_Toc154121970</vt:lpwstr>
      </vt:variant>
      <vt:variant>
        <vt:i4>1310782</vt:i4>
      </vt:variant>
      <vt:variant>
        <vt:i4>1103</vt:i4>
      </vt:variant>
      <vt:variant>
        <vt:i4>0</vt:i4>
      </vt:variant>
      <vt:variant>
        <vt:i4>5</vt:i4>
      </vt:variant>
      <vt:variant>
        <vt:lpwstr/>
      </vt:variant>
      <vt:variant>
        <vt:lpwstr>_Toc154121969</vt:lpwstr>
      </vt:variant>
      <vt:variant>
        <vt:i4>1310782</vt:i4>
      </vt:variant>
      <vt:variant>
        <vt:i4>1097</vt:i4>
      </vt:variant>
      <vt:variant>
        <vt:i4>0</vt:i4>
      </vt:variant>
      <vt:variant>
        <vt:i4>5</vt:i4>
      </vt:variant>
      <vt:variant>
        <vt:lpwstr/>
      </vt:variant>
      <vt:variant>
        <vt:lpwstr>_Toc154121968</vt:lpwstr>
      </vt:variant>
      <vt:variant>
        <vt:i4>1310782</vt:i4>
      </vt:variant>
      <vt:variant>
        <vt:i4>1091</vt:i4>
      </vt:variant>
      <vt:variant>
        <vt:i4>0</vt:i4>
      </vt:variant>
      <vt:variant>
        <vt:i4>5</vt:i4>
      </vt:variant>
      <vt:variant>
        <vt:lpwstr/>
      </vt:variant>
      <vt:variant>
        <vt:lpwstr>_Toc154121967</vt:lpwstr>
      </vt:variant>
      <vt:variant>
        <vt:i4>1310782</vt:i4>
      </vt:variant>
      <vt:variant>
        <vt:i4>1085</vt:i4>
      </vt:variant>
      <vt:variant>
        <vt:i4>0</vt:i4>
      </vt:variant>
      <vt:variant>
        <vt:i4>5</vt:i4>
      </vt:variant>
      <vt:variant>
        <vt:lpwstr/>
      </vt:variant>
      <vt:variant>
        <vt:lpwstr>_Toc154121966</vt:lpwstr>
      </vt:variant>
      <vt:variant>
        <vt:i4>1310782</vt:i4>
      </vt:variant>
      <vt:variant>
        <vt:i4>1079</vt:i4>
      </vt:variant>
      <vt:variant>
        <vt:i4>0</vt:i4>
      </vt:variant>
      <vt:variant>
        <vt:i4>5</vt:i4>
      </vt:variant>
      <vt:variant>
        <vt:lpwstr/>
      </vt:variant>
      <vt:variant>
        <vt:lpwstr>_Toc154121965</vt:lpwstr>
      </vt:variant>
      <vt:variant>
        <vt:i4>1310782</vt:i4>
      </vt:variant>
      <vt:variant>
        <vt:i4>1073</vt:i4>
      </vt:variant>
      <vt:variant>
        <vt:i4>0</vt:i4>
      </vt:variant>
      <vt:variant>
        <vt:i4>5</vt:i4>
      </vt:variant>
      <vt:variant>
        <vt:lpwstr/>
      </vt:variant>
      <vt:variant>
        <vt:lpwstr>_Toc154121964</vt:lpwstr>
      </vt:variant>
      <vt:variant>
        <vt:i4>1310782</vt:i4>
      </vt:variant>
      <vt:variant>
        <vt:i4>1067</vt:i4>
      </vt:variant>
      <vt:variant>
        <vt:i4>0</vt:i4>
      </vt:variant>
      <vt:variant>
        <vt:i4>5</vt:i4>
      </vt:variant>
      <vt:variant>
        <vt:lpwstr/>
      </vt:variant>
      <vt:variant>
        <vt:lpwstr>_Toc154121963</vt:lpwstr>
      </vt:variant>
      <vt:variant>
        <vt:i4>1310782</vt:i4>
      </vt:variant>
      <vt:variant>
        <vt:i4>1061</vt:i4>
      </vt:variant>
      <vt:variant>
        <vt:i4>0</vt:i4>
      </vt:variant>
      <vt:variant>
        <vt:i4>5</vt:i4>
      </vt:variant>
      <vt:variant>
        <vt:lpwstr/>
      </vt:variant>
      <vt:variant>
        <vt:lpwstr>_Toc154121962</vt:lpwstr>
      </vt:variant>
      <vt:variant>
        <vt:i4>1310782</vt:i4>
      </vt:variant>
      <vt:variant>
        <vt:i4>1055</vt:i4>
      </vt:variant>
      <vt:variant>
        <vt:i4>0</vt:i4>
      </vt:variant>
      <vt:variant>
        <vt:i4>5</vt:i4>
      </vt:variant>
      <vt:variant>
        <vt:lpwstr/>
      </vt:variant>
      <vt:variant>
        <vt:lpwstr>_Toc154121961</vt:lpwstr>
      </vt:variant>
      <vt:variant>
        <vt:i4>1310782</vt:i4>
      </vt:variant>
      <vt:variant>
        <vt:i4>1049</vt:i4>
      </vt:variant>
      <vt:variant>
        <vt:i4>0</vt:i4>
      </vt:variant>
      <vt:variant>
        <vt:i4>5</vt:i4>
      </vt:variant>
      <vt:variant>
        <vt:lpwstr/>
      </vt:variant>
      <vt:variant>
        <vt:lpwstr>_Toc154121960</vt:lpwstr>
      </vt:variant>
      <vt:variant>
        <vt:i4>1507390</vt:i4>
      </vt:variant>
      <vt:variant>
        <vt:i4>1043</vt:i4>
      </vt:variant>
      <vt:variant>
        <vt:i4>0</vt:i4>
      </vt:variant>
      <vt:variant>
        <vt:i4>5</vt:i4>
      </vt:variant>
      <vt:variant>
        <vt:lpwstr/>
      </vt:variant>
      <vt:variant>
        <vt:lpwstr>_Toc154121959</vt:lpwstr>
      </vt:variant>
      <vt:variant>
        <vt:i4>1507390</vt:i4>
      </vt:variant>
      <vt:variant>
        <vt:i4>1037</vt:i4>
      </vt:variant>
      <vt:variant>
        <vt:i4>0</vt:i4>
      </vt:variant>
      <vt:variant>
        <vt:i4>5</vt:i4>
      </vt:variant>
      <vt:variant>
        <vt:lpwstr/>
      </vt:variant>
      <vt:variant>
        <vt:lpwstr>_Toc154121958</vt:lpwstr>
      </vt:variant>
      <vt:variant>
        <vt:i4>1507390</vt:i4>
      </vt:variant>
      <vt:variant>
        <vt:i4>1031</vt:i4>
      </vt:variant>
      <vt:variant>
        <vt:i4>0</vt:i4>
      </vt:variant>
      <vt:variant>
        <vt:i4>5</vt:i4>
      </vt:variant>
      <vt:variant>
        <vt:lpwstr/>
      </vt:variant>
      <vt:variant>
        <vt:lpwstr>_Toc154121957</vt:lpwstr>
      </vt:variant>
      <vt:variant>
        <vt:i4>1507390</vt:i4>
      </vt:variant>
      <vt:variant>
        <vt:i4>1025</vt:i4>
      </vt:variant>
      <vt:variant>
        <vt:i4>0</vt:i4>
      </vt:variant>
      <vt:variant>
        <vt:i4>5</vt:i4>
      </vt:variant>
      <vt:variant>
        <vt:lpwstr/>
      </vt:variant>
      <vt:variant>
        <vt:lpwstr>_Toc154121956</vt:lpwstr>
      </vt:variant>
      <vt:variant>
        <vt:i4>1507390</vt:i4>
      </vt:variant>
      <vt:variant>
        <vt:i4>1019</vt:i4>
      </vt:variant>
      <vt:variant>
        <vt:i4>0</vt:i4>
      </vt:variant>
      <vt:variant>
        <vt:i4>5</vt:i4>
      </vt:variant>
      <vt:variant>
        <vt:lpwstr/>
      </vt:variant>
      <vt:variant>
        <vt:lpwstr>_Toc154121955</vt:lpwstr>
      </vt:variant>
      <vt:variant>
        <vt:i4>1507390</vt:i4>
      </vt:variant>
      <vt:variant>
        <vt:i4>1013</vt:i4>
      </vt:variant>
      <vt:variant>
        <vt:i4>0</vt:i4>
      </vt:variant>
      <vt:variant>
        <vt:i4>5</vt:i4>
      </vt:variant>
      <vt:variant>
        <vt:lpwstr/>
      </vt:variant>
      <vt:variant>
        <vt:lpwstr>_Toc154121954</vt:lpwstr>
      </vt:variant>
      <vt:variant>
        <vt:i4>1507390</vt:i4>
      </vt:variant>
      <vt:variant>
        <vt:i4>1007</vt:i4>
      </vt:variant>
      <vt:variant>
        <vt:i4>0</vt:i4>
      </vt:variant>
      <vt:variant>
        <vt:i4>5</vt:i4>
      </vt:variant>
      <vt:variant>
        <vt:lpwstr/>
      </vt:variant>
      <vt:variant>
        <vt:lpwstr>_Toc154121953</vt:lpwstr>
      </vt:variant>
      <vt:variant>
        <vt:i4>1507390</vt:i4>
      </vt:variant>
      <vt:variant>
        <vt:i4>1001</vt:i4>
      </vt:variant>
      <vt:variant>
        <vt:i4>0</vt:i4>
      </vt:variant>
      <vt:variant>
        <vt:i4>5</vt:i4>
      </vt:variant>
      <vt:variant>
        <vt:lpwstr/>
      </vt:variant>
      <vt:variant>
        <vt:lpwstr>_Toc154121952</vt:lpwstr>
      </vt:variant>
      <vt:variant>
        <vt:i4>1507390</vt:i4>
      </vt:variant>
      <vt:variant>
        <vt:i4>995</vt:i4>
      </vt:variant>
      <vt:variant>
        <vt:i4>0</vt:i4>
      </vt:variant>
      <vt:variant>
        <vt:i4>5</vt:i4>
      </vt:variant>
      <vt:variant>
        <vt:lpwstr/>
      </vt:variant>
      <vt:variant>
        <vt:lpwstr>_Toc154121951</vt:lpwstr>
      </vt:variant>
      <vt:variant>
        <vt:i4>1507390</vt:i4>
      </vt:variant>
      <vt:variant>
        <vt:i4>989</vt:i4>
      </vt:variant>
      <vt:variant>
        <vt:i4>0</vt:i4>
      </vt:variant>
      <vt:variant>
        <vt:i4>5</vt:i4>
      </vt:variant>
      <vt:variant>
        <vt:lpwstr/>
      </vt:variant>
      <vt:variant>
        <vt:lpwstr>_Toc154121950</vt:lpwstr>
      </vt:variant>
      <vt:variant>
        <vt:i4>1441854</vt:i4>
      </vt:variant>
      <vt:variant>
        <vt:i4>983</vt:i4>
      </vt:variant>
      <vt:variant>
        <vt:i4>0</vt:i4>
      </vt:variant>
      <vt:variant>
        <vt:i4>5</vt:i4>
      </vt:variant>
      <vt:variant>
        <vt:lpwstr/>
      </vt:variant>
      <vt:variant>
        <vt:lpwstr>_Toc154121949</vt:lpwstr>
      </vt:variant>
      <vt:variant>
        <vt:i4>1441854</vt:i4>
      </vt:variant>
      <vt:variant>
        <vt:i4>977</vt:i4>
      </vt:variant>
      <vt:variant>
        <vt:i4>0</vt:i4>
      </vt:variant>
      <vt:variant>
        <vt:i4>5</vt:i4>
      </vt:variant>
      <vt:variant>
        <vt:lpwstr/>
      </vt:variant>
      <vt:variant>
        <vt:lpwstr>_Toc154121948</vt:lpwstr>
      </vt:variant>
      <vt:variant>
        <vt:i4>1441854</vt:i4>
      </vt:variant>
      <vt:variant>
        <vt:i4>971</vt:i4>
      </vt:variant>
      <vt:variant>
        <vt:i4>0</vt:i4>
      </vt:variant>
      <vt:variant>
        <vt:i4>5</vt:i4>
      </vt:variant>
      <vt:variant>
        <vt:lpwstr/>
      </vt:variant>
      <vt:variant>
        <vt:lpwstr>_Toc154121947</vt:lpwstr>
      </vt:variant>
      <vt:variant>
        <vt:i4>1441854</vt:i4>
      </vt:variant>
      <vt:variant>
        <vt:i4>965</vt:i4>
      </vt:variant>
      <vt:variant>
        <vt:i4>0</vt:i4>
      </vt:variant>
      <vt:variant>
        <vt:i4>5</vt:i4>
      </vt:variant>
      <vt:variant>
        <vt:lpwstr/>
      </vt:variant>
      <vt:variant>
        <vt:lpwstr>_Toc154121946</vt:lpwstr>
      </vt:variant>
      <vt:variant>
        <vt:i4>1441854</vt:i4>
      </vt:variant>
      <vt:variant>
        <vt:i4>959</vt:i4>
      </vt:variant>
      <vt:variant>
        <vt:i4>0</vt:i4>
      </vt:variant>
      <vt:variant>
        <vt:i4>5</vt:i4>
      </vt:variant>
      <vt:variant>
        <vt:lpwstr/>
      </vt:variant>
      <vt:variant>
        <vt:lpwstr>_Toc154121945</vt:lpwstr>
      </vt:variant>
      <vt:variant>
        <vt:i4>1441854</vt:i4>
      </vt:variant>
      <vt:variant>
        <vt:i4>953</vt:i4>
      </vt:variant>
      <vt:variant>
        <vt:i4>0</vt:i4>
      </vt:variant>
      <vt:variant>
        <vt:i4>5</vt:i4>
      </vt:variant>
      <vt:variant>
        <vt:lpwstr/>
      </vt:variant>
      <vt:variant>
        <vt:lpwstr>_Toc154121944</vt:lpwstr>
      </vt:variant>
      <vt:variant>
        <vt:i4>1441854</vt:i4>
      </vt:variant>
      <vt:variant>
        <vt:i4>947</vt:i4>
      </vt:variant>
      <vt:variant>
        <vt:i4>0</vt:i4>
      </vt:variant>
      <vt:variant>
        <vt:i4>5</vt:i4>
      </vt:variant>
      <vt:variant>
        <vt:lpwstr/>
      </vt:variant>
      <vt:variant>
        <vt:lpwstr>_Toc154121943</vt:lpwstr>
      </vt:variant>
      <vt:variant>
        <vt:i4>1441854</vt:i4>
      </vt:variant>
      <vt:variant>
        <vt:i4>941</vt:i4>
      </vt:variant>
      <vt:variant>
        <vt:i4>0</vt:i4>
      </vt:variant>
      <vt:variant>
        <vt:i4>5</vt:i4>
      </vt:variant>
      <vt:variant>
        <vt:lpwstr/>
      </vt:variant>
      <vt:variant>
        <vt:lpwstr>_Toc154121942</vt:lpwstr>
      </vt:variant>
      <vt:variant>
        <vt:i4>1441854</vt:i4>
      </vt:variant>
      <vt:variant>
        <vt:i4>935</vt:i4>
      </vt:variant>
      <vt:variant>
        <vt:i4>0</vt:i4>
      </vt:variant>
      <vt:variant>
        <vt:i4>5</vt:i4>
      </vt:variant>
      <vt:variant>
        <vt:lpwstr/>
      </vt:variant>
      <vt:variant>
        <vt:lpwstr>_Toc154121941</vt:lpwstr>
      </vt:variant>
      <vt:variant>
        <vt:i4>1441854</vt:i4>
      </vt:variant>
      <vt:variant>
        <vt:i4>929</vt:i4>
      </vt:variant>
      <vt:variant>
        <vt:i4>0</vt:i4>
      </vt:variant>
      <vt:variant>
        <vt:i4>5</vt:i4>
      </vt:variant>
      <vt:variant>
        <vt:lpwstr/>
      </vt:variant>
      <vt:variant>
        <vt:lpwstr>_Toc154121940</vt:lpwstr>
      </vt:variant>
      <vt:variant>
        <vt:i4>1114174</vt:i4>
      </vt:variant>
      <vt:variant>
        <vt:i4>923</vt:i4>
      </vt:variant>
      <vt:variant>
        <vt:i4>0</vt:i4>
      </vt:variant>
      <vt:variant>
        <vt:i4>5</vt:i4>
      </vt:variant>
      <vt:variant>
        <vt:lpwstr/>
      </vt:variant>
      <vt:variant>
        <vt:lpwstr>_Toc154121939</vt:lpwstr>
      </vt:variant>
      <vt:variant>
        <vt:i4>1114174</vt:i4>
      </vt:variant>
      <vt:variant>
        <vt:i4>917</vt:i4>
      </vt:variant>
      <vt:variant>
        <vt:i4>0</vt:i4>
      </vt:variant>
      <vt:variant>
        <vt:i4>5</vt:i4>
      </vt:variant>
      <vt:variant>
        <vt:lpwstr/>
      </vt:variant>
      <vt:variant>
        <vt:lpwstr>_Toc154121938</vt:lpwstr>
      </vt:variant>
      <vt:variant>
        <vt:i4>2031666</vt:i4>
      </vt:variant>
      <vt:variant>
        <vt:i4>908</vt:i4>
      </vt:variant>
      <vt:variant>
        <vt:i4>0</vt:i4>
      </vt:variant>
      <vt:variant>
        <vt:i4>5</vt:i4>
      </vt:variant>
      <vt:variant>
        <vt:lpwstr/>
      </vt:variant>
      <vt:variant>
        <vt:lpwstr>_Toc154129552</vt:lpwstr>
      </vt:variant>
      <vt:variant>
        <vt:i4>2031666</vt:i4>
      </vt:variant>
      <vt:variant>
        <vt:i4>902</vt:i4>
      </vt:variant>
      <vt:variant>
        <vt:i4>0</vt:i4>
      </vt:variant>
      <vt:variant>
        <vt:i4>5</vt:i4>
      </vt:variant>
      <vt:variant>
        <vt:lpwstr/>
      </vt:variant>
      <vt:variant>
        <vt:lpwstr>_Toc154129551</vt:lpwstr>
      </vt:variant>
      <vt:variant>
        <vt:i4>2031666</vt:i4>
      </vt:variant>
      <vt:variant>
        <vt:i4>896</vt:i4>
      </vt:variant>
      <vt:variant>
        <vt:i4>0</vt:i4>
      </vt:variant>
      <vt:variant>
        <vt:i4>5</vt:i4>
      </vt:variant>
      <vt:variant>
        <vt:lpwstr/>
      </vt:variant>
      <vt:variant>
        <vt:lpwstr>_Toc154129550</vt:lpwstr>
      </vt:variant>
      <vt:variant>
        <vt:i4>1966130</vt:i4>
      </vt:variant>
      <vt:variant>
        <vt:i4>890</vt:i4>
      </vt:variant>
      <vt:variant>
        <vt:i4>0</vt:i4>
      </vt:variant>
      <vt:variant>
        <vt:i4>5</vt:i4>
      </vt:variant>
      <vt:variant>
        <vt:lpwstr/>
      </vt:variant>
      <vt:variant>
        <vt:lpwstr>_Toc154129549</vt:lpwstr>
      </vt:variant>
      <vt:variant>
        <vt:i4>1966130</vt:i4>
      </vt:variant>
      <vt:variant>
        <vt:i4>884</vt:i4>
      </vt:variant>
      <vt:variant>
        <vt:i4>0</vt:i4>
      </vt:variant>
      <vt:variant>
        <vt:i4>5</vt:i4>
      </vt:variant>
      <vt:variant>
        <vt:lpwstr/>
      </vt:variant>
      <vt:variant>
        <vt:lpwstr>_Toc154129548</vt:lpwstr>
      </vt:variant>
      <vt:variant>
        <vt:i4>1966130</vt:i4>
      </vt:variant>
      <vt:variant>
        <vt:i4>878</vt:i4>
      </vt:variant>
      <vt:variant>
        <vt:i4>0</vt:i4>
      </vt:variant>
      <vt:variant>
        <vt:i4>5</vt:i4>
      </vt:variant>
      <vt:variant>
        <vt:lpwstr/>
      </vt:variant>
      <vt:variant>
        <vt:lpwstr>_Toc154129547</vt:lpwstr>
      </vt:variant>
      <vt:variant>
        <vt:i4>1966130</vt:i4>
      </vt:variant>
      <vt:variant>
        <vt:i4>872</vt:i4>
      </vt:variant>
      <vt:variant>
        <vt:i4>0</vt:i4>
      </vt:variant>
      <vt:variant>
        <vt:i4>5</vt:i4>
      </vt:variant>
      <vt:variant>
        <vt:lpwstr/>
      </vt:variant>
      <vt:variant>
        <vt:lpwstr>_Toc154129546</vt:lpwstr>
      </vt:variant>
      <vt:variant>
        <vt:i4>1966130</vt:i4>
      </vt:variant>
      <vt:variant>
        <vt:i4>866</vt:i4>
      </vt:variant>
      <vt:variant>
        <vt:i4>0</vt:i4>
      </vt:variant>
      <vt:variant>
        <vt:i4>5</vt:i4>
      </vt:variant>
      <vt:variant>
        <vt:lpwstr/>
      </vt:variant>
      <vt:variant>
        <vt:lpwstr>_Toc154129545</vt:lpwstr>
      </vt:variant>
      <vt:variant>
        <vt:i4>1966130</vt:i4>
      </vt:variant>
      <vt:variant>
        <vt:i4>860</vt:i4>
      </vt:variant>
      <vt:variant>
        <vt:i4>0</vt:i4>
      </vt:variant>
      <vt:variant>
        <vt:i4>5</vt:i4>
      </vt:variant>
      <vt:variant>
        <vt:lpwstr/>
      </vt:variant>
      <vt:variant>
        <vt:lpwstr>_Toc154129544</vt:lpwstr>
      </vt:variant>
      <vt:variant>
        <vt:i4>1966130</vt:i4>
      </vt:variant>
      <vt:variant>
        <vt:i4>854</vt:i4>
      </vt:variant>
      <vt:variant>
        <vt:i4>0</vt:i4>
      </vt:variant>
      <vt:variant>
        <vt:i4>5</vt:i4>
      </vt:variant>
      <vt:variant>
        <vt:lpwstr/>
      </vt:variant>
      <vt:variant>
        <vt:lpwstr>_Toc154129543</vt:lpwstr>
      </vt:variant>
      <vt:variant>
        <vt:i4>1966130</vt:i4>
      </vt:variant>
      <vt:variant>
        <vt:i4>848</vt:i4>
      </vt:variant>
      <vt:variant>
        <vt:i4>0</vt:i4>
      </vt:variant>
      <vt:variant>
        <vt:i4>5</vt:i4>
      </vt:variant>
      <vt:variant>
        <vt:lpwstr/>
      </vt:variant>
      <vt:variant>
        <vt:lpwstr>_Toc154129542</vt:lpwstr>
      </vt:variant>
      <vt:variant>
        <vt:i4>1966130</vt:i4>
      </vt:variant>
      <vt:variant>
        <vt:i4>842</vt:i4>
      </vt:variant>
      <vt:variant>
        <vt:i4>0</vt:i4>
      </vt:variant>
      <vt:variant>
        <vt:i4>5</vt:i4>
      </vt:variant>
      <vt:variant>
        <vt:lpwstr/>
      </vt:variant>
      <vt:variant>
        <vt:lpwstr>_Toc154129541</vt:lpwstr>
      </vt:variant>
      <vt:variant>
        <vt:i4>1966130</vt:i4>
      </vt:variant>
      <vt:variant>
        <vt:i4>836</vt:i4>
      </vt:variant>
      <vt:variant>
        <vt:i4>0</vt:i4>
      </vt:variant>
      <vt:variant>
        <vt:i4>5</vt:i4>
      </vt:variant>
      <vt:variant>
        <vt:lpwstr/>
      </vt:variant>
      <vt:variant>
        <vt:lpwstr>_Toc154129540</vt:lpwstr>
      </vt:variant>
      <vt:variant>
        <vt:i4>1638450</vt:i4>
      </vt:variant>
      <vt:variant>
        <vt:i4>830</vt:i4>
      </vt:variant>
      <vt:variant>
        <vt:i4>0</vt:i4>
      </vt:variant>
      <vt:variant>
        <vt:i4>5</vt:i4>
      </vt:variant>
      <vt:variant>
        <vt:lpwstr/>
      </vt:variant>
      <vt:variant>
        <vt:lpwstr>_Toc154129539</vt:lpwstr>
      </vt:variant>
      <vt:variant>
        <vt:i4>1638450</vt:i4>
      </vt:variant>
      <vt:variant>
        <vt:i4>824</vt:i4>
      </vt:variant>
      <vt:variant>
        <vt:i4>0</vt:i4>
      </vt:variant>
      <vt:variant>
        <vt:i4>5</vt:i4>
      </vt:variant>
      <vt:variant>
        <vt:lpwstr/>
      </vt:variant>
      <vt:variant>
        <vt:lpwstr>_Toc154129538</vt:lpwstr>
      </vt:variant>
      <vt:variant>
        <vt:i4>1638450</vt:i4>
      </vt:variant>
      <vt:variant>
        <vt:i4>818</vt:i4>
      </vt:variant>
      <vt:variant>
        <vt:i4>0</vt:i4>
      </vt:variant>
      <vt:variant>
        <vt:i4>5</vt:i4>
      </vt:variant>
      <vt:variant>
        <vt:lpwstr/>
      </vt:variant>
      <vt:variant>
        <vt:lpwstr>_Toc154129536</vt:lpwstr>
      </vt:variant>
      <vt:variant>
        <vt:i4>1638450</vt:i4>
      </vt:variant>
      <vt:variant>
        <vt:i4>812</vt:i4>
      </vt:variant>
      <vt:variant>
        <vt:i4>0</vt:i4>
      </vt:variant>
      <vt:variant>
        <vt:i4>5</vt:i4>
      </vt:variant>
      <vt:variant>
        <vt:lpwstr/>
      </vt:variant>
      <vt:variant>
        <vt:lpwstr>_Toc154129535</vt:lpwstr>
      </vt:variant>
      <vt:variant>
        <vt:i4>1638450</vt:i4>
      </vt:variant>
      <vt:variant>
        <vt:i4>806</vt:i4>
      </vt:variant>
      <vt:variant>
        <vt:i4>0</vt:i4>
      </vt:variant>
      <vt:variant>
        <vt:i4>5</vt:i4>
      </vt:variant>
      <vt:variant>
        <vt:lpwstr/>
      </vt:variant>
      <vt:variant>
        <vt:lpwstr>_Toc154129534</vt:lpwstr>
      </vt:variant>
      <vt:variant>
        <vt:i4>1638450</vt:i4>
      </vt:variant>
      <vt:variant>
        <vt:i4>800</vt:i4>
      </vt:variant>
      <vt:variant>
        <vt:i4>0</vt:i4>
      </vt:variant>
      <vt:variant>
        <vt:i4>5</vt:i4>
      </vt:variant>
      <vt:variant>
        <vt:lpwstr/>
      </vt:variant>
      <vt:variant>
        <vt:lpwstr>_Toc154129533</vt:lpwstr>
      </vt:variant>
      <vt:variant>
        <vt:i4>1638450</vt:i4>
      </vt:variant>
      <vt:variant>
        <vt:i4>794</vt:i4>
      </vt:variant>
      <vt:variant>
        <vt:i4>0</vt:i4>
      </vt:variant>
      <vt:variant>
        <vt:i4>5</vt:i4>
      </vt:variant>
      <vt:variant>
        <vt:lpwstr/>
      </vt:variant>
      <vt:variant>
        <vt:lpwstr>_Toc154129532</vt:lpwstr>
      </vt:variant>
      <vt:variant>
        <vt:i4>1638450</vt:i4>
      </vt:variant>
      <vt:variant>
        <vt:i4>788</vt:i4>
      </vt:variant>
      <vt:variant>
        <vt:i4>0</vt:i4>
      </vt:variant>
      <vt:variant>
        <vt:i4>5</vt:i4>
      </vt:variant>
      <vt:variant>
        <vt:lpwstr/>
      </vt:variant>
      <vt:variant>
        <vt:lpwstr>_Toc154129531</vt:lpwstr>
      </vt:variant>
      <vt:variant>
        <vt:i4>1638450</vt:i4>
      </vt:variant>
      <vt:variant>
        <vt:i4>782</vt:i4>
      </vt:variant>
      <vt:variant>
        <vt:i4>0</vt:i4>
      </vt:variant>
      <vt:variant>
        <vt:i4>5</vt:i4>
      </vt:variant>
      <vt:variant>
        <vt:lpwstr/>
      </vt:variant>
      <vt:variant>
        <vt:lpwstr>_Toc154129530</vt:lpwstr>
      </vt:variant>
      <vt:variant>
        <vt:i4>1572914</vt:i4>
      </vt:variant>
      <vt:variant>
        <vt:i4>776</vt:i4>
      </vt:variant>
      <vt:variant>
        <vt:i4>0</vt:i4>
      </vt:variant>
      <vt:variant>
        <vt:i4>5</vt:i4>
      </vt:variant>
      <vt:variant>
        <vt:lpwstr/>
      </vt:variant>
      <vt:variant>
        <vt:lpwstr>_Toc154129529</vt:lpwstr>
      </vt:variant>
      <vt:variant>
        <vt:i4>1572914</vt:i4>
      </vt:variant>
      <vt:variant>
        <vt:i4>770</vt:i4>
      </vt:variant>
      <vt:variant>
        <vt:i4>0</vt:i4>
      </vt:variant>
      <vt:variant>
        <vt:i4>5</vt:i4>
      </vt:variant>
      <vt:variant>
        <vt:lpwstr/>
      </vt:variant>
      <vt:variant>
        <vt:lpwstr>_Toc154129528</vt:lpwstr>
      </vt:variant>
      <vt:variant>
        <vt:i4>1572914</vt:i4>
      </vt:variant>
      <vt:variant>
        <vt:i4>764</vt:i4>
      </vt:variant>
      <vt:variant>
        <vt:i4>0</vt:i4>
      </vt:variant>
      <vt:variant>
        <vt:i4>5</vt:i4>
      </vt:variant>
      <vt:variant>
        <vt:lpwstr/>
      </vt:variant>
      <vt:variant>
        <vt:lpwstr>_Toc154129527</vt:lpwstr>
      </vt:variant>
      <vt:variant>
        <vt:i4>1572914</vt:i4>
      </vt:variant>
      <vt:variant>
        <vt:i4>758</vt:i4>
      </vt:variant>
      <vt:variant>
        <vt:i4>0</vt:i4>
      </vt:variant>
      <vt:variant>
        <vt:i4>5</vt:i4>
      </vt:variant>
      <vt:variant>
        <vt:lpwstr/>
      </vt:variant>
      <vt:variant>
        <vt:lpwstr>_Toc154129526</vt:lpwstr>
      </vt:variant>
      <vt:variant>
        <vt:i4>1572914</vt:i4>
      </vt:variant>
      <vt:variant>
        <vt:i4>752</vt:i4>
      </vt:variant>
      <vt:variant>
        <vt:i4>0</vt:i4>
      </vt:variant>
      <vt:variant>
        <vt:i4>5</vt:i4>
      </vt:variant>
      <vt:variant>
        <vt:lpwstr/>
      </vt:variant>
      <vt:variant>
        <vt:lpwstr>_Toc154129525</vt:lpwstr>
      </vt:variant>
      <vt:variant>
        <vt:i4>1572914</vt:i4>
      </vt:variant>
      <vt:variant>
        <vt:i4>746</vt:i4>
      </vt:variant>
      <vt:variant>
        <vt:i4>0</vt:i4>
      </vt:variant>
      <vt:variant>
        <vt:i4>5</vt:i4>
      </vt:variant>
      <vt:variant>
        <vt:lpwstr/>
      </vt:variant>
      <vt:variant>
        <vt:lpwstr>_Toc154129524</vt:lpwstr>
      </vt:variant>
      <vt:variant>
        <vt:i4>1572914</vt:i4>
      </vt:variant>
      <vt:variant>
        <vt:i4>740</vt:i4>
      </vt:variant>
      <vt:variant>
        <vt:i4>0</vt:i4>
      </vt:variant>
      <vt:variant>
        <vt:i4>5</vt:i4>
      </vt:variant>
      <vt:variant>
        <vt:lpwstr/>
      </vt:variant>
      <vt:variant>
        <vt:lpwstr>_Toc154129523</vt:lpwstr>
      </vt:variant>
      <vt:variant>
        <vt:i4>1572914</vt:i4>
      </vt:variant>
      <vt:variant>
        <vt:i4>734</vt:i4>
      </vt:variant>
      <vt:variant>
        <vt:i4>0</vt:i4>
      </vt:variant>
      <vt:variant>
        <vt:i4>5</vt:i4>
      </vt:variant>
      <vt:variant>
        <vt:lpwstr/>
      </vt:variant>
      <vt:variant>
        <vt:lpwstr>_Toc154129521</vt:lpwstr>
      </vt:variant>
      <vt:variant>
        <vt:i4>1572914</vt:i4>
      </vt:variant>
      <vt:variant>
        <vt:i4>728</vt:i4>
      </vt:variant>
      <vt:variant>
        <vt:i4>0</vt:i4>
      </vt:variant>
      <vt:variant>
        <vt:i4>5</vt:i4>
      </vt:variant>
      <vt:variant>
        <vt:lpwstr/>
      </vt:variant>
      <vt:variant>
        <vt:lpwstr>_Toc154129520</vt:lpwstr>
      </vt:variant>
      <vt:variant>
        <vt:i4>1769522</vt:i4>
      </vt:variant>
      <vt:variant>
        <vt:i4>722</vt:i4>
      </vt:variant>
      <vt:variant>
        <vt:i4>0</vt:i4>
      </vt:variant>
      <vt:variant>
        <vt:i4>5</vt:i4>
      </vt:variant>
      <vt:variant>
        <vt:lpwstr/>
      </vt:variant>
      <vt:variant>
        <vt:lpwstr>_Toc154129519</vt:lpwstr>
      </vt:variant>
      <vt:variant>
        <vt:i4>1769522</vt:i4>
      </vt:variant>
      <vt:variant>
        <vt:i4>716</vt:i4>
      </vt:variant>
      <vt:variant>
        <vt:i4>0</vt:i4>
      </vt:variant>
      <vt:variant>
        <vt:i4>5</vt:i4>
      </vt:variant>
      <vt:variant>
        <vt:lpwstr/>
      </vt:variant>
      <vt:variant>
        <vt:lpwstr>_Toc154129518</vt:lpwstr>
      </vt:variant>
      <vt:variant>
        <vt:i4>1769522</vt:i4>
      </vt:variant>
      <vt:variant>
        <vt:i4>710</vt:i4>
      </vt:variant>
      <vt:variant>
        <vt:i4>0</vt:i4>
      </vt:variant>
      <vt:variant>
        <vt:i4>5</vt:i4>
      </vt:variant>
      <vt:variant>
        <vt:lpwstr/>
      </vt:variant>
      <vt:variant>
        <vt:lpwstr>_Toc154129517</vt:lpwstr>
      </vt:variant>
      <vt:variant>
        <vt:i4>1769522</vt:i4>
      </vt:variant>
      <vt:variant>
        <vt:i4>704</vt:i4>
      </vt:variant>
      <vt:variant>
        <vt:i4>0</vt:i4>
      </vt:variant>
      <vt:variant>
        <vt:i4>5</vt:i4>
      </vt:variant>
      <vt:variant>
        <vt:lpwstr/>
      </vt:variant>
      <vt:variant>
        <vt:lpwstr>_Toc154129516</vt:lpwstr>
      </vt:variant>
      <vt:variant>
        <vt:i4>1769522</vt:i4>
      </vt:variant>
      <vt:variant>
        <vt:i4>698</vt:i4>
      </vt:variant>
      <vt:variant>
        <vt:i4>0</vt:i4>
      </vt:variant>
      <vt:variant>
        <vt:i4>5</vt:i4>
      </vt:variant>
      <vt:variant>
        <vt:lpwstr/>
      </vt:variant>
      <vt:variant>
        <vt:lpwstr>_Toc154129515</vt:lpwstr>
      </vt:variant>
      <vt:variant>
        <vt:i4>1769522</vt:i4>
      </vt:variant>
      <vt:variant>
        <vt:i4>692</vt:i4>
      </vt:variant>
      <vt:variant>
        <vt:i4>0</vt:i4>
      </vt:variant>
      <vt:variant>
        <vt:i4>5</vt:i4>
      </vt:variant>
      <vt:variant>
        <vt:lpwstr/>
      </vt:variant>
      <vt:variant>
        <vt:lpwstr>_Toc154129514</vt:lpwstr>
      </vt:variant>
      <vt:variant>
        <vt:i4>1769522</vt:i4>
      </vt:variant>
      <vt:variant>
        <vt:i4>686</vt:i4>
      </vt:variant>
      <vt:variant>
        <vt:i4>0</vt:i4>
      </vt:variant>
      <vt:variant>
        <vt:i4>5</vt:i4>
      </vt:variant>
      <vt:variant>
        <vt:lpwstr/>
      </vt:variant>
      <vt:variant>
        <vt:lpwstr>_Toc154129513</vt:lpwstr>
      </vt:variant>
      <vt:variant>
        <vt:i4>1769522</vt:i4>
      </vt:variant>
      <vt:variant>
        <vt:i4>680</vt:i4>
      </vt:variant>
      <vt:variant>
        <vt:i4>0</vt:i4>
      </vt:variant>
      <vt:variant>
        <vt:i4>5</vt:i4>
      </vt:variant>
      <vt:variant>
        <vt:lpwstr/>
      </vt:variant>
      <vt:variant>
        <vt:lpwstr>_Toc154129512</vt:lpwstr>
      </vt:variant>
      <vt:variant>
        <vt:i4>1769522</vt:i4>
      </vt:variant>
      <vt:variant>
        <vt:i4>674</vt:i4>
      </vt:variant>
      <vt:variant>
        <vt:i4>0</vt:i4>
      </vt:variant>
      <vt:variant>
        <vt:i4>5</vt:i4>
      </vt:variant>
      <vt:variant>
        <vt:lpwstr/>
      </vt:variant>
      <vt:variant>
        <vt:lpwstr>_Toc154129511</vt:lpwstr>
      </vt:variant>
      <vt:variant>
        <vt:i4>1769522</vt:i4>
      </vt:variant>
      <vt:variant>
        <vt:i4>668</vt:i4>
      </vt:variant>
      <vt:variant>
        <vt:i4>0</vt:i4>
      </vt:variant>
      <vt:variant>
        <vt:i4>5</vt:i4>
      </vt:variant>
      <vt:variant>
        <vt:lpwstr/>
      </vt:variant>
      <vt:variant>
        <vt:lpwstr>_Toc154129510</vt:lpwstr>
      </vt:variant>
      <vt:variant>
        <vt:i4>1703986</vt:i4>
      </vt:variant>
      <vt:variant>
        <vt:i4>662</vt:i4>
      </vt:variant>
      <vt:variant>
        <vt:i4>0</vt:i4>
      </vt:variant>
      <vt:variant>
        <vt:i4>5</vt:i4>
      </vt:variant>
      <vt:variant>
        <vt:lpwstr/>
      </vt:variant>
      <vt:variant>
        <vt:lpwstr>_Toc154129509</vt:lpwstr>
      </vt:variant>
      <vt:variant>
        <vt:i4>1703986</vt:i4>
      </vt:variant>
      <vt:variant>
        <vt:i4>656</vt:i4>
      </vt:variant>
      <vt:variant>
        <vt:i4>0</vt:i4>
      </vt:variant>
      <vt:variant>
        <vt:i4>5</vt:i4>
      </vt:variant>
      <vt:variant>
        <vt:lpwstr/>
      </vt:variant>
      <vt:variant>
        <vt:lpwstr>_Toc154129508</vt:lpwstr>
      </vt:variant>
      <vt:variant>
        <vt:i4>1703986</vt:i4>
      </vt:variant>
      <vt:variant>
        <vt:i4>650</vt:i4>
      </vt:variant>
      <vt:variant>
        <vt:i4>0</vt:i4>
      </vt:variant>
      <vt:variant>
        <vt:i4>5</vt:i4>
      </vt:variant>
      <vt:variant>
        <vt:lpwstr/>
      </vt:variant>
      <vt:variant>
        <vt:lpwstr>_Toc154129507</vt:lpwstr>
      </vt:variant>
      <vt:variant>
        <vt:i4>1703986</vt:i4>
      </vt:variant>
      <vt:variant>
        <vt:i4>644</vt:i4>
      </vt:variant>
      <vt:variant>
        <vt:i4>0</vt:i4>
      </vt:variant>
      <vt:variant>
        <vt:i4>5</vt:i4>
      </vt:variant>
      <vt:variant>
        <vt:lpwstr/>
      </vt:variant>
      <vt:variant>
        <vt:lpwstr>_Toc154129506</vt:lpwstr>
      </vt:variant>
      <vt:variant>
        <vt:i4>1703986</vt:i4>
      </vt:variant>
      <vt:variant>
        <vt:i4>638</vt:i4>
      </vt:variant>
      <vt:variant>
        <vt:i4>0</vt:i4>
      </vt:variant>
      <vt:variant>
        <vt:i4>5</vt:i4>
      </vt:variant>
      <vt:variant>
        <vt:lpwstr/>
      </vt:variant>
      <vt:variant>
        <vt:lpwstr>_Toc154129505</vt:lpwstr>
      </vt:variant>
      <vt:variant>
        <vt:i4>1703986</vt:i4>
      </vt:variant>
      <vt:variant>
        <vt:i4>632</vt:i4>
      </vt:variant>
      <vt:variant>
        <vt:i4>0</vt:i4>
      </vt:variant>
      <vt:variant>
        <vt:i4>5</vt:i4>
      </vt:variant>
      <vt:variant>
        <vt:lpwstr/>
      </vt:variant>
      <vt:variant>
        <vt:lpwstr>_Toc154129504</vt:lpwstr>
      </vt:variant>
      <vt:variant>
        <vt:i4>1703986</vt:i4>
      </vt:variant>
      <vt:variant>
        <vt:i4>626</vt:i4>
      </vt:variant>
      <vt:variant>
        <vt:i4>0</vt:i4>
      </vt:variant>
      <vt:variant>
        <vt:i4>5</vt:i4>
      </vt:variant>
      <vt:variant>
        <vt:lpwstr/>
      </vt:variant>
      <vt:variant>
        <vt:lpwstr>_Toc154129503</vt:lpwstr>
      </vt:variant>
      <vt:variant>
        <vt:i4>1703986</vt:i4>
      </vt:variant>
      <vt:variant>
        <vt:i4>620</vt:i4>
      </vt:variant>
      <vt:variant>
        <vt:i4>0</vt:i4>
      </vt:variant>
      <vt:variant>
        <vt:i4>5</vt:i4>
      </vt:variant>
      <vt:variant>
        <vt:lpwstr/>
      </vt:variant>
      <vt:variant>
        <vt:lpwstr>_Toc154129502</vt:lpwstr>
      </vt:variant>
      <vt:variant>
        <vt:i4>1703986</vt:i4>
      </vt:variant>
      <vt:variant>
        <vt:i4>614</vt:i4>
      </vt:variant>
      <vt:variant>
        <vt:i4>0</vt:i4>
      </vt:variant>
      <vt:variant>
        <vt:i4>5</vt:i4>
      </vt:variant>
      <vt:variant>
        <vt:lpwstr/>
      </vt:variant>
      <vt:variant>
        <vt:lpwstr>_Toc154129501</vt:lpwstr>
      </vt:variant>
      <vt:variant>
        <vt:i4>1703986</vt:i4>
      </vt:variant>
      <vt:variant>
        <vt:i4>608</vt:i4>
      </vt:variant>
      <vt:variant>
        <vt:i4>0</vt:i4>
      </vt:variant>
      <vt:variant>
        <vt:i4>5</vt:i4>
      </vt:variant>
      <vt:variant>
        <vt:lpwstr/>
      </vt:variant>
      <vt:variant>
        <vt:lpwstr>_Toc154129500</vt:lpwstr>
      </vt:variant>
      <vt:variant>
        <vt:i4>1245235</vt:i4>
      </vt:variant>
      <vt:variant>
        <vt:i4>602</vt:i4>
      </vt:variant>
      <vt:variant>
        <vt:i4>0</vt:i4>
      </vt:variant>
      <vt:variant>
        <vt:i4>5</vt:i4>
      </vt:variant>
      <vt:variant>
        <vt:lpwstr/>
      </vt:variant>
      <vt:variant>
        <vt:lpwstr>_Toc154129499</vt:lpwstr>
      </vt:variant>
      <vt:variant>
        <vt:i4>1245235</vt:i4>
      </vt:variant>
      <vt:variant>
        <vt:i4>596</vt:i4>
      </vt:variant>
      <vt:variant>
        <vt:i4>0</vt:i4>
      </vt:variant>
      <vt:variant>
        <vt:i4>5</vt:i4>
      </vt:variant>
      <vt:variant>
        <vt:lpwstr/>
      </vt:variant>
      <vt:variant>
        <vt:lpwstr>_Toc154129498</vt:lpwstr>
      </vt:variant>
      <vt:variant>
        <vt:i4>1245235</vt:i4>
      </vt:variant>
      <vt:variant>
        <vt:i4>590</vt:i4>
      </vt:variant>
      <vt:variant>
        <vt:i4>0</vt:i4>
      </vt:variant>
      <vt:variant>
        <vt:i4>5</vt:i4>
      </vt:variant>
      <vt:variant>
        <vt:lpwstr/>
      </vt:variant>
      <vt:variant>
        <vt:lpwstr>_Toc154129497</vt:lpwstr>
      </vt:variant>
      <vt:variant>
        <vt:i4>1245235</vt:i4>
      </vt:variant>
      <vt:variant>
        <vt:i4>584</vt:i4>
      </vt:variant>
      <vt:variant>
        <vt:i4>0</vt:i4>
      </vt:variant>
      <vt:variant>
        <vt:i4>5</vt:i4>
      </vt:variant>
      <vt:variant>
        <vt:lpwstr/>
      </vt:variant>
      <vt:variant>
        <vt:lpwstr>_Toc154129496</vt:lpwstr>
      </vt:variant>
      <vt:variant>
        <vt:i4>1245235</vt:i4>
      </vt:variant>
      <vt:variant>
        <vt:i4>578</vt:i4>
      </vt:variant>
      <vt:variant>
        <vt:i4>0</vt:i4>
      </vt:variant>
      <vt:variant>
        <vt:i4>5</vt:i4>
      </vt:variant>
      <vt:variant>
        <vt:lpwstr/>
      </vt:variant>
      <vt:variant>
        <vt:lpwstr>_Toc154129495</vt:lpwstr>
      </vt:variant>
      <vt:variant>
        <vt:i4>1245235</vt:i4>
      </vt:variant>
      <vt:variant>
        <vt:i4>572</vt:i4>
      </vt:variant>
      <vt:variant>
        <vt:i4>0</vt:i4>
      </vt:variant>
      <vt:variant>
        <vt:i4>5</vt:i4>
      </vt:variant>
      <vt:variant>
        <vt:lpwstr/>
      </vt:variant>
      <vt:variant>
        <vt:lpwstr>_Toc154129494</vt:lpwstr>
      </vt:variant>
      <vt:variant>
        <vt:i4>1245235</vt:i4>
      </vt:variant>
      <vt:variant>
        <vt:i4>566</vt:i4>
      </vt:variant>
      <vt:variant>
        <vt:i4>0</vt:i4>
      </vt:variant>
      <vt:variant>
        <vt:i4>5</vt:i4>
      </vt:variant>
      <vt:variant>
        <vt:lpwstr/>
      </vt:variant>
      <vt:variant>
        <vt:lpwstr>_Toc154129493</vt:lpwstr>
      </vt:variant>
      <vt:variant>
        <vt:i4>1245235</vt:i4>
      </vt:variant>
      <vt:variant>
        <vt:i4>560</vt:i4>
      </vt:variant>
      <vt:variant>
        <vt:i4>0</vt:i4>
      </vt:variant>
      <vt:variant>
        <vt:i4>5</vt:i4>
      </vt:variant>
      <vt:variant>
        <vt:lpwstr/>
      </vt:variant>
      <vt:variant>
        <vt:lpwstr>_Toc154129492</vt:lpwstr>
      </vt:variant>
      <vt:variant>
        <vt:i4>1245235</vt:i4>
      </vt:variant>
      <vt:variant>
        <vt:i4>554</vt:i4>
      </vt:variant>
      <vt:variant>
        <vt:i4>0</vt:i4>
      </vt:variant>
      <vt:variant>
        <vt:i4>5</vt:i4>
      </vt:variant>
      <vt:variant>
        <vt:lpwstr/>
      </vt:variant>
      <vt:variant>
        <vt:lpwstr>_Toc154129491</vt:lpwstr>
      </vt:variant>
      <vt:variant>
        <vt:i4>1245235</vt:i4>
      </vt:variant>
      <vt:variant>
        <vt:i4>548</vt:i4>
      </vt:variant>
      <vt:variant>
        <vt:i4>0</vt:i4>
      </vt:variant>
      <vt:variant>
        <vt:i4>5</vt:i4>
      </vt:variant>
      <vt:variant>
        <vt:lpwstr/>
      </vt:variant>
      <vt:variant>
        <vt:lpwstr>_Toc154129490</vt:lpwstr>
      </vt:variant>
      <vt:variant>
        <vt:i4>1179699</vt:i4>
      </vt:variant>
      <vt:variant>
        <vt:i4>542</vt:i4>
      </vt:variant>
      <vt:variant>
        <vt:i4>0</vt:i4>
      </vt:variant>
      <vt:variant>
        <vt:i4>5</vt:i4>
      </vt:variant>
      <vt:variant>
        <vt:lpwstr/>
      </vt:variant>
      <vt:variant>
        <vt:lpwstr>_Toc154129489</vt:lpwstr>
      </vt:variant>
      <vt:variant>
        <vt:i4>1179699</vt:i4>
      </vt:variant>
      <vt:variant>
        <vt:i4>536</vt:i4>
      </vt:variant>
      <vt:variant>
        <vt:i4>0</vt:i4>
      </vt:variant>
      <vt:variant>
        <vt:i4>5</vt:i4>
      </vt:variant>
      <vt:variant>
        <vt:lpwstr/>
      </vt:variant>
      <vt:variant>
        <vt:lpwstr>_Toc154129488</vt:lpwstr>
      </vt:variant>
      <vt:variant>
        <vt:i4>1179699</vt:i4>
      </vt:variant>
      <vt:variant>
        <vt:i4>530</vt:i4>
      </vt:variant>
      <vt:variant>
        <vt:i4>0</vt:i4>
      </vt:variant>
      <vt:variant>
        <vt:i4>5</vt:i4>
      </vt:variant>
      <vt:variant>
        <vt:lpwstr/>
      </vt:variant>
      <vt:variant>
        <vt:lpwstr>_Toc154129487</vt:lpwstr>
      </vt:variant>
      <vt:variant>
        <vt:i4>1179699</vt:i4>
      </vt:variant>
      <vt:variant>
        <vt:i4>524</vt:i4>
      </vt:variant>
      <vt:variant>
        <vt:i4>0</vt:i4>
      </vt:variant>
      <vt:variant>
        <vt:i4>5</vt:i4>
      </vt:variant>
      <vt:variant>
        <vt:lpwstr/>
      </vt:variant>
      <vt:variant>
        <vt:lpwstr>_Toc154129486</vt:lpwstr>
      </vt:variant>
      <vt:variant>
        <vt:i4>1179699</vt:i4>
      </vt:variant>
      <vt:variant>
        <vt:i4>518</vt:i4>
      </vt:variant>
      <vt:variant>
        <vt:i4>0</vt:i4>
      </vt:variant>
      <vt:variant>
        <vt:i4>5</vt:i4>
      </vt:variant>
      <vt:variant>
        <vt:lpwstr/>
      </vt:variant>
      <vt:variant>
        <vt:lpwstr>_Toc154129485</vt:lpwstr>
      </vt:variant>
      <vt:variant>
        <vt:i4>1179699</vt:i4>
      </vt:variant>
      <vt:variant>
        <vt:i4>512</vt:i4>
      </vt:variant>
      <vt:variant>
        <vt:i4>0</vt:i4>
      </vt:variant>
      <vt:variant>
        <vt:i4>5</vt:i4>
      </vt:variant>
      <vt:variant>
        <vt:lpwstr/>
      </vt:variant>
      <vt:variant>
        <vt:lpwstr>_Toc154129484</vt:lpwstr>
      </vt:variant>
      <vt:variant>
        <vt:i4>1179699</vt:i4>
      </vt:variant>
      <vt:variant>
        <vt:i4>506</vt:i4>
      </vt:variant>
      <vt:variant>
        <vt:i4>0</vt:i4>
      </vt:variant>
      <vt:variant>
        <vt:i4>5</vt:i4>
      </vt:variant>
      <vt:variant>
        <vt:lpwstr/>
      </vt:variant>
      <vt:variant>
        <vt:lpwstr>_Toc154129483</vt:lpwstr>
      </vt:variant>
      <vt:variant>
        <vt:i4>1179699</vt:i4>
      </vt:variant>
      <vt:variant>
        <vt:i4>500</vt:i4>
      </vt:variant>
      <vt:variant>
        <vt:i4>0</vt:i4>
      </vt:variant>
      <vt:variant>
        <vt:i4>5</vt:i4>
      </vt:variant>
      <vt:variant>
        <vt:lpwstr/>
      </vt:variant>
      <vt:variant>
        <vt:lpwstr>_Toc154129482</vt:lpwstr>
      </vt:variant>
      <vt:variant>
        <vt:i4>1179699</vt:i4>
      </vt:variant>
      <vt:variant>
        <vt:i4>494</vt:i4>
      </vt:variant>
      <vt:variant>
        <vt:i4>0</vt:i4>
      </vt:variant>
      <vt:variant>
        <vt:i4>5</vt:i4>
      </vt:variant>
      <vt:variant>
        <vt:lpwstr/>
      </vt:variant>
      <vt:variant>
        <vt:lpwstr>_Toc154129481</vt:lpwstr>
      </vt:variant>
      <vt:variant>
        <vt:i4>1179699</vt:i4>
      </vt:variant>
      <vt:variant>
        <vt:i4>488</vt:i4>
      </vt:variant>
      <vt:variant>
        <vt:i4>0</vt:i4>
      </vt:variant>
      <vt:variant>
        <vt:i4>5</vt:i4>
      </vt:variant>
      <vt:variant>
        <vt:lpwstr/>
      </vt:variant>
      <vt:variant>
        <vt:lpwstr>_Toc154129480</vt:lpwstr>
      </vt:variant>
      <vt:variant>
        <vt:i4>1900595</vt:i4>
      </vt:variant>
      <vt:variant>
        <vt:i4>482</vt:i4>
      </vt:variant>
      <vt:variant>
        <vt:i4>0</vt:i4>
      </vt:variant>
      <vt:variant>
        <vt:i4>5</vt:i4>
      </vt:variant>
      <vt:variant>
        <vt:lpwstr/>
      </vt:variant>
      <vt:variant>
        <vt:lpwstr>_Toc154129479</vt:lpwstr>
      </vt:variant>
      <vt:variant>
        <vt:i4>1900595</vt:i4>
      </vt:variant>
      <vt:variant>
        <vt:i4>476</vt:i4>
      </vt:variant>
      <vt:variant>
        <vt:i4>0</vt:i4>
      </vt:variant>
      <vt:variant>
        <vt:i4>5</vt:i4>
      </vt:variant>
      <vt:variant>
        <vt:lpwstr/>
      </vt:variant>
      <vt:variant>
        <vt:lpwstr>_Toc154129478</vt:lpwstr>
      </vt:variant>
      <vt:variant>
        <vt:i4>1900595</vt:i4>
      </vt:variant>
      <vt:variant>
        <vt:i4>470</vt:i4>
      </vt:variant>
      <vt:variant>
        <vt:i4>0</vt:i4>
      </vt:variant>
      <vt:variant>
        <vt:i4>5</vt:i4>
      </vt:variant>
      <vt:variant>
        <vt:lpwstr/>
      </vt:variant>
      <vt:variant>
        <vt:lpwstr>_Toc154129477</vt:lpwstr>
      </vt:variant>
      <vt:variant>
        <vt:i4>1900595</vt:i4>
      </vt:variant>
      <vt:variant>
        <vt:i4>464</vt:i4>
      </vt:variant>
      <vt:variant>
        <vt:i4>0</vt:i4>
      </vt:variant>
      <vt:variant>
        <vt:i4>5</vt:i4>
      </vt:variant>
      <vt:variant>
        <vt:lpwstr/>
      </vt:variant>
      <vt:variant>
        <vt:lpwstr>_Toc154129476</vt:lpwstr>
      </vt:variant>
      <vt:variant>
        <vt:i4>1900595</vt:i4>
      </vt:variant>
      <vt:variant>
        <vt:i4>458</vt:i4>
      </vt:variant>
      <vt:variant>
        <vt:i4>0</vt:i4>
      </vt:variant>
      <vt:variant>
        <vt:i4>5</vt:i4>
      </vt:variant>
      <vt:variant>
        <vt:lpwstr/>
      </vt:variant>
      <vt:variant>
        <vt:lpwstr>_Toc154129475</vt:lpwstr>
      </vt:variant>
      <vt:variant>
        <vt:i4>1900595</vt:i4>
      </vt:variant>
      <vt:variant>
        <vt:i4>452</vt:i4>
      </vt:variant>
      <vt:variant>
        <vt:i4>0</vt:i4>
      </vt:variant>
      <vt:variant>
        <vt:i4>5</vt:i4>
      </vt:variant>
      <vt:variant>
        <vt:lpwstr/>
      </vt:variant>
      <vt:variant>
        <vt:lpwstr>_Toc154129474</vt:lpwstr>
      </vt:variant>
      <vt:variant>
        <vt:i4>1900595</vt:i4>
      </vt:variant>
      <vt:variant>
        <vt:i4>446</vt:i4>
      </vt:variant>
      <vt:variant>
        <vt:i4>0</vt:i4>
      </vt:variant>
      <vt:variant>
        <vt:i4>5</vt:i4>
      </vt:variant>
      <vt:variant>
        <vt:lpwstr/>
      </vt:variant>
      <vt:variant>
        <vt:lpwstr>_Toc154129473</vt:lpwstr>
      </vt:variant>
      <vt:variant>
        <vt:i4>1900595</vt:i4>
      </vt:variant>
      <vt:variant>
        <vt:i4>440</vt:i4>
      </vt:variant>
      <vt:variant>
        <vt:i4>0</vt:i4>
      </vt:variant>
      <vt:variant>
        <vt:i4>5</vt:i4>
      </vt:variant>
      <vt:variant>
        <vt:lpwstr/>
      </vt:variant>
      <vt:variant>
        <vt:lpwstr>_Toc154129472</vt:lpwstr>
      </vt:variant>
      <vt:variant>
        <vt:i4>1900595</vt:i4>
      </vt:variant>
      <vt:variant>
        <vt:i4>434</vt:i4>
      </vt:variant>
      <vt:variant>
        <vt:i4>0</vt:i4>
      </vt:variant>
      <vt:variant>
        <vt:i4>5</vt:i4>
      </vt:variant>
      <vt:variant>
        <vt:lpwstr/>
      </vt:variant>
      <vt:variant>
        <vt:lpwstr>_Toc154129471</vt:lpwstr>
      </vt:variant>
      <vt:variant>
        <vt:i4>1900595</vt:i4>
      </vt:variant>
      <vt:variant>
        <vt:i4>428</vt:i4>
      </vt:variant>
      <vt:variant>
        <vt:i4>0</vt:i4>
      </vt:variant>
      <vt:variant>
        <vt:i4>5</vt:i4>
      </vt:variant>
      <vt:variant>
        <vt:lpwstr/>
      </vt:variant>
      <vt:variant>
        <vt:lpwstr>_Toc154129470</vt:lpwstr>
      </vt:variant>
      <vt:variant>
        <vt:i4>1835059</vt:i4>
      </vt:variant>
      <vt:variant>
        <vt:i4>422</vt:i4>
      </vt:variant>
      <vt:variant>
        <vt:i4>0</vt:i4>
      </vt:variant>
      <vt:variant>
        <vt:i4>5</vt:i4>
      </vt:variant>
      <vt:variant>
        <vt:lpwstr/>
      </vt:variant>
      <vt:variant>
        <vt:lpwstr>_Toc154129469</vt:lpwstr>
      </vt:variant>
      <vt:variant>
        <vt:i4>1835059</vt:i4>
      </vt:variant>
      <vt:variant>
        <vt:i4>416</vt:i4>
      </vt:variant>
      <vt:variant>
        <vt:i4>0</vt:i4>
      </vt:variant>
      <vt:variant>
        <vt:i4>5</vt:i4>
      </vt:variant>
      <vt:variant>
        <vt:lpwstr/>
      </vt:variant>
      <vt:variant>
        <vt:lpwstr>_Toc154129468</vt:lpwstr>
      </vt:variant>
      <vt:variant>
        <vt:i4>1835059</vt:i4>
      </vt:variant>
      <vt:variant>
        <vt:i4>410</vt:i4>
      </vt:variant>
      <vt:variant>
        <vt:i4>0</vt:i4>
      </vt:variant>
      <vt:variant>
        <vt:i4>5</vt:i4>
      </vt:variant>
      <vt:variant>
        <vt:lpwstr/>
      </vt:variant>
      <vt:variant>
        <vt:lpwstr>_Toc154129467</vt:lpwstr>
      </vt:variant>
      <vt:variant>
        <vt:i4>1835059</vt:i4>
      </vt:variant>
      <vt:variant>
        <vt:i4>404</vt:i4>
      </vt:variant>
      <vt:variant>
        <vt:i4>0</vt:i4>
      </vt:variant>
      <vt:variant>
        <vt:i4>5</vt:i4>
      </vt:variant>
      <vt:variant>
        <vt:lpwstr/>
      </vt:variant>
      <vt:variant>
        <vt:lpwstr>_Toc154129466</vt:lpwstr>
      </vt:variant>
      <vt:variant>
        <vt:i4>1835059</vt:i4>
      </vt:variant>
      <vt:variant>
        <vt:i4>398</vt:i4>
      </vt:variant>
      <vt:variant>
        <vt:i4>0</vt:i4>
      </vt:variant>
      <vt:variant>
        <vt:i4>5</vt:i4>
      </vt:variant>
      <vt:variant>
        <vt:lpwstr/>
      </vt:variant>
      <vt:variant>
        <vt:lpwstr>_Toc154129465</vt:lpwstr>
      </vt:variant>
      <vt:variant>
        <vt:i4>1835059</vt:i4>
      </vt:variant>
      <vt:variant>
        <vt:i4>392</vt:i4>
      </vt:variant>
      <vt:variant>
        <vt:i4>0</vt:i4>
      </vt:variant>
      <vt:variant>
        <vt:i4>5</vt:i4>
      </vt:variant>
      <vt:variant>
        <vt:lpwstr/>
      </vt:variant>
      <vt:variant>
        <vt:lpwstr>_Toc154129464</vt:lpwstr>
      </vt:variant>
      <vt:variant>
        <vt:i4>1835059</vt:i4>
      </vt:variant>
      <vt:variant>
        <vt:i4>386</vt:i4>
      </vt:variant>
      <vt:variant>
        <vt:i4>0</vt:i4>
      </vt:variant>
      <vt:variant>
        <vt:i4>5</vt:i4>
      </vt:variant>
      <vt:variant>
        <vt:lpwstr/>
      </vt:variant>
      <vt:variant>
        <vt:lpwstr>_Toc154129463</vt:lpwstr>
      </vt:variant>
      <vt:variant>
        <vt:i4>1835059</vt:i4>
      </vt:variant>
      <vt:variant>
        <vt:i4>380</vt:i4>
      </vt:variant>
      <vt:variant>
        <vt:i4>0</vt:i4>
      </vt:variant>
      <vt:variant>
        <vt:i4>5</vt:i4>
      </vt:variant>
      <vt:variant>
        <vt:lpwstr/>
      </vt:variant>
      <vt:variant>
        <vt:lpwstr>_Toc154129462</vt:lpwstr>
      </vt:variant>
      <vt:variant>
        <vt:i4>1835059</vt:i4>
      </vt:variant>
      <vt:variant>
        <vt:i4>374</vt:i4>
      </vt:variant>
      <vt:variant>
        <vt:i4>0</vt:i4>
      </vt:variant>
      <vt:variant>
        <vt:i4>5</vt:i4>
      </vt:variant>
      <vt:variant>
        <vt:lpwstr/>
      </vt:variant>
      <vt:variant>
        <vt:lpwstr>_Toc154129461</vt:lpwstr>
      </vt:variant>
      <vt:variant>
        <vt:i4>1835059</vt:i4>
      </vt:variant>
      <vt:variant>
        <vt:i4>368</vt:i4>
      </vt:variant>
      <vt:variant>
        <vt:i4>0</vt:i4>
      </vt:variant>
      <vt:variant>
        <vt:i4>5</vt:i4>
      </vt:variant>
      <vt:variant>
        <vt:lpwstr/>
      </vt:variant>
      <vt:variant>
        <vt:lpwstr>_Toc154129460</vt:lpwstr>
      </vt:variant>
      <vt:variant>
        <vt:i4>2031667</vt:i4>
      </vt:variant>
      <vt:variant>
        <vt:i4>362</vt:i4>
      </vt:variant>
      <vt:variant>
        <vt:i4>0</vt:i4>
      </vt:variant>
      <vt:variant>
        <vt:i4>5</vt:i4>
      </vt:variant>
      <vt:variant>
        <vt:lpwstr/>
      </vt:variant>
      <vt:variant>
        <vt:lpwstr>_Toc154129459</vt:lpwstr>
      </vt:variant>
      <vt:variant>
        <vt:i4>2031667</vt:i4>
      </vt:variant>
      <vt:variant>
        <vt:i4>356</vt:i4>
      </vt:variant>
      <vt:variant>
        <vt:i4>0</vt:i4>
      </vt:variant>
      <vt:variant>
        <vt:i4>5</vt:i4>
      </vt:variant>
      <vt:variant>
        <vt:lpwstr/>
      </vt:variant>
      <vt:variant>
        <vt:lpwstr>_Toc154129458</vt:lpwstr>
      </vt:variant>
      <vt:variant>
        <vt:i4>2031667</vt:i4>
      </vt:variant>
      <vt:variant>
        <vt:i4>350</vt:i4>
      </vt:variant>
      <vt:variant>
        <vt:i4>0</vt:i4>
      </vt:variant>
      <vt:variant>
        <vt:i4>5</vt:i4>
      </vt:variant>
      <vt:variant>
        <vt:lpwstr/>
      </vt:variant>
      <vt:variant>
        <vt:lpwstr>_Toc154129457</vt:lpwstr>
      </vt:variant>
      <vt:variant>
        <vt:i4>2031667</vt:i4>
      </vt:variant>
      <vt:variant>
        <vt:i4>344</vt:i4>
      </vt:variant>
      <vt:variant>
        <vt:i4>0</vt:i4>
      </vt:variant>
      <vt:variant>
        <vt:i4>5</vt:i4>
      </vt:variant>
      <vt:variant>
        <vt:lpwstr/>
      </vt:variant>
      <vt:variant>
        <vt:lpwstr>_Toc154129456</vt:lpwstr>
      </vt:variant>
      <vt:variant>
        <vt:i4>2031667</vt:i4>
      </vt:variant>
      <vt:variant>
        <vt:i4>338</vt:i4>
      </vt:variant>
      <vt:variant>
        <vt:i4>0</vt:i4>
      </vt:variant>
      <vt:variant>
        <vt:i4>5</vt:i4>
      </vt:variant>
      <vt:variant>
        <vt:lpwstr/>
      </vt:variant>
      <vt:variant>
        <vt:lpwstr>_Toc154129455</vt:lpwstr>
      </vt:variant>
      <vt:variant>
        <vt:i4>2031667</vt:i4>
      </vt:variant>
      <vt:variant>
        <vt:i4>332</vt:i4>
      </vt:variant>
      <vt:variant>
        <vt:i4>0</vt:i4>
      </vt:variant>
      <vt:variant>
        <vt:i4>5</vt:i4>
      </vt:variant>
      <vt:variant>
        <vt:lpwstr/>
      </vt:variant>
      <vt:variant>
        <vt:lpwstr>_Toc154129454</vt:lpwstr>
      </vt:variant>
      <vt:variant>
        <vt:i4>2031667</vt:i4>
      </vt:variant>
      <vt:variant>
        <vt:i4>326</vt:i4>
      </vt:variant>
      <vt:variant>
        <vt:i4>0</vt:i4>
      </vt:variant>
      <vt:variant>
        <vt:i4>5</vt:i4>
      </vt:variant>
      <vt:variant>
        <vt:lpwstr/>
      </vt:variant>
      <vt:variant>
        <vt:lpwstr>_Toc154129453</vt:lpwstr>
      </vt:variant>
      <vt:variant>
        <vt:i4>2031667</vt:i4>
      </vt:variant>
      <vt:variant>
        <vt:i4>320</vt:i4>
      </vt:variant>
      <vt:variant>
        <vt:i4>0</vt:i4>
      </vt:variant>
      <vt:variant>
        <vt:i4>5</vt:i4>
      </vt:variant>
      <vt:variant>
        <vt:lpwstr/>
      </vt:variant>
      <vt:variant>
        <vt:lpwstr>_Toc154129452</vt:lpwstr>
      </vt:variant>
      <vt:variant>
        <vt:i4>2031667</vt:i4>
      </vt:variant>
      <vt:variant>
        <vt:i4>314</vt:i4>
      </vt:variant>
      <vt:variant>
        <vt:i4>0</vt:i4>
      </vt:variant>
      <vt:variant>
        <vt:i4>5</vt:i4>
      </vt:variant>
      <vt:variant>
        <vt:lpwstr/>
      </vt:variant>
      <vt:variant>
        <vt:lpwstr>_Toc154129451</vt:lpwstr>
      </vt:variant>
      <vt:variant>
        <vt:i4>2031667</vt:i4>
      </vt:variant>
      <vt:variant>
        <vt:i4>308</vt:i4>
      </vt:variant>
      <vt:variant>
        <vt:i4>0</vt:i4>
      </vt:variant>
      <vt:variant>
        <vt:i4>5</vt:i4>
      </vt:variant>
      <vt:variant>
        <vt:lpwstr/>
      </vt:variant>
      <vt:variant>
        <vt:lpwstr>_Toc154129450</vt:lpwstr>
      </vt:variant>
      <vt:variant>
        <vt:i4>1966131</vt:i4>
      </vt:variant>
      <vt:variant>
        <vt:i4>302</vt:i4>
      </vt:variant>
      <vt:variant>
        <vt:i4>0</vt:i4>
      </vt:variant>
      <vt:variant>
        <vt:i4>5</vt:i4>
      </vt:variant>
      <vt:variant>
        <vt:lpwstr/>
      </vt:variant>
      <vt:variant>
        <vt:lpwstr>_Toc154129449</vt:lpwstr>
      </vt:variant>
      <vt:variant>
        <vt:i4>1966131</vt:i4>
      </vt:variant>
      <vt:variant>
        <vt:i4>296</vt:i4>
      </vt:variant>
      <vt:variant>
        <vt:i4>0</vt:i4>
      </vt:variant>
      <vt:variant>
        <vt:i4>5</vt:i4>
      </vt:variant>
      <vt:variant>
        <vt:lpwstr/>
      </vt:variant>
      <vt:variant>
        <vt:lpwstr>_Toc154129448</vt:lpwstr>
      </vt:variant>
      <vt:variant>
        <vt:i4>1966131</vt:i4>
      </vt:variant>
      <vt:variant>
        <vt:i4>290</vt:i4>
      </vt:variant>
      <vt:variant>
        <vt:i4>0</vt:i4>
      </vt:variant>
      <vt:variant>
        <vt:i4>5</vt:i4>
      </vt:variant>
      <vt:variant>
        <vt:lpwstr/>
      </vt:variant>
      <vt:variant>
        <vt:lpwstr>_Toc154129447</vt:lpwstr>
      </vt:variant>
      <vt:variant>
        <vt:i4>1966131</vt:i4>
      </vt:variant>
      <vt:variant>
        <vt:i4>284</vt:i4>
      </vt:variant>
      <vt:variant>
        <vt:i4>0</vt:i4>
      </vt:variant>
      <vt:variant>
        <vt:i4>5</vt:i4>
      </vt:variant>
      <vt:variant>
        <vt:lpwstr/>
      </vt:variant>
      <vt:variant>
        <vt:lpwstr>_Toc154129446</vt:lpwstr>
      </vt:variant>
      <vt:variant>
        <vt:i4>1966131</vt:i4>
      </vt:variant>
      <vt:variant>
        <vt:i4>278</vt:i4>
      </vt:variant>
      <vt:variant>
        <vt:i4>0</vt:i4>
      </vt:variant>
      <vt:variant>
        <vt:i4>5</vt:i4>
      </vt:variant>
      <vt:variant>
        <vt:lpwstr/>
      </vt:variant>
      <vt:variant>
        <vt:lpwstr>_Toc154129445</vt:lpwstr>
      </vt:variant>
      <vt:variant>
        <vt:i4>1966131</vt:i4>
      </vt:variant>
      <vt:variant>
        <vt:i4>272</vt:i4>
      </vt:variant>
      <vt:variant>
        <vt:i4>0</vt:i4>
      </vt:variant>
      <vt:variant>
        <vt:i4>5</vt:i4>
      </vt:variant>
      <vt:variant>
        <vt:lpwstr/>
      </vt:variant>
      <vt:variant>
        <vt:lpwstr>_Toc154129444</vt:lpwstr>
      </vt:variant>
      <vt:variant>
        <vt:i4>1966131</vt:i4>
      </vt:variant>
      <vt:variant>
        <vt:i4>266</vt:i4>
      </vt:variant>
      <vt:variant>
        <vt:i4>0</vt:i4>
      </vt:variant>
      <vt:variant>
        <vt:i4>5</vt:i4>
      </vt:variant>
      <vt:variant>
        <vt:lpwstr/>
      </vt:variant>
      <vt:variant>
        <vt:lpwstr>_Toc154129443</vt:lpwstr>
      </vt:variant>
      <vt:variant>
        <vt:i4>1966131</vt:i4>
      </vt:variant>
      <vt:variant>
        <vt:i4>260</vt:i4>
      </vt:variant>
      <vt:variant>
        <vt:i4>0</vt:i4>
      </vt:variant>
      <vt:variant>
        <vt:i4>5</vt:i4>
      </vt:variant>
      <vt:variant>
        <vt:lpwstr/>
      </vt:variant>
      <vt:variant>
        <vt:lpwstr>_Toc154129442</vt:lpwstr>
      </vt:variant>
      <vt:variant>
        <vt:i4>1966131</vt:i4>
      </vt:variant>
      <vt:variant>
        <vt:i4>254</vt:i4>
      </vt:variant>
      <vt:variant>
        <vt:i4>0</vt:i4>
      </vt:variant>
      <vt:variant>
        <vt:i4>5</vt:i4>
      </vt:variant>
      <vt:variant>
        <vt:lpwstr/>
      </vt:variant>
      <vt:variant>
        <vt:lpwstr>_Toc154129441</vt:lpwstr>
      </vt:variant>
      <vt:variant>
        <vt:i4>1966131</vt:i4>
      </vt:variant>
      <vt:variant>
        <vt:i4>248</vt:i4>
      </vt:variant>
      <vt:variant>
        <vt:i4>0</vt:i4>
      </vt:variant>
      <vt:variant>
        <vt:i4>5</vt:i4>
      </vt:variant>
      <vt:variant>
        <vt:lpwstr/>
      </vt:variant>
      <vt:variant>
        <vt:lpwstr>_Toc154129440</vt:lpwstr>
      </vt:variant>
      <vt:variant>
        <vt:i4>1638451</vt:i4>
      </vt:variant>
      <vt:variant>
        <vt:i4>242</vt:i4>
      </vt:variant>
      <vt:variant>
        <vt:i4>0</vt:i4>
      </vt:variant>
      <vt:variant>
        <vt:i4>5</vt:i4>
      </vt:variant>
      <vt:variant>
        <vt:lpwstr/>
      </vt:variant>
      <vt:variant>
        <vt:lpwstr>_Toc154129439</vt:lpwstr>
      </vt:variant>
      <vt:variant>
        <vt:i4>1638451</vt:i4>
      </vt:variant>
      <vt:variant>
        <vt:i4>236</vt:i4>
      </vt:variant>
      <vt:variant>
        <vt:i4>0</vt:i4>
      </vt:variant>
      <vt:variant>
        <vt:i4>5</vt:i4>
      </vt:variant>
      <vt:variant>
        <vt:lpwstr/>
      </vt:variant>
      <vt:variant>
        <vt:lpwstr>_Toc154129438</vt:lpwstr>
      </vt:variant>
      <vt:variant>
        <vt:i4>1638451</vt:i4>
      </vt:variant>
      <vt:variant>
        <vt:i4>230</vt:i4>
      </vt:variant>
      <vt:variant>
        <vt:i4>0</vt:i4>
      </vt:variant>
      <vt:variant>
        <vt:i4>5</vt:i4>
      </vt:variant>
      <vt:variant>
        <vt:lpwstr/>
      </vt:variant>
      <vt:variant>
        <vt:lpwstr>_Toc154129437</vt:lpwstr>
      </vt:variant>
      <vt:variant>
        <vt:i4>1638451</vt:i4>
      </vt:variant>
      <vt:variant>
        <vt:i4>224</vt:i4>
      </vt:variant>
      <vt:variant>
        <vt:i4>0</vt:i4>
      </vt:variant>
      <vt:variant>
        <vt:i4>5</vt:i4>
      </vt:variant>
      <vt:variant>
        <vt:lpwstr/>
      </vt:variant>
      <vt:variant>
        <vt:lpwstr>_Toc154129436</vt:lpwstr>
      </vt:variant>
      <vt:variant>
        <vt:i4>1638451</vt:i4>
      </vt:variant>
      <vt:variant>
        <vt:i4>218</vt:i4>
      </vt:variant>
      <vt:variant>
        <vt:i4>0</vt:i4>
      </vt:variant>
      <vt:variant>
        <vt:i4>5</vt:i4>
      </vt:variant>
      <vt:variant>
        <vt:lpwstr/>
      </vt:variant>
      <vt:variant>
        <vt:lpwstr>_Toc154129435</vt:lpwstr>
      </vt:variant>
      <vt:variant>
        <vt:i4>1638451</vt:i4>
      </vt:variant>
      <vt:variant>
        <vt:i4>212</vt:i4>
      </vt:variant>
      <vt:variant>
        <vt:i4>0</vt:i4>
      </vt:variant>
      <vt:variant>
        <vt:i4>5</vt:i4>
      </vt:variant>
      <vt:variant>
        <vt:lpwstr/>
      </vt:variant>
      <vt:variant>
        <vt:lpwstr>_Toc154129434</vt:lpwstr>
      </vt:variant>
      <vt:variant>
        <vt:i4>1638451</vt:i4>
      </vt:variant>
      <vt:variant>
        <vt:i4>206</vt:i4>
      </vt:variant>
      <vt:variant>
        <vt:i4>0</vt:i4>
      </vt:variant>
      <vt:variant>
        <vt:i4>5</vt:i4>
      </vt:variant>
      <vt:variant>
        <vt:lpwstr/>
      </vt:variant>
      <vt:variant>
        <vt:lpwstr>_Toc154129433</vt:lpwstr>
      </vt:variant>
      <vt:variant>
        <vt:i4>1638451</vt:i4>
      </vt:variant>
      <vt:variant>
        <vt:i4>200</vt:i4>
      </vt:variant>
      <vt:variant>
        <vt:i4>0</vt:i4>
      </vt:variant>
      <vt:variant>
        <vt:i4>5</vt:i4>
      </vt:variant>
      <vt:variant>
        <vt:lpwstr/>
      </vt:variant>
      <vt:variant>
        <vt:lpwstr>_Toc154129432</vt:lpwstr>
      </vt:variant>
      <vt:variant>
        <vt:i4>1638451</vt:i4>
      </vt:variant>
      <vt:variant>
        <vt:i4>194</vt:i4>
      </vt:variant>
      <vt:variant>
        <vt:i4>0</vt:i4>
      </vt:variant>
      <vt:variant>
        <vt:i4>5</vt:i4>
      </vt:variant>
      <vt:variant>
        <vt:lpwstr/>
      </vt:variant>
      <vt:variant>
        <vt:lpwstr>_Toc154129431</vt:lpwstr>
      </vt:variant>
      <vt:variant>
        <vt:i4>1638451</vt:i4>
      </vt:variant>
      <vt:variant>
        <vt:i4>188</vt:i4>
      </vt:variant>
      <vt:variant>
        <vt:i4>0</vt:i4>
      </vt:variant>
      <vt:variant>
        <vt:i4>5</vt:i4>
      </vt:variant>
      <vt:variant>
        <vt:lpwstr/>
      </vt:variant>
      <vt:variant>
        <vt:lpwstr>_Toc154129430</vt:lpwstr>
      </vt:variant>
      <vt:variant>
        <vt:i4>1572915</vt:i4>
      </vt:variant>
      <vt:variant>
        <vt:i4>182</vt:i4>
      </vt:variant>
      <vt:variant>
        <vt:i4>0</vt:i4>
      </vt:variant>
      <vt:variant>
        <vt:i4>5</vt:i4>
      </vt:variant>
      <vt:variant>
        <vt:lpwstr/>
      </vt:variant>
      <vt:variant>
        <vt:lpwstr>_Toc154129429</vt:lpwstr>
      </vt:variant>
      <vt:variant>
        <vt:i4>1572915</vt:i4>
      </vt:variant>
      <vt:variant>
        <vt:i4>176</vt:i4>
      </vt:variant>
      <vt:variant>
        <vt:i4>0</vt:i4>
      </vt:variant>
      <vt:variant>
        <vt:i4>5</vt:i4>
      </vt:variant>
      <vt:variant>
        <vt:lpwstr/>
      </vt:variant>
      <vt:variant>
        <vt:lpwstr>_Toc154129428</vt:lpwstr>
      </vt:variant>
      <vt:variant>
        <vt:i4>1572915</vt:i4>
      </vt:variant>
      <vt:variant>
        <vt:i4>170</vt:i4>
      </vt:variant>
      <vt:variant>
        <vt:i4>0</vt:i4>
      </vt:variant>
      <vt:variant>
        <vt:i4>5</vt:i4>
      </vt:variant>
      <vt:variant>
        <vt:lpwstr/>
      </vt:variant>
      <vt:variant>
        <vt:lpwstr>_Toc154129427</vt:lpwstr>
      </vt:variant>
      <vt:variant>
        <vt:i4>1572915</vt:i4>
      </vt:variant>
      <vt:variant>
        <vt:i4>164</vt:i4>
      </vt:variant>
      <vt:variant>
        <vt:i4>0</vt:i4>
      </vt:variant>
      <vt:variant>
        <vt:i4>5</vt:i4>
      </vt:variant>
      <vt:variant>
        <vt:lpwstr/>
      </vt:variant>
      <vt:variant>
        <vt:lpwstr>_Toc154129426</vt:lpwstr>
      </vt:variant>
      <vt:variant>
        <vt:i4>1572915</vt:i4>
      </vt:variant>
      <vt:variant>
        <vt:i4>158</vt:i4>
      </vt:variant>
      <vt:variant>
        <vt:i4>0</vt:i4>
      </vt:variant>
      <vt:variant>
        <vt:i4>5</vt:i4>
      </vt:variant>
      <vt:variant>
        <vt:lpwstr/>
      </vt:variant>
      <vt:variant>
        <vt:lpwstr>_Toc154129425</vt:lpwstr>
      </vt:variant>
      <vt:variant>
        <vt:i4>1572915</vt:i4>
      </vt:variant>
      <vt:variant>
        <vt:i4>152</vt:i4>
      </vt:variant>
      <vt:variant>
        <vt:i4>0</vt:i4>
      </vt:variant>
      <vt:variant>
        <vt:i4>5</vt:i4>
      </vt:variant>
      <vt:variant>
        <vt:lpwstr/>
      </vt:variant>
      <vt:variant>
        <vt:lpwstr>_Toc154129424</vt:lpwstr>
      </vt:variant>
      <vt:variant>
        <vt:i4>1572915</vt:i4>
      </vt:variant>
      <vt:variant>
        <vt:i4>146</vt:i4>
      </vt:variant>
      <vt:variant>
        <vt:i4>0</vt:i4>
      </vt:variant>
      <vt:variant>
        <vt:i4>5</vt:i4>
      </vt:variant>
      <vt:variant>
        <vt:lpwstr/>
      </vt:variant>
      <vt:variant>
        <vt:lpwstr>_Toc154129423</vt:lpwstr>
      </vt:variant>
      <vt:variant>
        <vt:i4>1572915</vt:i4>
      </vt:variant>
      <vt:variant>
        <vt:i4>140</vt:i4>
      </vt:variant>
      <vt:variant>
        <vt:i4>0</vt:i4>
      </vt:variant>
      <vt:variant>
        <vt:i4>5</vt:i4>
      </vt:variant>
      <vt:variant>
        <vt:lpwstr/>
      </vt:variant>
      <vt:variant>
        <vt:lpwstr>_Toc154129422</vt:lpwstr>
      </vt:variant>
      <vt:variant>
        <vt:i4>1572915</vt:i4>
      </vt:variant>
      <vt:variant>
        <vt:i4>134</vt:i4>
      </vt:variant>
      <vt:variant>
        <vt:i4>0</vt:i4>
      </vt:variant>
      <vt:variant>
        <vt:i4>5</vt:i4>
      </vt:variant>
      <vt:variant>
        <vt:lpwstr/>
      </vt:variant>
      <vt:variant>
        <vt:lpwstr>_Toc154129421</vt:lpwstr>
      </vt:variant>
      <vt:variant>
        <vt:i4>1572915</vt:i4>
      </vt:variant>
      <vt:variant>
        <vt:i4>128</vt:i4>
      </vt:variant>
      <vt:variant>
        <vt:i4>0</vt:i4>
      </vt:variant>
      <vt:variant>
        <vt:i4>5</vt:i4>
      </vt:variant>
      <vt:variant>
        <vt:lpwstr/>
      </vt:variant>
      <vt:variant>
        <vt:lpwstr>_Toc154129420</vt:lpwstr>
      </vt:variant>
      <vt:variant>
        <vt:i4>1769523</vt:i4>
      </vt:variant>
      <vt:variant>
        <vt:i4>122</vt:i4>
      </vt:variant>
      <vt:variant>
        <vt:i4>0</vt:i4>
      </vt:variant>
      <vt:variant>
        <vt:i4>5</vt:i4>
      </vt:variant>
      <vt:variant>
        <vt:lpwstr/>
      </vt:variant>
      <vt:variant>
        <vt:lpwstr>_Toc154129419</vt:lpwstr>
      </vt:variant>
      <vt:variant>
        <vt:i4>1769523</vt:i4>
      </vt:variant>
      <vt:variant>
        <vt:i4>116</vt:i4>
      </vt:variant>
      <vt:variant>
        <vt:i4>0</vt:i4>
      </vt:variant>
      <vt:variant>
        <vt:i4>5</vt:i4>
      </vt:variant>
      <vt:variant>
        <vt:lpwstr/>
      </vt:variant>
      <vt:variant>
        <vt:lpwstr>_Toc154129418</vt:lpwstr>
      </vt:variant>
      <vt:variant>
        <vt:i4>1769523</vt:i4>
      </vt:variant>
      <vt:variant>
        <vt:i4>110</vt:i4>
      </vt:variant>
      <vt:variant>
        <vt:i4>0</vt:i4>
      </vt:variant>
      <vt:variant>
        <vt:i4>5</vt:i4>
      </vt:variant>
      <vt:variant>
        <vt:lpwstr/>
      </vt:variant>
      <vt:variant>
        <vt:lpwstr>_Toc154129417</vt:lpwstr>
      </vt:variant>
      <vt:variant>
        <vt:i4>1769523</vt:i4>
      </vt:variant>
      <vt:variant>
        <vt:i4>104</vt:i4>
      </vt:variant>
      <vt:variant>
        <vt:i4>0</vt:i4>
      </vt:variant>
      <vt:variant>
        <vt:i4>5</vt:i4>
      </vt:variant>
      <vt:variant>
        <vt:lpwstr/>
      </vt:variant>
      <vt:variant>
        <vt:lpwstr>_Toc154129416</vt:lpwstr>
      </vt:variant>
      <vt:variant>
        <vt:i4>1769523</vt:i4>
      </vt:variant>
      <vt:variant>
        <vt:i4>98</vt:i4>
      </vt:variant>
      <vt:variant>
        <vt:i4>0</vt:i4>
      </vt:variant>
      <vt:variant>
        <vt:i4>5</vt:i4>
      </vt:variant>
      <vt:variant>
        <vt:lpwstr/>
      </vt:variant>
      <vt:variant>
        <vt:lpwstr>_Toc154129415</vt:lpwstr>
      </vt:variant>
      <vt:variant>
        <vt:i4>1769523</vt:i4>
      </vt:variant>
      <vt:variant>
        <vt:i4>92</vt:i4>
      </vt:variant>
      <vt:variant>
        <vt:i4>0</vt:i4>
      </vt:variant>
      <vt:variant>
        <vt:i4>5</vt:i4>
      </vt:variant>
      <vt:variant>
        <vt:lpwstr/>
      </vt:variant>
      <vt:variant>
        <vt:lpwstr>_Toc154129414</vt:lpwstr>
      </vt:variant>
      <vt:variant>
        <vt:i4>1769523</vt:i4>
      </vt:variant>
      <vt:variant>
        <vt:i4>86</vt:i4>
      </vt:variant>
      <vt:variant>
        <vt:i4>0</vt:i4>
      </vt:variant>
      <vt:variant>
        <vt:i4>5</vt:i4>
      </vt:variant>
      <vt:variant>
        <vt:lpwstr/>
      </vt:variant>
      <vt:variant>
        <vt:lpwstr>_Toc154129413</vt:lpwstr>
      </vt:variant>
      <vt:variant>
        <vt:i4>1769523</vt:i4>
      </vt:variant>
      <vt:variant>
        <vt:i4>80</vt:i4>
      </vt:variant>
      <vt:variant>
        <vt:i4>0</vt:i4>
      </vt:variant>
      <vt:variant>
        <vt:i4>5</vt:i4>
      </vt:variant>
      <vt:variant>
        <vt:lpwstr/>
      </vt:variant>
      <vt:variant>
        <vt:lpwstr>_Toc154129412</vt:lpwstr>
      </vt:variant>
      <vt:variant>
        <vt:i4>1769523</vt:i4>
      </vt:variant>
      <vt:variant>
        <vt:i4>74</vt:i4>
      </vt:variant>
      <vt:variant>
        <vt:i4>0</vt:i4>
      </vt:variant>
      <vt:variant>
        <vt:i4>5</vt:i4>
      </vt:variant>
      <vt:variant>
        <vt:lpwstr/>
      </vt:variant>
      <vt:variant>
        <vt:lpwstr>_Toc154129411</vt:lpwstr>
      </vt:variant>
      <vt:variant>
        <vt:i4>1769523</vt:i4>
      </vt:variant>
      <vt:variant>
        <vt:i4>68</vt:i4>
      </vt:variant>
      <vt:variant>
        <vt:i4>0</vt:i4>
      </vt:variant>
      <vt:variant>
        <vt:i4>5</vt:i4>
      </vt:variant>
      <vt:variant>
        <vt:lpwstr/>
      </vt:variant>
      <vt:variant>
        <vt:lpwstr>_Toc154129410</vt:lpwstr>
      </vt:variant>
      <vt:variant>
        <vt:i4>1703987</vt:i4>
      </vt:variant>
      <vt:variant>
        <vt:i4>62</vt:i4>
      </vt:variant>
      <vt:variant>
        <vt:i4>0</vt:i4>
      </vt:variant>
      <vt:variant>
        <vt:i4>5</vt:i4>
      </vt:variant>
      <vt:variant>
        <vt:lpwstr/>
      </vt:variant>
      <vt:variant>
        <vt:lpwstr>_Toc154129409</vt:lpwstr>
      </vt:variant>
      <vt:variant>
        <vt:i4>1703987</vt:i4>
      </vt:variant>
      <vt:variant>
        <vt:i4>56</vt:i4>
      </vt:variant>
      <vt:variant>
        <vt:i4>0</vt:i4>
      </vt:variant>
      <vt:variant>
        <vt:i4>5</vt:i4>
      </vt:variant>
      <vt:variant>
        <vt:lpwstr/>
      </vt:variant>
      <vt:variant>
        <vt:lpwstr>_Toc154129408</vt:lpwstr>
      </vt:variant>
      <vt:variant>
        <vt:i4>1703987</vt:i4>
      </vt:variant>
      <vt:variant>
        <vt:i4>50</vt:i4>
      </vt:variant>
      <vt:variant>
        <vt:i4>0</vt:i4>
      </vt:variant>
      <vt:variant>
        <vt:i4>5</vt:i4>
      </vt:variant>
      <vt:variant>
        <vt:lpwstr/>
      </vt:variant>
      <vt:variant>
        <vt:lpwstr>_Toc154129407</vt:lpwstr>
      </vt:variant>
      <vt:variant>
        <vt:i4>1703987</vt:i4>
      </vt:variant>
      <vt:variant>
        <vt:i4>44</vt:i4>
      </vt:variant>
      <vt:variant>
        <vt:i4>0</vt:i4>
      </vt:variant>
      <vt:variant>
        <vt:i4>5</vt:i4>
      </vt:variant>
      <vt:variant>
        <vt:lpwstr/>
      </vt:variant>
      <vt:variant>
        <vt:lpwstr>_Toc154129406</vt:lpwstr>
      </vt:variant>
      <vt:variant>
        <vt:i4>1703987</vt:i4>
      </vt:variant>
      <vt:variant>
        <vt:i4>38</vt:i4>
      </vt:variant>
      <vt:variant>
        <vt:i4>0</vt:i4>
      </vt:variant>
      <vt:variant>
        <vt:i4>5</vt:i4>
      </vt:variant>
      <vt:variant>
        <vt:lpwstr/>
      </vt:variant>
      <vt:variant>
        <vt:lpwstr>_Toc154129405</vt:lpwstr>
      </vt:variant>
      <vt:variant>
        <vt:i4>1703987</vt:i4>
      </vt:variant>
      <vt:variant>
        <vt:i4>32</vt:i4>
      </vt:variant>
      <vt:variant>
        <vt:i4>0</vt:i4>
      </vt:variant>
      <vt:variant>
        <vt:i4>5</vt:i4>
      </vt:variant>
      <vt:variant>
        <vt:lpwstr/>
      </vt:variant>
      <vt:variant>
        <vt:lpwstr>_Toc154129404</vt:lpwstr>
      </vt:variant>
      <vt:variant>
        <vt:i4>1703987</vt:i4>
      </vt:variant>
      <vt:variant>
        <vt:i4>26</vt:i4>
      </vt:variant>
      <vt:variant>
        <vt:i4>0</vt:i4>
      </vt:variant>
      <vt:variant>
        <vt:i4>5</vt:i4>
      </vt:variant>
      <vt:variant>
        <vt:lpwstr/>
      </vt:variant>
      <vt:variant>
        <vt:lpwstr>_Toc154129403</vt:lpwstr>
      </vt:variant>
      <vt:variant>
        <vt:i4>1703987</vt:i4>
      </vt:variant>
      <vt:variant>
        <vt:i4>20</vt:i4>
      </vt:variant>
      <vt:variant>
        <vt:i4>0</vt:i4>
      </vt:variant>
      <vt:variant>
        <vt:i4>5</vt:i4>
      </vt:variant>
      <vt:variant>
        <vt:lpwstr/>
      </vt:variant>
      <vt:variant>
        <vt:lpwstr>_Toc154129402</vt:lpwstr>
      </vt:variant>
      <vt:variant>
        <vt:i4>1703987</vt:i4>
      </vt:variant>
      <vt:variant>
        <vt:i4>14</vt:i4>
      </vt:variant>
      <vt:variant>
        <vt:i4>0</vt:i4>
      </vt:variant>
      <vt:variant>
        <vt:i4>5</vt:i4>
      </vt:variant>
      <vt:variant>
        <vt:lpwstr/>
      </vt:variant>
      <vt:variant>
        <vt:lpwstr>_Toc154129401</vt:lpwstr>
      </vt:variant>
      <vt:variant>
        <vt:i4>1703987</vt:i4>
      </vt:variant>
      <vt:variant>
        <vt:i4>8</vt:i4>
      </vt:variant>
      <vt:variant>
        <vt:i4>0</vt:i4>
      </vt:variant>
      <vt:variant>
        <vt:i4>5</vt:i4>
      </vt:variant>
      <vt:variant>
        <vt:lpwstr/>
      </vt:variant>
      <vt:variant>
        <vt:lpwstr>_Toc154129400</vt:lpwstr>
      </vt:variant>
      <vt:variant>
        <vt:i4>1245236</vt:i4>
      </vt:variant>
      <vt:variant>
        <vt:i4>2</vt:i4>
      </vt:variant>
      <vt:variant>
        <vt:i4>0</vt:i4>
      </vt:variant>
      <vt:variant>
        <vt:i4>5</vt:i4>
      </vt:variant>
      <vt:variant>
        <vt:lpwstr/>
      </vt:variant>
      <vt:variant>
        <vt:lpwstr>_Toc154129399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Thuận Hiếu</dc:creator>
  <cp:keywords/>
  <dc:description/>
  <cp:lastModifiedBy>Nguyễn Hồng Loan-CN22G</cp:lastModifiedBy>
  <cp:revision>37</cp:revision>
  <cp:lastPrinted>2025-07-30T15:38:00Z</cp:lastPrinted>
  <dcterms:created xsi:type="dcterms:W3CDTF">2025-04-12T16:45:00Z</dcterms:created>
  <dcterms:modified xsi:type="dcterms:W3CDTF">2026-01-28T18:39:00Z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c344116f4bbbb5082e280baca6f5fe2243d4e4cf6c92ecd3645384df8dc2474a</vt:lpwstr>
  </property>
  <property fmtid="{D5CDD505-2E9C-101B-9397-08002B2CF9AE}" pid="3" name="ContentTypeId">
    <vt:lpwstr>0x010100597AE72EEA79B74DA5C86E3CA8C98E55</vt:lpwstr>
  </property>
</Properties>
</file>