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3800"/>
        <w:gridCol w:w="5555"/>
      </w:tblGrid>
      <w:tr>
        <w:tc>
          <w:tcPr>
            <w:tcW w:type="dxa" w:w="3800"/>
            <w:tcBorders>
              <w:top w:val="none" w:color="FFFFFF" w:sz="0"/>
              <w:left w:val="none" w:color="FFFFFF" w:sz="0"/>
              <w:bottom w:val="none" w:color="FFFFFF" w:sz="0"/>
              <w:right w:val="none" w:color="FFFFFF" w:sz="0"/>
            </w:tcBorders>
            <w:tcMar>
              <w:top w:type="dxa" w:w="0"/>
              <w:left w:type="dxa" w:w="30"/>
              <w:bottom w:type="dxa" w:w="0"/>
              <w:right w:type="dxa" w:w="30"/>
            </w:tcMar>
            <w:vAlign w:val="top"/>
          </w:tcPr>
          <w:p>
            <w:pPr>
              <w:spacing w:after="0" w:before="0" w:line="276"/>
              <w:jc w:val="center"/>
            </w:pPr>
            <w:r>
              <w:rPr>
                <w:b/>
                <w:bCs/>
                <w:sz w:val="24"/>
                <w:szCs w:val="24"/>
              </w:rPr>
              <w:t xml:space="preserve">CÔNG TY TNHH BVOT GROUP</w:t>
            </w:r>
          </w:p>
          <w:p>
            <w:pPr>
              <w:spacing w:after="0" w:before="0" w:line="276"/>
              <w:jc w:val="center"/>
            </w:pPr>
            <w:r>
              <w:rPr>
                <w:sz w:val="22"/>
                <w:szCs w:val="22"/>
              </w:rPr>
              <w:t xml:space="preserve">35 Tân Hải, P. Tân Bình, TP. HCM</w:t>
            </w:r>
          </w:p>
          <w:p>
            <w:pPr>
              <w:spacing w:after="0" w:before="0" w:line="276"/>
              <w:jc w:val="center"/>
            </w:pPr>
            <w:r>
              <w:rPr>
                <w:sz w:val="20"/>
                <w:szCs w:val="20"/>
              </w:rPr>
              <w:t xml:space="preserve">―――――――</w:t>
            </w:r>
          </w:p>
          <w:p>
            <w:pPr>
              <w:spacing w:after="0" w:before="80" w:line="276"/>
              <w:jc w:val="center"/>
            </w:pPr>
            <w:r>
              <w:rPr>
                <w:sz w:val="26"/>
                <w:szCs w:val="26"/>
              </w:rPr>
              <w:t xml:space="preserve">Số:          /KH-BVOT</w:t>
            </w:r>
          </w:p>
        </w:tc>
        <w:tc>
          <w:tcPr>
            <w:tcW w:type="dxa" w:w="5555"/>
            <w:tcBorders>
              <w:top w:val="none" w:color="FFFFFF" w:sz="0"/>
              <w:left w:val="none" w:color="FFFFFF" w:sz="0"/>
              <w:bottom w:val="none" w:color="FFFFFF" w:sz="0"/>
              <w:right w:val="none" w:color="FFFFFF" w:sz="0"/>
            </w:tcBorders>
            <w:tcMar>
              <w:top w:type="dxa" w:w="0"/>
              <w:left w:type="dxa" w:w="30"/>
              <w:bottom w:type="dxa" w:w="0"/>
              <w:right w:type="dxa" w:w="30"/>
            </w:tcMar>
            <w:vAlign w:val="top"/>
          </w:tcPr>
          <w:p>
            <w:pPr>
              <w:spacing w:after="0" w:before="0" w:line="276"/>
              <w:jc w:val="center"/>
            </w:pPr>
            <w:r>
              <w:rPr>
                <w:b/>
                <w:bCs/>
                <w:sz w:val="24"/>
                <w:szCs w:val="24"/>
              </w:rPr>
              <w:t xml:space="preserve">CỘNG HÒA XÃ HỘI CHỦ NGHĨA VIỆT NAM</w:t>
            </w:r>
          </w:p>
          <w:p>
            <w:pPr>
              <w:spacing w:after="0" w:before="0" w:line="276"/>
              <w:jc w:val="center"/>
            </w:pPr>
            <w:r>
              <w:rPr>
                <w:b/>
                <w:bCs/>
                <w:sz w:val="28"/>
                <w:szCs w:val="28"/>
              </w:rPr>
              <w:t xml:space="preserve">Độc lập - Tự do - Hạnh phúc</w:t>
            </w:r>
          </w:p>
          <w:p>
            <w:pPr>
              <w:spacing w:after="0" w:before="0" w:line="276"/>
              <w:jc w:val="center"/>
            </w:pPr>
            <w:r>
              <w:rPr>
                <w:sz w:val="20"/>
                <w:szCs w:val="20"/>
              </w:rPr>
              <w:t xml:space="preserve">―――――――――――――</w:t>
            </w:r>
          </w:p>
          <w:p>
            <w:pPr>
              <w:spacing w:after="0" w:before="80" w:line="276"/>
              <w:jc w:val="center"/>
            </w:pPr>
            <w:r>
              <w:rPr>
                <w:i/>
                <w:iCs/>
                <w:sz w:val="26"/>
                <w:szCs w:val="26"/>
              </w:rPr>
              <w:t xml:space="preserve">Hà Nội, ngày     tháng     năm 2026</w:t>
            </w:r>
          </w:p>
        </w:tc>
      </w:tr>
    </w:tbl>
    <w:p>
      <w:pPr>
        <w:spacing w:after="160" w:before="0" w:line="240"/>
        <w:ind w:firstLine="567"/>
        <w:jc w:val="both"/>
      </w:pPr>
      <w:r>
        <w:t xml:space="preserve"> </w:t>
      </w:r>
    </w:p>
    <w:p>
      <w:pPr>
        <w:spacing w:after="40" w:before="0" w:line="288"/>
        <w:jc w:val="center"/>
      </w:pPr>
      <w:r>
        <w:rPr>
          <w:b/>
          <w:bCs/>
          <w:sz w:val="30"/>
          <w:szCs w:val="30"/>
        </w:rPr>
        <w:t xml:space="preserve">KẾ HOẠCH</w:t>
      </w:r>
    </w:p>
    <w:p>
      <w:pPr>
        <w:spacing w:after="40" w:before="0" w:line="288"/>
        <w:jc w:val="center"/>
      </w:pPr>
      <w:r>
        <w:rPr>
          <w:b/>
          <w:bCs/>
        </w:rPr>
        <w:t xml:space="preserve">CHƯƠNG TRÌNH TUYÊN TRUYỀN, KHẢO SÁT AN TOÀN HÀNG KHÔNG</w:t>
      </w:r>
    </w:p>
    <w:p>
      <w:pPr>
        <w:spacing w:after="40" w:before="0" w:line="288"/>
        <w:jc w:val="center"/>
      </w:pPr>
      <w:r>
        <w:rPr>
          <w:b/>
          <w:bCs/>
          <w:sz w:val="30"/>
          <w:szCs w:val="30"/>
        </w:rPr>
        <w:t xml:space="preserve">“VÙNG TRỜI BÌNH YÊN”</w:t>
      </w:r>
      <w:r>
        <w:rPr>
          <w:sz w:val="30"/>
          <w:szCs w:val="30"/>
        </w:rPr>
        <w:t xml:space="preserve"> (tên tạm gọi)</w:t>
      </w:r>
    </w:p>
    <w:p>
      <w:pPr>
        <w:spacing w:after="40" w:before="0" w:line="288"/>
        <w:jc w:val="center"/>
      </w:pPr>
      <w:r>
        <w:t xml:space="preserve">Dành cho học sinh Trường Trung học phổ thông Trung Giã, Sóc Sơn, Hà Nội</w:t>
      </w:r>
    </w:p>
    <w:p>
      <w:pPr>
        <w:spacing w:after="40" w:before="0" w:line="288"/>
        <w:jc w:val="center"/>
      </w:pPr>
      <w:r>
        <w:t xml:space="preserve">Năm học 2026 – 2027</w:t>
      </w:r>
    </w:p>
    <w:p>
      <w:pPr>
        <w:spacing w:after="200" w:before="0" w:line="288"/>
        <w:jc w:val="center"/>
      </w:pPr>
      <w:r>
        <w:rPr>
          <w:i/>
          <w:iCs/>
          <w:sz w:val="24"/>
          <w:szCs w:val="24"/>
        </w:rPr>
        <w:t xml:space="preserve">(Kèm theo Công văn số          /2026/CV-BVOT của Công ty TNHH BVOT GROUP)</w:t>
      </w:r>
    </w:p>
    <w:p>
      <w:pPr>
        <w:keepNext/>
        <w:spacing w:after="80" w:before="200" w:line="288"/>
        <w:jc w:val="both"/>
      </w:pPr>
      <w:r>
        <w:rPr>
          <w:b/>
          <w:bCs/>
          <w:sz w:val="26"/>
          <w:szCs w:val="26"/>
        </w:rPr>
        <w:t xml:space="preserve">I. CĂN CỨ</w:t>
      </w:r>
    </w:p>
    <w:p>
      <w:pPr>
        <w:spacing w:after="80" w:before="0" w:line="288"/>
        <w:ind w:firstLine="567"/>
        <w:jc w:val="both"/>
      </w:pPr>
      <w:r>
        <w:t xml:space="preserve">Công văn số 15008/BXD-VT&amp;ATGT ngày 22/9/2026 của Bộ Xây dựng về việc kết nối và phối hợp tuyên truyền, khảo sát nâng cao an toàn hàng không, đề nghị Công ty TNHH BVOT Group chủ động phối hợp với cơ quan có thẩm quyền tại địa phương và các cơ quan, đơn vị có liên quan để triển khai hoạt động theo quy định của pháp luật.</w:t>
      </w:r>
    </w:p>
    <w:p>
      <w:pPr>
        <w:keepNext/>
        <w:spacing w:after="80" w:before="200" w:line="288"/>
        <w:jc w:val="both"/>
      </w:pPr>
      <w:r>
        <w:rPr>
          <w:b/>
          <w:bCs/>
          <w:sz w:val="26"/>
          <w:szCs w:val="26"/>
        </w:rPr>
        <w:t xml:space="preserve">II. MỤC ĐÍCH – YÊU CẦU</w:t>
      </w:r>
    </w:p>
    <w:p>
      <w:pPr>
        <w:keepNext/>
        <w:spacing w:after="80" w:before="100" w:line="288"/>
        <w:jc w:val="both"/>
      </w:pPr>
      <w:r>
        <w:rPr>
          <w:b/>
          <w:bCs/>
        </w:rPr>
        <w:t xml:space="preserve">1. Mục đích</w:t>
      </w:r>
    </w:p>
    <w:p>
      <w:pPr>
        <w:pStyle w:val="ListParagraph"/>
        <w:numPr>
          <w:ilvl w:val="0"/>
          <w:numId w:val="2"/>
        </w:numPr>
        <w:spacing w:after="80" w:before="0" w:line="288"/>
        <w:jc w:val="both"/>
      </w:pPr>
      <w:r>
        <w:t xml:space="preserve">Trang bị cho học sinh kỹ năng </w:t>
      </w:r>
      <w:r>
        <w:rPr>
          <w:b/>
          <w:bCs/>
        </w:rPr>
        <w:t xml:space="preserve">nhận diện nguy cơ</w:t>
      </w:r>
      <w:r>
        <w:t xml:space="preserve"> mất an toàn hàng không từ 03 nhóm hành vi: (1) thả diều, bóng bay, đèn trời; (2) sử dụng thiết bị bay (flycam, UAV, drone); (3) chiếu đèn laser, đèn công suất lớn lên vùng trời ở khu vực gần sân bay.</w:t>
      </w:r>
    </w:p>
    <w:p>
      <w:pPr>
        <w:pStyle w:val="ListParagraph"/>
        <w:numPr>
          <w:ilvl w:val="0"/>
          <w:numId w:val="2"/>
        </w:numPr>
        <w:spacing w:after="80" w:before="0" w:line="288"/>
        <w:jc w:val="both"/>
      </w:pPr>
      <w:r>
        <w:t xml:space="preserve">Giúp học sinh hiểu </w:t>
      </w:r>
      <w:r>
        <w:rPr>
          <w:b/>
          <w:bCs/>
        </w:rPr>
        <w:t xml:space="preserve">vì sao những hành vi này có thể gây nguy hiểm</w:t>
      </w:r>
      <w:r>
        <w:t xml:space="preserve">; biết vui chơi đúng nơi, đúng cách và biết thông báo cho người có trách nhiệm khi phát hiện nguy cơ.</w:t>
      </w:r>
    </w:p>
    <w:p>
      <w:pPr>
        <w:pStyle w:val="ListParagraph"/>
        <w:numPr>
          <w:ilvl w:val="0"/>
          <w:numId w:val="2"/>
        </w:numPr>
        <w:spacing w:after="80" w:before="0" w:line="288"/>
        <w:jc w:val="both"/>
      </w:pPr>
      <w:r>
        <w:rPr>
          <w:b/>
          <w:bCs/>
        </w:rPr>
        <w:t xml:space="preserve">Khảo sát</w:t>
      </w:r>
      <w:r>
        <w:t xml:space="preserve"> nhận thức của học sinh tại 03 lớp đại diện, tổng hợp dưới dạng số liệu chung, không thể hiện danh tính học sinh hay tên trường.</w:t>
      </w:r>
    </w:p>
    <w:p>
      <w:pPr>
        <w:keepNext/>
        <w:spacing w:after="80" w:before="100" w:line="288"/>
        <w:jc w:val="both"/>
      </w:pPr>
      <w:r>
        <w:rPr>
          <w:b/>
          <w:bCs/>
        </w:rPr>
        <w:t xml:space="preserve">2. Yêu cầu</w:t>
      </w:r>
    </w:p>
    <w:p>
      <w:pPr>
        <w:pStyle w:val="ListParagraph"/>
        <w:numPr>
          <w:ilvl w:val="0"/>
          <w:numId w:val="2"/>
        </w:numPr>
        <w:spacing w:after="80" w:before="0" w:line="288"/>
        <w:jc w:val="both"/>
      </w:pPr>
      <w:r>
        <w:t xml:space="preserve">Nội dung ngắn gọn, dễ hiểu, phù hợp lứa tuổi THPT; tích cực, không sử dụng hình ảnh gây sợ hãi.</w:t>
      </w:r>
    </w:p>
    <w:p>
      <w:pPr>
        <w:pStyle w:val="ListParagraph"/>
        <w:numPr>
          <w:ilvl w:val="0"/>
          <w:numId w:val="2"/>
        </w:numPr>
        <w:spacing w:after="80" w:before="0" w:line="288"/>
        <w:jc w:val="both"/>
      </w:pPr>
      <w:r>
        <w:rPr>
          <w:b/>
          <w:bCs/>
        </w:rPr>
        <w:t xml:space="preserve">An toàn tuyệt đối:</w:t>
      </w:r>
      <w:r>
        <w:t xml:space="preserve"> Ban tổ chức (BVOT) không thả diều, không bay flycam/drone/UAV, không sử dụng đèn laser hoặc đèn chiếu công suất lớn trong khuôn viên trường.</w:t>
      </w:r>
    </w:p>
    <w:p>
      <w:pPr>
        <w:pStyle w:val="ListParagraph"/>
        <w:numPr>
          <w:ilvl w:val="0"/>
          <w:numId w:val="2"/>
        </w:numPr>
        <w:spacing w:after="80" w:before="0" w:line="288"/>
        <w:jc w:val="both"/>
      </w:pPr>
      <w:r>
        <w:t xml:space="preserve">Gọn trong 30 phút giờ chào cờ, không ảnh hưởng đến thời gian học tập.</w:t>
      </w:r>
    </w:p>
    <w:p>
      <w:pPr>
        <w:pStyle w:val="ListParagraph"/>
        <w:numPr>
          <w:ilvl w:val="0"/>
          <w:numId w:val="2"/>
        </w:numPr>
        <w:spacing w:after="80" w:before="0" w:line="288"/>
        <w:jc w:val="both"/>
      </w:pPr>
      <w:r>
        <w:rPr>
          <w:b/>
          <w:bCs/>
        </w:rPr>
        <w:t xml:space="preserve">Không thu thập dữ liệu cá nhân</w:t>
      </w:r>
      <w:r>
        <w:t xml:space="preserve"> của học sinh (họ tên, số điện thoại, địa chỉ…).</w:t>
      </w:r>
    </w:p>
    <w:p>
      <w:pPr>
        <w:keepNext/>
        <w:spacing w:after="80" w:before="200" w:line="288"/>
        <w:jc w:val="both"/>
      </w:pPr>
      <w:r>
        <w:rPr>
          <w:b/>
          <w:bCs/>
          <w:sz w:val="26"/>
          <w:szCs w:val="26"/>
        </w:rPr>
        <w:t xml:space="preserve">III. ĐỐI TƯỢNG – THỜI GIAN – ĐỊA ĐIỂM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00"/>
        <w:gridCol w:w="6955"/>
      </w:tblGrid>
      <w:tr>
        <w:trPr>
          <w:tblHeader/>
        </w:trPr>
        <w:tc>
          <w:tcPr>
            <w:tcW w:type="dxa" w:w="2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Hoạt động</w:t>
            </w:r>
          </w:p>
        </w:tc>
        <w:tc>
          <w:tcPr>
            <w:tcW w:type="dxa" w:w="6955"/>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Chi tiết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b/>
                <w:bCs/>
                <w:sz w:val="24"/>
                <w:szCs w:val="24"/>
              </w:rPr>
              <w:t xml:space="preserve">Tuyên truyền và hỏi đáp</w:t>
            </w:r>
          </w:p>
        </w:tc>
        <w:tc>
          <w:tcPr>
            <w:tcW w:type="dxa" w:w="69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 Đối tượng: toàn thể học sinh dự giờ chào cờ.</w:t>
            </w:r>
          </w:p>
          <w:p>
            <w:pPr>
              <w:spacing w:after="40" w:before="0" w:line="264"/>
              <w:jc w:val="left"/>
            </w:pPr>
            <w:r>
              <w:rPr>
                <w:sz w:val="24"/>
                <w:szCs w:val="24"/>
              </w:rPr>
              <w:t xml:space="preserve">- Thời gian: 30 phút, sáng thứ Hai trong tháng 10 hoặc tháng 11/2026 (ngày cụ thể do Nhà trường lựa chọn).</w:t>
            </w:r>
          </w:p>
          <w:p>
            <w:pPr>
              <w:spacing w:after="40" w:before="0" w:line="264"/>
              <w:jc w:val="left"/>
            </w:pPr>
            <w:r>
              <w:rPr>
                <w:sz w:val="24"/>
                <w:szCs w:val="24"/>
              </w:rPr>
              <w:t xml:space="preserve">- Địa điểm: sân trường (ngoài trời, sử dụng loa, micro và tranh ảnh minh họa khổ lớn; không trình chiếu video).</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b/>
                <w:bCs/>
                <w:sz w:val="24"/>
                <w:szCs w:val="24"/>
              </w:rPr>
              <w:t xml:space="preserve">Khảo sát</w:t>
            </w:r>
          </w:p>
        </w:tc>
        <w:tc>
          <w:tcPr>
            <w:tcW w:type="dxa" w:w="69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 Đối tượng: 03 lớp đại diện – mỗi khối 10, 11, 12 chọn 01 lớp (khoảng 120 học sinh).</w:t>
            </w:r>
          </w:p>
          <w:p>
            <w:pPr>
              <w:spacing w:after="40" w:before="0" w:line="264"/>
              <w:jc w:val="left"/>
            </w:pPr>
            <w:r>
              <w:rPr>
                <w:sz w:val="24"/>
                <w:szCs w:val="24"/>
              </w:rPr>
              <w:t xml:space="preserve">- Thời gian: khoảng 10 – 15 phút/lớp, do Nhà trường/Đoàn trường bố trí.</w:t>
            </w:r>
          </w:p>
          <w:p>
            <w:pPr>
              <w:spacing w:after="40" w:before="0" w:line="264"/>
              <w:jc w:val="left"/>
            </w:pPr>
            <w:r>
              <w:rPr>
                <w:sz w:val="24"/>
                <w:szCs w:val="24"/>
              </w:rPr>
              <w:t xml:space="preserve">- Hình thức: học sinh quét mã QR, trả lời phiếu khảo sát trên điện thoại.</w:t>
            </w:r>
          </w:p>
        </w:tc>
      </w:tr>
    </w:tbl>
    <w:p>
      <w:pPr>
        <w:keepNext/>
        <w:spacing w:after="80" w:before="200" w:line="288"/>
        <w:jc w:val="both"/>
      </w:pPr>
      <w:r>
        <w:rPr>
          <w:b/>
          <w:bCs/>
          <w:sz w:val="26"/>
          <w:szCs w:val="26"/>
        </w:rPr>
        <w:t xml:space="preserve">IV. NỘI DUNG TUYÊN TRUYỀN CỐT LÕI</w:t>
      </w:r>
    </w:p>
    <w:p>
      <w:pPr>
        <w:spacing w:after="80" w:before="0" w:line="288"/>
        <w:ind w:firstLine="567"/>
        <w:jc w:val="both"/>
      </w:pPr>
      <w:r>
        <w:t xml:space="preserve">Chuyên đề: </w:t>
      </w:r>
      <w:r>
        <w:rPr>
          <w:b/>
          <w:bCs/>
        </w:rPr>
        <w:t xml:space="preserve">“Bầu trời đẹp và bình yên – cùng nhận diện các nguy cơ gần sân bay”.</w:t>
      </w:r>
    </w:p>
    <w:p>
      <w:pPr>
        <w:spacing w:after="80" w:before="0" w:line="288"/>
        <w:ind w:firstLine="567"/>
        <w:jc w:val="both"/>
      </w:pPr>
      <w:r>
        <w:t xml:space="preserve">Thông điệp chính: </w:t>
      </w:r>
      <w:r>
        <w:rPr>
          <w:b/>
          <w:bCs/>
        </w:rPr>
        <w:t xml:space="preserve">“Diều bay xa sân bay – Thiết bị bay đúng nơi được phép – Ánh sáng không chiếu lên trời”.</w:t>
      </w:r>
    </w:p>
    <w:p>
      <w:pPr>
        <w:keepNext/>
        <w:spacing w:after="80" w:before="100" w:line="288"/>
        <w:jc w:val="both"/>
      </w:pPr>
      <w:r>
        <w:rPr>
          <w:b/>
          <w:bCs/>
        </w:rPr>
        <w:t xml:space="preserve">1. Ba nhóm nguy cơ trên vùng trời gần sân bay</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55"/>
      </w:tblGrid>
      <w:tr>
        <w:trPr>
          <w:tblHeader/>
        </w:trPr>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Nhóm nguy cơ</w:t>
            </w:r>
          </w:p>
        </w:tc>
        <w:tc>
          <w:tcPr>
            <w:tcW w:type="dxa" w:w="3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Vì sao nguy hiểm</w:t>
            </w:r>
          </w:p>
        </w:tc>
        <w:tc>
          <w:tcPr>
            <w:tcW w:type="dxa" w:w="3455"/>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Học sinh nên làm</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b/>
                <w:bCs/>
                <w:sz w:val="24"/>
                <w:szCs w:val="24"/>
              </w:rPr>
              <w:t xml:space="preserve">1. Diều, bóng bay, đèn trời</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 Dây diều, thân diều có thể va chạm, cuốn vào động cơ, càng, cánh tàu bay.</w:t>
            </w:r>
          </w:p>
          <w:p>
            <w:pPr>
              <w:spacing w:after="40" w:before="0" w:line="264"/>
              <w:jc w:val="left"/>
            </w:pPr>
            <w:r>
              <w:rPr>
                <w:sz w:val="24"/>
                <w:szCs w:val="24"/>
              </w:rPr>
              <w:t xml:space="preserve">- Tàu bay phải bay vòng, hủy hoặc chuyển hướng hạ cánh.</w:t>
            </w:r>
          </w:p>
          <w:p>
            <w:pPr>
              <w:spacing w:after="40" w:before="0" w:line="264"/>
              <w:jc w:val="left"/>
            </w:pPr>
            <w:r>
              <w:rPr>
                <w:sz w:val="24"/>
                <w:szCs w:val="24"/>
              </w:rPr>
              <w:t xml:space="preserve">- Đèn trời mang lửa, bay không kiểm soát, có thể gây cháy.</w:t>
            </w:r>
          </w:p>
        </w:tc>
        <w:tc>
          <w:tcPr>
            <w:tcW w:type="dxa" w:w="34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 Chỉ thả diều ở bãi đất trống xa sân bay, xa đường dây điện.</w:t>
            </w:r>
          </w:p>
          <w:p>
            <w:pPr>
              <w:spacing w:after="40" w:before="0" w:line="264"/>
              <w:jc w:val="left"/>
            </w:pPr>
            <w:r>
              <w:rPr>
                <w:sz w:val="24"/>
                <w:szCs w:val="24"/>
              </w:rPr>
              <w:t xml:space="preserve">- Tìm hiểu khu vực cấm, hạn chế trước khi chơi.</w:t>
            </w:r>
          </w:p>
          <w:p>
            <w:pPr>
              <w:spacing w:after="40" w:before="0" w:line="264"/>
              <w:jc w:val="left"/>
            </w:pPr>
            <w:r>
              <w:rPr>
                <w:sz w:val="24"/>
                <w:szCs w:val="24"/>
              </w:rPr>
              <w:t xml:space="preserve">- Không thả đèn trời.</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b/>
                <w:bCs/>
                <w:sz w:val="24"/>
                <w:szCs w:val="24"/>
              </w:rPr>
              <w:t xml:space="preserve">2. Thiết bị bay (flycam, UAV, drone)</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 Có thể va chạm với tàu bay đang cất cánh, hạ cánh ở độ cao thấp.</w:t>
            </w:r>
          </w:p>
          <w:p>
            <w:pPr>
              <w:spacing w:after="40" w:before="0" w:line="264"/>
              <w:jc w:val="left"/>
            </w:pPr>
            <w:r>
              <w:rPr>
                <w:sz w:val="24"/>
                <w:szCs w:val="24"/>
              </w:rPr>
              <w:t xml:space="preserve">- Pin, linh kiện có thể làm hỏng động cơ, kính buồng lái.</w:t>
            </w:r>
          </w:p>
          <w:p>
            <w:pPr>
              <w:spacing w:after="40" w:before="0" w:line="264"/>
              <w:jc w:val="left"/>
            </w:pPr>
            <w:r>
              <w:rPr>
                <w:sz w:val="24"/>
                <w:szCs w:val="24"/>
              </w:rPr>
              <w:t xml:space="preserve">- Có thể bay vào khu vực quân sự, mục tiêu cần bảo vệ.</w:t>
            </w:r>
          </w:p>
        </w:tc>
        <w:tc>
          <w:tcPr>
            <w:tcW w:type="dxa" w:w="34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 Chỉ sử dụng ở nơi được phép, có người lớn hướng dẫn; thiết bị bay cần được đăng ký, cấp phép theo quy định.</w:t>
            </w:r>
          </w:p>
          <w:p>
            <w:pPr>
              <w:spacing w:after="40" w:before="0" w:line="264"/>
              <w:jc w:val="left"/>
            </w:pPr>
            <w:r>
              <w:rPr>
                <w:sz w:val="24"/>
                <w:szCs w:val="24"/>
              </w:rPr>
              <w:t xml:space="preserve">- Không bay gần sân bay, khu quân sự, nơi đông người.</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b/>
                <w:bCs/>
                <w:sz w:val="24"/>
                <w:szCs w:val="24"/>
              </w:rPr>
              <w:t xml:space="preserve">3. Ánh sáng: đèn laser, đèn chiếu công suất lớn</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 Tia laser chiếu vào buồng lái gây chói, lóa, mất tầm nhìn tạm thời của phi công đúng lúc cất cánh, hạ cánh.</w:t>
            </w:r>
          </w:p>
          <w:p>
            <w:pPr>
              <w:spacing w:after="40" w:before="0" w:line="264"/>
              <w:jc w:val="left"/>
            </w:pPr>
            <w:r>
              <w:rPr>
                <w:sz w:val="24"/>
                <w:szCs w:val="24"/>
              </w:rPr>
              <w:t xml:space="preserve">- Đèn chiếu lên trời có thể gây nhầm lẫn với đèn tín hiệu dẫn đường.</w:t>
            </w:r>
          </w:p>
        </w:tc>
        <w:tc>
          <w:tcPr>
            <w:tcW w:type="dxa" w:w="34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 Không chiếu laser lên trời, vào người, phương tiện.</w:t>
            </w:r>
          </w:p>
          <w:p>
            <w:pPr>
              <w:spacing w:after="40" w:before="0" w:line="264"/>
              <w:jc w:val="left"/>
            </w:pPr>
            <w:r>
              <w:rPr>
                <w:sz w:val="24"/>
                <w:szCs w:val="24"/>
              </w:rPr>
              <w:t xml:space="preserve">- Không dùng laser công suất cao làm đồ chơi.</w:t>
            </w:r>
          </w:p>
        </w:tc>
      </w:tr>
    </w:tbl>
    <w:p>
      <w:pPr>
        <w:keepNext/>
        <w:spacing w:after="80" w:before="100" w:line="288"/>
        <w:jc w:val="both"/>
      </w:pPr>
      <w:r>
        <w:rPr>
          <w:b/>
          <w:bCs/>
        </w:rPr>
        <w:t xml:space="preserve">2. “5 điều học sinh cần nhớ”</w:t>
      </w:r>
    </w:p>
    <w:p>
      <w:pPr>
        <w:spacing w:after="80" w:before="0" w:line="288"/>
        <w:ind w:left="567"/>
        <w:jc w:val="both"/>
      </w:pPr>
      <w:r>
        <w:rPr>
          <w:b/>
          <w:bCs/>
        </w:rPr>
        <w:t xml:space="preserve">(1)</w:t>
      </w:r>
      <w:r>
        <w:t xml:space="preserve"> Gần sân bay: </w:t>
      </w:r>
      <w:r>
        <w:rPr>
          <w:b/>
          <w:bCs/>
        </w:rPr>
        <w:t xml:space="preserve">không</w:t>
      </w:r>
      <w:r>
        <w:t xml:space="preserve"> thả diều, bóng bay, đèn trời.</w:t>
      </w:r>
    </w:p>
    <w:p>
      <w:pPr>
        <w:spacing w:after="80" w:before="0" w:line="288"/>
        <w:ind w:left="567"/>
        <w:jc w:val="both"/>
      </w:pPr>
      <w:r>
        <w:rPr>
          <w:b/>
          <w:bCs/>
        </w:rPr>
        <w:t xml:space="preserve">(2)</w:t>
      </w:r>
      <w:r>
        <w:t xml:space="preserve"> Thiết bị bay (flycam, UAV, drone) chỉ bay </w:t>
      </w:r>
      <w:r>
        <w:rPr>
          <w:b/>
          <w:bCs/>
        </w:rPr>
        <w:t xml:space="preserve">đúng nơi được phép</w:t>
      </w:r>
      <w:r>
        <w:t xml:space="preserve"> – </w:t>
      </w:r>
      <w:r>
        <w:rPr>
          <w:b/>
          <w:bCs/>
        </w:rPr>
        <w:t xml:space="preserve">không</w:t>
      </w:r>
      <w:r>
        <w:t xml:space="preserve"> bay gần sân bay.</w:t>
      </w:r>
    </w:p>
    <w:p>
      <w:pPr>
        <w:spacing w:after="80" w:before="0" w:line="288"/>
        <w:ind w:left="567"/>
        <w:jc w:val="both"/>
      </w:pPr>
      <w:r>
        <w:rPr>
          <w:b/>
          <w:bCs/>
        </w:rPr>
        <w:t xml:space="preserve">(3)</w:t>
      </w:r>
      <w:r>
        <w:t xml:space="preserve"> Laser </w:t>
      </w:r>
      <w:r>
        <w:rPr>
          <w:b/>
          <w:bCs/>
        </w:rPr>
        <w:t xml:space="preserve">không phải đồ chơi</w:t>
      </w:r>
      <w:r>
        <w:t xml:space="preserve"> – không bao giờ chiếu lên bầu trời.</w:t>
      </w:r>
    </w:p>
    <w:p>
      <w:pPr>
        <w:spacing w:after="80" w:before="0" w:line="288"/>
        <w:ind w:left="567"/>
        <w:jc w:val="both"/>
      </w:pPr>
      <w:r>
        <w:rPr>
          <w:b/>
          <w:bCs/>
        </w:rPr>
        <w:t xml:space="preserve">(4)</w:t>
      </w:r>
      <w:r>
        <w:t xml:space="preserve"> Thấy nguy cơ – </w:t>
      </w:r>
      <w:r>
        <w:rPr>
          <w:b/>
          <w:bCs/>
        </w:rPr>
        <w:t xml:space="preserve">báo ngay</w:t>
      </w:r>
      <w:r>
        <w:t xml:space="preserve"> thầy cô, cha mẹ, Công an xã/phường hoặc gọi </w:t>
      </w:r>
      <w:r>
        <w:rPr>
          <w:b/>
          <w:bCs/>
        </w:rPr>
        <w:t xml:space="preserve">113</w:t>
      </w:r>
      <w:r>
        <w:t xml:space="preserve">.</w:t>
      </w:r>
    </w:p>
    <w:p>
      <w:pPr>
        <w:spacing w:after="80" w:before="0" w:line="288"/>
        <w:ind w:left="567"/>
        <w:jc w:val="both"/>
      </w:pPr>
      <w:r>
        <w:rPr>
          <w:b/>
          <w:bCs/>
        </w:rPr>
        <w:t xml:space="preserve">(5)</w:t>
      </w:r>
      <w:r>
        <w:t xml:space="preserve"> </w:t>
      </w:r>
      <w:r>
        <w:rPr>
          <w:b/>
          <w:bCs/>
        </w:rPr>
        <w:t xml:space="preserve">Chia sẻ</w:t>
      </w:r>
      <w:r>
        <w:t xml:space="preserve"> điều đã học với gia đình, bạn bè để cùng giữ vùng trời bình yên.</w:t>
      </w:r>
    </w:p>
    <w:p>
      <w:pPr>
        <w:keepNext/>
        <w:spacing w:after="80" w:before="200" w:line="288"/>
        <w:jc w:val="both"/>
      </w:pPr>
      <w:r>
        <w:rPr>
          <w:b/>
          <w:bCs/>
          <w:sz w:val="26"/>
          <w:szCs w:val="26"/>
        </w:rPr>
        <w:t xml:space="preserve">V. KỊCH BẢN CHƯƠNG TRÌNH (30 PHÚT – GIỜ CHÀO CỜ)</w:t>
      </w:r>
    </w:p>
    <w:p>
      <w:pPr>
        <w:spacing w:after="80" w:before="0" w:line="288"/>
        <w:ind w:firstLine="567"/>
        <w:jc w:val="both"/>
      </w:pPr>
      <w:r>
        <w:rPr>
          <w:sz w:val="25"/>
          <w:szCs w:val="25"/>
        </w:rPr>
        <w:t xml:space="preserve">Khung giờ dưới đây là ví dụ, được điều chỉnh theo lịch chào cờ của Nhà trường. Chương trình diễn ra ngoài trời nên không trình chiếu video; nội dung được minh họa bằng tranh ảnh, standee khổ lớn.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50"/>
        <w:gridCol w:w="5605"/>
        <w:gridCol w:w="2000"/>
      </w:tblGrid>
      <w:tr>
        <w:trPr>
          <w:tblHeader/>
        </w:trPr>
        <w:tc>
          <w:tcPr>
            <w:tcW w:type="dxa" w:w="17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Thời gian</w:t>
            </w:r>
          </w:p>
        </w:tc>
        <w:tc>
          <w:tcPr>
            <w:tcW w:type="dxa" w:w="5605"/>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Nội dung hoạt động</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Phụ trách</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Trước 06g45</w:t>
            </w:r>
          </w:p>
        </w:tc>
        <w:tc>
          <w:tcPr>
            <w:tcW w:type="dxa" w:w="56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Kiểm tra loa, micro; dựng backdrop, standee và tranh ảnh minh họa 3 nhóm nguy cơ; chuẩn bị quà tặng.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 &amp; Nhà trường</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07g00 – 07g03</w:t>
            </w:r>
          </w:p>
          <w:p>
            <w:pPr>
              <w:spacing w:after="40" w:before="0" w:line="264"/>
              <w:jc w:val="center"/>
            </w:pPr>
            <w:r>
              <w:rPr>
                <w:sz w:val="24"/>
                <w:szCs w:val="24"/>
              </w:rPr>
              <w:t xml:space="preserve">(03 phút)</w:t>
            </w:r>
          </w:p>
        </w:tc>
        <w:tc>
          <w:tcPr>
            <w:tcW w:type="dxa" w:w="56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MC tuyên bố lý do, giới thiệu đại biểu và chương trình “Vùng trời bình yên”.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MC BVOT &amp; MC học sinh</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07g03 – 07g06</w:t>
            </w:r>
          </w:p>
          <w:p>
            <w:pPr>
              <w:spacing w:after="40" w:before="0" w:line="264"/>
              <w:jc w:val="center"/>
            </w:pPr>
            <w:r>
              <w:rPr>
                <w:sz w:val="24"/>
                <w:szCs w:val="24"/>
              </w:rPr>
              <w:t xml:space="preserve">(03 phút)</w:t>
            </w:r>
          </w:p>
        </w:tc>
        <w:tc>
          <w:tcPr>
            <w:tcW w:type="dxa" w:w="56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Phát biểu của đại diện Ban Giám hiệu.</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Ban Giám hiệu</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07g06 – 07g18</w:t>
            </w:r>
          </w:p>
          <w:p>
            <w:pPr>
              <w:spacing w:after="40" w:before="0" w:line="264"/>
              <w:jc w:val="center"/>
            </w:pPr>
            <w:r>
              <w:rPr>
                <w:sz w:val="24"/>
                <w:szCs w:val="24"/>
              </w:rPr>
              <w:t xml:space="preserve">(12 phút)</w:t>
            </w:r>
          </w:p>
        </w:tc>
        <w:tc>
          <w:tcPr>
            <w:tcW w:type="dxa" w:w="56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Chuyên đề “Bầu trời đẹp và bình yên – cùng nhận diện các nguy cơ gần sân bay”: diều – bóng bay – đèn trời; thiết bị bay (flycam, UAV, drone); laser – ánh sáng công suất lớn (minh họa bằng tranh ảnh khổ lớn).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Báo cáo viên BVOT</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07g18 – 07g26</w:t>
            </w:r>
          </w:p>
          <w:p>
            <w:pPr>
              <w:spacing w:after="40" w:before="0" w:line="264"/>
              <w:jc w:val="center"/>
            </w:pPr>
            <w:r>
              <w:rPr>
                <w:sz w:val="24"/>
                <w:szCs w:val="24"/>
              </w:rPr>
              <w:t xml:space="preserve">(08 phút)</w:t>
            </w:r>
          </w:p>
        </w:tc>
        <w:tc>
          <w:tcPr>
            <w:tcW w:type="dxa" w:w="56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Hỏi đáp trực tiếp: 6 – 8 câu hỏi (Phụ lục, Phần A); học sinh giơ tay trả lời, trả lời đúng được nhận quà tại chỗ.</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center"/>
            </w:pPr>
            <w:r>
              <w:rPr>
                <w:sz w:val="24"/>
                <w:szCs w:val="24"/>
              </w:rPr>
              <w:t xml:space="preserve">07g26 – 07g30</w:t>
            </w:r>
          </w:p>
          <w:p>
            <w:pPr>
              <w:spacing w:after="40" w:before="0" w:line="264"/>
              <w:jc w:val="center"/>
            </w:pPr>
            <w:r>
              <w:rPr>
                <w:sz w:val="24"/>
                <w:szCs w:val="24"/>
              </w:rPr>
              <w:t xml:space="preserve">(04 phút)</w:t>
            </w:r>
          </w:p>
        </w:tc>
        <w:tc>
          <w:tcPr>
            <w:tcW w:type="dxa" w:w="56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Toàn trường đồng thanh “5 điều học sinh cần nhớ”; thông báo khảo sát tại 03 lớp đại diện; MC tổng kết, chụp ảnh lưu niệm.</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MC – BVOT &amp; Đoàn trường</w:t>
            </w:r>
          </w:p>
        </w:tc>
      </w:tr>
    </w:tbl>
    <w:p>
      <w:pPr>
        <w:keepNext/>
        <w:spacing w:after="80" w:before="200" w:line="288"/>
        <w:jc w:val="both"/>
      </w:pPr>
      <w:r>
        <w:rPr>
          <w:b/>
          <w:bCs/>
          <w:sz w:val="26"/>
          <w:szCs w:val="26"/>
        </w:rPr>
        <w:t xml:space="preserve">VI. KHẢO SÁT TẠI 03 LỚP ĐẠI DIỆN</w:t>
      </w:r>
    </w:p>
    <w:p>
      <w:pPr>
        <w:pStyle w:val="ListParagraph"/>
        <w:numPr>
          <w:ilvl w:val="0"/>
          <w:numId w:val="2"/>
        </w:numPr>
        <w:spacing w:after="80" w:before="0" w:line="288"/>
        <w:jc w:val="both"/>
      </w:pPr>
      <w:r>
        <w:rPr>
          <w:b/>
          <w:bCs/>
        </w:rPr>
        <w:t xml:space="preserve">Lớp khảo sát:</w:t>
      </w:r>
      <w:r>
        <w:t xml:space="preserve"> Mỗi khối 10, 11, 12 chọn 01 lớp đại diện (khoảng 120 học sinh), do Nhà trường/Đoàn trường lựa chọn.</w:t>
      </w:r>
    </w:p>
    <w:p>
      <w:pPr>
        <w:pStyle w:val="ListParagraph"/>
        <w:numPr>
          <w:ilvl w:val="0"/>
          <w:numId w:val="2"/>
        </w:numPr>
        <w:spacing w:after="80" w:before="0" w:line="288"/>
        <w:jc w:val="both"/>
      </w:pPr>
      <w:r>
        <w:rPr>
          <w:b/>
          <w:bCs/>
        </w:rPr>
        <w:t xml:space="preserve">Thời gian:</w:t>
      </w:r>
      <w:r>
        <w:t xml:space="preserve"> Khoảng 10 – 15 phút/lớp, do Nhà trường/Đoàn trường bố trí (có thể ngay sau giờ chào cờ, trong tiết sinh hoạt lớp hoặc thời điểm phù hợp khác).</w:t>
      </w:r>
    </w:p>
    <w:p>
      <w:pPr>
        <w:pStyle w:val="ListParagraph"/>
        <w:numPr>
          <w:ilvl w:val="0"/>
          <w:numId w:val="2"/>
        </w:numPr>
        <w:spacing w:after="80" w:before="0" w:line="288"/>
        <w:jc w:val="both"/>
      </w:pPr>
      <w:r>
        <w:rPr>
          <w:b/>
          <w:bCs/>
        </w:rPr>
        <w:t xml:space="preserve">Hình thức:</w:t>
      </w:r>
      <w:r>
        <w:t xml:space="preserve"> Học sinh quét mã QR, trả lời phiếu khảo sát trên điện thoại (bộ câu hỏi tại Phụ lục). Cán bộ BVOT có mặt tại lớp để hướng dẫn và hỗ trợ học sinh.</w:t>
      </w:r>
    </w:p>
    <w:p>
      <w:pPr>
        <w:pStyle w:val="ListParagraph"/>
        <w:numPr>
          <w:ilvl w:val="0"/>
          <w:numId w:val="2"/>
        </w:numPr>
        <w:spacing w:after="80" w:before="0" w:line="288"/>
        <w:jc w:val="both"/>
      </w:pPr>
      <w:r>
        <w:rPr>
          <w:b/>
          <w:bCs/>
        </w:rPr>
        <w:t xml:space="preserve">Bảo vệ dữ liệu:</w:t>
      </w:r>
      <w:r>
        <w:t xml:space="preserve"> Không thu thập dữ liệu cá nhân (họ tên, số điện thoại, địa chỉ…). Phiếu chỉ ghi nhận khối lớp và </w:t>
      </w:r>
      <w:r>
        <w:rPr>
          <w:b/>
          <w:bCs/>
        </w:rPr>
        <w:t xml:space="preserve">mã số học sinh (nếu Nhà trường đồng ý)</w:t>
      </w:r>
      <w:r>
        <w:t xml:space="preserve">, dùng duy nhất để xác định học sinh nhận quà. Số liệu được tổng hợp dưới dạng số liệu chung, không thể hiện danh tính học sinh hay tên trường.</w:t>
      </w:r>
    </w:p>
    <w:p>
      <w:pPr>
        <w:pStyle w:val="ListParagraph"/>
        <w:numPr>
          <w:ilvl w:val="0"/>
          <w:numId w:val="2"/>
        </w:numPr>
        <w:spacing w:after="80" w:before="0" w:line="288"/>
        <w:jc w:val="both"/>
      </w:pPr>
      <w:r>
        <w:rPr>
          <w:b/>
          <w:bCs/>
        </w:rPr>
        <w:t xml:space="preserve">Quà tặng khảo sát:</w:t>
      </w:r>
      <w:r>
        <w:t xml:space="preserve"> </w:t>
      </w:r>
      <w:r>
        <w:rPr>
          <w:b/>
          <w:bCs/>
        </w:rPr>
        <w:t xml:space="preserve">03 học sinh trong mỗi lớp</w:t>
      </w:r>
      <w:r>
        <w:t xml:space="preserve"> (tổng cộng 09 học sinh) có bài khảo sát trả lời hợp lý nhất được nhận quà. Tiêu chí xét: (1) số câu trả lời đúng Phần A nhiều nhất; (2) nếu bằng điểm, xét câu trả lời Phần C hợp lý, sáng tạo hơn; (3) nếu vẫn bằng nhau, xét thời điểm nộp phiếu sớm hơn. Tiêu chí được áp dụng riêng cho từng lớp.</w:t>
      </w:r>
    </w:p>
    <w:p>
      <w:pPr>
        <w:pStyle w:val="ListParagraph"/>
        <w:numPr>
          <w:ilvl w:val="0"/>
          <w:numId w:val="2"/>
        </w:numPr>
        <w:spacing w:after="80" w:before="0" w:line="288"/>
        <w:jc w:val="both"/>
      </w:pPr>
      <w:r>
        <w:rPr>
          <w:b/>
          <w:bCs/>
        </w:rPr>
        <w:t xml:space="preserve">Kết quả:</w:t>
      </w:r>
      <w:r>
        <w:t xml:space="preserve"> Danh sách học sinh nhận quà (theo mã số học sinh) và báo cáo tóm tắt số liệu chung được gửi Nhà trường trong vòng 07 ngày làm việc sau khảo sát.</w:t>
      </w:r>
    </w:p>
    <w:p>
      <w:pPr>
        <w:keepNext/>
        <w:spacing w:after="80" w:before="200" w:line="288"/>
        <w:jc w:val="both"/>
      </w:pPr>
      <w:r>
        <w:rPr>
          <w:b/>
          <w:bCs/>
          <w:sz w:val="26"/>
          <w:szCs w:val="26"/>
        </w:rPr>
        <w:t xml:space="preserve">VII. PHÂN CÔNG THỰC HIỆN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400"/>
        <w:gridCol w:w="2700"/>
        <w:gridCol w:w="2255"/>
      </w:tblGrid>
      <w:tr>
        <w:trPr>
          <w:tblHeader/>
        </w:trPr>
        <w:tc>
          <w:tcPr>
            <w:tcW w:type="dxa" w:w="4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Nội dung công việc</w:t>
            </w:r>
          </w:p>
        </w:tc>
        <w:tc>
          <w:tcPr>
            <w:tcW w:type="dxa" w:w="2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Chủ trì – Phối hợp</w:t>
            </w:r>
          </w:p>
        </w:tc>
        <w:tc>
          <w:tcPr>
            <w:tcW w:type="dxa" w:w="2255"/>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40" w:before="0" w:line="264"/>
              <w:jc w:val="center"/>
            </w:pPr>
            <w:r>
              <w:rPr>
                <w:b/>
                <w:bCs/>
                <w:sz w:val="24"/>
                <w:szCs w:val="24"/>
              </w:rPr>
              <w:t xml:space="preserve">Thời hạn</w:t>
            </w:r>
          </w:p>
        </w:tc>
      </w:tr>
      <w:tr>
        <w:trPr>
          <w:cantSplit/>
        </w:trPr>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Phê duyệt chủ trương; chọn ngày thứ Hai tổ chức; chọn 03 lớp khảo sát và thời gian khảo sát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Nhà trường – BVOT</w:t>
            </w:r>
          </w:p>
        </w:tc>
        <w:tc>
          <w:tcPr>
            <w:tcW w:type="dxa" w:w="22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Trước ngày tổ chức 07 ngày</w:t>
            </w:r>
          </w:p>
        </w:tc>
      </w:tr>
      <w:tr>
        <w:trPr>
          <w:cantSplit/>
        </w:trPr>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Nội dung chuyên đề, câu hỏi hỏi đáp, phiếu khảo sát, mã QR</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 – Nhà trường góp ý</w:t>
            </w:r>
          </w:p>
        </w:tc>
        <w:tc>
          <w:tcPr>
            <w:tcW w:type="dxa" w:w="22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Gửi duyệt trước ngày tổ chức 03 ngày làm việc</w:t>
            </w:r>
          </w:p>
        </w:tc>
      </w:tr>
      <w:tr>
        <w:trPr>
          <w:cantSplit/>
        </w:trPr>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Backdrop, standee, tranh ảnh minh họa, quà tặng</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w:t>
            </w:r>
          </w:p>
        </w:tc>
        <w:tc>
          <w:tcPr>
            <w:tcW w:type="dxa" w:w="22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 chịu chi phí</w:t>
            </w:r>
          </w:p>
        </w:tc>
      </w:tr>
      <w:tr>
        <w:trPr>
          <w:cantSplit/>
        </w:trPr>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Loa, micro, nguồn điện tại sân trường</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Nhà trường – BVOT (bổ sung nếu thiếu)</w:t>
            </w:r>
          </w:p>
        </w:tc>
        <w:tc>
          <w:tcPr>
            <w:tcW w:type="dxa" w:w="22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Ngày tổ chức</w:t>
            </w:r>
          </w:p>
        </w:tc>
      </w:tr>
      <w:tr>
        <w:trPr>
          <w:cantSplit/>
        </w:trPr>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Tổ chức học sinh dự chào cờ; giữ trật tự; bố trí 01 MC học sinh</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Nhà trường (Đoàn trường) – BVOT</w:t>
            </w:r>
          </w:p>
        </w:tc>
        <w:tc>
          <w:tcPr>
            <w:tcW w:type="dxa" w:w="22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Ngày tổ chức</w:t>
            </w:r>
          </w:p>
        </w:tc>
      </w:tr>
      <w:tr>
        <w:trPr>
          <w:cantSplit/>
        </w:trPr>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Báo cáo viên, MC, hỗ trợ khảo sát tại lớp</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w:t>
            </w:r>
          </w:p>
        </w:tc>
        <w:tc>
          <w:tcPr>
            <w:tcW w:type="dxa" w:w="22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Ngày tổ chức / ngày khảo sát</w:t>
            </w:r>
          </w:p>
        </w:tc>
      </w:tr>
      <w:tr>
        <w:trPr>
          <w:cantSplit/>
        </w:trPr>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Tổng hợp khảo sát, xác định 03 học sinh nhận quà mỗi lớp, trao quà</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BVOT – Nhà trường</w:t>
            </w:r>
          </w:p>
        </w:tc>
        <w:tc>
          <w:tcPr>
            <w:tcW w:type="dxa" w:w="225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before="0" w:line="264"/>
              <w:jc w:val="left"/>
            </w:pPr>
            <w:r>
              <w:rPr>
                <w:sz w:val="24"/>
                <w:szCs w:val="24"/>
              </w:rPr>
              <w:t xml:space="preserve">Trong 07 ngày làm việc sau khảo sát</w:t>
            </w:r>
          </w:p>
        </w:tc>
      </w:tr>
    </w:tbl>
    <w:p>
      <w:pPr>
        <w:keepNext/>
        <w:spacing w:after="80" w:before="200" w:line="288"/>
        <w:jc w:val="both"/>
      </w:pPr>
      <w:r>
        <w:rPr>
          <w:b/>
          <w:bCs/>
          <w:sz w:val="26"/>
          <w:szCs w:val="26"/>
        </w:rPr>
        <w:t xml:space="preserve">VIII. KINH PHÍ</w:t>
      </w:r>
    </w:p>
    <w:p>
      <w:pPr>
        <w:spacing w:after="80" w:before="0" w:line="288"/>
        <w:ind w:firstLine="567"/>
        <w:jc w:val="both"/>
      </w:pPr>
      <w:r>
        <w:t xml:space="preserve">Toàn bộ kinh phí tổ chức, ấn phẩm, quà tặng do Ban tổ chức (Công ty TNHH BVOT GROUP) bảo đảm. Nhà trường không phải chi trả; không thu bất kỳ khoản tiền nào của học sinh.</w:t>
      </w:r>
    </w:p>
    <w:p>
      <w:pPr>
        <w:keepNext/>
        <w:spacing w:after="80" w:before="200" w:line="288"/>
        <w:jc w:val="both"/>
      </w:pPr>
      <w:r>
        <w:rPr>
          <w:b/>
          <w:bCs/>
          <w:sz w:val="26"/>
          <w:szCs w:val="26"/>
        </w:rPr>
        <w:t xml:space="preserve">IX. NGUYÊN TẮC PHỐI HỢP</w:t>
      </w:r>
    </w:p>
    <w:p>
      <w:pPr>
        <w:spacing w:after="80" w:before="0" w:line="288"/>
        <w:ind w:firstLine="567"/>
        <w:jc w:val="both"/>
      </w:pPr>
      <w:r>
        <w:t xml:space="preserve">1. Nhà trường giữ quyền quyết định cuối cùng đối với nội dung, hình ảnh và mọi hoạt động diễn ra trong khuôn viên trường.</w:t>
      </w:r>
    </w:p>
    <w:p>
      <w:pPr>
        <w:spacing w:after="80" w:before="0" w:line="288"/>
        <w:ind w:firstLine="567"/>
        <w:jc w:val="both"/>
      </w:pPr>
      <w:r>
        <w:t xml:space="preserve">2. Ban tổ chức (BVOT) không thả diều, không bay flycam/drone/UAV, không sử dụng đèn laser hoặc đèn chiếu công suất lớn trong khuôn viên trường.</w:t>
      </w:r>
    </w:p>
    <w:p>
      <w:pPr>
        <w:spacing w:after="80" w:before="0" w:line="288"/>
        <w:ind w:firstLine="567"/>
        <w:jc w:val="both"/>
      </w:pPr>
      <w:r>
        <w:t xml:space="preserve">3. Không tổ chức bán hàng; không ảnh hưởng đến hoạt động dạy và học; hình ảnh học sinh chỉ sử dụng khi có sự đồng ý của Nhà trường và của từng học sinh.</w:t>
      </w:r>
    </w:p>
    <w:p>
      <w:pPr>
        <w:spacing w:after="80" w:before="0" w:line="288"/>
        <w:ind w:firstLine="567"/>
        <w:jc w:val="both"/>
      </w:pPr>
      <w:r>
        <w:t xml:space="preserve">4. Mọi thay đổi, phát sinh phải được Nhà trường chấp thuận trước khi thực hiện.</w:t>
      </w:r>
    </w:p>
    <w:p>
      <w:pPr>
        <w:keepNext/>
        <w:spacing w:after="160" w:before="80" w:line="288"/>
        <w:ind w:firstLine="567"/>
        <w:jc w:val="both"/>
      </w:pPr>
      <w:r>
        <w:t xml:space="preserve">Kính đề nghị Ban Giám hiệu Nhà trường xem xét, thống nhất các nội dung nêu trên. Trân trọng cảm ơn./.</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300"/>
        <w:gridCol w:w="5055"/>
      </w:tblGrid>
      <w:tr>
        <w:trPr>
          <w:cantSplit/>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before="0" w:line="288"/>
              <w:jc w:val="left"/>
            </w:pPr>
            <w:r>
              <w:rPr>
                <w:b/>
                <w:bCs/>
                <w:i/>
                <w:iCs/>
                <w:sz w:val="24"/>
                <w:szCs w:val="24"/>
              </w:rPr>
              <w:t xml:space="preserve">Nơi nhận:</w:t>
            </w:r>
          </w:p>
          <w:p>
            <w:pPr>
              <w:spacing w:after="0" w:before="0" w:line="288"/>
              <w:jc w:val="left"/>
            </w:pPr>
            <w:r>
              <w:rPr>
                <w:sz w:val="22"/>
                <w:szCs w:val="22"/>
              </w:rPr>
              <w:t xml:space="preserve">- Ban Giám hiệu Trường THPT Trung Giã, Sóc Sơn, Hà Nội;</w:t>
            </w:r>
          </w:p>
          <w:p>
            <w:pPr>
              <w:spacing w:after="0" w:before="0" w:line="288"/>
              <w:jc w:val="left"/>
            </w:pPr>
            <w:r>
              <w:rPr>
                <w:sz w:val="22"/>
                <w:szCs w:val="22"/>
              </w:rPr>
              <w:t xml:space="preserve">- Lưu: VT.</w:t>
            </w:r>
          </w:p>
        </w:tc>
        <w:tc>
          <w:tcPr>
            <w:tcW w:type="dxa" w:w="5055"/>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before="0" w:line="276"/>
              <w:jc w:val="center"/>
            </w:pPr>
            <w:r>
              <w:rPr>
                <w:b/>
                <w:bCs/>
                <w:sz w:val="26"/>
                <w:szCs w:val="26"/>
              </w:rPr>
              <w:t xml:space="preserve">CÔNG TY TNHH BVOT GROUP</w:t>
            </w:r>
          </w:p>
          <w:p>
            <w:pPr>
              <w:spacing w:after="0" w:before="0" w:line="276"/>
              <w:jc w:val="center"/>
            </w:pPr>
            <w:r>
              <w:rPr>
                <w:b/>
                <w:bCs/>
                <w:sz w:val="26"/>
                <w:szCs w:val="26"/>
              </w:rPr>
              <w:t xml:space="preserve">GIÁM ĐỐC</w:t>
            </w:r>
          </w:p>
          <w:p>
            <w:pPr>
              <w:spacing w:after="0" w:before="0" w:line="276"/>
              <w:jc w:val="center"/>
            </w:pPr>
            <w:r>
              <w:rPr>
                <w:i/>
                <w:iCs/>
                <w:sz w:val="24"/>
                <w:szCs w:val="24"/>
              </w:rPr>
              <w:t xml:space="preserve">(Ký, ghi rõ họ tên và đóng dấu)</w:t>
            </w:r>
          </w:p>
          <w:p>
            <w:pPr>
              <w:spacing w:after="0" w:before="0" w:line="276"/>
              <w:jc w:val="center"/>
            </w:pPr>
            <w:r>
              <w:t xml:space="preserve"> </w:t>
            </w:r>
          </w:p>
          <w:p>
            <w:pPr>
              <w:spacing w:after="0" w:before="0" w:line="276"/>
              <w:jc w:val="center"/>
            </w:pPr>
            <w:r>
              <w:t xml:space="preserve"> </w:t>
            </w:r>
          </w:p>
          <w:p>
            <w:pPr>
              <w:spacing w:after="0" w:before="0" w:line="276"/>
              <w:jc w:val="center"/>
            </w:pPr>
            <w:r>
              <w:t xml:space="preserve"> </w:t>
            </w:r>
          </w:p>
          <w:p>
            <w:pPr>
              <w:spacing w:after="0" w:before="0" w:line="276"/>
              <w:jc w:val="center"/>
            </w:pPr>
            <w:r>
              <w:t xml:space="preserve"> </w:t>
            </w:r>
          </w:p>
          <w:p>
            <w:pPr>
              <w:spacing w:after="0" w:before="0" w:line="276"/>
              <w:jc w:val="center"/>
            </w:pPr>
            <w:r>
              <w:rPr>
                <w:b/>
                <w:bCs/>
                <w:sz w:val="26"/>
                <w:szCs w:val="26"/>
              </w:rPr>
              <w:t xml:space="preserve">Trần Hồng Ninh</w:t>
            </w:r>
          </w:p>
        </w:tc>
      </w:tr>
    </w:tbl>
    <w:p>
      <w:r>
        <w:br w:type="page"/>
      </w:r>
    </w:p>
    <w:p>
      <w:pPr>
        <w:spacing w:after="20" w:before="0" w:line="288"/>
        <w:jc w:val="center"/>
      </w:pPr>
      <w:r>
        <w:rPr>
          <w:b/>
          <w:bCs/>
        </w:rPr>
        <w:t xml:space="preserve">PHỤ LỤC</w:t>
      </w:r>
    </w:p>
    <w:p>
      <w:pPr>
        <w:spacing w:after="20" w:before="0" w:line="288"/>
        <w:jc w:val="center"/>
      </w:pPr>
      <w:r>
        <w:rPr>
          <w:b/>
          <w:bCs/>
        </w:rPr>
        <w:t xml:space="preserve">BỘ CÂU HỎI HỎI ĐÁP VÀ PHIẾU KHẢO SÁT “VÙNG TRỜI BÌNH YÊN”</w:t>
      </w:r>
    </w:p>
    <w:p>
      <w:pPr>
        <w:spacing w:after="160" w:before="0" w:line="288"/>
        <w:jc w:val="center"/>
      </w:pPr>
      <w:r>
        <w:rPr>
          <w:i/>
          <w:iCs/>
          <w:sz w:val="24"/>
          <w:szCs w:val="24"/>
        </w:rPr>
        <w:t xml:space="preserve">(Tham khảo – hoàn thiện theo góp ý của Nhà trường)</w:t>
      </w:r>
    </w:p>
    <w:p>
      <w:pPr>
        <w:keepNext/>
        <w:spacing w:after="80" w:before="120" w:line="288"/>
        <w:jc w:val="both"/>
      </w:pPr>
      <w:r>
        <w:rPr>
          <w:b/>
          <w:bCs/>
        </w:rPr>
        <w:t xml:space="preserve">Thông tin chung trên phiếu khảo sát</w:t>
      </w:r>
    </w:p>
    <w:p>
      <w:pPr>
        <w:spacing w:after="80" w:before="0" w:line="288"/>
        <w:jc w:val="left"/>
      </w:pPr>
      <w:r>
        <w:t xml:space="preserve">Khối lớp: ☐ 10   ☐ 11   ☐ 12          Mã số học sinh (nếu Nhà trường đồng ý): ……………………</w:t>
      </w:r>
    </w:p>
    <w:p>
      <w:pPr>
        <w:spacing w:after="80" w:before="0" w:line="288"/>
        <w:ind w:firstLine="567"/>
        <w:jc w:val="both"/>
      </w:pPr>
      <w:r>
        <w:rPr>
          <w:i/>
          <w:iCs/>
          <w:sz w:val="24"/>
          <w:szCs w:val="24"/>
        </w:rPr>
        <w:t xml:space="preserve">Phiếu không thu thập họ tên, số điện thoại, địa chỉ hay bất kỳ dữ liệu cá nhân nào khác.</w:t>
      </w:r>
    </w:p>
    <w:p>
      <w:pPr>
        <w:keepNext/>
        <w:spacing w:after="80" w:before="120" w:line="288"/>
        <w:jc w:val="both"/>
      </w:pPr>
      <w:r>
        <w:rPr>
          <w:b/>
          <w:bCs/>
        </w:rPr>
        <w:t xml:space="preserve">Phần A – Kiến thức nhận diện nguy cơ (dùng cho hỏi đáp tại giờ chào cờ và khảo sát, có chấm điểm)</w:t>
      </w:r>
    </w:p>
    <w:p>
      <w:pPr>
        <w:keepNext/>
        <w:spacing w:after="20" w:before="0" w:line="288"/>
        <w:jc w:val="both"/>
      </w:pPr>
      <w:r>
        <w:rPr>
          <w:b/>
          <w:bCs/>
        </w:rPr>
        <w:t xml:space="preserve">Câu 1.</w:t>
      </w:r>
      <w:r>
        <w:t xml:space="preserve"> Vì sao không được thả diều ở khu vực gần sân bay?</w:t>
      </w:r>
    </w:p>
    <w:p>
      <w:pPr>
        <w:spacing w:after="0" w:before="0" w:line="260"/>
        <w:ind w:left="567"/>
        <w:jc w:val="both"/>
      </w:pPr>
      <w:r>
        <w:rPr>
          <w:sz w:val="24"/>
          <w:szCs w:val="24"/>
        </w:rPr>
        <w:t xml:space="preserve">A. Vì diều dễ bị gió làm rách</w:t>
      </w:r>
    </w:p>
    <w:p>
      <w:pPr>
        <w:spacing w:after="0" w:before="0" w:line="260"/>
        <w:ind w:left="567"/>
        <w:jc w:val="both"/>
      </w:pPr>
      <w:r>
        <w:rPr>
          <w:sz w:val="24"/>
          <w:szCs w:val="24"/>
        </w:rPr>
        <w:t xml:space="preserve">B. Vì thả diều gây ồn ào</w:t>
      </w:r>
    </w:p>
    <w:p>
      <w:pPr>
        <w:spacing w:after="0" w:before="0" w:line="260"/>
        <w:ind w:left="567"/>
        <w:jc w:val="both"/>
      </w:pPr>
      <w:r>
        <w:rPr>
          <w:sz w:val="24"/>
          <w:szCs w:val="24"/>
        </w:rPr>
        <w:t xml:space="preserve">C. Vì dây, thân diều có thể va chạm, cuốn vào động cơ, càng, cánh tàu bay, gây mất an toàn bay  </w:t>
      </w:r>
      <w:r>
        <w:rPr>
          <w:b/>
          <w:bCs/>
          <w:sz w:val="24"/>
          <w:szCs w:val="24"/>
        </w:rPr>
        <w:t xml:space="preserve">(Đáp án đúng)</w:t>
      </w:r>
    </w:p>
    <w:p>
      <w:pPr>
        <w:spacing w:after="0" w:before="0" w:line="260"/>
        <w:ind w:left="567"/>
        <w:jc w:val="both"/>
      </w:pPr>
      <w:r>
        <w:rPr>
          <w:sz w:val="24"/>
          <w:szCs w:val="24"/>
        </w:rPr>
        <w:t xml:space="preserve">D. Không có quy định nào về việc này</w:t>
      </w:r>
    </w:p>
    <w:p>
      <w:pPr>
        <w:spacing w:after="30" w:before="0" w:line="240"/>
        <w:ind w:firstLine="567"/>
        <w:jc w:val="both"/>
      </w:pPr>
      <w:r>
        <w:t xml:space="preserve"> </w:t>
      </w:r>
    </w:p>
    <w:p>
      <w:pPr>
        <w:keepNext/>
        <w:spacing w:after="20" w:before="0" w:line="288"/>
        <w:jc w:val="both"/>
      </w:pPr>
      <w:r>
        <w:rPr>
          <w:b/>
          <w:bCs/>
        </w:rPr>
        <w:t xml:space="preserve">Câu 2.</w:t>
      </w:r>
      <w:r>
        <w:t xml:space="preserve"> Tàu bay dễ bị ảnh hưởng nhất bởi diều, thiết bị bay (flycam, UAV, drone) ở giai đoạn nào?</w:t>
      </w:r>
    </w:p>
    <w:p>
      <w:pPr>
        <w:spacing w:after="0" w:before="0" w:line="260"/>
        <w:ind w:left="567"/>
        <w:jc w:val="both"/>
      </w:pPr>
      <w:r>
        <w:rPr>
          <w:sz w:val="24"/>
          <w:szCs w:val="24"/>
        </w:rPr>
        <w:t xml:space="preserve">A. Khi bay bằng ở độ cao lớn</w:t>
      </w:r>
    </w:p>
    <w:p>
      <w:pPr>
        <w:spacing w:after="0" w:before="0" w:line="260"/>
        <w:ind w:left="567"/>
        <w:jc w:val="both"/>
      </w:pPr>
      <w:r>
        <w:rPr>
          <w:sz w:val="24"/>
          <w:szCs w:val="24"/>
        </w:rPr>
        <w:t xml:space="preserve">B. Khi cất cánh và hạ cánh (bay thấp, gần mặt đất)  </w:t>
      </w:r>
      <w:r>
        <w:rPr>
          <w:b/>
          <w:bCs/>
          <w:sz w:val="24"/>
          <w:szCs w:val="24"/>
        </w:rPr>
        <w:t xml:space="preserve">(Đáp án đúng)</w:t>
      </w:r>
    </w:p>
    <w:p>
      <w:pPr>
        <w:spacing w:after="0" w:before="0" w:line="260"/>
        <w:ind w:left="567"/>
        <w:jc w:val="both"/>
      </w:pPr>
      <w:r>
        <w:rPr>
          <w:sz w:val="24"/>
          <w:szCs w:val="24"/>
        </w:rPr>
        <w:t xml:space="preserve">C. Khi đang đỗ trong nhà ga</w:t>
      </w:r>
    </w:p>
    <w:p>
      <w:pPr>
        <w:spacing w:after="0" w:before="0" w:line="260"/>
        <w:ind w:left="567"/>
        <w:jc w:val="both"/>
      </w:pPr>
      <w:r>
        <w:rPr>
          <w:sz w:val="24"/>
          <w:szCs w:val="24"/>
        </w:rPr>
        <w:t xml:space="preserve">D. Không giai đoạn nào</w:t>
      </w:r>
    </w:p>
    <w:p>
      <w:pPr>
        <w:spacing w:after="30" w:before="0" w:line="240"/>
        <w:ind w:firstLine="567"/>
        <w:jc w:val="both"/>
      </w:pPr>
      <w:r>
        <w:t xml:space="preserve"> </w:t>
      </w:r>
    </w:p>
    <w:p>
      <w:pPr>
        <w:keepNext/>
        <w:spacing w:after="20" w:before="0" w:line="288"/>
        <w:jc w:val="both"/>
      </w:pPr>
      <w:r>
        <w:rPr>
          <w:b/>
          <w:bCs/>
        </w:rPr>
        <w:t xml:space="preserve">Câu 3.</w:t>
      </w:r>
      <w:r>
        <w:t xml:space="preserve"> Điều gì có thể xảy ra khi tia laser chiếu vào buồng lái tàu bay?</w:t>
      </w:r>
    </w:p>
    <w:p>
      <w:pPr>
        <w:spacing w:after="0" w:before="0" w:line="260"/>
        <w:ind w:left="567"/>
        <w:jc w:val="both"/>
      </w:pPr>
      <w:r>
        <w:rPr>
          <w:sz w:val="24"/>
          <w:szCs w:val="24"/>
        </w:rPr>
        <w:t xml:space="preserve">A. Phi công bị chói, lóa, mất tầm nhìn tạm thời, thậm chí tổn thương mắt  </w:t>
      </w:r>
      <w:r>
        <w:rPr>
          <w:b/>
          <w:bCs/>
          <w:sz w:val="24"/>
          <w:szCs w:val="24"/>
        </w:rPr>
        <w:t xml:space="preserve">(Đáp án đúng)</w:t>
      </w:r>
    </w:p>
    <w:p>
      <w:pPr>
        <w:spacing w:after="0" w:before="0" w:line="260"/>
        <w:ind w:left="567"/>
        <w:jc w:val="both"/>
      </w:pPr>
      <w:r>
        <w:rPr>
          <w:sz w:val="24"/>
          <w:szCs w:val="24"/>
        </w:rPr>
        <w:t xml:space="preserve">B. Không ảnh hưởng gì</w:t>
      </w:r>
    </w:p>
    <w:p>
      <w:pPr>
        <w:spacing w:after="0" w:before="0" w:line="260"/>
        <w:ind w:left="567"/>
        <w:jc w:val="both"/>
      </w:pPr>
      <w:r>
        <w:rPr>
          <w:sz w:val="24"/>
          <w:szCs w:val="24"/>
        </w:rPr>
        <w:t xml:space="preserve">C. Tàu bay sẽ bay nhanh hơn</w:t>
      </w:r>
    </w:p>
    <w:p>
      <w:pPr>
        <w:spacing w:after="0" w:before="0" w:line="260"/>
        <w:ind w:left="567"/>
        <w:jc w:val="both"/>
      </w:pPr>
      <w:r>
        <w:rPr>
          <w:sz w:val="24"/>
          <w:szCs w:val="24"/>
        </w:rPr>
        <w:t xml:space="preserve">D. Chỉ làm đẹp bầu trời</w:t>
      </w:r>
    </w:p>
    <w:p>
      <w:pPr>
        <w:spacing w:after="30" w:before="0" w:line="240"/>
        <w:ind w:firstLine="567"/>
        <w:jc w:val="both"/>
      </w:pPr>
      <w:r>
        <w:t xml:space="preserve"> </w:t>
      </w:r>
    </w:p>
    <w:p>
      <w:pPr>
        <w:keepNext/>
        <w:spacing w:after="20" w:before="0" w:line="288"/>
        <w:jc w:val="both"/>
      </w:pPr>
      <w:r>
        <w:rPr>
          <w:b/>
          <w:bCs/>
        </w:rPr>
        <w:t xml:space="preserve">Câu 4.</w:t>
      </w:r>
      <w:r>
        <w:t xml:space="preserve"> Muốn sử dụng thiết bị bay (flycam, UAV, drone) đúng quy định, cần làm gì?</w:t>
      </w:r>
    </w:p>
    <w:p>
      <w:pPr>
        <w:spacing w:after="0" w:before="0" w:line="260"/>
        <w:ind w:left="567"/>
        <w:jc w:val="both"/>
      </w:pPr>
      <w:r>
        <w:rPr>
          <w:sz w:val="24"/>
          <w:szCs w:val="24"/>
        </w:rPr>
        <w:t xml:space="preserve">A. Chỉ cần mua flycam là được bay</w:t>
      </w:r>
    </w:p>
    <w:p>
      <w:pPr>
        <w:spacing w:after="0" w:before="0" w:line="260"/>
        <w:ind w:left="567"/>
        <w:jc w:val="both"/>
      </w:pPr>
      <w:r>
        <w:rPr>
          <w:sz w:val="24"/>
          <w:szCs w:val="24"/>
        </w:rPr>
        <w:t xml:space="preserve">B. Bay vào ban đêm để không ai thấy</w:t>
      </w:r>
    </w:p>
    <w:p>
      <w:pPr>
        <w:spacing w:after="0" w:before="0" w:line="260"/>
        <w:ind w:left="567"/>
        <w:jc w:val="both"/>
      </w:pPr>
      <w:r>
        <w:rPr>
          <w:sz w:val="24"/>
          <w:szCs w:val="24"/>
        </w:rPr>
        <w:t xml:space="preserve">C. Bay thấp dưới ngọn cây là được</w:t>
      </w:r>
    </w:p>
    <w:p>
      <w:pPr>
        <w:spacing w:after="0" w:before="0" w:line="260"/>
        <w:ind w:left="567"/>
        <w:jc w:val="both"/>
      </w:pPr>
      <w:r>
        <w:rPr>
          <w:sz w:val="24"/>
          <w:szCs w:val="24"/>
        </w:rPr>
        <w:t xml:space="preserve">D. Thực hiện đăng ký, được cấp phép bay theo quy định và không bay trong khu vực cấm bay, hạn chế bay  </w:t>
      </w:r>
      <w:r>
        <w:rPr>
          <w:b/>
          <w:bCs/>
          <w:sz w:val="24"/>
          <w:szCs w:val="24"/>
        </w:rPr>
        <w:t xml:space="preserve">(Đáp án đúng)</w:t>
      </w:r>
    </w:p>
    <w:p>
      <w:pPr>
        <w:spacing w:after="30" w:before="0" w:line="240"/>
        <w:ind w:firstLine="567"/>
        <w:jc w:val="both"/>
      </w:pPr>
      <w:r>
        <w:t xml:space="preserve"> </w:t>
      </w:r>
    </w:p>
    <w:p>
      <w:pPr>
        <w:keepNext/>
        <w:spacing w:after="20" w:before="0" w:line="288"/>
        <w:jc w:val="both"/>
      </w:pPr>
      <w:r>
        <w:rPr>
          <w:b/>
          <w:bCs/>
        </w:rPr>
        <w:t xml:space="preserve">Câu 5.</w:t>
      </w:r>
      <w:r>
        <w:t xml:space="preserve"> Vì sao đèn trời (khí cầu đèn) nguy hiểm?</w:t>
      </w:r>
    </w:p>
    <w:p>
      <w:pPr>
        <w:spacing w:after="0" w:before="0" w:line="260"/>
        <w:ind w:left="567"/>
        <w:jc w:val="both"/>
      </w:pPr>
      <w:r>
        <w:rPr>
          <w:sz w:val="24"/>
          <w:szCs w:val="24"/>
        </w:rPr>
        <w:t xml:space="preserve">A. Vì mang theo lửa, bay không kiểm soát, có thể gây cháy và ảnh hưởng đến tàu bay  </w:t>
      </w:r>
      <w:r>
        <w:rPr>
          <w:b/>
          <w:bCs/>
          <w:sz w:val="24"/>
          <w:szCs w:val="24"/>
        </w:rPr>
        <w:t xml:space="preserve">(Đáp án đúng)</w:t>
      </w:r>
    </w:p>
    <w:p>
      <w:pPr>
        <w:spacing w:after="0" w:before="0" w:line="260"/>
        <w:ind w:left="567"/>
        <w:jc w:val="both"/>
      </w:pPr>
      <w:r>
        <w:rPr>
          <w:sz w:val="24"/>
          <w:szCs w:val="24"/>
        </w:rPr>
        <w:t xml:space="preserve">B. Vì đèn trời quá nhỏ</w:t>
      </w:r>
    </w:p>
    <w:p>
      <w:pPr>
        <w:spacing w:after="0" w:before="0" w:line="260"/>
        <w:ind w:left="567"/>
        <w:jc w:val="both"/>
      </w:pPr>
      <w:r>
        <w:rPr>
          <w:sz w:val="24"/>
          <w:szCs w:val="24"/>
        </w:rPr>
        <w:t xml:space="preserve">C. Vì đèn trời có màu sắc sặc sỡ</w:t>
      </w:r>
    </w:p>
    <w:p>
      <w:pPr>
        <w:spacing w:after="0" w:before="0" w:line="260"/>
        <w:ind w:left="567"/>
        <w:jc w:val="both"/>
      </w:pPr>
      <w:r>
        <w:rPr>
          <w:sz w:val="24"/>
          <w:szCs w:val="24"/>
        </w:rPr>
        <w:t xml:space="preserve">D. Đèn trời hoàn toàn an toàn</w:t>
      </w:r>
    </w:p>
    <w:p>
      <w:pPr>
        <w:spacing w:after="30" w:before="0" w:line="240"/>
        <w:ind w:firstLine="567"/>
        <w:jc w:val="both"/>
      </w:pPr>
      <w:r>
        <w:t xml:space="preserve"> </w:t>
      </w:r>
    </w:p>
    <w:p>
      <w:pPr>
        <w:keepNext/>
        <w:spacing w:after="20" w:before="0" w:line="288"/>
        <w:jc w:val="both"/>
      </w:pPr>
      <w:r>
        <w:rPr>
          <w:b/>
          <w:bCs/>
        </w:rPr>
        <w:t xml:space="preserve">Câu 6.</w:t>
      </w:r>
      <w:r>
        <w:t xml:space="preserve"> Khu vực nào tuyệt đối không được bay thiết bị bay (flycam, UAV, drone) khi chưa được phép?</w:t>
      </w:r>
    </w:p>
    <w:p>
      <w:pPr>
        <w:spacing w:after="0" w:before="0" w:line="260"/>
        <w:ind w:left="567"/>
        <w:jc w:val="both"/>
      </w:pPr>
      <w:r>
        <w:rPr>
          <w:sz w:val="24"/>
          <w:szCs w:val="24"/>
        </w:rPr>
        <w:t xml:space="preserve">A. Sân bay và khu vực lân cận</w:t>
      </w:r>
    </w:p>
    <w:p>
      <w:pPr>
        <w:spacing w:after="0" w:before="0" w:line="260"/>
        <w:ind w:left="567"/>
        <w:jc w:val="both"/>
      </w:pPr>
      <w:r>
        <w:rPr>
          <w:sz w:val="24"/>
          <w:szCs w:val="24"/>
        </w:rPr>
        <w:t xml:space="preserve">B. Khu vực quân sự, mục tiêu cần bảo vệ</w:t>
      </w:r>
    </w:p>
    <w:p>
      <w:pPr>
        <w:spacing w:after="0" w:before="0" w:line="260"/>
        <w:ind w:left="567"/>
        <w:jc w:val="both"/>
      </w:pPr>
      <w:r>
        <w:rPr>
          <w:sz w:val="24"/>
          <w:szCs w:val="24"/>
        </w:rPr>
        <w:t xml:space="preserve">C. Nơi tập trung đông người</w:t>
      </w:r>
    </w:p>
    <w:p>
      <w:pPr>
        <w:spacing w:after="0" w:before="0" w:line="260"/>
        <w:ind w:left="567"/>
        <w:jc w:val="both"/>
      </w:pPr>
      <w:r>
        <w:rPr>
          <w:sz w:val="24"/>
          <w:szCs w:val="24"/>
        </w:rPr>
        <w:t xml:space="preserve">D. Tất cả các khu vực trên  </w:t>
      </w:r>
      <w:r>
        <w:rPr>
          <w:b/>
          <w:bCs/>
          <w:sz w:val="24"/>
          <w:szCs w:val="24"/>
        </w:rPr>
        <w:t xml:space="preserve">(Đáp án đúng)</w:t>
      </w:r>
    </w:p>
    <w:p>
      <w:pPr>
        <w:spacing w:after="30" w:before="0" w:line="240"/>
        <w:ind w:firstLine="567"/>
        <w:jc w:val="both"/>
      </w:pPr>
      <w:r>
        <w:t xml:space="preserve"> </w:t>
      </w:r>
    </w:p>
    <w:p>
      <w:pPr>
        <w:keepNext/>
        <w:spacing w:after="20" w:before="0" w:line="288"/>
        <w:jc w:val="both"/>
      </w:pPr>
      <w:r>
        <w:rPr>
          <w:b/>
          <w:bCs/>
        </w:rPr>
        <w:t xml:space="preserve">Câu 7.</w:t>
      </w:r>
      <w:r>
        <w:t xml:space="preserve"> Em thấy có người dùng bút laser chiếu lên trời gần sân bay, em nên làm gì?</w:t>
      </w:r>
    </w:p>
    <w:p>
      <w:pPr>
        <w:spacing w:after="0" w:before="0" w:line="260"/>
        <w:ind w:left="567"/>
        <w:jc w:val="both"/>
      </w:pPr>
      <w:r>
        <w:rPr>
          <w:sz w:val="24"/>
          <w:szCs w:val="24"/>
        </w:rPr>
        <w:t xml:space="preserve">A. Làm theo cho vui</w:t>
      </w:r>
    </w:p>
    <w:p>
      <w:pPr>
        <w:spacing w:after="0" w:before="0" w:line="260"/>
        <w:ind w:left="567"/>
        <w:jc w:val="both"/>
      </w:pPr>
      <w:r>
        <w:rPr>
          <w:sz w:val="24"/>
          <w:szCs w:val="24"/>
        </w:rPr>
        <w:t xml:space="preserve">B. Quay video đăng mạng xã hội</w:t>
      </w:r>
    </w:p>
    <w:p>
      <w:pPr>
        <w:spacing w:after="0" w:before="0" w:line="260"/>
        <w:ind w:left="567"/>
        <w:jc w:val="both"/>
      </w:pPr>
      <w:r>
        <w:rPr>
          <w:sz w:val="24"/>
          <w:szCs w:val="24"/>
        </w:rPr>
        <w:t xml:space="preserve">C. Nhắc nhở nếu an toàn và báo ngay người lớn, Công an xã/phường hoặc gọi 113  </w:t>
      </w:r>
      <w:r>
        <w:rPr>
          <w:b/>
          <w:bCs/>
          <w:sz w:val="24"/>
          <w:szCs w:val="24"/>
        </w:rPr>
        <w:t xml:space="preserve">(Đáp án đúng)</w:t>
      </w:r>
    </w:p>
    <w:p>
      <w:pPr>
        <w:spacing w:after="0" w:before="0" w:line="260"/>
        <w:ind w:left="567"/>
        <w:jc w:val="both"/>
      </w:pPr>
      <w:r>
        <w:rPr>
          <w:sz w:val="24"/>
          <w:szCs w:val="24"/>
        </w:rPr>
        <w:t xml:space="preserve">D. Không quan tâm</w:t>
      </w:r>
    </w:p>
    <w:p>
      <w:pPr>
        <w:spacing w:after="30" w:before="0" w:line="240"/>
        <w:ind w:firstLine="567"/>
        <w:jc w:val="both"/>
      </w:pPr>
      <w:r>
        <w:t xml:space="preserve"> </w:t>
      </w:r>
    </w:p>
    <w:p>
      <w:pPr>
        <w:keepNext/>
        <w:spacing w:after="20" w:before="0" w:line="288"/>
        <w:jc w:val="both"/>
      </w:pPr>
      <w:r>
        <w:rPr>
          <w:b/>
          <w:bCs/>
        </w:rPr>
        <w:t xml:space="preserve">Câu 8.</w:t>
      </w:r>
      <w:r>
        <w:t xml:space="preserve"> Trước khi chơi diều hoặc điều khiển thiết bị bay, em nên làm gì đầu tiên?</w:t>
      </w:r>
    </w:p>
    <w:p>
      <w:pPr>
        <w:spacing w:after="0" w:before="0" w:line="260"/>
        <w:ind w:left="567"/>
        <w:jc w:val="both"/>
      </w:pPr>
      <w:r>
        <w:rPr>
          <w:sz w:val="24"/>
          <w:szCs w:val="24"/>
        </w:rPr>
        <w:t xml:space="preserve">A. Rủ thật nhiều bạn đến sân bay xem cho vui</w:t>
      </w:r>
    </w:p>
    <w:p>
      <w:pPr>
        <w:spacing w:after="0" w:before="0" w:line="260"/>
        <w:ind w:left="567"/>
        <w:jc w:val="both"/>
      </w:pPr>
      <w:r>
        <w:rPr>
          <w:sz w:val="24"/>
          <w:szCs w:val="24"/>
        </w:rPr>
        <w:t xml:space="preserve">B. Tìm hiểu nơi được phép chơi, tránh khu vực gần sân bay và nhờ người lớn hướng dẫn  </w:t>
      </w:r>
      <w:r>
        <w:rPr>
          <w:b/>
          <w:bCs/>
          <w:sz w:val="24"/>
          <w:szCs w:val="24"/>
        </w:rPr>
        <w:t xml:space="preserve">(Đáp án đúng)</w:t>
      </w:r>
    </w:p>
    <w:p>
      <w:pPr>
        <w:spacing w:after="0" w:before="0" w:line="260"/>
        <w:ind w:left="567"/>
        <w:jc w:val="both"/>
      </w:pPr>
      <w:r>
        <w:rPr>
          <w:sz w:val="24"/>
          <w:szCs w:val="24"/>
        </w:rPr>
        <w:t xml:space="preserve">C. Chơi ở bất cứ nơi nào có gió</w:t>
      </w:r>
    </w:p>
    <w:p>
      <w:pPr>
        <w:spacing w:after="0" w:before="0" w:line="260"/>
        <w:ind w:left="567"/>
        <w:jc w:val="both"/>
      </w:pPr>
      <w:r>
        <w:rPr>
          <w:sz w:val="24"/>
          <w:szCs w:val="24"/>
        </w:rPr>
        <w:t xml:space="preserve">D. Chơi vào ban đêm để không ai thấy</w:t>
      </w:r>
    </w:p>
    <w:p>
      <w:pPr>
        <w:spacing w:after="30" w:before="0" w:line="240"/>
        <w:ind w:firstLine="567"/>
        <w:jc w:val="both"/>
      </w:pPr>
      <w:r>
        <w:t xml:space="preserve"> </w:t>
      </w:r>
    </w:p>
    <w:p>
      <w:pPr>
        <w:keepNext/>
        <w:spacing w:after="20" w:before="0" w:line="288"/>
        <w:jc w:val="both"/>
      </w:pPr>
      <w:r>
        <w:rPr>
          <w:b/>
          <w:bCs/>
        </w:rPr>
        <w:t xml:space="preserve">Câu 9.</w:t>
      </w:r>
      <w:r>
        <w:t xml:space="preserve"> Nơi nào phù hợp để thả diều?</w:t>
      </w:r>
    </w:p>
    <w:p>
      <w:pPr>
        <w:spacing w:after="0" w:before="0" w:line="260"/>
        <w:ind w:left="567"/>
        <w:jc w:val="both"/>
      </w:pPr>
      <w:r>
        <w:rPr>
          <w:sz w:val="24"/>
          <w:szCs w:val="24"/>
        </w:rPr>
        <w:t xml:space="preserve">A. Bãi đất trống xa sân bay, xa đường dây điện, không thuộc khu vực cấm  </w:t>
      </w:r>
      <w:r>
        <w:rPr>
          <w:b/>
          <w:bCs/>
          <w:sz w:val="24"/>
          <w:szCs w:val="24"/>
        </w:rPr>
        <w:t xml:space="preserve">(Đáp án đúng)</w:t>
      </w:r>
    </w:p>
    <w:p>
      <w:pPr>
        <w:spacing w:after="0" w:before="0" w:line="260"/>
        <w:ind w:left="567"/>
        <w:jc w:val="both"/>
      </w:pPr>
      <w:r>
        <w:rPr>
          <w:sz w:val="24"/>
          <w:szCs w:val="24"/>
        </w:rPr>
        <w:t xml:space="preserve">B. Ngay đầu đường cất hạ cánh vì có gió mạnh</w:t>
      </w:r>
    </w:p>
    <w:p>
      <w:pPr>
        <w:spacing w:after="0" w:before="0" w:line="260"/>
        <w:ind w:left="567"/>
        <w:jc w:val="both"/>
      </w:pPr>
      <w:r>
        <w:rPr>
          <w:sz w:val="24"/>
          <w:szCs w:val="24"/>
        </w:rPr>
        <w:t xml:space="preserve">C. Trên nóc nhà cao tầng gần sân bay</w:t>
      </w:r>
    </w:p>
    <w:p>
      <w:pPr>
        <w:spacing w:after="0" w:before="0" w:line="260"/>
        <w:ind w:left="567"/>
        <w:jc w:val="both"/>
      </w:pPr>
      <w:r>
        <w:rPr>
          <w:sz w:val="24"/>
          <w:szCs w:val="24"/>
        </w:rPr>
        <w:t xml:space="preserve">D. Giữa đường giao thông</w:t>
      </w:r>
    </w:p>
    <w:p>
      <w:pPr>
        <w:spacing w:after="30" w:before="0" w:line="240"/>
        <w:ind w:firstLine="567"/>
        <w:jc w:val="both"/>
      </w:pPr>
      <w:r>
        <w:t xml:space="preserve"> </w:t>
      </w:r>
    </w:p>
    <w:p>
      <w:pPr>
        <w:keepNext/>
        <w:spacing w:after="20" w:before="0" w:line="288"/>
        <w:jc w:val="both"/>
      </w:pPr>
      <w:r>
        <w:rPr>
          <w:b/>
          <w:bCs/>
        </w:rPr>
        <w:t xml:space="preserve">Câu 10.</w:t>
      </w:r>
      <w:r>
        <w:t xml:space="preserve"> Chiếu đèn công suất lớn (đèn pha, đèn quảng cáo) lên trời gần sân bay có thể gây ra điều gì?</w:t>
      </w:r>
    </w:p>
    <w:p>
      <w:pPr>
        <w:spacing w:after="0" w:before="0" w:line="260"/>
        <w:ind w:left="567"/>
        <w:jc w:val="both"/>
      </w:pPr>
      <w:r>
        <w:rPr>
          <w:sz w:val="24"/>
          <w:szCs w:val="24"/>
        </w:rPr>
        <w:t xml:space="preserve">A. Giúp phi công nhìn rõ hơn</w:t>
      </w:r>
    </w:p>
    <w:p>
      <w:pPr>
        <w:spacing w:after="0" w:before="0" w:line="260"/>
        <w:ind w:left="567"/>
        <w:jc w:val="both"/>
      </w:pPr>
      <w:r>
        <w:rPr>
          <w:sz w:val="24"/>
          <w:szCs w:val="24"/>
        </w:rPr>
        <w:t xml:space="preserve">B. Gây chói mắt, nhầm lẫn với đèn tín hiệu dẫn đường của phi công  </w:t>
      </w:r>
      <w:r>
        <w:rPr>
          <w:b/>
          <w:bCs/>
          <w:sz w:val="24"/>
          <w:szCs w:val="24"/>
        </w:rPr>
        <w:t xml:space="preserve">(Đáp án đúng)</w:t>
      </w:r>
    </w:p>
    <w:p>
      <w:pPr>
        <w:spacing w:after="0" w:before="0" w:line="260"/>
        <w:ind w:left="567"/>
        <w:jc w:val="both"/>
      </w:pPr>
      <w:r>
        <w:rPr>
          <w:sz w:val="24"/>
          <w:szCs w:val="24"/>
        </w:rPr>
        <w:t xml:space="preserve">C. Không ảnh hưởng gì</w:t>
      </w:r>
    </w:p>
    <w:p>
      <w:pPr>
        <w:spacing w:after="0" w:before="0" w:line="260"/>
        <w:ind w:left="567"/>
        <w:jc w:val="both"/>
      </w:pPr>
      <w:r>
        <w:rPr>
          <w:sz w:val="24"/>
          <w:szCs w:val="24"/>
        </w:rPr>
        <w:t xml:space="preserve">D. Làm tàu bay hạ cánh nhanh hơn</w:t>
      </w:r>
    </w:p>
    <w:p>
      <w:pPr>
        <w:spacing w:after="30" w:before="0" w:line="240"/>
        <w:ind w:firstLine="567"/>
        <w:jc w:val="both"/>
      </w:pPr>
      <w:r>
        <w:t xml:space="preserve"> </w:t>
      </w:r>
    </w:p>
    <w:p>
      <w:pPr>
        <w:keepNext/>
        <w:spacing w:after="80" w:before="120" w:line="288"/>
        <w:jc w:val="both"/>
      </w:pPr>
      <w:r>
        <w:rPr>
          <w:b/>
          <w:bCs/>
        </w:rPr>
        <w:t xml:space="preserve">Phần B – Thái độ và hành vi (chỉ dùng cho khảo sát, không chấm điểm)</w:t>
      </w:r>
    </w:p>
    <w:p>
      <w:pPr>
        <w:keepNext/>
        <w:spacing w:after="20" w:before="0" w:line="288"/>
        <w:jc w:val="both"/>
      </w:pPr>
      <w:r>
        <w:rPr>
          <w:b/>
          <w:bCs/>
        </w:rPr>
        <w:t xml:space="preserve">Câu 11.</w:t>
      </w:r>
      <w:r>
        <w:t xml:space="preserve"> Nơi em ở hoặc nơi em học có gần sân bay không?</w:t>
      </w:r>
    </w:p>
    <w:p>
      <w:pPr>
        <w:spacing w:after="0" w:before="0" w:line="260"/>
        <w:ind w:left="567"/>
        <w:jc w:val="both"/>
      </w:pPr>
      <w:r>
        <w:rPr>
          <w:sz w:val="24"/>
          <w:szCs w:val="24"/>
        </w:rPr>
        <w:t xml:space="preserve">☐ Có</w:t>
      </w:r>
    </w:p>
    <w:p>
      <w:pPr>
        <w:spacing w:after="0" w:before="0" w:line="260"/>
        <w:ind w:left="567"/>
        <w:jc w:val="both"/>
      </w:pPr>
      <w:r>
        <w:rPr>
          <w:sz w:val="24"/>
          <w:szCs w:val="24"/>
        </w:rPr>
        <w:t xml:space="preserve">☐ Không</w:t>
      </w:r>
    </w:p>
    <w:p>
      <w:pPr>
        <w:spacing w:after="0" w:before="0" w:line="260"/>
        <w:ind w:left="567"/>
        <w:jc w:val="both"/>
      </w:pPr>
      <w:r>
        <w:rPr>
          <w:sz w:val="24"/>
          <w:szCs w:val="24"/>
        </w:rPr>
        <w:t xml:space="preserve">☐ Em không biết</w:t>
      </w:r>
    </w:p>
    <w:p>
      <w:pPr>
        <w:spacing w:after="30" w:before="0" w:line="240"/>
        <w:ind w:firstLine="567"/>
        <w:jc w:val="both"/>
      </w:pPr>
      <w:r>
        <w:t xml:space="preserve"> </w:t>
      </w:r>
    </w:p>
    <w:p>
      <w:pPr>
        <w:keepNext/>
        <w:spacing w:after="20" w:before="0" w:line="288"/>
        <w:jc w:val="both"/>
      </w:pPr>
      <w:r>
        <w:rPr>
          <w:b/>
          <w:bCs/>
        </w:rPr>
        <w:t xml:space="preserve">Câu 12.</w:t>
      </w:r>
      <w:r>
        <w:t xml:space="preserve"> Em đã từng thả diều, bóng bay hoặc đèn trời ở khu vực gần sân bay chưa?</w:t>
      </w:r>
    </w:p>
    <w:p>
      <w:pPr>
        <w:spacing w:after="0" w:before="0" w:line="260"/>
        <w:ind w:left="567"/>
        <w:jc w:val="both"/>
      </w:pPr>
      <w:r>
        <w:rPr>
          <w:sz w:val="24"/>
          <w:szCs w:val="24"/>
        </w:rPr>
        <w:t xml:space="preserve">☐ Chưa bao giờ</w:t>
      </w:r>
    </w:p>
    <w:p>
      <w:pPr>
        <w:spacing w:after="0" w:before="0" w:line="260"/>
        <w:ind w:left="567"/>
        <w:jc w:val="both"/>
      </w:pPr>
      <w:r>
        <w:rPr>
          <w:sz w:val="24"/>
          <w:szCs w:val="24"/>
        </w:rPr>
        <w:t xml:space="preserve">☐ Đã từng</w:t>
      </w:r>
    </w:p>
    <w:p>
      <w:pPr>
        <w:spacing w:after="0" w:before="0" w:line="260"/>
        <w:ind w:left="567"/>
        <w:jc w:val="both"/>
      </w:pPr>
      <w:r>
        <w:rPr>
          <w:sz w:val="24"/>
          <w:szCs w:val="24"/>
        </w:rPr>
        <w:t xml:space="preserve">☐ Em không biết khu vực đó có gần sân bay hay không</w:t>
      </w:r>
    </w:p>
    <w:p>
      <w:pPr>
        <w:spacing w:after="30" w:before="0" w:line="240"/>
        <w:ind w:firstLine="567"/>
        <w:jc w:val="both"/>
      </w:pPr>
      <w:r>
        <w:t xml:space="preserve"> </w:t>
      </w:r>
    </w:p>
    <w:p>
      <w:pPr>
        <w:keepNext/>
        <w:spacing w:after="20" w:before="0" w:line="288"/>
        <w:jc w:val="both"/>
      </w:pPr>
      <w:r>
        <w:rPr>
          <w:b/>
          <w:bCs/>
        </w:rPr>
        <w:t xml:space="preserve">Câu 13.</w:t>
      </w:r>
      <w:r>
        <w:t xml:space="preserve"> Em hoặc gia đình có thiết bị bay (flycam, UAV, drone), bút laser không? (có thể chọn nhiều đáp án)</w:t>
      </w:r>
    </w:p>
    <w:p>
      <w:pPr>
        <w:spacing w:after="0" w:before="0" w:line="260"/>
        <w:ind w:left="567"/>
        <w:jc w:val="both"/>
      </w:pPr>
      <w:r>
        <w:rPr>
          <w:sz w:val="24"/>
          <w:szCs w:val="24"/>
        </w:rPr>
        <w:t xml:space="preserve">☐ Có thiết bị bay (flycam, UAV, drone)</w:t>
      </w:r>
    </w:p>
    <w:p>
      <w:pPr>
        <w:spacing w:after="0" w:before="0" w:line="260"/>
        <w:ind w:left="567"/>
        <w:jc w:val="both"/>
      </w:pPr>
      <w:r>
        <w:rPr>
          <w:sz w:val="24"/>
          <w:szCs w:val="24"/>
        </w:rPr>
        <w:t xml:space="preserve">☐ Có bút laser / đèn laser</w:t>
      </w:r>
    </w:p>
    <w:p>
      <w:pPr>
        <w:spacing w:after="0" w:before="0" w:line="260"/>
        <w:ind w:left="567"/>
        <w:jc w:val="both"/>
      </w:pPr>
      <w:r>
        <w:rPr>
          <w:sz w:val="24"/>
          <w:szCs w:val="24"/>
        </w:rPr>
        <w:t xml:space="preserve">☐ Không có</w:t>
      </w:r>
    </w:p>
    <w:p>
      <w:pPr>
        <w:spacing w:after="0" w:before="0" w:line="260"/>
        <w:ind w:left="567"/>
        <w:jc w:val="both"/>
      </w:pPr>
      <w:r>
        <w:rPr>
          <w:sz w:val="24"/>
          <w:szCs w:val="24"/>
        </w:rPr>
        <w:t xml:space="preserve">☐ Không rõ</w:t>
      </w:r>
    </w:p>
    <w:p>
      <w:pPr>
        <w:spacing w:after="30" w:before="0" w:line="240"/>
        <w:ind w:firstLine="567"/>
        <w:jc w:val="both"/>
      </w:pPr>
      <w:r>
        <w:t xml:space="preserve"> </w:t>
      </w:r>
    </w:p>
    <w:p>
      <w:pPr>
        <w:keepNext/>
        <w:spacing w:after="20" w:before="0" w:line="288"/>
        <w:jc w:val="both"/>
      </w:pPr>
      <w:r>
        <w:rPr>
          <w:b/>
          <w:bCs/>
        </w:rPr>
        <w:t xml:space="preserve">Câu 14.</w:t>
      </w:r>
      <w:r>
        <w:t xml:space="preserve"> Trước chương trình này, em biết thông tin về an toàn hàng không từ đâu? (có thể chọn nhiều đáp án)</w:t>
      </w:r>
    </w:p>
    <w:p>
      <w:pPr>
        <w:spacing w:after="0" w:before="0" w:line="260"/>
        <w:ind w:left="567"/>
        <w:jc w:val="both"/>
      </w:pPr>
      <w:r>
        <w:rPr>
          <w:sz w:val="24"/>
          <w:szCs w:val="24"/>
        </w:rPr>
        <w:t xml:space="preserve">☐ Nhà trường, thầy cô</w:t>
      </w:r>
    </w:p>
    <w:p>
      <w:pPr>
        <w:spacing w:after="0" w:before="0" w:line="260"/>
        <w:ind w:left="567"/>
        <w:jc w:val="both"/>
      </w:pPr>
      <w:r>
        <w:rPr>
          <w:sz w:val="24"/>
          <w:szCs w:val="24"/>
        </w:rPr>
        <w:t xml:space="preserve">☐ Gia đình</w:t>
      </w:r>
    </w:p>
    <w:p>
      <w:pPr>
        <w:spacing w:after="0" w:before="0" w:line="260"/>
        <w:ind w:left="567"/>
        <w:jc w:val="both"/>
      </w:pPr>
      <w:r>
        <w:rPr>
          <w:sz w:val="24"/>
          <w:szCs w:val="24"/>
        </w:rPr>
        <w:t xml:space="preserve">☐ Mạng xã hội, báo chí, truyền hình</w:t>
      </w:r>
    </w:p>
    <w:p>
      <w:pPr>
        <w:spacing w:after="0" w:before="0" w:line="260"/>
        <w:ind w:left="567"/>
        <w:jc w:val="both"/>
      </w:pPr>
      <w:r>
        <w:rPr>
          <w:sz w:val="24"/>
          <w:szCs w:val="24"/>
        </w:rPr>
        <w:t xml:space="preserve">☐ Chưa từng biết</w:t>
      </w:r>
    </w:p>
    <w:p>
      <w:pPr>
        <w:spacing w:after="30" w:before="0" w:line="240"/>
        <w:ind w:firstLine="567"/>
        <w:jc w:val="both"/>
      </w:pPr>
      <w:r>
        <w:t xml:space="preserve"> </w:t>
      </w:r>
    </w:p>
    <w:p>
      <w:pPr>
        <w:keepNext/>
        <w:spacing w:after="20" w:before="0" w:line="288"/>
        <w:jc w:val="both"/>
      </w:pPr>
      <w:r>
        <w:rPr>
          <w:b/>
          <w:bCs/>
        </w:rPr>
        <w:t xml:space="preserve">Câu 15.</w:t>
      </w:r>
      <w:r>
        <w:t xml:space="preserve"> Em có sẵn sàng chia sẻ “5 điều học sinh cần nhớ” với gia đình, bạn bè không?</w:t>
      </w:r>
    </w:p>
    <w:p>
      <w:pPr>
        <w:spacing w:after="0" w:before="0" w:line="260"/>
        <w:ind w:left="567"/>
        <w:jc w:val="both"/>
      </w:pPr>
      <w:r>
        <w:rPr>
          <w:sz w:val="24"/>
          <w:szCs w:val="24"/>
        </w:rPr>
        <w:t xml:space="preserve">☐ Rất sẵn sàng</w:t>
      </w:r>
    </w:p>
    <w:p>
      <w:pPr>
        <w:spacing w:after="0" w:before="0" w:line="260"/>
        <w:ind w:left="567"/>
        <w:jc w:val="both"/>
      </w:pPr>
      <w:r>
        <w:rPr>
          <w:sz w:val="24"/>
          <w:szCs w:val="24"/>
        </w:rPr>
        <w:t xml:space="preserve">☐ Sẵn sàng</w:t>
      </w:r>
    </w:p>
    <w:p>
      <w:pPr>
        <w:spacing w:after="0" w:before="0" w:line="260"/>
        <w:ind w:left="567"/>
        <w:jc w:val="both"/>
      </w:pPr>
      <w:r>
        <w:rPr>
          <w:sz w:val="24"/>
          <w:szCs w:val="24"/>
        </w:rPr>
        <w:t xml:space="preserve">☐ Chưa chắc chắn</w:t>
      </w:r>
    </w:p>
    <w:p>
      <w:pPr>
        <w:spacing w:after="0" w:before="0" w:line="260"/>
        <w:ind w:left="567"/>
        <w:jc w:val="both"/>
      </w:pPr>
      <w:r>
        <w:rPr>
          <w:sz w:val="24"/>
          <w:szCs w:val="24"/>
        </w:rPr>
        <w:t xml:space="preserve">☐ Không</w:t>
      </w:r>
    </w:p>
    <w:p>
      <w:pPr>
        <w:spacing w:after="30" w:before="0" w:line="240"/>
        <w:ind w:firstLine="567"/>
        <w:jc w:val="both"/>
      </w:pPr>
      <w:r>
        <w:t xml:space="preserve"> </w:t>
      </w:r>
    </w:p>
    <w:p>
      <w:pPr>
        <w:keepNext/>
        <w:spacing w:after="80" w:before="120" w:line="288"/>
        <w:jc w:val="both"/>
      </w:pPr>
      <w:r>
        <w:rPr>
          <w:b/>
          <w:bCs/>
        </w:rPr>
        <w:t xml:space="preserve">Phần C – Câu hỏi mở (dùng để xét chọn 03 học sinh nhận quà mỗi lớp khi bằng điểm)</w:t>
      </w:r>
    </w:p>
    <w:p>
      <w:pPr>
        <w:spacing w:after="20" w:before="0" w:line="288"/>
        <w:jc w:val="both"/>
      </w:pPr>
      <w:r>
        <w:rPr>
          <w:b/>
          <w:bCs/>
        </w:rPr>
        <w:t xml:space="preserve">Câu 16.</w:t>
      </w:r>
      <w:r>
        <w:t xml:space="preserve"> Theo em, học sinh có thể làm gì để cùng giữ “vùng trời bình yên” quanh sân bay? (trả lời ngắn, tối đa 3 câu)</w:t>
      </w:r>
    </w:p>
    <w:p>
      <w:pPr>
        <w:spacing w:after="0" w:before="0" w:line="288"/>
        <w:jc w:val="left"/>
      </w:pPr>
      <w:r>
        <w:t xml:space="preserve">……………………………………………………………………………………………………</w:t>
      </w:r>
    </w:p>
    <w:p>
      <w:pPr>
        <w:spacing w:after="80" w:before="0" w:line="288"/>
        <w:jc w:val="left"/>
      </w:pPr>
      <w:r>
        <w:t xml:space="preserve">……………………………………………………………………………………………………</w:t>
      </w:r>
    </w:p>
    <w:sectPr>
      <w:footerReference w:type="default" r:id="rId6"/>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851" w:hanging="284"/>
      </w:pPr>
    </w:lvl>
  </w:abstractNum>
  <w:abstractNum w:abstractNumId="3" w15:restartNumberingAfterBreak="0">
    <w:multiLevelType w:val="hybridMultilevel"/>
    <w:lvl w:ilvl="0" w:tentative="1">
      <w:start w:val="1"/>
      <w:numFmt w:val="bullet"/>
      <w:lvlText w:val="+"/>
      <w:lvlJc w:val="left"/>
      <w:pPr>
        <w:ind w:left="1135"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chương trình Vùng trời bình yên – THPT</dc:title>
  <dc:creator>Công ty TNHH BVOT GROUP</dc:creator>
  <cp:lastModifiedBy>Un-named</cp:lastModifiedBy>
  <cp:revision>1</cp:revision>
  <dcterms:created xsi:type="dcterms:W3CDTF">2026-09-29T08:19:29.526Z</dcterms:created>
  <dcterms:modified xsi:type="dcterms:W3CDTF">2026-09-29T08:19:29.537Z</dcterms:modified>
</cp:coreProperties>
</file>

<file path=docProps/custom.xml><?xml version="1.0" encoding="utf-8"?>
<Properties xmlns="http://schemas.openxmlformats.org/officeDocument/2006/custom-properties" xmlns:vt="http://schemas.openxmlformats.org/officeDocument/2006/docPropsVTypes"/>
</file>