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322" w:rsidRDefault="005746EF">
      <w:pPr>
        <w:rPr>
          <w:rFonts w:ascii="Tahoma" w:hAnsi="Tahoma" w:cs="Tahoma"/>
          <w:sz w:val="18"/>
          <w:szCs w:val="18"/>
        </w:rPr>
      </w:pPr>
      <w:r>
        <w:rPr>
          <w:rFonts w:ascii="Tahoma" w:hAnsi="Tahoma" w:cs="Tahoma"/>
          <w:sz w:val="18"/>
          <w:szCs w:val="18"/>
        </w:rPr>
        <w:t>VBA quản lý file yêu cầu Mua hàng</w:t>
      </w:r>
    </w:p>
    <w:p w:rsidR="005746EF" w:rsidRDefault="005746EF">
      <w:pPr>
        <w:rPr>
          <w:rFonts w:ascii="Tahoma" w:hAnsi="Tahoma" w:cs="Tahoma"/>
          <w:sz w:val="18"/>
          <w:szCs w:val="18"/>
        </w:rPr>
      </w:pPr>
      <w:r>
        <w:rPr>
          <w:rFonts w:ascii="Tahoma" w:hAnsi="Tahoma" w:cs="Tahoma"/>
          <w:sz w:val="18"/>
          <w:szCs w:val="18"/>
        </w:rPr>
        <w:t xml:space="preserve">Quy trình </w:t>
      </w:r>
    </w:p>
    <w:p w:rsidR="005746EF" w:rsidRDefault="005746EF">
      <w:pPr>
        <w:rPr>
          <w:rFonts w:ascii="Tahoma" w:hAnsi="Tahoma" w:cs="Tahoma"/>
          <w:sz w:val="18"/>
          <w:szCs w:val="18"/>
        </w:rPr>
      </w:pPr>
      <w:r>
        <w:rPr>
          <w:rFonts w:ascii="Tahoma" w:hAnsi="Tahoma" w:cs="Tahoma"/>
          <w:sz w:val="18"/>
          <w:szCs w:val="18"/>
        </w:rPr>
        <w:t>PR: Phiếu yêu cầu mua hàng</w:t>
      </w:r>
    </w:p>
    <w:p w:rsidR="005746EF" w:rsidRDefault="005746EF">
      <w:pPr>
        <w:rPr>
          <w:rFonts w:ascii="Tahoma" w:hAnsi="Tahoma" w:cs="Tahoma"/>
          <w:sz w:val="18"/>
          <w:szCs w:val="18"/>
        </w:rPr>
      </w:pPr>
      <w:r>
        <w:rPr>
          <w:rFonts w:ascii="Tahoma" w:hAnsi="Tahoma" w:cs="Tahoma"/>
          <w:sz w:val="18"/>
          <w:szCs w:val="18"/>
        </w:rPr>
        <w:t xml:space="preserve">PO: Đơn đặt hàng </w:t>
      </w:r>
    </w:p>
    <w:p w:rsidR="005746EF" w:rsidRDefault="005746EF">
      <w:pPr>
        <w:rPr>
          <w:rFonts w:ascii="Tahoma" w:hAnsi="Tahoma" w:cs="Tahoma"/>
          <w:sz w:val="18"/>
          <w:szCs w:val="18"/>
        </w:rPr>
      </w:pPr>
      <w:r>
        <w:rPr>
          <w:rFonts w:ascii="Tahoma" w:hAnsi="Tahoma" w:cs="Tahoma"/>
          <w:sz w:val="18"/>
          <w:szCs w:val="18"/>
        </w:rPr>
        <w:t>NCC: Nhà cung cấp // Email nhà cung cấp</w:t>
      </w:r>
    </w:p>
    <w:p w:rsidR="005746EF" w:rsidRDefault="005746EF">
      <w:pPr>
        <w:rPr>
          <w:rFonts w:ascii="Tahoma" w:hAnsi="Tahoma" w:cs="Tahoma"/>
          <w:sz w:val="18"/>
          <w:szCs w:val="18"/>
        </w:rPr>
      </w:pPr>
    </w:p>
    <w:p w:rsidR="005746EF" w:rsidRDefault="005746EF">
      <w:pPr>
        <w:rPr>
          <w:rFonts w:ascii="Tahoma" w:hAnsi="Tahoma" w:cs="Tahoma"/>
          <w:sz w:val="18"/>
          <w:szCs w:val="18"/>
        </w:rPr>
      </w:pPr>
      <w:r>
        <w:rPr>
          <w:rFonts w:ascii="Tahoma" w:hAnsi="Tahoma" w:cs="Tahoma"/>
          <w:sz w:val="18"/>
          <w:szCs w:val="18"/>
        </w:rPr>
        <w:t>Đầu vào:</w:t>
      </w:r>
    </w:p>
    <w:p w:rsidR="005746EF" w:rsidRDefault="005746EF">
      <w:pPr>
        <w:rPr>
          <w:rFonts w:ascii="Tahoma" w:hAnsi="Tahoma" w:cs="Tahoma"/>
          <w:sz w:val="18"/>
          <w:szCs w:val="18"/>
        </w:rPr>
      </w:pPr>
      <w:r>
        <w:rPr>
          <w:rFonts w:ascii="Tahoma" w:hAnsi="Tahoma" w:cs="Tahoma"/>
          <w:sz w:val="18"/>
          <w:szCs w:val="18"/>
        </w:rPr>
        <w:t>LÀ các PR yêu cầu mua hàng từ các bộ phận</w:t>
      </w:r>
    </w:p>
    <w:p w:rsidR="005746EF" w:rsidRDefault="005746EF">
      <w:pPr>
        <w:rPr>
          <w:rFonts w:ascii="Tahoma" w:hAnsi="Tahoma" w:cs="Tahoma"/>
          <w:sz w:val="18"/>
          <w:szCs w:val="18"/>
        </w:rPr>
      </w:pPr>
      <w:r>
        <w:rPr>
          <w:rFonts w:ascii="Tahoma" w:hAnsi="Tahoma" w:cs="Tahoma"/>
          <w:sz w:val="18"/>
          <w:szCs w:val="18"/>
        </w:rPr>
        <w:t>Đặc điểm PR</w:t>
      </w:r>
    </w:p>
    <w:p w:rsidR="005746EF" w:rsidRDefault="005746EF" w:rsidP="005746EF">
      <w:pPr>
        <w:pStyle w:val="ListParagraph"/>
        <w:numPr>
          <w:ilvl w:val="0"/>
          <w:numId w:val="1"/>
        </w:numPr>
        <w:rPr>
          <w:rFonts w:ascii="Tahoma" w:hAnsi="Tahoma" w:cs="Tahoma"/>
          <w:sz w:val="18"/>
          <w:szCs w:val="18"/>
        </w:rPr>
      </w:pPr>
      <w:r>
        <w:rPr>
          <w:rFonts w:ascii="Tahoma" w:hAnsi="Tahoma" w:cs="Tahoma"/>
          <w:sz w:val="18"/>
          <w:szCs w:val="18"/>
        </w:rPr>
        <w:t>Đa dạng hạng mục từ văn phòng phẩm đến  các hạng mục thi công công trình</w:t>
      </w:r>
    </w:p>
    <w:p w:rsidR="005746EF" w:rsidRDefault="005746EF" w:rsidP="005746EF">
      <w:pPr>
        <w:pStyle w:val="ListParagraph"/>
        <w:numPr>
          <w:ilvl w:val="0"/>
          <w:numId w:val="1"/>
        </w:numPr>
        <w:rPr>
          <w:rFonts w:ascii="Tahoma" w:hAnsi="Tahoma" w:cs="Tahoma"/>
          <w:sz w:val="18"/>
          <w:szCs w:val="18"/>
        </w:rPr>
      </w:pPr>
      <w:r>
        <w:rPr>
          <w:rFonts w:ascii="Tahoma" w:hAnsi="Tahoma" w:cs="Tahoma"/>
          <w:sz w:val="18"/>
          <w:szCs w:val="18"/>
        </w:rPr>
        <w:t xml:space="preserve">Là </w:t>
      </w:r>
      <w:r w:rsidR="0040151A">
        <w:rPr>
          <w:rFonts w:ascii="Tahoma" w:hAnsi="Tahoma" w:cs="Tahoma"/>
          <w:sz w:val="18"/>
          <w:szCs w:val="18"/>
        </w:rPr>
        <w:t>các hạng mục sẽ đươchj chuyển vào đơn đặt hàng PO</w:t>
      </w:r>
    </w:p>
    <w:p w:rsidR="0040151A" w:rsidRDefault="0040151A" w:rsidP="005746EF">
      <w:pPr>
        <w:pStyle w:val="ListParagraph"/>
        <w:numPr>
          <w:ilvl w:val="0"/>
          <w:numId w:val="1"/>
        </w:numPr>
        <w:rPr>
          <w:rFonts w:ascii="Tahoma" w:hAnsi="Tahoma" w:cs="Tahoma"/>
          <w:sz w:val="18"/>
          <w:szCs w:val="18"/>
        </w:rPr>
      </w:pPr>
      <w:r>
        <w:rPr>
          <w:rFonts w:ascii="Tahoma" w:hAnsi="Tahoma" w:cs="Tahoma"/>
          <w:sz w:val="18"/>
          <w:szCs w:val="18"/>
        </w:rPr>
        <w:t>Do bắt nguồn từ các bộ phận ghi nên sẽ không tuân theo mã code ** ( giải thích, ví dụ: mã code cuảt bút chì trong database là Bút chì B3 code PENB03 thì bộ phận yêu cầug là kế toán chỉ ghi Bút chì không không và buộc phải hỏi lại là bút chì loại gì)</w:t>
      </w:r>
    </w:p>
    <w:p w:rsidR="0040151A" w:rsidRDefault="0040151A" w:rsidP="005746EF">
      <w:pPr>
        <w:pStyle w:val="ListParagraph"/>
        <w:numPr>
          <w:ilvl w:val="0"/>
          <w:numId w:val="1"/>
        </w:numPr>
        <w:rPr>
          <w:rFonts w:ascii="Tahoma" w:hAnsi="Tahoma" w:cs="Tahoma"/>
          <w:sz w:val="18"/>
          <w:szCs w:val="18"/>
        </w:rPr>
      </w:pPr>
      <w:r>
        <w:rPr>
          <w:rFonts w:ascii="Tahoma" w:hAnsi="Tahoma" w:cs="Tahoma"/>
          <w:sz w:val="18"/>
          <w:szCs w:val="18"/>
        </w:rPr>
        <w:t>Ở mục này em muốn tạo ra 1 dashboard như thế này</w:t>
      </w:r>
    </w:p>
    <w:tbl>
      <w:tblPr>
        <w:tblStyle w:val="TableGrid"/>
        <w:tblW w:w="0" w:type="auto"/>
        <w:tblInd w:w="720" w:type="dxa"/>
        <w:tblLook w:val="04A0" w:firstRow="1" w:lastRow="0" w:firstColumn="1" w:lastColumn="0" w:noHBand="0" w:noVBand="1"/>
      </w:tblPr>
      <w:tblGrid>
        <w:gridCol w:w="2881"/>
        <w:gridCol w:w="2877"/>
        <w:gridCol w:w="2872"/>
      </w:tblGrid>
      <w:tr w:rsidR="0040151A" w:rsidTr="0040151A">
        <w:tc>
          <w:tcPr>
            <w:tcW w:w="3116" w:type="dxa"/>
          </w:tcPr>
          <w:p w:rsidR="0040151A" w:rsidRDefault="0040151A" w:rsidP="0040151A">
            <w:pPr>
              <w:pStyle w:val="ListParagraph"/>
              <w:ind w:left="0"/>
              <w:rPr>
                <w:rFonts w:ascii="Tahoma" w:hAnsi="Tahoma" w:cs="Tahoma"/>
                <w:sz w:val="18"/>
                <w:szCs w:val="18"/>
              </w:rPr>
            </w:pPr>
            <w:r>
              <w:rPr>
                <w:rFonts w:ascii="Tahoma" w:hAnsi="Tahoma" w:cs="Tahoma"/>
                <w:sz w:val="18"/>
                <w:szCs w:val="18"/>
              </w:rPr>
              <w:t>Khung kiểm soát PR ( Bướic 1)</w:t>
            </w:r>
          </w:p>
        </w:tc>
        <w:tc>
          <w:tcPr>
            <w:tcW w:w="3117" w:type="dxa"/>
          </w:tcPr>
          <w:p w:rsidR="0040151A" w:rsidRDefault="0040151A" w:rsidP="0040151A">
            <w:pPr>
              <w:pStyle w:val="ListParagraph"/>
              <w:ind w:left="0"/>
              <w:rPr>
                <w:rFonts w:ascii="Tahoma" w:hAnsi="Tahoma" w:cs="Tahoma"/>
                <w:sz w:val="18"/>
                <w:szCs w:val="18"/>
              </w:rPr>
            </w:pPr>
            <w:r>
              <w:rPr>
                <w:rFonts w:ascii="Tahoma" w:hAnsi="Tahoma" w:cs="Tahoma"/>
                <w:sz w:val="18"/>
                <w:szCs w:val="18"/>
              </w:rPr>
              <w:t>Bước 2: Xử lý PR</w:t>
            </w:r>
          </w:p>
        </w:tc>
        <w:tc>
          <w:tcPr>
            <w:tcW w:w="3117" w:type="dxa"/>
          </w:tcPr>
          <w:p w:rsidR="0040151A" w:rsidRDefault="0040151A" w:rsidP="0040151A">
            <w:pPr>
              <w:pStyle w:val="ListParagraph"/>
              <w:ind w:left="0"/>
              <w:rPr>
                <w:rFonts w:ascii="Tahoma" w:hAnsi="Tahoma" w:cs="Tahoma"/>
                <w:sz w:val="18"/>
                <w:szCs w:val="18"/>
              </w:rPr>
            </w:pPr>
            <w:r>
              <w:rPr>
                <w:rFonts w:ascii="Tahoma" w:hAnsi="Tahoma" w:cs="Tahoma"/>
                <w:sz w:val="18"/>
                <w:szCs w:val="18"/>
              </w:rPr>
              <w:t>Bước 3: Lên đơn đặt hàng</w:t>
            </w:r>
          </w:p>
        </w:tc>
      </w:tr>
      <w:tr w:rsidR="0040151A" w:rsidTr="0040151A">
        <w:tc>
          <w:tcPr>
            <w:tcW w:w="3116" w:type="dxa"/>
          </w:tcPr>
          <w:p w:rsidR="0040151A" w:rsidRDefault="0040151A" w:rsidP="0040151A">
            <w:pPr>
              <w:pStyle w:val="ListParagraph"/>
              <w:ind w:left="0"/>
              <w:rPr>
                <w:rFonts w:ascii="Tahoma" w:hAnsi="Tahoma" w:cs="Tahoma"/>
                <w:sz w:val="18"/>
                <w:szCs w:val="18"/>
              </w:rPr>
            </w:pPr>
            <w:r>
              <w:rPr>
                <w:rFonts w:ascii="Tahoma" w:hAnsi="Tahoma" w:cs="Tahoma"/>
                <w:sz w:val="18"/>
                <w:szCs w:val="18"/>
              </w:rPr>
              <w:t>-tên bộ phận – Hạng mục yêu cầu – ĐVT – Số lượng mua</w:t>
            </w:r>
          </w:p>
        </w:tc>
        <w:tc>
          <w:tcPr>
            <w:tcW w:w="3117" w:type="dxa"/>
          </w:tcPr>
          <w:p w:rsidR="0040151A" w:rsidRDefault="0040151A" w:rsidP="0040151A">
            <w:pPr>
              <w:pStyle w:val="ListParagraph"/>
              <w:ind w:left="0"/>
              <w:rPr>
                <w:rFonts w:ascii="Tahoma" w:hAnsi="Tahoma" w:cs="Tahoma"/>
                <w:sz w:val="18"/>
                <w:szCs w:val="18"/>
              </w:rPr>
            </w:pPr>
            <w:r>
              <w:rPr>
                <w:rFonts w:ascii="Tahoma" w:hAnsi="Tahoma" w:cs="Tahoma"/>
                <w:sz w:val="18"/>
                <w:szCs w:val="18"/>
              </w:rPr>
              <w:t>- code cho PR</w:t>
            </w:r>
          </w:p>
          <w:p w:rsidR="0040151A" w:rsidRDefault="0040151A" w:rsidP="0040151A">
            <w:pPr>
              <w:pStyle w:val="ListParagraph"/>
              <w:ind w:left="0"/>
              <w:rPr>
                <w:rFonts w:ascii="Tahoma" w:hAnsi="Tahoma" w:cs="Tahoma"/>
                <w:sz w:val="18"/>
                <w:szCs w:val="18"/>
              </w:rPr>
            </w:pPr>
            <w:r>
              <w:rPr>
                <w:rFonts w:ascii="Tahoma" w:hAnsi="Tahoma" w:cs="Tahoma"/>
                <w:sz w:val="18"/>
                <w:szCs w:val="18"/>
              </w:rPr>
              <w:t>- số lượng duyệt mua</w:t>
            </w:r>
          </w:p>
          <w:p w:rsidR="0040151A" w:rsidRDefault="0040151A" w:rsidP="0040151A">
            <w:pPr>
              <w:pStyle w:val="ListParagraph"/>
              <w:ind w:left="0"/>
              <w:rPr>
                <w:rFonts w:ascii="Tahoma" w:hAnsi="Tahoma" w:cs="Tahoma"/>
                <w:sz w:val="18"/>
                <w:szCs w:val="18"/>
              </w:rPr>
            </w:pPr>
          </w:p>
        </w:tc>
        <w:tc>
          <w:tcPr>
            <w:tcW w:w="3117" w:type="dxa"/>
          </w:tcPr>
          <w:p w:rsidR="0040151A" w:rsidRDefault="0040151A" w:rsidP="0040151A">
            <w:pPr>
              <w:pStyle w:val="ListParagraph"/>
              <w:ind w:left="0"/>
              <w:rPr>
                <w:rFonts w:ascii="Tahoma" w:hAnsi="Tahoma" w:cs="Tahoma"/>
                <w:sz w:val="18"/>
                <w:szCs w:val="18"/>
              </w:rPr>
            </w:pPr>
            <w:r>
              <w:rPr>
                <w:rFonts w:ascii="Tahoma" w:hAnsi="Tahoma" w:cs="Tahoma"/>
                <w:sz w:val="18"/>
                <w:szCs w:val="18"/>
              </w:rPr>
              <w:t>Lên đơn hàng chỉ có từg xuất phát từ 1 nhà cung cấp</w:t>
            </w:r>
          </w:p>
        </w:tc>
      </w:tr>
      <w:tr w:rsidR="0040151A" w:rsidTr="0040151A">
        <w:tc>
          <w:tcPr>
            <w:tcW w:w="3116" w:type="dxa"/>
          </w:tcPr>
          <w:p w:rsidR="0040151A" w:rsidRDefault="0040151A" w:rsidP="0040151A">
            <w:pPr>
              <w:pStyle w:val="ListParagraph"/>
              <w:ind w:left="0"/>
              <w:rPr>
                <w:rFonts w:ascii="Tahoma" w:hAnsi="Tahoma" w:cs="Tahoma"/>
                <w:sz w:val="18"/>
                <w:szCs w:val="18"/>
              </w:rPr>
            </w:pPr>
            <w:r>
              <w:rPr>
                <w:rFonts w:ascii="Tahoma" w:hAnsi="Tahoma" w:cs="Tahoma"/>
                <w:sz w:val="18"/>
                <w:szCs w:val="18"/>
              </w:rPr>
              <w:t>CHú thích: bảng này chỉ là thông tin mang tính chất tương đối, không cần chính xác mã, chỉ là nhập nhanh váo để kiểm soát các thông tin PR đã nhận giấy tờ từ các bộ phận khác</w:t>
            </w:r>
          </w:p>
        </w:tc>
        <w:tc>
          <w:tcPr>
            <w:tcW w:w="3117" w:type="dxa"/>
          </w:tcPr>
          <w:p w:rsidR="0040151A" w:rsidRDefault="00B43086" w:rsidP="0040151A">
            <w:pPr>
              <w:pStyle w:val="ListParagraph"/>
              <w:ind w:left="0"/>
              <w:rPr>
                <w:rFonts w:ascii="Tahoma" w:hAnsi="Tahoma" w:cs="Tahoma"/>
                <w:sz w:val="18"/>
                <w:szCs w:val="18"/>
              </w:rPr>
            </w:pPr>
            <w:r>
              <w:rPr>
                <w:rFonts w:ascii="Tahoma" w:hAnsi="Tahoma" w:cs="Tahoma"/>
                <w:sz w:val="18"/>
                <w:szCs w:val="18"/>
              </w:rPr>
              <w:t>Đơn giá// thành tiêfn/ thuế</w:t>
            </w:r>
          </w:p>
          <w:p w:rsidR="00B43086" w:rsidRDefault="00B43086" w:rsidP="0040151A">
            <w:pPr>
              <w:pStyle w:val="ListParagraph"/>
              <w:ind w:left="0"/>
              <w:rPr>
                <w:rFonts w:ascii="Tahoma" w:hAnsi="Tahoma" w:cs="Tahoma"/>
                <w:sz w:val="18"/>
                <w:szCs w:val="18"/>
              </w:rPr>
            </w:pPr>
            <w:r>
              <w:rPr>
                <w:rFonts w:ascii="Tahoma" w:hAnsi="Tahoma" w:cs="Tahoma"/>
                <w:sz w:val="18"/>
                <w:szCs w:val="18"/>
              </w:rPr>
              <w:t>Điều kiện thanh toán: Cập nhật từ tính chất nhà CC</w:t>
            </w:r>
          </w:p>
          <w:p w:rsidR="00B43086" w:rsidRDefault="00B43086" w:rsidP="0040151A">
            <w:pPr>
              <w:pStyle w:val="ListParagraph"/>
              <w:ind w:left="0"/>
              <w:rPr>
                <w:rFonts w:ascii="Tahoma" w:hAnsi="Tahoma" w:cs="Tahoma"/>
                <w:sz w:val="18"/>
                <w:szCs w:val="18"/>
              </w:rPr>
            </w:pPr>
          </w:p>
        </w:tc>
        <w:tc>
          <w:tcPr>
            <w:tcW w:w="3117" w:type="dxa"/>
          </w:tcPr>
          <w:p w:rsidR="0040151A" w:rsidRDefault="0040151A" w:rsidP="0040151A">
            <w:pPr>
              <w:pStyle w:val="ListParagraph"/>
              <w:ind w:left="0"/>
              <w:rPr>
                <w:rFonts w:ascii="Tahoma" w:hAnsi="Tahoma" w:cs="Tahoma"/>
                <w:sz w:val="18"/>
                <w:szCs w:val="18"/>
              </w:rPr>
            </w:pPr>
          </w:p>
        </w:tc>
      </w:tr>
    </w:tbl>
    <w:p w:rsidR="0040151A" w:rsidRDefault="0040151A" w:rsidP="005746EF">
      <w:pPr>
        <w:pStyle w:val="ListParagraph"/>
        <w:numPr>
          <w:ilvl w:val="0"/>
          <w:numId w:val="1"/>
        </w:numPr>
        <w:rPr>
          <w:rFonts w:ascii="Tahoma" w:hAnsi="Tahoma" w:cs="Tahoma"/>
          <w:sz w:val="18"/>
          <w:szCs w:val="18"/>
        </w:rPr>
      </w:pPr>
    </w:p>
    <w:p w:rsidR="0040151A" w:rsidRPr="005746EF" w:rsidRDefault="0040151A" w:rsidP="005746EF">
      <w:pPr>
        <w:pStyle w:val="ListParagraph"/>
        <w:numPr>
          <w:ilvl w:val="0"/>
          <w:numId w:val="1"/>
        </w:numPr>
        <w:rPr>
          <w:rFonts w:ascii="Tahoma" w:hAnsi="Tahoma" w:cs="Tahoma"/>
          <w:sz w:val="18"/>
          <w:szCs w:val="18"/>
        </w:rPr>
      </w:pPr>
    </w:p>
    <w:p w:rsidR="005746EF" w:rsidRDefault="0040151A">
      <w:pPr>
        <w:rPr>
          <w:rFonts w:ascii="Tahoma" w:hAnsi="Tahoma" w:cs="Tahoma"/>
          <w:sz w:val="18"/>
          <w:szCs w:val="18"/>
        </w:rPr>
      </w:pPr>
      <w:r>
        <w:rPr>
          <w:rFonts w:ascii="Tahoma" w:hAnsi="Tahoma" w:cs="Tahoma"/>
          <w:sz w:val="18"/>
          <w:szCs w:val="18"/>
        </w:rPr>
        <w:t xml:space="preserve">Tóm gọn lại: Sau khi nhận đc PR/ thi sẽ xử lý code trên PR đó/ sau đó tiến hành làm đơn đặt hàng </w:t>
      </w:r>
    </w:p>
    <w:p w:rsidR="0040151A" w:rsidRDefault="0040151A">
      <w:pPr>
        <w:rPr>
          <w:rFonts w:ascii="Tahoma" w:hAnsi="Tahoma" w:cs="Tahoma"/>
          <w:sz w:val="18"/>
          <w:szCs w:val="18"/>
        </w:rPr>
      </w:pPr>
      <w:r>
        <w:rPr>
          <w:rFonts w:ascii="Tahoma" w:hAnsi="Tahoma" w:cs="Tahoma"/>
          <w:sz w:val="18"/>
          <w:szCs w:val="18"/>
        </w:rPr>
        <w:t>Nếu sl duyệt mua = số lượng yêu cầu: thì chuyển mục đó từ PR sanmg đơn đặt hàng</w:t>
      </w:r>
    </w:p>
    <w:p w:rsidR="00B43086" w:rsidRDefault="00B43086">
      <w:pPr>
        <w:rPr>
          <w:rFonts w:ascii="Tahoma" w:hAnsi="Tahoma" w:cs="Tahoma"/>
          <w:sz w:val="18"/>
          <w:szCs w:val="18"/>
        </w:rPr>
      </w:pPr>
    </w:p>
    <w:p w:rsidR="0040151A" w:rsidRDefault="00B43086">
      <w:pPr>
        <w:rPr>
          <w:rFonts w:ascii="Tahoma" w:hAnsi="Tahoma" w:cs="Tahoma"/>
          <w:sz w:val="18"/>
          <w:szCs w:val="18"/>
        </w:rPr>
      </w:pPr>
      <w:r>
        <w:rPr>
          <w:rFonts w:ascii="Tahoma" w:hAnsi="Tahoma" w:cs="Tahoma"/>
          <w:sz w:val="18"/>
          <w:szCs w:val="18"/>
        </w:rPr>
        <w:t>Sau khi đã lên đơn hàng thì sẽ đặt tên đơn hàng này là đơn hàng dự kiến// vì chưa được phê duyệt</w:t>
      </w:r>
    </w:p>
    <w:p w:rsidR="00B43086" w:rsidRDefault="00B43086">
      <w:pPr>
        <w:rPr>
          <w:rFonts w:ascii="Tahoma" w:hAnsi="Tahoma" w:cs="Tahoma"/>
          <w:sz w:val="18"/>
          <w:szCs w:val="18"/>
        </w:rPr>
      </w:pPr>
      <w:r>
        <w:rPr>
          <w:rFonts w:ascii="Tahoma" w:hAnsi="Tahoma" w:cs="Tahoma"/>
          <w:sz w:val="18"/>
          <w:szCs w:val="18"/>
        </w:rPr>
        <w:t>Đơn hàng này sẽ không được tính vào nợ của nhà cc</w:t>
      </w:r>
    </w:p>
    <w:p w:rsidR="00B43086" w:rsidRDefault="00B43086">
      <w:pPr>
        <w:rPr>
          <w:rFonts w:ascii="Tahoma" w:hAnsi="Tahoma" w:cs="Tahoma"/>
          <w:sz w:val="18"/>
          <w:szCs w:val="18"/>
        </w:rPr>
      </w:pPr>
      <w:r>
        <w:rPr>
          <w:rFonts w:ascii="Tahoma" w:hAnsi="Tahoma" w:cs="Tahoma"/>
          <w:sz w:val="18"/>
          <w:szCs w:val="18"/>
        </w:rPr>
        <w:t>Đơn hàng sẽ được tính vào nợ NHà cung cấp nếu chữ phê duyệt PO được kích hoạt</w:t>
      </w:r>
    </w:p>
    <w:p w:rsidR="00B43086" w:rsidRPr="005746EF" w:rsidRDefault="00B43086">
      <w:pPr>
        <w:rPr>
          <w:rFonts w:ascii="Tahoma" w:hAnsi="Tahoma" w:cs="Tahoma"/>
          <w:sz w:val="18"/>
          <w:szCs w:val="18"/>
        </w:rPr>
      </w:pPr>
      <w:bookmarkStart w:id="0" w:name="_GoBack"/>
      <w:bookmarkEnd w:id="0"/>
    </w:p>
    <w:sectPr w:rsidR="00B43086" w:rsidRPr="00574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24B0C"/>
    <w:multiLevelType w:val="hybridMultilevel"/>
    <w:tmpl w:val="590A3846"/>
    <w:lvl w:ilvl="0" w:tplc="6536452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6EF"/>
    <w:rsid w:val="0040151A"/>
    <w:rsid w:val="005746EF"/>
    <w:rsid w:val="00B43086"/>
    <w:rsid w:val="00FA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89F75"/>
  <w15:chartTrackingRefBased/>
  <w15:docId w15:val="{CE8997C6-99F0-4DA1-9A8A-BE311129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6EF"/>
    <w:pPr>
      <w:ind w:left="720"/>
      <w:contextualSpacing/>
    </w:pPr>
  </w:style>
  <w:style w:type="table" w:styleId="TableGrid">
    <w:name w:val="Table Grid"/>
    <w:basedOn w:val="TableNormal"/>
    <w:uiPriority w:val="39"/>
    <w:rsid w:val="00401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Thành</dc:creator>
  <cp:keywords/>
  <dc:description/>
  <cp:lastModifiedBy>Nguyễn Ngọc Thành</cp:lastModifiedBy>
  <cp:revision>1</cp:revision>
  <dcterms:created xsi:type="dcterms:W3CDTF">2018-12-09T11:10:00Z</dcterms:created>
  <dcterms:modified xsi:type="dcterms:W3CDTF">2018-12-09T11:35:00Z</dcterms:modified>
</cp:coreProperties>
</file>