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DejaVu Sans" w:hAnsi="DejaVu Sans"/>
          <w:b/>
          <w:color w:val="20343D"/>
          <w:sz w:val="48"/>
        </w:rPr>
        <w:t>BLUEPRINT NGHIÊN CỨU &amp; THỬ NGHIỆM</w:t>
      </w:r>
    </w:p>
    <w:p>
      <w:pPr>
        <w:spacing w:before="200"/>
        <w:jc w:val="center"/>
      </w:pPr>
      <w:r>
        <w:rPr>
          <w:rFonts w:ascii="DejaVu Sans" w:hAnsi="DejaVu Sans"/>
          <w:color w:val="465A64"/>
          <w:sz w:val="24"/>
        </w:rPr>
        <w:t>Trích xuất thông tin thuốc từ đơn thuốc giấy chụp ảnh: OCR nhiễu, nhiều layout, nhiều thuốc và quan hệ thuốc–thuộc tính</w:t>
      </w:r>
    </w:p>
    <w:p>
      <w:pPr>
        <w:spacing w:before="600"/>
        <w:jc w:val="center"/>
      </w:pPr>
      <w:r>
        <w:rPr>
          <w:rFonts w:ascii="DejaVu Sans" w:hAnsi="DejaVu Sans"/>
          <w:color w:val="5A6469"/>
          <w:sz w:val="20"/>
        </w:rPr>
        <w:t>Phiên bản thiết kế V1.0  •  Cập nhật: 15/08/2026</w:t>
      </w:r>
    </w:p>
    <w:p>
      <w:pPr>
        <w:spacing w:before="1400"/>
        <w:jc w:val="center"/>
      </w:pPr>
      <w:r>
        <w:rPr>
          <w:rFonts w:ascii="DejaVu Sans" w:hAnsi="DejaVu Sans"/>
          <w:b/>
          <w:color w:val="24556A"/>
          <w:sz w:val="22"/>
        </w:rPr>
        <w:t>Mục tiêu: xây dựng hệ thống Noise-Robust, Layout-Invariant Medication Information Extraction</w:t>
        <w:br/>
        <w:t>cho tiếng Việt, ưu tiên khả năng tổng quát sang đơn thuốc và bố cục chưa từng thấy.</w:t>
      </w:r>
    </w:p>
    <w:p>
      <w:r>
        <w:rPr>
          <w:rFonts w:ascii="DejaVu Sans" w:hAnsi="DejaVu Sans"/>
        </w:rPr>
        <w:br w:type="page"/>
      </w:r>
    </w:p>
    <w:p>
      <w:pPr>
        <w:pStyle w:val="Heading1"/>
      </w:pPr>
      <w:r>
        <w:rPr>
          <w:rFonts w:ascii="DejaVu Sans" w:hAnsi="DejaVu Sans"/>
        </w:rPr>
        <w:t>Tóm tắt điều hành</w:t>
      </w:r>
    </w:p>
    <w:p>
      <w:r>
        <w:rPr>
          <w:rFonts w:ascii="DejaVu Sans" w:hAnsi="DejaVu Sans"/>
        </w:rPr>
        <w:t>Bài toán không nên được xem là NER thuần túy. Hệ thống phải đồng thời (1) tìm và phân loại các thực thể như tên thuốc, hàm lượng, liều dùng, số lượng, tần suất, đường dùng, dặn dò; (2) gán từng thuộc tính về đúng thuốc trong một đơn có nhiều thuốc; (3) chống chịu lỗi OCR tiếng Việt, lỗi tách/gộp từ và lỗi ký tự; và (4) duy trì độ chính xác khi layout, nguồn bệnh viện, kiểu biểu mẫu và điều kiện chụp thay đổi.</w:t>
      </w:r>
    </w:p>
    <w:p>
      <w:r>
        <w:rPr>
          <w:rFonts w:ascii="DejaVu Sans" w:hAnsi="DejaVu Sans"/>
        </w:rPr>
        <w:t>Kiến trúc được khuyến nghị lấy semantic text/noise robustness làm trụ cột và xem layout là tín hiệu phụ có điều kiện. V1 ưu tiên BamiBERT hoặc một encoder tiếng Việt phù hợp + CharCNN + span extraction + parent pointer. Các nhánh DAPT/TAPT, consistency, weak-layout gating, domain-adversarial, GAT/eGAT và OCR-free chỉ được thêm theo từng ablation có kiểm soát.</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1872"/>
            <w:vAlign w:val="center"/>
            <w:shd w:fill="DDECEF"/>
          </w:tcPr>
          <w:p>
            <w:pPr>
              <w:spacing w:after="0"/>
            </w:pPr>
            <w:r/>
            <w:r>
              <w:rPr>
                <w:rFonts w:ascii="DejaVu Sans" w:hAnsi="DejaVu Sans"/>
                <w:b/>
                <w:sz w:val="17"/>
              </w:rPr>
              <w:t>Khối</w:t>
            </w:r>
          </w:p>
        </w:tc>
        <w:tc>
          <w:tcPr>
            <w:tcW w:type="dxa" w:w="6336"/>
            <w:vAlign w:val="center"/>
            <w:shd w:fill="DDECEF"/>
          </w:tcPr>
          <w:p>
            <w:pPr>
              <w:spacing w:after="0"/>
            </w:pPr>
            <w:r/>
            <w:r>
              <w:rPr>
                <w:rFonts w:ascii="DejaVu Sans" w:hAnsi="DejaVu Sans"/>
                <w:b/>
                <w:sz w:val="17"/>
              </w:rPr>
              <w:t>Vai trò</w:t>
            </w:r>
          </w:p>
        </w:tc>
        <w:tc>
          <w:tcPr>
            <w:tcW w:type="dxa" w:w="1584"/>
            <w:vAlign w:val="center"/>
            <w:shd w:fill="DDECEF"/>
          </w:tcPr>
          <w:p>
            <w:pPr>
              <w:spacing w:after="0"/>
            </w:pPr>
            <w:r/>
            <w:r>
              <w:rPr>
                <w:rFonts w:ascii="DejaVu Sans" w:hAnsi="DejaVu Sans"/>
                <w:b/>
                <w:sz w:val="17"/>
              </w:rPr>
              <w:t>Ưu tiên</w:t>
            </w:r>
          </w:p>
        </w:tc>
      </w:tr>
      <w:tr>
        <w:trPr>
          <w:cantSplit/>
        </w:trPr>
        <w:tc>
          <w:tcPr>
            <w:tcW w:type="dxa" w:w="1872"/>
            <w:vAlign w:val="center"/>
          </w:tcPr>
          <w:p>
            <w:pPr>
              <w:spacing w:after="0"/>
            </w:pPr>
            <w:r/>
            <w:r>
              <w:rPr>
                <w:rFonts w:ascii="DejaVu Sans" w:hAnsi="DejaVu Sans"/>
                <w:b w:val="0"/>
                <w:sz w:val="17"/>
              </w:rPr>
              <w:t>Text encoder</w:t>
            </w:r>
          </w:p>
        </w:tc>
        <w:tc>
          <w:tcPr>
            <w:tcW w:type="dxa" w:w="6336"/>
            <w:vAlign w:val="center"/>
          </w:tcPr>
          <w:p>
            <w:pPr>
              <w:spacing w:after="0"/>
            </w:pPr>
            <w:r/>
            <w:r>
              <w:rPr>
                <w:rFonts w:ascii="DejaVu Sans" w:hAnsi="DejaVu Sans"/>
                <w:b w:val="0"/>
                <w:sz w:val="17"/>
              </w:rPr>
              <w:t>Hiểu ngữ nghĩa tiếng Việt trong OCR raw; BamiBERT là baseline mới đáng thử.</w:t>
            </w:r>
          </w:p>
        </w:tc>
        <w:tc>
          <w:tcPr>
            <w:tcW w:type="dxa" w:w="1584"/>
            <w:vAlign w:val="center"/>
          </w:tcPr>
          <w:p>
            <w:pPr>
              <w:spacing w:after="0"/>
            </w:pPr>
            <w:r/>
            <w:r>
              <w:rPr>
                <w:rFonts w:ascii="DejaVu Sans" w:hAnsi="DejaVu Sans"/>
                <w:b w:val="0"/>
                <w:sz w:val="17"/>
              </w:rPr>
              <w:t>Bắt buộc</w:t>
            </w:r>
          </w:p>
        </w:tc>
      </w:tr>
      <w:tr>
        <w:trPr>
          <w:cantSplit/>
        </w:trPr>
        <w:tc>
          <w:tcPr>
            <w:tcW w:type="dxa" w:w="1872"/>
            <w:vAlign w:val="center"/>
          </w:tcPr>
          <w:p>
            <w:pPr>
              <w:spacing w:after="0"/>
            </w:pPr>
            <w:r/>
            <w:r>
              <w:rPr>
                <w:rFonts w:ascii="DejaVu Sans" w:hAnsi="DejaVu Sans"/>
                <w:b w:val="0"/>
                <w:sz w:val="17"/>
              </w:rPr>
              <w:t>Char/byte robustness</w:t>
            </w:r>
          </w:p>
        </w:tc>
        <w:tc>
          <w:tcPr>
            <w:tcW w:type="dxa" w:w="6336"/>
            <w:vAlign w:val="center"/>
          </w:tcPr>
          <w:p>
            <w:pPr>
              <w:spacing w:after="0"/>
            </w:pPr>
            <w:r/>
            <w:r>
              <w:rPr>
                <w:rFonts w:ascii="DejaVu Sans" w:hAnsi="DejaVu Sans"/>
                <w:b w:val="0"/>
                <w:sz w:val="17"/>
              </w:rPr>
              <w:t>Giảm ảnh hưởng typo, sai dấu, split/merge, 0/O, l/1, rn/m.</w:t>
            </w:r>
          </w:p>
        </w:tc>
        <w:tc>
          <w:tcPr>
            <w:tcW w:type="dxa" w:w="1584"/>
            <w:vAlign w:val="center"/>
          </w:tcPr>
          <w:p>
            <w:pPr>
              <w:spacing w:after="0"/>
            </w:pPr>
            <w:r/>
            <w:r>
              <w:rPr>
                <w:rFonts w:ascii="DejaVu Sans" w:hAnsi="DejaVu Sans"/>
                <w:b w:val="0"/>
                <w:sz w:val="17"/>
              </w:rPr>
              <w:t>Bắt buộc thử</w:t>
            </w:r>
          </w:p>
        </w:tc>
      </w:tr>
      <w:tr>
        <w:trPr>
          <w:cantSplit/>
        </w:trPr>
        <w:tc>
          <w:tcPr>
            <w:tcW w:type="dxa" w:w="1872"/>
            <w:vAlign w:val="center"/>
          </w:tcPr>
          <w:p>
            <w:pPr>
              <w:spacing w:after="0"/>
            </w:pPr>
            <w:r/>
            <w:r>
              <w:rPr>
                <w:rFonts w:ascii="DejaVu Sans" w:hAnsi="DejaVu Sans"/>
                <w:b w:val="0"/>
                <w:sz w:val="17"/>
              </w:rPr>
              <w:t>Span extraction</w:t>
            </w:r>
          </w:p>
        </w:tc>
        <w:tc>
          <w:tcPr>
            <w:tcW w:type="dxa" w:w="6336"/>
            <w:vAlign w:val="center"/>
          </w:tcPr>
          <w:p>
            <w:pPr>
              <w:spacing w:after="0"/>
            </w:pPr>
            <w:r/>
            <w:r>
              <w:rPr>
                <w:rFonts w:ascii="DejaVu Sans" w:hAnsi="DejaVu Sans"/>
                <w:b w:val="0"/>
                <w:sz w:val="17"/>
              </w:rPr>
              <w:t>Trích entity theo span, giảm phụ thuộc BIO boundary cứng.</w:t>
            </w:r>
          </w:p>
        </w:tc>
        <w:tc>
          <w:tcPr>
            <w:tcW w:type="dxa" w:w="1584"/>
            <w:vAlign w:val="center"/>
          </w:tcPr>
          <w:p>
            <w:pPr>
              <w:spacing w:after="0"/>
            </w:pPr>
            <w:r/>
            <w:r>
              <w:rPr>
                <w:rFonts w:ascii="DejaVu Sans" w:hAnsi="DejaVu Sans"/>
                <w:b w:val="0"/>
                <w:sz w:val="17"/>
              </w:rPr>
              <w:t>Ưu tiên cao</w:t>
            </w:r>
          </w:p>
        </w:tc>
      </w:tr>
      <w:tr>
        <w:trPr>
          <w:cantSplit/>
        </w:trPr>
        <w:tc>
          <w:tcPr>
            <w:tcW w:type="dxa" w:w="1872"/>
            <w:vAlign w:val="center"/>
          </w:tcPr>
          <w:p>
            <w:pPr>
              <w:spacing w:after="0"/>
            </w:pPr>
            <w:r/>
            <w:r>
              <w:rPr>
                <w:rFonts w:ascii="DejaVu Sans" w:hAnsi="DejaVu Sans"/>
                <w:b w:val="0"/>
                <w:sz w:val="17"/>
              </w:rPr>
              <w:t>Parent pointer</w:t>
            </w:r>
          </w:p>
        </w:tc>
        <w:tc>
          <w:tcPr>
            <w:tcW w:type="dxa" w:w="6336"/>
            <w:vAlign w:val="center"/>
          </w:tcPr>
          <w:p>
            <w:pPr>
              <w:spacing w:after="0"/>
            </w:pPr>
            <w:r/>
            <w:r>
              <w:rPr>
                <w:rFonts w:ascii="DejaVu Sans" w:hAnsi="DejaVu Sans"/>
                <w:b w:val="0"/>
                <w:sz w:val="17"/>
              </w:rPr>
              <w:t>Trả lời trực tiếp: thuộc tính này thuộc thuốc nào?</w:t>
            </w:r>
          </w:p>
        </w:tc>
        <w:tc>
          <w:tcPr>
            <w:tcW w:type="dxa" w:w="1584"/>
            <w:vAlign w:val="center"/>
          </w:tcPr>
          <w:p>
            <w:pPr>
              <w:spacing w:after="0"/>
            </w:pPr>
            <w:r/>
            <w:r>
              <w:rPr>
                <w:rFonts w:ascii="DejaVu Sans" w:hAnsi="DejaVu Sans"/>
                <w:b w:val="0"/>
                <w:sz w:val="17"/>
              </w:rPr>
              <w:t>Bắt buộc</w:t>
            </w:r>
          </w:p>
        </w:tc>
      </w:tr>
      <w:tr>
        <w:trPr>
          <w:cantSplit/>
        </w:trPr>
        <w:tc>
          <w:tcPr>
            <w:tcW w:type="dxa" w:w="1872"/>
            <w:vAlign w:val="center"/>
          </w:tcPr>
          <w:p>
            <w:pPr>
              <w:spacing w:after="0"/>
            </w:pPr>
            <w:r/>
            <w:r>
              <w:rPr>
                <w:rFonts w:ascii="DejaVu Sans" w:hAnsi="DejaVu Sans"/>
                <w:b w:val="0"/>
                <w:sz w:val="17"/>
              </w:rPr>
              <w:t>Weak layout gate</w:t>
            </w:r>
          </w:p>
        </w:tc>
        <w:tc>
          <w:tcPr>
            <w:tcW w:type="dxa" w:w="6336"/>
            <w:vAlign w:val="center"/>
          </w:tcPr>
          <w:p>
            <w:pPr>
              <w:spacing w:after="0"/>
            </w:pPr>
            <w:r/>
            <w:r>
              <w:rPr>
                <w:rFonts w:ascii="DejaVu Sans" w:hAnsi="DejaVu Sans"/>
                <w:b w:val="0"/>
                <w:sz w:val="17"/>
              </w:rPr>
              <w:t>Dùng layout khi đáng tin, tự giảm trọng số khi ảnh méo/OCR kém.</w:t>
            </w:r>
          </w:p>
        </w:tc>
        <w:tc>
          <w:tcPr>
            <w:tcW w:type="dxa" w:w="1584"/>
            <w:vAlign w:val="center"/>
          </w:tcPr>
          <w:p>
            <w:pPr>
              <w:spacing w:after="0"/>
            </w:pPr>
            <w:r/>
            <w:r>
              <w:rPr>
                <w:rFonts w:ascii="DejaVu Sans" w:hAnsi="DejaVu Sans"/>
                <w:b w:val="0"/>
                <w:sz w:val="17"/>
              </w:rPr>
              <w:t>Sau baseline</w:t>
            </w:r>
          </w:p>
        </w:tc>
      </w:tr>
      <w:tr>
        <w:trPr>
          <w:cantSplit/>
        </w:trPr>
        <w:tc>
          <w:tcPr>
            <w:tcW w:type="dxa" w:w="1872"/>
            <w:vAlign w:val="center"/>
          </w:tcPr>
          <w:p>
            <w:pPr>
              <w:spacing w:after="0"/>
            </w:pPr>
            <w:r/>
            <w:r>
              <w:rPr>
                <w:rFonts w:ascii="DejaVu Sans" w:hAnsi="DejaVu Sans"/>
                <w:b w:val="0"/>
                <w:sz w:val="17"/>
              </w:rPr>
              <w:t>DAPT/TAPT</w:t>
            </w:r>
          </w:p>
        </w:tc>
        <w:tc>
          <w:tcPr>
            <w:tcW w:type="dxa" w:w="6336"/>
            <w:vAlign w:val="center"/>
          </w:tcPr>
          <w:p>
            <w:pPr>
              <w:spacing w:after="0"/>
            </w:pPr>
            <w:r/>
            <w:r>
              <w:rPr>
                <w:rFonts w:ascii="DejaVu Sans" w:hAnsi="DejaVu Sans"/>
                <w:b w:val="0"/>
                <w:sz w:val="17"/>
              </w:rPr>
              <w:t>Thích nghi encoder với y khoa và corpus đơn thuốc/OCR.</w:t>
            </w:r>
          </w:p>
        </w:tc>
        <w:tc>
          <w:tcPr>
            <w:tcW w:type="dxa" w:w="1584"/>
            <w:vAlign w:val="center"/>
          </w:tcPr>
          <w:p>
            <w:pPr>
              <w:spacing w:after="0"/>
            </w:pPr>
            <w:r/>
            <w:r>
              <w:rPr>
                <w:rFonts w:ascii="DejaVu Sans" w:hAnsi="DejaVu Sans"/>
                <w:b w:val="0"/>
                <w:sz w:val="17"/>
              </w:rPr>
              <w:t>Ưu tiên cao</w:t>
            </w:r>
          </w:p>
        </w:tc>
      </w:tr>
      <w:tr>
        <w:trPr>
          <w:cantSplit/>
        </w:trPr>
        <w:tc>
          <w:tcPr>
            <w:tcW w:type="dxa" w:w="1872"/>
            <w:vAlign w:val="center"/>
          </w:tcPr>
          <w:p>
            <w:pPr>
              <w:spacing w:after="0"/>
            </w:pPr>
            <w:r/>
            <w:r>
              <w:rPr>
                <w:rFonts w:ascii="DejaVu Sans" w:hAnsi="DejaVu Sans"/>
                <w:b w:val="0"/>
                <w:sz w:val="17"/>
              </w:rPr>
              <w:t>Graph / OCR-free</w:t>
            </w:r>
          </w:p>
        </w:tc>
        <w:tc>
          <w:tcPr>
            <w:tcW w:type="dxa" w:w="6336"/>
            <w:vAlign w:val="center"/>
          </w:tcPr>
          <w:p>
            <w:pPr>
              <w:spacing w:after="0"/>
            </w:pPr>
            <w:r/>
            <w:r>
              <w:rPr>
                <w:rFonts w:ascii="DejaVu Sans" w:hAnsi="DejaVu Sans"/>
                <w:b w:val="0"/>
                <w:sz w:val="17"/>
              </w:rPr>
              <w:t>Nhánh nâng cao, chỉ thêm khi baseline chỉ ra nhu cầu.</w:t>
            </w:r>
          </w:p>
        </w:tc>
        <w:tc>
          <w:tcPr>
            <w:tcW w:type="dxa" w:w="1584"/>
            <w:vAlign w:val="center"/>
          </w:tcPr>
          <w:p>
            <w:pPr>
              <w:spacing w:after="0"/>
            </w:pPr>
            <w:r/>
            <w:r>
              <w:rPr>
                <w:rFonts w:ascii="DejaVu Sans" w:hAnsi="DejaVu Sans"/>
                <w:b w:val="0"/>
                <w:sz w:val="17"/>
              </w:rPr>
              <w:t>Tùy kết quả</w:t>
            </w:r>
          </w:p>
        </w:tc>
      </w:tr>
    </w:tbl>
    <w:p>
      <w:pPr>
        <w:spacing w:after="40"/>
      </w:pPr>
    </w:p>
    <w:p>
      <w:pPr>
        <w:jc w:val="center"/>
      </w:pPr>
      <w:r>
        <w:rPr>
          <w:rFonts w:ascii="DejaVu Sans" w:hAnsi="DejaVu Sans"/>
        </w:rPr>
        <w:drawing>
          <wp:inline xmlns:a="http://schemas.openxmlformats.org/drawingml/2006/main" xmlns:pic="http://schemas.openxmlformats.org/drawingml/2006/picture">
            <wp:extent cx="6217920" cy="479110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4791103"/>
                    </a:xfrm>
                    <a:prstGeom prst="rect"/>
                  </pic:spPr>
                </pic:pic>
              </a:graphicData>
            </a:graphic>
          </wp:inline>
        </w:drawing>
      </w:r>
    </w:p>
    <w:p>
      <w:pPr>
        <w:pStyle w:val="CaptionCustom"/>
      </w:pPr>
      <w:r>
        <w:rPr>
          <w:rFonts w:ascii="DejaVu Sans" w:hAnsi="DejaVu Sans"/>
        </w:rPr>
        <w:t>Hình 1. Kiến trúc mục tiêu được khuyến nghị: semantics/noise là chính, layout là tín hiệu phụ có cổng điều khiển.</w:t>
      </w:r>
    </w:p>
    <w:p>
      <w:pPr>
        <w:pStyle w:val="Heading1"/>
      </w:pPr>
      <w:r>
        <w:rPr>
          <w:rFonts w:ascii="DejaVu Sans" w:hAnsi="DejaVu Sans"/>
        </w:rPr>
        <w:t>Mục lục nội dung</w:t>
      </w:r>
    </w:p>
    <w:p>
      <w:pPr>
        <w:pStyle w:val="ListBullet"/>
      </w:pPr>
      <w:r>
        <w:rPr>
          <w:rFonts w:ascii="DejaVu Sans" w:hAnsi="DejaVu Sans"/>
        </w:rPr>
        <w:t>1. Định nghĩa bài toán và phạm vi</w:t>
      </w:r>
    </w:p>
    <w:p>
      <w:pPr>
        <w:pStyle w:val="ListBullet"/>
      </w:pPr>
      <w:r>
        <w:rPr>
          <w:rFonts w:ascii="DejaVu Sans" w:hAnsi="DejaVu Sans"/>
        </w:rPr>
        <w:t>2. Các dạng lỗi thực tế cần mô hình hóa</w:t>
      </w:r>
    </w:p>
    <w:p>
      <w:pPr>
        <w:pStyle w:val="ListBullet"/>
      </w:pPr>
      <w:r>
        <w:rPr>
          <w:rFonts w:ascii="DejaVu Sans" w:hAnsi="DejaVu Sans"/>
        </w:rPr>
        <w:t>3. Schema nhãn và cấu trúc đầu ra</w:t>
      </w:r>
    </w:p>
    <w:p>
      <w:pPr>
        <w:pStyle w:val="ListBullet"/>
      </w:pPr>
      <w:r>
        <w:rPr>
          <w:rFonts w:ascii="DejaVu Sans" w:hAnsi="DejaVu Sans"/>
        </w:rPr>
        <w:t>4. Dữ liệu, annotation và quản trị leakage</w:t>
      </w:r>
    </w:p>
    <w:p>
      <w:pPr>
        <w:pStyle w:val="ListBullet"/>
      </w:pPr>
      <w:r>
        <w:rPr>
          <w:rFonts w:ascii="DejaVu Sans" w:hAnsi="DejaVu Sans"/>
        </w:rPr>
        <w:t>5. Benchmark backbone và baseline</w:t>
      </w:r>
    </w:p>
    <w:p>
      <w:pPr>
        <w:pStyle w:val="ListBullet"/>
      </w:pPr>
      <w:r>
        <w:rPr>
          <w:rFonts w:ascii="DejaVu Sans" w:hAnsi="DejaVu Sans"/>
        </w:rPr>
        <w:t>6. Kiến trúc V1 đề xuất</w:t>
      </w:r>
    </w:p>
    <w:p>
      <w:pPr>
        <w:pStyle w:val="ListBullet"/>
      </w:pPr>
      <w:r>
        <w:rPr>
          <w:rFonts w:ascii="DejaVu Sans" w:hAnsi="DejaVu Sans"/>
        </w:rPr>
        <w:t>7. Mô tả chi tiết từng module</w:t>
      </w:r>
    </w:p>
    <w:p>
      <w:pPr>
        <w:pStyle w:val="ListBullet"/>
      </w:pPr>
      <w:r>
        <w:rPr>
          <w:rFonts w:ascii="DejaVu Sans" w:hAnsi="DejaVu Sans"/>
        </w:rPr>
        <w:t>8. Hàm loss và công thức huấn luyện</w:t>
      </w:r>
    </w:p>
    <w:p>
      <w:pPr>
        <w:pStyle w:val="ListBullet"/>
      </w:pPr>
      <w:r>
        <w:rPr>
          <w:rFonts w:ascii="DejaVu Sans" w:hAnsi="DejaVu Sans"/>
        </w:rPr>
        <w:t>9. Chiến lược train theo curriculum</w:t>
      </w:r>
    </w:p>
    <w:p>
      <w:pPr>
        <w:pStyle w:val="ListBullet"/>
      </w:pPr>
      <w:r>
        <w:rPr>
          <w:rFonts w:ascii="DejaVu Sans" w:hAnsi="DejaVu Sans"/>
        </w:rPr>
        <w:t>10. Data augmentation cho OCR và layout</w:t>
      </w:r>
    </w:p>
    <w:p>
      <w:pPr>
        <w:pStyle w:val="ListBullet"/>
      </w:pPr>
      <w:r>
        <w:rPr>
          <w:rFonts w:ascii="DejaVu Sans" w:hAnsi="DejaVu Sans"/>
        </w:rPr>
        <w:t>11. Cách chia train/validation/test</w:t>
      </w:r>
    </w:p>
    <w:p>
      <w:pPr>
        <w:pStyle w:val="ListBullet"/>
      </w:pPr>
      <w:r>
        <w:rPr>
          <w:rFonts w:ascii="DejaVu Sans" w:hAnsi="DejaVu Sans"/>
        </w:rPr>
        <w:t>12. Hệ metric và tiêu chí đánh giá</w:t>
      </w:r>
    </w:p>
    <w:p>
      <w:pPr>
        <w:pStyle w:val="ListBullet"/>
      </w:pPr>
      <w:r>
        <w:rPr>
          <w:rFonts w:ascii="DejaVu Sans" w:hAnsi="DejaVu Sans"/>
        </w:rPr>
        <w:t>13. Ma trận thí nghiệm/ablation</w:t>
      </w:r>
    </w:p>
    <w:p>
      <w:pPr>
        <w:pStyle w:val="ListBullet"/>
      </w:pPr>
      <w:r>
        <w:rPr>
          <w:rFonts w:ascii="DejaVu Sans" w:hAnsi="DejaVu Sans"/>
        </w:rPr>
        <w:t>14. Hyperparameter khởi điểm</w:t>
      </w:r>
    </w:p>
    <w:p>
      <w:pPr>
        <w:pStyle w:val="ListBullet"/>
      </w:pPr>
      <w:r>
        <w:rPr>
          <w:rFonts w:ascii="DejaVu Sans" w:hAnsi="DejaVu Sans"/>
        </w:rPr>
        <w:t>15. Kết quả mong muốn và decision gates</w:t>
      </w:r>
    </w:p>
    <w:p>
      <w:pPr>
        <w:pStyle w:val="ListBullet"/>
      </w:pPr>
      <w:r>
        <w:rPr>
          <w:rFonts w:ascii="DejaVu Sans" w:hAnsi="DejaVu Sans"/>
        </w:rPr>
        <w:t>16. Rủi ro, kiểm tra lỗi và phân tích thất bại</w:t>
      </w:r>
    </w:p>
    <w:p>
      <w:pPr>
        <w:pStyle w:val="ListBullet"/>
      </w:pPr>
      <w:r>
        <w:rPr>
          <w:rFonts w:ascii="DejaVu Sans" w:hAnsi="DejaVu Sans"/>
        </w:rPr>
        <w:t>17. Roadmap triển khai</w:t>
      </w:r>
    </w:p>
    <w:p>
      <w:pPr>
        <w:pStyle w:val="ListBullet"/>
      </w:pPr>
      <w:r>
        <w:rPr>
          <w:rFonts w:ascii="DejaVu Sans" w:hAnsi="DejaVu Sans"/>
        </w:rPr>
        <w:t>18. Tài liệu tham khảo</w:t>
      </w:r>
    </w:p>
    <w:p>
      <w:pPr>
        <w:pStyle w:val="Heading1"/>
      </w:pPr>
      <w:r>
        <w:rPr>
          <w:rFonts w:ascii="DejaVu Sans" w:hAnsi="DejaVu Sans"/>
        </w:rPr>
        <w:t>1. Định nghĩa bài toán và phạm vi</w:t>
      </w:r>
    </w:p>
    <w:p>
      <w:pPr>
        <w:pStyle w:val="Heading2"/>
      </w:pPr>
      <w:r>
        <w:rPr>
          <w:rFonts w:ascii="DejaVu Sans" w:hAnsi="DejaVu Sans"/>
        </w:rPr>
        <w:t>1.1. Input</w:t>
      </w:r>
    </w:p>
    <w:p>
      <w:r>
        <w:rPr>
          <w:rFonts w:ascii="DejaVu Sans" w:hAnsi="DejaVu Sans"/>
        </w:rPr>
        <w:t>Đầu vào là ảnh đơn thuốc giấy được chụp hoặc scan. Một ảnh có thể bị xoay, nghiêng phối cảnh, crop, blur, bóng đổ, thay đổi độ phân giải hoặc OCR sai. OCR nên trả tối thiểu text và, nếu có, bounding box + confidence. Reading order có thể không ổn định.</w:t>
      </w:r>
    </w:p>
    <w:p>
      <w:pPr>
        <w:pStyle w:val="CodeBlock"/>
      </w:pPr>
      <w:r>
        <w:rPr>
          <w:rFonts w:ascii="DejaVu Sans" w:hAnsi="DejaVu Sans"/>
        </w:rPr>
        <w:t>Document D = { token/string_i, bbox_i (optional), ocr_conf_i (optional), line/order_i (optional) }</w:t>
      </w:r>
    </w:p>
    <w:p>
      <w:pPr>
        <w:pStyle w:val="Heading2"/>
      </w:pPr>
      <w:r>
        <w:rPr>
          <w:rFonts w:ascii="DejaVu Sans" w:hAnsi="DejaVu Sans"/>
        </w:rPr>
        <w:t>1.2. Output mục tiêu</w:t>
      </w:r>
    </w:p>
    <w:p>
      <w:r>
        <w:rPr>
          <w:rFonts w:ascii="DejaVu Sans" w:hAnsi="DejaVu Sans"/>
        </w:rPr>
        <w:t>Đầu ra cuối cùng là tập các medication records. Mỗi record đại diện cho một thuốc và các thuộc tính liên quan. Trường không tìm thấy phải có khả năng NULL thay vì ép gán.</w:t>
      </w:r>
    </w:p>
    <w:p>
      <w:pPr>
        <w:pStyle w:val="CodeBlock"/>
      </w:pPr>
      <w:r>
        <w:rPr>
          <w:rFonts w:ascii="DejaVu Sans" w:hAnsi="DejaVu Sans"/>
        </w:rPr>
        <w:t>[</w:t>
        <w:br/>
        <w:t xml:space="preserve">  {</w:t>
        <w:br/>
        <w:t xml:space="preserve">    "drug": "Paracetamol",</w:t>
        <w:br/>
        <w:t xml:space="preserve">    "strength": "500 mg",</w:t>
        <w:br/>
        <w:t xml:space="preserve">    "dose": "1 viên/lần",</w:t>
        <w:br/>
        <w:t xml:space="preserve">    "frequency": "2 lần/ngày",</w:t>
        <w:br/>
        <w:t xml:space="preserve">    "quantity": "20 viên",</w:t>
        <w:br/>
        <w:t xml:space="preserve">    "route": "uống",</w:t>
        <w:br/>
        <w:t xml:space="preserve">    "instruction": "sau ăn"</w:t>
        <w:br/>
        <w:t xml:space="preserve">  },</w:t>
        <w:br/>
        <w:t xml:space="preserve">  ...</w:t>
        <w:br/>
        <w:t>]</w:t>
      </w:r>
    </w:p>
    <w:p>
      <w:pPr>
        <w:pStyle w:val="Heading2"/>
      </w:pPr>
      <w:r>
        <w:rPr>
          <w:rFonts w:ascii="DejaVu Sans" w:hAnsi="DejaVu Sans"/>
        </w:rPr>
        <w:t>1.3. Các tác vụ học máy</w:t>
      </w:r>
    </w:p>
    <w:p>
      <w:pPr>
        <w:spacing w:after="40"/>
        <w:ind w:left="288" w:hanging="288"/>
      </w:pPr>
      <w:r>
        <w:rPr>
          <w:rFonts w:ascii="DejaVu Sans" w:hAnsi="DejaVu Sans"/>
        </w:rPr>
        <w:t>1.  Entity/Span Extraction: tìm biên và loại của thực thể.</w:t>
      </w:r>
    </w:p>
    <w:p>
      <w:pPr>
        <w:spacing w:after="40"/>
        <w:ind w:left="288" w:hanging="288"/>
      </w:pPr>
      <w:r>
        <w:rPr>
          <w:rFonts w:ascii="DejaVu Sans" w:hAnsi="DejaVu Sans"/>
        </w:rPr>
        <w:t>2.  Parent Assignment: với mỗi thuộc tính A_i, chọn DRUG D_j phù hợp hoặc NULL.</w:t>
      </w:r>
    </w:p>
    <w:p>
      <w:pPr>
        <w:spacing w:after="40"/>
        <w:ind w:left="288" w:hanging="288"/>
      </w:pPr>
      <w:r>
        <w:rPr>
          <w:rFonts w:ascii="DejaVu Sans" w:hAnsi="DejaVu Sans"/>
        </w:rPr>
        <w:t>3.  Relation Classification/Refinement: xác định loại quan hệ HAS_STRENGTH, HAS_DOSE, HAS_QTY, HAS_FREQ, HAS_ROUTE, HAS_INSTRUCTION...</w:t>
      </w:r>
    </w:p>
    <w:p>
      <w:pPr>
        <w:spacing w:after="40"/>
        <w:ind w:left="288" w:hanging="288"/>
      </w:pPr>
      <w:r>
        <w:rPr>
          <w:rFonts w:ascii="DejaVu Sans" w:hAnsi="DejaVu Sans"/>
        </w:rPr>
        <w:t>4.  Robust Representation Learning: làm embedding bền với lỗi OCR, sai dấu, split/merge và layout shift.</w:t>
      </w:r>
    </w:p>
    <w:p>
      <w:pPr>
        <w:spacing w:after="40"/>
        <w:ind w:left="288" w:hanging="288"/>
      </w:pPr>
      <w:r>
        <w:rPr>
          <w:rFonts w:ascii="DejaVu Sans" w:hAnsi="DejaVu Sans"/>
        </w:rPr>
        <w:t>5.  Domain/Layout Generalization: giữ chất lượng trên template/bệnh viện/điều kiện ảnh chưa xuất hiện khi train.</w:t>
      </w:r>
    </w:p>
    <w:p>
      <w:pPr>
        <w:pStyle w:val="Heading2"/>
      </w:pPr>
      <w:r>
        <w:rPr>
          <w:rFonts w:ascii="DejaVu Sans" w:hAnsi="DejaVu Sans"/>
        </w:rPr>
        <w:t>1.4. Mục tiêu khoa học</w:t>
      </w:r>
    </w:p>
    <w:p>
      <w:r>
        <w:rPr>
          <w:rFonts w:ascii="DejaVu Sans" w:hAnsi="DejaVu Sans"/>
        </w:rPr>
        <w:t>Mục tiêu cốt lõi không phải học quy tắc “liều nằm bên phải tên thuốc”, mà học biểu diễn trong đó ngữ nghĩa và schema quyết định chính; spatial/layout chỉ tăng độ tin cậy khi phù hợp. Do đó thuật ngữ phù hợp cho hướng nghiên cứu là Noise-Robust, Layout-Invariant Medication Information Extraction.</w:t>
      </w:r>
    </w:p>
    <w:p>
      <w:pPr>
        <w:pStyle w:val="Heading1"/>
      </w:pPr>
      <w:r>
        <w:rPr>
          <w:rFonts w:ascii="DejaVu Sans" w:hAnsi="DejaVu Sans"/>
        </w:rPr>
        <w:t>2. Các dạng lỗi thực tế cần mô hình hóa</w:t>
      </w:r>
    </w:p>
    <w:tbl>
      <w:tblPr>
        <w:tblStyle w:val="TableGrid"/>
        <w:tblW w:type="auto" w:w="0"/>
        <w:jc w:val="center"/>
        <w:tblLook w:firstColumn="1" w:firstRow="1" w:lastColumn="0" w:lastRow="0" w:noHBand="0" w:noVBand="1" w:val="04A0"/>
      </w:tblPr>
      <w:tblGrid>
        <w:gridCol w:w="2527"/>
        <w:gridCol w:w="2527"/>
        <w:gridCol w:w="2527"/>
        <w:gridCol w:w="2527"/>
      </w:tblGrid>
      <w:tr>
        <w:trPr>
          <w:cantSplit/>
        </w:trPr>
        <w:tc>
          <w:tcPr>
            <w:tcW w:type="dxa" w:w="1584"/>
            <w:vAlign w:val="center"/>
            <w:shd w:fill="DDECEF"/>
          </w:tcPr>
          <w:p>
            <w:pPr>
              <w:spacing w:after="0"/>
            </w:pPr>
            <w:r/>
            <w:r>
              <w:rPr>
                <w:rFonts w:ascii="DejaVu Sans" w:hAnsi="DejaVu Sans"/>
                <w:b/>
                <w:sz w:val="16"/>
              </w:rPr>
              <w:t>Nhóm lỗi</w:t>
            </w:r>
          </w:p>
        </w:tc>
        <w:tc>
          <w:tcPr>
            <w:tcW w:type="dxa" w:w="2016"/>
            <w:vAlign w:val="center"/>
            <w:shd w:fill="DDECEF"/>
          </w:tcPr>
          <w:p>
            <w:pPr>
              <w:spacing w:after="0"/>
            </w:pPr>
            <w:r/>
            <w:r>
              <w:rPr>
                <w:rFonts w:ascii="DejaVu Sans" w:hAnsi="DejaVu Sans"/>
                <w:b/>
                <w:sz w:val="16"/>
              </w:rPr>
              <w:t>Ví dụ</w:t>
            </w:r>
          </w:p>
        </w:tc>
        <w:tc>
          <w:tcPr>
            <w:tcW w:type="dxa" w:w="2448"/>
            <w:vAlign w:val="center"/>
            <w:shd w:fill="DDECEF"/>
          </w:tcPr>
          <w:p>
            <w:pPr>
              <w:spacing w:after="0"/>
            </w:pPr>
            <w:r/>
            <w:r>
              <w:rPr>
                <w:rFonts w:ascii="DejaVu Sans" w:hAnsi="DejaVu Sans"/>
                <w:b/>
                <w:sz w:val="16"/>
              </w:rPr>
              <w:t>Hậu quả</w:t>
            </w:r>
          </w:p>
        </w:tc>
        <w:tc>
          <w:tcPr>
            <w:tcW w:type="dxa" w:w="3744"/>
            <w:vAlign w:val="center"/>
            <w:shd w:fill="DDECEF"/>
          </w:tcPr>
          <w:p>
            <w:pPr>
              <w:spacing w:after="0"/>
            </w:pPr>
            <w:r/>
            <w:r>
              <w:rPr>
                <w:rFonts w:ascii="DejaVu Sans" w:hAnsi="DejaVu Sans"/>
                <w:b/>
                <w:sz w:val="16"/>
              </w:rPr>
              <w:t>Cách xử lý đề xuất</w:t>
            </w:r>
          </w:p>
        </w:tc>
      </w:tr>
      <w:tr>
        <w:trPr>
          <w:cantSplit/>
        </w:trPr>
        <w:tc>
          <w:tcPr>
            <w:tcW w:type="dxa" w:w="1584"/>
            <w:vAlign w:val="center"/>
          </w:tcPr>
          <w:p>
            <w:pPr>
              <w:spacing w:after="0"/>
            </w:pPr>
            <w:r/>
            <w:r>
              <w:rPr>
                <w:rFonts w:ascii="DejaVu Sans" w:hAnsi="DejaVu Sans"/>
                <w:b w:val="0"/>
                <w:sz w:val="16"/>
              </w:rPr>
              <w:t>OCR ký tự</w:t>
            </w:r>
          </w:p>
        </w:tc>
        <w:tc>
          <w:tcPr>
            <w:tcW w:type="dxa" w:w="2016"/>
            <w:vAlign w:val="center"/>
          </w:tcPr>
          <w:p>
            <w:pPr>
              <w:spacing w:after="0"/>
            </w:pPr>
            <w:r/>
            <w:r>
              <w:rPr>
                <w:rFonts w:ascii="DejaVu Sans" w:hAnsi="DejaVu Sans"/>
                <w:b w:val="0"/>
                <w:sz w:val="16"/>
              </w:rPr>
              <w:t>5OO mg, rn ↔ m, l ↔ 1, O ↔ 0</w:t>
            </w:r>
          </w:p>
        </w:tc>
        <w:tc>
          <w:tcPr>
            <w:tcW w:type="dxa" w:w="2448"/>
            <w:vAlign w:val="center"/>
          </w:tcPr>
          <w:p>
            <w:pPr>
              <w:spacing w:after="0"/>
            </w:pPr>
            <w:r/>
            <w:r>
              <w:rPr>
                <w:rFonts w:ascii="DejaVu Sans" w:hAnsi="DejaVu Sans"/>
                <w:b w:val="0"/>
                <w:sz w:val="16"/>
              </w:rPr>
              <w:t>Sai tokenizer/embedding, sai entity.</w:t>
            </w:r>
          </w:p>
        </w:tc>
        <w:tc>
          <w:tcPr>
            <w:tcW w:type="dxa" w:w="3744"/>
            <w:vAlign w:val="center"/>
          </w:tcPr>
          <w:p>
            <w:pPr>
              <w:spacing w:after="0"/>
            </w:pPr>
            <w:r/>
            <w:r>
              <w:rPr>
                <w:rFonts w:ascii="DejaVu Sans" w:hAnsi="DejaVu Sans"/>
                <w:b w:val="0"/>
                <w:sz w:val="16"/>
              </w:rPr>
              <w:t>CharCNN/ByT5, realistic noise augmentation, consistency.</w:t>
            </w:r>
          </w:p>
        </w:tc>
      </w:tr>
      <w:tr>
        <w:trPr>
          <w:cantSplit/>
        </w:trPr>
        <w:tc>
          <w:tcPr>
            <w:tcW w:type="dxa" w:w="1584"/>
            <w:vAlign w:val="center"/>
          </w:tcPr>
          <w:p>
            <w:pPr>
              <w:spacing w:after="0"/>
            </w:pPr>
            <w:r/>
            <w:r>
              <w:rPr>
                <w:rFonts w:ascii="DejaVu Sans" w:hAnsi="DejaVu Sans"/>
                <w:b w:val="0"/>
                <w:sz w:val="16"/>
              </w:rPr>
              <w:t>Tiếng Việt</w:t>
            </w:r>
          </w:p>
        </w:tc>
        <w:tc>
          <w:tcPr>
            <w:tcW w:type="dxa" w:w="2016"/>
            <w:vAlign w:val="center"/>
          </w:tcPr>
          <w:p>
            <w:pPr>
              <w:spacing w:after="0"/>
            </w:pPr>
            <w:r/>
            <w:r>
              <w:rPr>
                <w:rFonts w:ascii="DejaVu Sans" w:hAnsi="DejaVu Sans"/>
                <w:b w:val="0"/>
                <w:sz w:val="16"/>
              </w:rPr>
              <w:t>mất dấu, sai dấu, tách âm tiết</w:t>
            </w:r>
          </w:p>
        </w:tc>
        <w:tc>
          <w:tcPr>
            <w:tcW w:type="dxa" w:w="2448"/>
            <w:vAlign w:val="center"/>
          </w:tcPr>
          <w:p>
            <w:pPr>
              <w:spacing w:after="0"/>
            </w:pPr>
            <w:r/>
            <w:r>
              <w:rPr>
                <w:rFonts w:ascii="DejaVu Sans" w:hAnsi="DejaVu Sans"/>
                <w:b w:val="0"/>
                <w:sz w:val="16"/>
              </w:rPr>
              <w:t>Giảm semantic match.</w:t>
            </w:r>
          </w:p>
        </w:tc>
        <w:tc>
          <w:tcPr>
            <w:tcW w:type="dxa" w:w="3744"/>
            <w:vAlign w:val="center"/>
          </w:tcPr>
          <w:p>
            <w:pPr>
              <w:spacing w:after="0"/>
            </w:pPr>
            <w:r/>
            <w:r>
              <w:rPr>
                <w:rFonts w:ascii="DejaVu Sans" w:hAnsi="DejaVu Sans"/>
                <w:b w:val="0"/>
                <w:sz w:val="16"/>
              </w:rPr>
              <w:t>Raw-text encoder, char/byte branch, DAPT/TAPT.</w:t>
            </w:r>
          </w:p>
        </w:tc>
      </w:tr>
      <w:tr>
        <w:trPr>
          <w:cantSplit/>
        </w:trPr>
        <w:tc>
          <w:tcPr>
            <w:tcW w:type="dxa" w:w="1584"/>
            <w:vAlign w:val="center"/>
          </w:tcPr>
          <w:p>
            <w:pPr>
              <w:spacing w:after="0"/>
            </w:pPr>
            <w:r/>
            <w:r>
              <w:rPr>
                <w:rFonts w:ascii="DejaVu Sans" w:hAnsi="DejaVu Sans"/>
                <w:b w:val="0"/>
                <w:sz w:val="16"/>
              </w:rPr>
              <w:t>Split/merge</w:t>
            </w:r>
          </w:p>
        </w:tc>
        <w:tc>
          <w:tcPr>
            <w:tcW w:type="dxa" w:w="2016"/>
            <w:vAlign w:val="center"/>
          </w:tcPr>
          <w:p>
            <w:pPr>
              <w:spacing w:after="0"/>
            </w:pPr>
            <w:r/>
            <w:r>
              <w:rPr>
                <w:rFonts w:ascii="DejaVu Sans" w:hAnsi="DejaVu Sans"/>
                <w:b w:val="0"/>
                <w:sz w:val="16"/>
              </w:rPr>
              <w:t>Paraceta mol; 500mg ↔ 500 mg</w:t>
            </w:r>
          </w:p>
        </w:tc>
        <w:tc>
          <w:tcPr>
            <w:tcW w:type="dxa" w:w="2448"/>
            <w:vAlign w:val="center"/>
          </w:tcPr>
          <w:p>
            <w:pPr>
              <w:spacing w:after="0"/>
            </w:pPr>
            <w:r/>
            <w:r>
              <w:rPr>
                <w:rFonts w:ascii="DejaVu Sans" w:hAnsi="DejaVu Sans"/>
                <w:b w:val="0"/>
                <w:sz w:val="16"/>
              </w:rPr>
              <w:t>BIO boundary dễ vỡ.</w:t>
            </w:r>
          </w:p>
        </w:tc>
        <w:tc>
          <w:tcPr>
            <w:tcW w:type="dxa" w:w="3744"/>
            <w:vAlign w:val="center"/>
          </w:tcPr>
          <w:p>
            <w:pPr>
              <w:spacing w:after="0"/>
            </w:pPr>
            <w:r/>
            <w:r>
              <w:rPr>
                <w:rFonts w:ascii="DejaVu Sans" w:hAnsi="DejaVu Sans"/>
                <w:b w:val="0"/>
                <w:sz w:val="16"/>
              </w:rPr>
              <w:t>Span extraction; augmentation split/merge.</w:t>
            </w:r>
          </w:p>
        </w:tc>
      </w:tr>
      <w:tr>
        <w:trPr>
          <w:cantSplit/>
        </w:trPr>
        <w:tc>
          <w:tcPr>
            <w:tcW w:type="dxa" w:w="1584"/>
            <w:vAlign w:val="center"/>
          </w:tcPr>
          <w:p>
            <w:pPr>
              <w:spacing w:after="0"/>
            </w:pPr>
            <w:r/>
            <w:r>
              <w:rPr>
                <w:rFonts w:ascii="DejaVu Sans" w:hAnsi="DejaVu Sans"/>
                <w:b w:val="0"/>
                <w:sz w:val="16"/>
              </w:rPr>
              <w:t>Reading order</w:t>
            </w:r>
          </w:p>
        </w:tc>
        <w:tc>
          <w:tcPr>
            <w:tcW w:type="dxa" w:w="2016"/>
            <w:vAlign w:val="center"/>
          </w:tcPr>
          <w:p>
            <w:pPr>
              <w:spacing w:after="0"/>
            </w:pPr>
            <w:r/>
            <w:r>
              <w:rPr>
                <w:rFonts w:ascii="DejaVu Sans" w:hAnsi="DejaVu Sans"/>
                <w:b w:val="0"/>
                <w:sz w:val="16"/>
              </w:rPr>
              <w:t>OCR đọc cột/line sai thứ tự</w:t>
            </w:r>
          </w:p>
        </w:tc>
        <w:tc>
          <w:tcPr>
            <w:tcW w:type="dxa" w:w="2448"/>
            <w:vAlign w:val="center"/>
          </w:tcPr>
          <w:p>
            <w:pPr>
              <w:spacing w:after="0"/>
            </w:pPr>
            <w:r/>
            <w:r>
              <w:rPr>
                <w:rFonts w:ascii="DejaVu Sans" w:hAnsi="DejaVu Sans"/>
                <w:b w:val="0"/>
                <w:sz w:val="16"/>
              </w:rPr>
              <w:t>Context bị đảo.</w:t>
            </w:r>
          </w:p>
        </w:tc>
        <w:tc>
          <w:tcPr>
            <w:tcW w:type="dxa" w:w="3744"/>
            <w:vAlign w:val="center"/>
          </w:tcPr>
          <w:p>
            <w:pPr>
              <w:spacing w:after="0"/>
            </w:pPr>
            <w:r/>
            <w:r>
              <w:rPr>
                <w:rFonts w:ascii="DejaVu Sans" w:hAnsi="DejaVu Sans"/>
                <w:b w:val="0"/>
                <w:sz w:val="16"/>
              </w:rPr>
              <w:t>Local window + weak topology; order perturbation.</w:t>
            </w:r>
          </w:p>
        </w:tc>
      </w:tr>
      <w:tr>
        <w:trPr>
          <w:cantSplit/>
        </w:trPr>
        <w:tc>
          <w:tcPr>
            <w:tcW w:type="dxa" w:w="1584"/>
            <w:vAlign w:val="center"/>
          </w:tcPr>
          <w:p>
            <w:pPr>
              <w:spacing w:after="0"/>
            </w:pPr>
            <w:r/>
            <w:r>
              <w:rPr>
                <w:rFonts w:ascii="DejaVu Sans" w:hAnsi="DejaVu Sans"/>
                <w:b w:val="0"/>
                <w:sz w:val="16"/>
              </w:rPr>
              <w:t>Layout shift</w:t>
            </w:r>
          </w:p>
        </w:tc>
        <w:tc>
          <w:tcPr>
            <w:tcW w:type="dxa" w:w="2016"/>
            <w:vAlign w:val="center"/>
          </w:tcPr>
          <w:p>
            <w:pPr>
              <w:spacing w:after="0"/>
            </w:pPr>
            <w:r/>
            <w:r>
              <w:rPr>
                <w:rFonts w:ascii="DejaVu Sans" w:hAnsi="DejaVu Sans"/>
                <w:b w:val="0"/>
                <w:sz w:val="16"/>
              </w:rPr>
              <w:t>Form bệnh viện khác, cột khác</w:t>
            </w:r>
          </w:p>
        </w:tc>
        <w:tc>
          <w:tcPr>
            <w:tcW w:type="dxa" w:w="2448"/>
            <w:vAlign w:val="center"/>
          </w:tcPr>
          <w:p>
            <w:pPr>
              <w:spacing w:after="0"/>
            </w:pPr>
            <w:r/>
            <w:r>
              <w:rPr>
                <w:rFonts w:ascii="DejaVu Sans" w:hAnsi="DejaVu Sans"/>
                <w:b w:val="0"/>
                <w:sz w:val="16"/>
              </w:rPr>
              <w:t>Model học template shortcut.</w:t>
            </w:r>
          </w:p>
        </w:tc>
        <w:tc>
          <w:tcPr>
            <w:tcW w:type="dxa" w:w="3744"/>
            <w:vAlign w:val="center"/>
          </w:tcPr>
          <w:p>
            <w:pPr>
              <w:spacing w:after="0"/>
            </w:pPr>
            <w:r/>
            <w:r>
              <w:rPr>
                <w:rFonts w:ascii="DejaVu Sans" w:hAnsi="DejaVu Sans"/>
                <w:b w:val="0"/>
                <w:sz w:val="16"/>
              </w:rPr>
              <w:t>Layout dropout, domain split, DANN.</w:t>
            </w:r>
          </w:p>
        </w:tc>
      </w:tr>
      <w:tr>
        <w:trPr>
          <w:cantSplit/>
        </w:trPr>
        <w:tc>
          <w:tcPr>
            <w:tcW w:type="dxa" w:w="1584"/>
            <w:vAlign w:val="center"/>
          </w:tcPr>
          <w:p>
            <w:pPr>
              <w:spacing w:after="0"/>
            </w:pPr>
            <w:r/>
            <w:r>
              <w:rPr>
                <w:rFonts w:ascii="DejaVu Sans" w:hAnsi="DejaVu Sans"/>
                <w:b w:val="0"/>
                <w:sz w:val="16"/>
              </w:rPr>
              <w:t>Ảnh chụp</w:t>
            </w:r>
          </w:p>
        </w:tc>
        <w:tc>
          <w:tcPr>
            <w:tcW w:type="dxa" w:w="2016"/>
            <w:vAlign w:val="center"/>
          </w:tcPr>
          <w:p>
            <w:pPr>
              <w:spacing w:after="0"/>
            </w:pPr>
            <w:r/>
            <w:r>
              <w:rPr>
                <w:rFonts w:ascii="DejaVu Sans" w:hAnsi="DejaVu Sans"/>
                <w:b w:val="0"/>
                <w:sz w:val="16"/>
              </w:rPr>
              <w:t>perspective, crop, blur</w:t>
            </w:r>
          </w:p>
        </w:tc>
        <w:tc>
          <w:tcPr>
            <w:tcW w:type="dxa" w:w="2448"/>
            <w:vAlign w:val="center"/>
          </w:tcPr>
          <w:p>
            <w:pPr>
              <w:spacing w:after="0"/>
            </w:pPr>
            <w:r/>
            <w:r>
              <w:rPr>
                <w:rFonts w:ascii="DejaVu Sans" w:hAnsi="DejaVu Sans"/>
                <w:b w:val="0"/>
                <w:sz w:val="16"/>
              </w:rPr>
              <w:t>bbox và line confidence kém.</w:t>
            </w:r>
          </w:p>
        </w:tc>
        <w:tc>
          <w:tcPr>
            <w:tcW w:type="dxa" w:w="3744"/>
            <w:vAlign w:val="center"/>
          </w:tcPr>
          <w:p>
            <w:pPr>
              <w:spacing w:after="0"/>
            </w:pPr>
            <w:r/>
            <w:r>
              <w:rPr>
                <w:rFonts w:ascii="DejaVu Sans" w:hAnsi="DejaVu Sans"/>
                <w:b w:val="0"/>
                <w:sz w:val="16"/>
              </w:rPr>
              <w:t>Deskew; weak layout gate; bbox jitter.</w:t>
            </w:r>
          </w:p>
        </w:tc>
      </w:tr>
      <w:tr>
        <w:trPr>
          <w:cantSplit/>
        </w:trPr>
        <w:tc>
          <w:tcPr>
            <w:tcW w:type="dxa" w:w="1584"/>
            <w:vAlign w:val="center"/>
          </w:tcPr>
          <w:p>
            <w:pPr>
              <w:spacing w:after="0"/>
            </w:pPr>
            <w:r/>
            <w:r>
              <w:rPr>
                <w:rFonts w:ascii="DejaVu Sans" w:hAnsi="DejaVu Sans"/>
                <w:b w:val="0"/>
                <w:sz w:val="16"/>
              </w:rPr>
              <w:t>Nhiều thuốc giống nhau</w:t>
            </w:r>
          </w:p>
        </w:tc>
        <w:tc>
          <w:tcPr>
            <w:tcW w:type="dxa" w:w="2016"/>
            <w:vAlign w:val="center"/>
          </w:tcPr>
          <w:p>
            <w:pPr>
              <w:spacing w:after="0"/>
            </w:pPr>
            <w:r/>
            <w:r>
              <w:rPr>
                <w:rFonts w:ascii="DejaVu Sans" w:hAnsi="DejaVu Sans"/>
                <w:b w:val="0"/>
                <w:sz w:val="16"/>
              </w:rPr>
              <w:t>2 thuốc cùng 500 mg/20 viên</w:t>
            </w:r>
          </w:p>
        </w:tc>
        <w:tc>
          <w:tcPr>
            <w:tcW w:type="dxa" w:w="2448"/>
            <w:vAlign w:val="center"/>
          </w:tcPr>
          <w:p>
            <w:pPr>
              <w:spacing w:after="0"/>
            </w:pPr>
            <w:r/>
            <w:r>
              <w:rPr>
                <w:rFonts w:ascii="DejaVu Sans" w:hAnsi="DejaVu Sans"/>
                <w:b w:val="0"/>
                <w:sz w:val="16"/>
              </w:rPr>
              <w:t>Relation nhầm parent.</w:t>
            </w:r>
          </w:p>
        </w:tc>
        <w:tc>
          <w:tcPr>
            <w:tcW w:type="dxa" w:w="3744"/>
            <w:vAlign w:val="center"/>
          </w:tcPr>
          <w:p>
            <w:pPr>
              <w:spacing w:after="0"/>
            </w:pPr>
            <w:r/>
            <w:r>
              <w:rPr>
                <w:rFonts w:ascii="DejaVu Sans" w:hAnsi="DejaVu Sans"/>
                <w:b w:val="0"/>
                <w:sz w:val="16"/>
              </w:rPr>
              <w:t>Parent pointer + semantic/context + schema constraints.</w:t>
            </w:r>
          </w:p>
        </w:tc>
      </w:tr>
    </w:tbl>
    <w:p>
      <w:pPr>
        <w:spacing w:after="40"/>
      </w:pPr>
    </w:p>
    <w:p>
      <w:pPr>
        <w:pStyle w:val="Heading1"/>
      </w:pPr>
      <w:r>
        <w:rPr>
          <w:rFonts w:ascii="DejaVu Sans" w:hAnsi="DejaVu Sans"/>
        </w:rPr>
        <w:t>3. Schema nhãn và cấu trúc đầu ra</w:t>
      </w:r>
    </w:p>
    <w:p>
      <w:pPr>
        <w:pStyle w:val="Heading2"/>
      </w:pPr>
      <w:r>
        <w:rPr>
          <w:rFonts w:ascii="DejaVu Sans" w:hAnsi="DejaVu Sans"/>
        </w:rPr>
        <w:t>3.1. Entity types tối thiểu</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1656"/>
            <w:vAlign w:val="center"/>
            <w:shd w:fill="DDECEF"/>
          </w:tcPr>
          <w:p>
            <w:pPr>
              <w:spacing w:after="0"/>
            </w:pPr>
            <w:r/>
            <w:r>
              <w:rPr>
                <w:rFonts w:ascii="DejaVu Sans" w:hAnsi="DejaVu Sans"/>
                <w:b/>
                <w:sz w:val="17"/>
              </w:rPr>
              <w:t>Label</w:t>
            </w:r>
          </w:p>
        </w:tc>
        <w:tc>
          <w:tcPr>
            <w:tcW w:type="dxa" w:w="4464"/>
            <w:vAlign w:val="center"/>
            <w:shd w:fill="DDECEF"/>
          </w:tcPr>
          <w:p>
            <w:pPr>
              <w:spacing w:after="0"/>
            </w:pPr>
            <w:r/>
            <w:r>
              <w:rPr>
                <w:rFonts w:ascii="DejaVu Sans" w:hAnsi="DejaVu Sans"/>
                <w:b/>
                <w:sz w:val="17"/>
              </w:rPr>
              <w:t>Ý nghĩa</w:t>
            </w:r>
          </w:p>
        </w:tc>
        <w:tc>
          <w:tcPr>
            <w:tcW w:type="dxa" w:w="3600"/>
            <w:vAlign w:val="center"/>
            <w:shd w:fill="DDECEF"/>
          </w:tcPr>
          <w:p>
            <w:pPr>
              <w:spacing w:after="0"/>
            </w:pPr>
            <w:r/>
            <w:r>
              <w:rPr>
                <w:rFonts w:ascii="DejaVu Sans" w:hAnsi="DejaVu Sans"/>
                <w:b/>
                <w:sz w:val="17"/>
              </w:rPr>
              <w:t>Ví dụ</w:t>
            </w:r>
          </w:p>
        </w:tc>
      </w:tr>
      <w:tr>
        <w:trPr>
          <w:cantSplit/>
        </w:trPr>
        <w:tc>
          <w:tcPr>
            <w:tcW w:type="dxa" w:w="1656"/>
            <w:vAlign w:val="center"/>
          </w:tcPr>
          <w:p>
            <w:pPr>
              <w:spacing w:after="0"/>
            </w:pPr>
            <w:r/>
            <w:r>
              <w:rPr>
                <w:rFonts w:ascii="DejaVu Sans" w:hAnsi="DejaVu Sans"/>
                <w:b w:val="0"/>
                <w:sz w:val="17"/>
              </w:rPr>
              <w:t>DRUG</w:t>
            </w:r>
          </w:p>
        </w:tc>
        <w:tc>
          <w:tcPr>
            <w:tcW w:type="dxa" w:w="4464"/>
            <w:vAlign w:val="center"/>
          </w:tcPr>
          <w:p>
            <w:pPr>
              <w:spacing w:after="0"/>
            </w:pPr>
            <w:r/>
            <w:r>
              <w:rPr>
                <w:rFonts w:ascii="DejaVu Sans" w:hAnsi="DejaVu Sans"/>
                <w:b w:val="0"/>
                <w:sz w:val="17"/>
              </w:rPr>
              <w:t>Tên thuốc/hoạt chất/biệt dược</w:t>
            </w:r>
          </w:p>
        </w:tc>
        <w:tc>
          <w:tcPr>
            <w:tcW w:type="dxa" w:w="3600"/>
            <w:vAlign w:val="center"/>
          </w:tcPr>
          <w:p>
            <w:pPr>
              <w:spacing w:after="0"/>
            </w:pPr>
            <w:r/>
            <w:r>
              <w:rPr>
                <w:rFonts w:ascii="DejaVu Sans" w:hAnsi="DejaVu Sans"/>
                <w:b w:val="0"/>
                <w:sz w:val="17"/>
              </w:rPr>
              <w:t>Paracetamol; Augmentin</w:t>
            </w:r>
          </w:p>
        </w:tc>
      </w:tr>
      <w:tr>
        <w:trPr>
          <w:cantSplit/>
        </w:trPr>
        <w:tc>
          <w:tcPr>
            <w:tcW w:type="dxa" w:w="1656"/>
            <w:vAlign w:val="center"/>
          </w:tcPr>
          <w:p>
            <w:pPr>
              <w:spacing w:after="0"/>
            </w:pPr>
            <w:r/>
            <w:r>
              <w:rPr>
                <w:rFonts w:ascii="DejaVu Sans" w:hAnsi="DejaVu Sans"/>
                <w:b w:val="0"/>
                <w:sz w:val="17"/>
              </w:rPr>
              <w:t>STRENGTH</w:t>
            </w:r>
          </w:p>
        </w:tc>
        <w:tc>
          <w:tcPr>
            <w:tcW w:type="dxa" w:w="4464"/>
            <w:vAlign w:val="center"/>
          </w:tcPr>
          <w:p>
            <w:pPr>
              <w:spacing w:after="0"/>
            </w:pPr>
            <w:r/>
            <w:r>
              <w:rPr>
                <w:rFonts w:ascii="DejaVu Sans" w:hAnsi="DejaVu Sans"/>
                <w:b w:val="0"/>
                <w:sz w:val="17"/>
              </w:rPr>
              <w:t>Hàm lượng/nồng độ</w:t>
            </w:r>
          </w:p>
        </w:tc>
        <w:tc>
          <w:tcPr>
            <w:tcW w:type="dxa" w:w="3600"/>
            <w:vAlign w:val="center"/>
          </w:tcPr>
          <w:p>
            <w:pPr>
              <w:spacing w:after="0"/>
            </w:pPr>
            <w:r/>
            <w:r>
              <w:rPr>
                <w:rFonts w:ascii="DejaVu Sans" w:hAnsi="DejaVu Sans"/>
                <w:b w:val="0"/>
                <w:sz w:val="17"/>
              </w:rPr>
              <w:t>500 mg; 250 mg/5 mL</w:t>
            </w:r>
          </w:p>
        </w:tc>
      </w:tr>
      <w:tr>
        <w:trPr>
          <w:cantSplit/>
        </w:trPr>
        <w:tc>
          <w:tcPr>
            <w:tcW w:type="dxa" w:w="1656"/>
            <w:vAlign w:val="center"/>
          </w:tcPr>
          <w:p>
            <w:pPr>
              <w:spacing w:after="0"/>
            </w:pPr>
            <w:r/>
            <w:r>
              <w:rPr>
                <w:rFonts w:ascii="DejaVu Sans" w:hAnsi="DejaVu Sans"/>
                <w:b w:val="0"/>
                <w:sz w:val="17"/>
              </w:rPr>
              <w:t>DOSAGE</w:t>
            </w:r>
          </w:p>
        </w:tc>
        <w:tc>
          <w:tcPr>
            <w:tcW w:type="dxa" w:w="4464"/>
            <w:vAlign w:val="center"/>
          </w:tcPr>
          <w:p>
            <w:pPr>
              <w:spacing w:after="0"/>
            </w:pPr>
            <w:r/>
            <w:r>
              <w:rPr>
                <w:rFonts w:ascii="DejaVu Sans" w:hAnsi="DejaVu Sans"/>
                <w:b w:val="0"/>
                <w:sz w:val="17"/>
              </w:rPr>
              <w:t>Lượng dùng mỗi lần</w:t>
            </w:r>
          </w:p>
        </w:tc>
        <w:tc>
          <w:tcPr>
            <w:tcW w:type="dxa" w:w="3600"/>
            <w:vAlign w:val="center"/>
          </w:tcPr>
          <w:p>
            <w:pPr>
              <w:spacing w:after="0"/>
            </w:pPr>
            <w:r/>
            <w:r>
              <w:rPr>
                <w:rFonts w:ascii="DejaVu Sans" w:hAnsi="DejaVu Sans"/>
                <w:b w:val="0"/>
                <w:sz w:val="17"/>
              </w:rPr>
              <w:t>1 viên; 5 mL</w:t>
            </w:r>
          </w:p>
        </w:tc>
      </w:tr>
      <w:tr>
        <w:trPr>
          <w:cantSplit/>
        </w:trPr>
        <w:tc>
          <w:tcPr>
            <w:tcW w:type="dxa" w:w="1656"/>
            <w:vAlign w:val="center"/>
          </w:tcPr>
          <w:p>
            <w:pPr>
              <w:spacing w:after="0"/>
            </w:pPr>
            <w:r/>
            <w:r>
              <w:rPr>
                <w:rFonts w:ascii="DejaVu Sans" w:hAnsi="DejaVu Sans"/>
                <w:b w:val="0"/>
                <w:sz w:val="17"/>
              </w:rPr>
              <w:t>FREQUENCY</w:t>
            </w:r>
          </w:p>
        </w:tc>
        <w:tc>
          <w:tcPr>
            <w:tcW w:type="dxa" w:w="4464"/>
            <w:vAlign w:val="center"/>
          </w:tcPr>
          <w:p>
            <w:pPr>
              <w:spacing w:after="0"/>
            </w:pPr>
            <w:r/>
            <w:r>
              <w:rPr>
                <w:rFonts w:ascii="DejaVu Sans" w:hAnsi="DejaVu Sans"/>
                <w:b w:val="0"/>
                <w:sz w:val="17"/>
              </w:rPr>
              <w:t>Tần suất</w:t>
            </w:r>
          </w:p>
        </w:tc>
        <w:tc>
          <w:tcPr>
            <w:tcW w:type="dxa" w:w="3600"/>
            <w:vAlign w:val="center"/>
          </w:tcPr>
          <w:p>
            <w:pPr>
              <w:spacing w:after="0"/>
            </w:pPr>
            <w:r/>
            <w:r>
              <w:rPr>
                <w:rFonts w:ascii="DejaVu Sans" w:hAnsi="DejaVu Sans"/>
                <w:b w:val="0"/>
                <w:sz w:val="17"/>
              </w:rPr>
              <w:t>2 lần/ngày; sáng-tối</w:t>
            </w:r>
          </w:p>
        </w:tc>
      </w:tr>
      <w:tr>
        <w:trPr>
          <w:cantSplit/>
        </w:trPr>
        <w:tc>
          <w:tcPr>
            <w:tcW w:type="dxa" w:w="1656"/>
            <w:vAlign w:val="center"/>
          </w:tcPr>
          <w:p>
            <w:pPr>
              <w:spacing w:after="0"/>
            </w:pPr>
            <w:r/>
            <w:r>
              <w:rPr>
                <w:rFonts w:ascii="DejaVu Sans" w:hAnsi="DejaVu Sans"/>
                <w:b w:val="0"/>
                <w:sz w:val="17"/>
              </w:rPr>
              <w:t>QUANTITY</w:t>
            </w:r>
          </w:p>
        </w:tc>
        <w:tc>
          <w:tcPr>
            <w:tcW w:type="dxa" w:w="4464"/>
            <w:vAlign w:val="center"/>
          </w:tcPr>
          <w:p>
            <w:pPr>
              <w:spacing w:after="0"/>
            </w:pPr>
            <w:r/>
            <w:r>
              <w:rPr>
                <w:rFonts w:ascii="DejaVu Sans" w:hAnsi="DejaVu Sans"/>
                <w:b w:val="0"/>
                <w:sz w:val="17"/>
              </w:rPr>
              <w:t>Số lượng cấp/phát</w:t>
            </w:r>
          </w:p>
        </w:tc>
        <w:tc>
          <w:tcPr>
            <w:tcW w:type="dxa" w:w="3600"/>
            <w:vAlign w:val="center"/>
          </w:tcPr>
          <w:p>
            <w:pPr>
              <w:spacing w:after="0"/>
            </w:pPr>
            <w:r/>
            <w:r>
              <w:rPr>
                <w:rFonts w:ascii="DejaVu Sans" w:hAnsi="DejaVu Sans"/>
                <w:b w:val="0"/>
                <w:sz w:val="17"/>
              </w:rPr>
              <w:t>20 viên; 2 hộp</w:t>
            </w:r>
          </w:p>
        </w:tc>
      </w:tr>
      <w:tr>
        <w:trPr>
          <w:cantSplit/>
        </w:trPr>
        <w:tc>
          <w:tcPr>
            <w:tcW w:type="dxa" w:w="1656"/>
            <w:vAlign w:val="center"/>
          </w:tcPr>
          <w:p>
            <w:pPr>
              <w:spacing w:after="0"/>
            </w:pPr>
            <w:r/>
            <w:r>
              <w:rPr>
                <w:rFonts w:ascii="DejaVu Sans" w:hAnsi="DejaVu Sans"/>
                <w:b w:val="0"/>
                <w:sz w:val="17"/>
              </w:rPr>
              <w:t>DURATION</w:t>
            </w:r>
          </w:p>
        </w:tc>
        <w:tc>
          <w:tcPr>
            <w:tcW w:type="dxa" w:w="4464"/>
            <w:vAlign w:val="center"/>
          </w:tcPr>
          <w:p>
            <w:pPr>
              <w:spacing w:after="0"/>
            </w:pPr>
            <w:r/>
            <w:r>
              <w:rPr>
                <w:rFonts w:ascii="DejaVu Sans" w:hAnsi="DejaVu Sans"/>
                <w:b w:val="0"/>
                <w:sz w:val="17"/>
              </w:rPr>
              <w:t>Thời gian điều trị</w:t>
            </w:r>
          </w:p>
        </w:tc>
        <w:tc>
          <w:tcPr>
            <w:tcW w:type="dxa" w:w="3600"/>
            <w:vAlign w:val="center"/>
          </w:tcPr>
          <w:p>
            <w:pPr>
              <w:spacing w:after="0"/>
            </w:pPr>
            <w:r/>
            <w:r>
              <w:rPr>
                <w:rFonts w:ascii="DejaVu Sans" w:hAnsi="DejaVu Sans"/>
                <w:b w:val="0"/>
                <w:sz w:val="17"/>
              </w:rPr>
              <w:t>5 ngày</w:t>
            </w:r>
          </w:p>
        </w:tc>
      </w:tr>
      <w:tr>
        <w:trPr>
          <w:cantSplit/>
        </w:trPr>
        <w:tc>
          <w:tcPr>
            <w:tcW w:type="dxa" w:w="1656"/>
            <w:vAlign w:val="center"/>
          </w:tcPr>
          <w:p>
            <w:pPr>
              <w:spacing w:after="0"/>
            </w:pPr>
            <w:r/>
            <w:r>
              <w:rPr>
                <w:rFonts w:ascii="DejaVu Sans" w:hAnsi="DejaVu Sans"/>
                <w:b w:val="0"/>
                <w:sz w:val="17"/>
              </w:rPr>
              <w:t>ROUTE</w:t>
            </w:r>
          </w:p>
        </w:tc>
        <w:tc>
          <w:tcPr>
            <w:tcW w:type="dxa" w:w="4464"/>
            <w:vAlign w:val="center"/>
          </w:tcPr>
          <w:p>
            <w:pPr>
              <w:spacing w:after="0"/>
            </w:pPr>
            <w:r/>
            <w:r>
              <w:rPr>
                <w:rFonts w:ascii="DejaVu Sans" w:hAnsi="DejaVu Sans"/>
                <w:b w:val="0"/>
                <w:sz w:val="17"/>
              </w:rPr>
              <w:t>Đường dùng</w:t>
            </w:r>
          </w:p>
        </w:tc>
        <w:tc>
          <w:tcPr>
            <w:tcW w:type="dxa" w:w="3600"/>
            <w:vAlign w:val="center"/>
          </w:tcPr>
          <w:p>
            <w:pPr>
              <w:spacing w:after="0"/>
            </w:pPr>
            <w:r/>
            <w:r>
              <w:rPr>
                <w:rFonts w:ascii="DejaVu Sans" w:hAnsi="DejaVu Sans"/>
                <w:b w:val="0"/>
                <w:sz w:val="17"/>
              </w:rPr>
              <w:t>uống; nhỏ mắt; bôi</w:t>
            </w:r>
          </w:p>
        </w:tc>
      </w:tr>
      <w:tr>
        <w:trPr>
          <w:cantSplit/>
        </w:trPr>
        <w:tc>
          <w:tcPr>
            <w:tcW w:type="dxa" w:w="1656"/>
            <w:vAlign w:val="center"/>
          </w:tcPr>
          <w:p>
            <w:pPr>
              <w:spacing w:after="0"/>
            </w:pPr>
            <w:r/>
            <w:r>
              <w:rPr>
                <w:rFonts w:ascii="DejaVu Sans" w:hAnsi="DejaVu Sans"/>
                <w:b w:val="0"/>
                <w:sz w:val="17"/>
              </w:rPr>
              <w:t>INSTRUCTION</w:t>
            </w:r>
          </w:p>
        </w:tc>
        <w:tc>
          <w:tcPr>
            <w:tcW w:type="dxa" w:w="4464"/>
            <w:vAlign w:val="center"/>
          </w:tcPr>
          <w:p>
            <w:pPr>
              <w:spacing w:after="0"/>
            </w:pPr>
            <w:r/>
            <w:r>
              <w:rPr>
                <w:rFonts w:ascii="DejaVu Sans" w:hAnsi="DejaVu Sans"/>
                <w:b w:val="0"/>
                <w:sz w:val="17"/>
              </w:rPr>
              <w:t>Dặn dò liên quan cách dùng</w:t>
            </w:r>
          </w:p>
        </w:tc>
        <w:tc>
          <w:tcPr>
            <w:tcW w:type="dxa" w:w="3600"/>
            <w:vAlign w:val="center"/>
          </w:tcPr>
          <w:p>
            <w:pPr>
              <w:spacing w:after="0"/>
            </w:pPr>
            <w:r/>
            <w:r>
              <w:rPr>
                <w:rFonts w:ascii="DejaVu Sans" w:hAnsi="DejaVu Sans"/>
                <w:b w:val="0"/>
                <w:sz w:val="17"/>
              </w:rPr>
              <w:t>sau ăn; khi đau; trước ngủ</w:t>
            </w:r>
          </w:p>
        </w:tc>
      </w:tr>
      <w:tr>
        <w:trPr>
          <w:cantSplit/>
        </w:trPr>
        <w:tc>
          <w:tcPr>
            <w:tcW w:type="dxa" w:w="1656"/>
            <w:vAlign w:val="center"/>
          </w:tcPr>
          <w:p>
            <w:pPr>
              <w:spacing w:after="0"/>
            </w:pPr>
            <w:r/>
            <w:r>
              <w:rPr>
                <w:rFonts w:ascii="DejaVu Sans" w:hAnsi="DejaVu Sans"/>
                <w:b w:val="0"/>
                <w:sz w:val="17"/>
              </w:rPr>
              <w:t>FORM</w:t>
            </w:r>
          </w:p>
        </w:tc>
        <w:tc>
          <w:tcPr>
            <w:tcW w:type="dxa" w:w="4464"/>
            <w:vAlign w:val="center"/>
          </w:tcPr>
          <w:p>
            <w:pPr>
              <w:spacing w:after="0"/>
            </w:pPr>
            <w:r/>
            <w:r>
              <w:rPr>
                <w:rFonts w:ascii="DejaVu Sans" w:hAnsi="DejaVu Sans"/>
                <w:b w:val="0"/>
                <w:sz w:val="17"/>
              </w:rPr>
              <w:t>Dạng bào chế nếu cần</w:t>
            </w:r>
          </w:p>
        </w:tc>
        <w:tc>
          <w:tcPr>
            <w:tcW w:type="dxa" w:w="3600"/>
            <w:vAlign w:val="center"/>
          </w:tcPr>
          <w:p>
            <w:pPr>
              <w:spacing w:after="0"/>
            </w:pPr>
            <w:r/>
            <w:r>
              <w:rPr>
                <w:rFonts w:ascii="DejaVu Sans" w:hAnsi="DejaVu Sans"/>
                <w:b w:val="0"/>
                <w:sz w:val="17"/>
              </w:rPr>
              <w:t>viên nén; siro</w:t>
            </w:r>
          </w:p>
        </w:tc>
      </w:tr>
      <w:tr>
        <w:trPr>
          <w:cantSplit/>
        </w:trPr>
        <w:tc>
          <w:tcPr>
            <w:tcW w:type="dxa" w:w="1656"/>
            <w:vAlign w:val="center"/>
          </w:tcPr>
          <w:p>
            <w:pPr>
              <w:spacing w:after="0"/>
            </w:pPr>
            <w:r/>
            <w:r>
              <w:rPr>
                <w:rFonts w:ascii="DejaVu Sans" w:hAnsi="DejaVu Sans"/>
                <w:b w:val="0"/>
                <w:sz w:val="17"/>
              </w:rPr>
              <w:t>NOTE</w:t>
            </w:r>
          </w:p>
        </w:tc>
        <w:tc>
          <w:tcPr>
            <w:tcW w:type="dxa" w:w="4464"/>
            <w:vAlign w:val="center"/>
          </w:tcPr>
          <w:p>
            <w:pPr>
              <w:spacing w:after="0"/>
            </w:pPr>
            <w:r/>
            <w:r>
              <w:rPr>
                <w:rFonts w:ascii="DejaVu Sans" w:hAnsi="DejaVu Sans"/>
                <w:b w:val="0"/>
                <w:sz w:val="17"/>
              </w:rPr>
              <w:t>Thông tin khác có ích nhưng chưa gán schema</w:t>
            </w:r>
          </w:p>
        </w:tc>
        <w:tc>
          <w:tcPr>
            <w:tcW w:type="dxa" w:w="3600"/>
            <w:vAlign w:val="center"/>
          </w:tcPr>
          <w:p>
            <w:pPr>
              <w:spacing w:after="0"/>
            </w:pPr>
            <w:r/>
            <w:r>
              <w:rPr>
                <w:rFonts w:ascii="DejaVu Sans" w:hAnsi="DejaVu Sans"/>
                <w:b w:val="0"/>
                <w:sz w:val="17"/>
              </w:rPr>
              <w:t>không tự ý ngưng thuốc</w:t>
            </w:r>
          </w:p>
        </w:tc>
      </w:tr>
    </w:tbl>
    <w:p>
      <w:pPr>
        <w:spacing w:after="40"/>
      </w:pPr>
    </w:p>
    <w:p>
      <w:pPr>
        <w:pStyle w:val="Heading2"/>
      </w:pPr>
      <w:r>
        <w:rPr>
          <w:rFonts w:ascii="DejaVu Sans" w:hAnsi="DejaVu Sans"/>
        </w:rPr>
        <w:t>3.2. Relation types</w:t>
      </w:r>
    </w:p>
    <w:p>
      <w:pPr>
        <w:pStyle w:val="ListBullet"/>
      </w:pPr>
      <w:r>
        <w:rPr>
          <w:rFonts w:ascii="DejaVu Sans" w:hAnsi="DejaVu Sans"/>
        </w:rPr>
        <w:t>HAS_STRENGTH</w:t>
      </w:r>
    </w:p>
    <w:p>
      <w:pPr>
        <w:pStyle w:val="ListBullet"/>
      </w:pPr>
      <w:r>
        <w:rPr>
          <w:rFonts w:ascii="DejaVu Sans" w:hAnsi="DejaVu Sans"/>
        </w:rPr>
        <w:t>HAS_DOSE</w:t>
      </w:r>
    </w:p>
    <w:p>
      <w:pPr>
        <w:pStyle w:val="ListBullet"/>
      </w:pPr>
      <w:r>
        <w:rPr>
          <w:rFonts w:ascii="DejaVu Sans" w:hAnsi="DejaVu Sans"/>
        </w:rPr>
        <w:t>HAS_FREQUENCY</w:t>
      </w:r>
    </w:p>
    <w:p>
      <w:pPr>
        <w:pStyle w:val="ListBullet"/>
      </w:pPr>
      <w:r>
        <w:rPr>
          <w:rFonts w:ascii="DejaVu Sans" w:hAnsi="DejaVu Sans"/>
        </w:rPr>
        <w:t>HAS_QUANTITY</w:t>
      </w:r>
    </w:p>
    <w:p>
      <w:pPr>
        <w:pStyle w:val="ListBullet"/>
      </w:pPr>
      <w:r>
        <w:rPr>
          <w:rFonts w:ascii="DejaVu Sans" w:hAnsi="DejaVu Sans"/>
        </w:rPr>
        <w:t>HAS_DURATION</w:t>
      </w:r>
    </w:p>
    <w:p>
      <w:pPr>
        <w:pStyle w:val="ListBullet"/>
      </w:pPr>
      <w:r>
        <w:rPr>
          <w:rFonts w:ascii="DejaVu Sans" w:hAnsi="DejaVu Sans"/>
        </w:rPr>
        <w:t>HAS_ROUTE</w:t>
      </w:r>
    </w:p>
    <w:p>
      <w:pPr>
        <w:pStyle w:val="ListBullet"/>
      </w:pPr>
      <w:r>
        <w:rPr>
          <w:rFonts w:ascii="DejaVu Sans" w:hAnsi="DejaVu Sans"/>
        </w:rPr>
        <w:t>HAS_INSTRUCTION</w:t>
      </w:r>
    </w:p>
    <w:p>
      <w:pPr>
        <w:pStyle w:val="ListBullet"/>
      </w:pPr>
      <w:r>
        <w:rPr>
          <w:rFonts w:ascii="DejaVu Sans" w:hAnsi="DejaVu Sans"/>
        </w:rPr>
        <w:t>HAS_FORM</w:t>
      </w:r>
    </w:p>
    <w:p>
      <w:pPr>
        <w:pStyle w:val="Heading2"/>
      </w:pPr>
      <w:r>
        <w:rPr>
          <w:rFonts w:ascii="DejaVu Sans" w:hAnsi="DejaVu Sans"/>
        </w:rPr>
        <w:t>3.3. Parent assignment là nhiệm vụ độc lập</w:t>
      </w:r>
    </w:p>
    <w:p>
      <w:r>
        <w:rPr>
          <w:rFonts w:ascii="DejaVu Sans" w:hAnsi="DejaVu Sans"/>
        </w:rPr>
        <w:t>Với mỗi attribute A_i, mô hình phải chọn một parent trong tập thuốc D_1...D_m hoặc NULL. Đây là cách mô hình hóa trực tiếp câu hỏi nghiệp vụ “thuộc tính này thuộc thuốc nào?”. Pointer-based KIE gần đây cho thấy việc biểu diễn KIE như bài toán pointer/classification là một hướng phù hợp cho dữ liệu layout phức tạp [R11].</w:t>
      </w:r>
    </w:p>
    <w:p>
      <w:pPr>
        <w:jc w:val="center"/>
      </w:pPr>
      <w:r>
        <w:rPr>
          <w:rFonts w:ascii="DejaVu Sans" w:hAnsi="DejaVu Sans"/>
        </w:rPr>
        <w:drawing>
          <wp:inline xmlns:a="http://schemas.openxmlformats.org/drawingml/2006/main" xmlns:pic="http://schemas.openxmlformats.org/drawingml/2006/picture">
            <wp:extent cx="5943600" cy="3659452"/>
            <wp:docPr id="2" name="Picture 2"/>
            <wp:cNvGraphicFramePr>
              <a:graphicFrameLocks noChangeAspect="1"/>
            </wp:cNvGraphicFramePr>
            <a:graphic>
              <a:graphicData uri="http://schemas.openxmlformats.org/drawingml/2006/picture">
                <pic:pic>
                  <pic:nvPicPr>
                    <pic:cNvPr id="0" name="schema.png"/>
                    <pic:cNvPicPr/>
                  </pic:nvPicPr>
                  <pic:blipFill>
                    <a:blip r:embed="rId12"/>
                    <a:stretch>
                      <a:fillRect/>
                    </a:stretch>
                  </pic:blipFill>
                  <pic:spPr>
                    <a:xfrm>
                      <a:off x="0" y="0"/>
                      <a:ext cx="5943600" cy="3659452"/>
                    </a:xfrm>
                    <a:prstGeom prst="rect"/>
                  </pic:spPr>
                </pic:pic>
              </a:graphicData>
            </a:graphic>
          </wp:inline>
        </w:drawing>
      </w:r>
    </w:p>
    <w:p>
      <w:pPr>
        <w:pStyle w:val="CaptionCustom"/>
      </w:pPr>
      <w:r>
        <w:rPr>
          <w:rFonts w:ascii="DejaVu Sans" w:hAnsi="DejaVu Sans"/>
        </w:rPr>
        <w:t>Hình 2. Schema thuốc–thuộc tính: entity extraction chỉ là bước đầu; mục tiêu quan trọng là gán đúng parent.</w:t>
      </w:r>
    </w:p>
    <w:p>
      <w:pPr>
        <w:pStyle w:val="Heading1"/>
      </w:pPr>
      <w:r>
        <w:rPr>
          <w:rFonts w:ascii="DejaVu Sans" w:hAnsi="DejaVu Sans"/>
        </w:rPr>
        <w:t>4. Dữ liệu, annotation và quản trị leakage</w:t>
      </w:r>
    </w:p>
    <w:p>
      <w:pPr>
        <w:pStyle w:val="Heading2"/>
      </w:pPr>
      <w:r>
        <w:rPr>
          <w:rFonts w:ascii="DejaVu Sans" w:hAnsi="DejaVu Sans"/>
        </w:rPr>
        <w:t>4.1. Đơn vị dữ liệu</w:t>
      </w:r>
    </w:p>
    <w:p>
      <w:r>
        <w:rPr>
          <w:rFonts w:ascii="DejaVu Sans" w:hAnsi="DejaVu Sans"/>
        </w:rPr>
        <w:t>Mỗi document nên có ID đơn gốc, source/domain, template_family, image metadata, OCR engine/version, OCR tokens/strings, bbox/confidence, entities, relations và structured ground truth. Các biến thể augmentation phải giữ parent_document_id để không bị rò rỉ giữa train và test.</w:t>
      </w:r>
    </w:p>
    <w:p>
      <w:pPr>
        <w:pStyle w:val="CodeBlock"/>
      </w:pPr>
      <w:r>
        <w:rPr>
          <w:rFonts w:ascii="DejaVu Sans" w:hAnsi="DejaVu Sans"/>
        </w:rPr>
        <w:t>{</w:t>
        <w:br/>
        <w:t xml:space="preserve">  "document_id": "RX_000123",</w:t>
        <w:br/>
        <w:t xml:space="preserve">  "source_domain": "hospital_A",</w:t>
        <w:br/>
        <w:t xml:space="preserve">  "template_family": "A_form_02",</w:t>
        <w:br/>
        <w:t xml:space="preserve">  "ocr_engine": "...",</w:t>
        <w:br/>
        <w:t xml:space="preserve">  "tokens": [{"text":"ParacetamoI","bbox":[...],"confidence":0.73}, ...],</w:t>
        <w:br/>
        <w:t xml:space="preserve">  "entities": [{"id":"E1","type":"DRUG","char_span":[...],"normalized":"Paracetamol"}, ...],</w:t>
        <w:br/>
        <w:t xml:space="preserve">  "relations": [{"head":"E1","tail":"E4","type":"HAS_QUANTITY"}],</w:t>
        <w:br/>
        <w:t xml:space="preserve">  "records": [{"drug_entity":"E1","attributes":["E2","E3","E4"]}]</w:t>
        <w:br/>
        <w:t>}</w:t>
      </w:r>
    </w:p>
    <w:p>
      <w:pPr>
        <w:pStyle w:val="Heading2"/>
      </w:pPr>
      <w:r>
        <w:rPr>
          <w:rFonts w:ascii="DejaVu Sans" w:hAnsi="DejaVu Sans"/>
        </w:rPr>
        <w:t>4.2. Cần lưu cả raw text và normalized text</w:t>
      </w:r>
    </w:p>
    <w:p>
      <w:r>
        <w:rPr>
          <w:rFonts w:ascii="DejaVu Sans" w:hAnsi="DejaVu Sans"/>
        </w:rPr>
        <w:t>Raw OCR là đầu vào thật để đánh giá robustness; normalized/corrected field chỉ phục vụ ground truth, normalization metric hoặc auxiliary denoise task. Không được thay raw OCR bằng text đã sửa trong test chính vì sẽ làm bài toán dễ giả tạo.</w:t>
      </w:r>
    </w:p>
    <w:p>
      <w:pPr>
        <w:pStyle w:val="Heading2"/>
      </w:pPr>
      <w:r>
        <w:rPr>
          <w:rFonts w:ascii="DejaVu Sans" w:hAnsi="DejaVu Sans"/>
        </w:rPr>
        <w:t>4.3. Annotation guideline</w:t>
      </w:r>
    </w:p>
    <w:p>
      <w:pPr>
        <w:pStyle w:val="ListBullet"/>
      </w:pPr>
      <w:r>
        <w:rPr>
          <w:rFonts w:ascii="DejaVu Sans" w:hAnsi="DejaVu Sans"/>
        </w:rPr>
        <w:t>Xác định boundary theo ký tự/từ xuất hiện trong OCR raw; lưu normalized value riêng.</w:t>
      </w:r>
    </w:p>
    <w:p>
      <w:pPr>
        <w:pStyle w:val="ListBullet"/>
      </w:pPr>
      <w:r>
        <w:rPr>
          <w:rFonts w:ascii="DejaVu Sans" w:hAnsi="DejaVu Sans"/>
        </w:rPr>
        <w:t>Không suy diễn thuộc tính không xuất hiện. Nếu mơ hồ, cho phép UNKNOWN/NULL hoặc cờ ambiguity.</w:t>
      </w:r>
    </w:p>
    <w:p>
      <w:pPr>
        <w:pStyle w:val="ListBullet"/>
      </w:pPr>
      <w:r>
        <w:rPr>
          <w:rFonts w:ascii="DejaVu Sans" w:hAnsi="DejaVu Sans"/>
        </w:rPr>
        <w:t>Mỗi attribute phải có parent DRUG nếu xác định được; nếu thông tin dùng chung cho nhiều thuốc, schema phải cho phép multi-parent hoặc group-level instruction thay vì ép một parent.</w:t>
      </w:r>
    </w:p>
    <w:p>
      <w:pPr>
        <w:pStyle w:val="ListBullet"/>
      </w:pPr>
      <w:r>
        <w:rPr>
          <w:rFonts w:ascii="DejaVu Sans" w:hAnsi="DejaVu Sans"/>
        </w:rPr>
        <w:t>Ghi template_family/source_domain độc lập với nhãn nội dung để phục vụ domain-generalization evaluation.</w:t>
      </w:r>
    </w:p>
    <w:p>
      <w:pPr>
        <w:pStyle w:val="ListBullet"/>
      </w:pPr>
      <w:r>
        <w:rPr>
          <w:rFonts w:ascii="DejaVu Sans" w:hAnsi="DejaVu Sans"/>
        </w:rPr>
        <w:t>Tạo double-annotation cho một tập con và đo inter-annotator agreement, đặc biệt ở INSTRUCTION/DOSAGE/FREQUENCY.</w:t>
      </w:r>
    </w:p>
    <w:p>
      <w:pPr>
        <w:pStyle w:val="Heading1"/>
      </w:pPr>
      <w:r>
        <w:rPr>
          <w:rFonts w:ascii="DejaVu Sans" w:hAnsi="DejaVu Sans"/>
        </w:rPr>
        <w:t>5. Benchmark backbone và baseline cần thử</w:t>
      </w:r>
    </w:p>
    <w:p>
      <w:r>
        <w:rPr>
          <w:rFonts w:ascii="DejaVu Sans" w:hAnsi="DejaVu Sans"/>
        </w:rPr>
        <w:t>Các con số benchmark trong nghiên cứu của bạn phải được đo lại trên dataset của chính bài toán; không được dùng điểm NER công bố trên dataset khác để kết luận model nào tốt nhất. Tài liệu này dùng các paper chỉ để xác định rationale và thứ tự thử nghiệm.</w:t>
      </w:r>
    </w:p>
    <w:tbl>
      <w:tblPr>
        <w:tblStyle w:val="TableGrid"/>
        <w:tblW w:type="auto" w:w="0"/>
        <w:jc w:val="center"/>
        <w:tblLook w:firstColumn="1" w:firstRow="1" w:lastColumn="0" w:lastRow="0" w:noHBand="0" w:noVBand="1" w:val="04A0"/>
      </w:tblPr>
      <w:tblGrid>
        <w:gridCol w:w="2527"/>
        <w:gridCol w:w="2527"/>
        <w:gridCol w:w="2527"/>
        <w:gridCol w:w="2527"/>
      </w:tblGrid>
      <w:tr>
        <w:trPr>
          <w:cantSplit/>
        </w:trPr>
        <w:tc>
          <w:tcPr>
            <w:tcW w:type="dxa" w:w="792"/>
            <w:vAlign w:val="center"/>
            <w:shd w:fill="DDECEF"/>
          </w:tcPr>
          <w:p>
            <w:pPr>
              <w:spacing w:after="0"/>
            </w:pPr>
            <w:r/>
            <w:r>
              <w:rPr>
                <w:rFonts w:ascii="DejaVu Sans" w:hAnsi="DejaVu Sans"/>
                <w:b/>
                <w:sz w:val="15"/>
              </w:rPr>
              <w:t>ID</w:t>
            </w:r>
          </w:p>
        </w:tc>
        <w:tc>
          <w:tcPr>
            <w:tcW w:type="dxa" w:w="3168"/>
            <w:vAlign w:val="center"/>
            <w:shd w:fill="DDECEF"/>
          </w:tcPr>
          <w:p>
            <w:pPr>
              <w:spacing w:after="0"/>
            </w:pPr>
            <w:r/>
            <w:r>
              <w:rPr>
                <w:rFonts w:ascii="DejaVu Sans" w:hAnsi="DejaVu Sans"/>
                <w:b/>
                <w:sz w:val="15"/>
              </w:rPr>
              <w:t>Mô hình / thay đổi</w:t>
            </w:r>
          </w:p>
        </w:tc>
        <w:tc>
          <w:tcPr>
            <w:tcW w:type="dxa" w:w="4464"/>
            <w:vAlign w:val="center"/>
            <w:shd w:fill="DDECEF"/>
          </w:tcPr>
          <w:p>
            <w:pPr>
              <w:spacing w:after="0"/>
            </w:pPr>
            <w:r/>
            <w:r>
              <w:rPr>
                <w:rFonts w:ascii="DejaVu Sans" w:hAnsi="DejaVu Sans"/>
                <w:b/>
                <w:sz w:val="15"/>
              </w:rPr>
              <w:t>Câu hỏi thí nghiệm</w:t>
            </w:r>
          </w:p>
        </w:tc>
        <w:tc>
          <w:tcPr>
            <w:tcW w:type="dxa" w:w="1296"/>
            <w:vAlign w:val="center"/>
            <w:shd w:fill="DDECEF"/>
          </w:tcPr>
          <w:p>
            <w:pPr>
              <w:spacing w:after="0"/>
            </w:pPr>
            <w:r/>
            <w:r>
              <w:rPr>
                <w:rFonts w:ascii="DejaVu Sans" w:hAnsi="DejaVu Sans"/>
                <w:b/>
                <w:sz w:val="15"/>
              </w:rPr>
              <w:t>Vai trò</w:t>
            </w:r>
          </w:p>
        </w:tc>
      </w:tr>
      <w:tr>
        <w:trPr>
          <w:cantSplit/>
        </w:trPr>
        <w:tc>
          <w:tcPr>
            <w:tcW w:type="dxa" w:w="792"/>
            <w:vAlign w:val="center"/>
          </w:tcPr>
          <w:p>
            <w:pPr>
              <w:spacing w:after="0"/>
            </w:pPr>
            <w:r/>
            <w:r>
              <w:rPr>
                <w:rFonts w:ascii="DejaVu Sans" w:hAnsi="DejaVu Sans"/>
                <w:b w:val="0"/>
                <w:sz w:val="15"/>
              </w:rPr>
              <w:t>B0</w:t>
            </w:r>
          </w:p>
        </w:tc>
        <w:tc>
          <w:tcPr>
            <w:tcW w:type="dxa" w:w="3168"/>
            <w:vAlign w:val="center"/>
          </w:tcPr>
          <w:p>
            <w:pPr>
              <w:spacing w:after="0"/>
            </w:pPr>
            <w:r/>
            <w:r>
              <w:rPr>
                <w:rFonts w:ascii="DejaVu Sans" w:hAnsi="DejaVu Sans"/>
                <w:b w:val="0"/>
                <w:sz w:val="15"/>
              </w:rPr>
              <w:t>PhoBERT + token NER</w:t>
            </w:r>
          </w:p>
        </w:tc>
        <w:tc>
          <w:tcPr>
            <w:tcW w:type="dxa" w:w="4464"/>
            <w:vAlign w:val="center"/>
          </w:tcPr>
          <w:p>
            <w:pPr>
              <w:spacing w:after="0"/>
            </w:pPr>
            <w:r/>
            <w:r>
              <w:rPr>
                <w:rFonts w:ascii="DejaVu Sans" w:hAnsi="DejaVu Sans"/>
                <w:b w:val="0"/>
                <w:sz w:val="15"/>
              </w:rPr>
              <w:t>Baseline hiện tại mạnh đến đâu?</w:t>
            </w:r>
          </w:p>
        </w:tc>
        <w:tc>
          <w:tcPr>
            <w:tcW w:type="dxa" w:w="1296"/>
            <w:vAlign w:val="center"/>
          </w:tcPr>
          <w:p>
            <w:pPr>
              <w:spacing w:after="0"/>
            </w:pPr>
            <w:r/>
            <w:r>
              <w:rPr>
                <w:rFonts w:ascii="DejaVu Sans" w:hAnsi="DejaVu Sans"/>
                <w:b w:val="0"/>
                <w:sz w:val="15"/>
              </w:rPr>
              <w:t>Mốc so sánh</w:t>
            </w:r>
          </w:p>
        </w:tc>
      </w:tr>
      <w:tr>
        <w:trPr>
          <w:cantSplit/>
        </w:trPr>
        <w:tc>
          <w:tcPr>
            <w:tcW w:type="dxa" w:w="792"/>
            <w:vAlign w:val="center"/>
          </w:tcPr>
          <w:p>
            <w:pPr>
              <w:spacing w:after="0"/>
            </w:pPr>
            <w:r/>
            <w:r>
              <w:rPr>
                <w:rFonts w:ascii="DejaVu Sans" w:hAnsi="DejaVu Sans"/>
                <w:b w:val="0"/>
                <w:sz w:val="15"/>
              </w:rPr>
              <w:t>B1</w:t>
            </w:r>
          </w:p>
        </w:tc>
        <w:tc>
          <w:tcPr>
            <w:tcW w:type="dxa" w:w="3168"/>
            <w:vAlign w:val="center"/>
          </w:tcPr>
          <w:p>
            <w:pPr>
              <w:spacing w:after="0"/>
            </w:pPr>
            <w:r/>
            <w:r>
              <w:rPr>
                <w:rFonts w:ascii="DejaVu Sans" w:hAnsi="DejaVu Sans"/>
                <w:b w:val="0"/>
                <w:sz w:val="15"/>
              </w:rPr>
              <w:t>BamiBERT + token NER</w:t>
            </w:r>
          </w:p>
        </w:tc>
        <w:tc>
          <w:tcPr>
            <w:tcW w:type="dxa" w:w="4464"/>
            <w:vAlign w:val="center"/>
          </w:tcPr>
          <w:p>
            <w:pPr>
              <w:spacing w:after="0"/>
            </w:pPr>
            <w:r/>
            <w:r>
              <w:rPr>
                <w:rFonts w:ascii="DejaVu Sans" w:hAnsi="DejaVu Sans"/>
                <w:b w:val="0"/>
                <w:sz w:val="15"/>
              </w:rPr>
              <w:t>Raw Vietnamese, không external word segmentation có lợi với OCR không?</w:t>
            </w:r>
          </w:p>
        </w:tc>
        <w:tc>
          <w:tcPr>
            <w:tcW w:type="dxa" w:w="1296"/>
            <w:vAlign w:val="center"/>
          </w:tcPr>
          <w:p>
            <w:pPr>
              <w:spacing w:after="0"/>
            </w:pPr>
            <w:r/>
            <w:r>
              <w:rPr>
                <w:rFonts w:ascii="DejaVu Sans" w:hAnsi="DejaVu Sans"/>
                <w:b w:val="0"/>
                <w:sz w:val="15"/>
              </w:rPr>
              <w:t>Baseline chính mới</w:t>
            </w:r>
          </w:p>
        </w:tc>
      </w:tr>
      <w:tr>
        <w:trPr>
          <w:cantSplit/>
        </w:trPr>
        <w:tc>
          <w:tcPr>
            <w:tcW w:type="dxa" w:w="792"/>
            <w:vAlign w:val="center"/>
          </w:tcPr>
          <w:p>
            <w:pPr>
              <w:spacing w:after="0"/>
            </w:pPr>
            <w:r/>
            <w:r>
              <w:rPr>
                <w:rFonts w:ascii="DejaVu Sans" w:hAnsi="DejaVu Sans"/>
                <w:b w:val="0"/>
                <w:sz w:val="15"/>
              </w:rPr>
              <w:t>B2</w:t>
            </w:r>
          </w:p>
        </w:tc>
        <w:tc>
          <w:tcPr>
            <w:tcW w:type="dxa" w:w="3168"/>
            <w:vAlign w:val="center"/>
          </w:tcPr>
          <w:p>
            <w:pPr>
              <w:spacing w:after="0"/>
            </w:pPr>
            <w:r/>
            <w:r>
              <w:rPr>
                <w:rFonts w:ascii="DejaVu Sans" w:hAnsi="DejaVu Sans"/>
                <w:b w:val="0"/>
                <w:sz w:val="15"/>
              </w:rPr>
              <w:t>ViPubmedDeBERTa + token/span NER</w:t>
            </w:r>
          </w:p>
        </w:tc>
        <w:tc>
          <w:tcPr>
            <w:tcW w:type="dxa" w:w="4464"/>
            <w:vAlign w:val="center"/>
          </w:tcPr>
          <w:p>
            <w:pPr>
              <w:spacing w:after="0"/>
            </w:pPr>
            <w:r/>
            <w:r>
              <w:rPr>
                <w:rFonts w:ascii="DejaVu Sans" w:hAnsi="DejaVu Sans"/>
                <w:b w:val="0"/>
                <w:sz w:val="15"/>
              </w:rPr>
              <w:t>Biomedical pretraining có lợi cho tên thuốc/ngữ cảnh y khoa không?</w:t>
            </w:r>
          </w:p>
        </w:tc>
        <w:tc>
          <w:tcPr>
            <w:tcW w:type="dxa" w:w="1296"/>
            <w:vAlign w:val="center"/>
          </w:tcPr>
          <w:p>
            <w:pPr>
              <w:spacing w:after="0"/>
            </w:pPr>
            <w:r/>
            <w:r>
              <w:rPr>
                <w:rFonts w:ascii="DejaVu Sans" w:hAnsi="DejaVu Sans"/>
                <w:b w:val="0"/>
                <w:sz w:val="15"/>
              </w:rPr>
              <w:t>Domain baseline</w:t>
            </w:r>
          </w:p>
        </w:tc>
      </w:tr>
      <w:tr>
        <w:trPr>
          <w:cantSplit/>
        </w:trPr>
        <w:tc>
          <w:tcPr>
            <w:tcW w:type="dxa" w:w="792"/>
            <w:vAlign w:val="center"/>
          </w:tcPr>
          <w:p>
            <w:pPr>
              <w:spacing w:after="0"/>
            </w:pPr>
            <w:r/>
            <w:r>
              <w:rPr>
                <w:rFonts w:ascii="DejaVu Sans" w:hAnsi="DejaVu Sans"/>
                <w:b w:val="0"/>
                <w:sz w:val="15"/>
              </w:rPr>
              <w:t>B3</w:t>
            </w:r>
          </w:p>
        </w:tc>
        <w:tc>
          <w:tcPr>
            <w:tcW w:type="dxa" w:w="3168"/>
            <w:vAlign w:val="center"/>
          </w:tcPr>
          <w:p>
            <w:pPr>
              <w:spacing w:after="0"/>
            </w:pPr>
            <w:r/>
            <w:r>
              <w:rPr>
                <w:rFonts w:ascii="DejaVu Sans" w:hAnsi="DejaVu Sans"/>
                <w:b w:val="0"/>
                <w:sz w:val="15"/>
              </w:rPr>
              <w:t>BamiBERT + CRF</w:t>
            </w:r>
          </w:p>
        </w:tc>
        <w:tc>
          <w:tcPr>
            <w:tcW w:type="dxa" w:w="4464"/>
            <w:vAlign w:val="center"/>
          </w:tcPr>
          <w:p>
            <w:pPr>
              <w:spacing w:after="0"/>
            </w:pPr>
            <w:r/>
            <w:r>
              <w:rPr>
                <w:rFonts w:ascii="DejaVu Sans" w:hAnsi="DejaVu Sans"/>
                <w:b w:val="0"/>
                <w:sz w:val="15"/>
              </w:rPr>
              <w:t>Sequence constraints có cải thiện boundary không?</w:t>
            </w:r>
          </w:p>
        </w:tc>
        <w:tc>
          <w:tcPr>
            <w:tcW w:type="dxa" w:w="1296"/>
            <w:vAlign w:val="center"/>
          </w:tcPr>
          <w:p>
            <w:pPr>
              <w:spacing w:after="0"/>
            </w:pPr>
            <w:r/>
            <w:r>
              <w:rPr>
                <w:rFonts w:ascii="DejaVu Sans" w:hAnsi="DejaVu Sans"/>
                <w:b w:val="0"/>
                <w:sz w:val="15"/>
              </w:rPr>
              <w:t>Ablation</w:t>
            </w:r>
          </w:p>
        </w:tc>
      </w:tr>
      <w:tr>
        <w:trPr>
          <w:cantSplit/>
        </w:trPr>
        <w:tc>
          <w:tcPr>
            <w:tcW w:type="dxa" w:w="792"/>
            <w:vAlign w:val="center"/>
          </w:tcPr>
          <w:p>
            <w:pPr>
              <w:spacing w:after="0"/>
            </w:pPr>
            <w:r/>
            <w:r>
              <w:rPr>
                <w:rFonts w:ascii="DejaVu Sans" w:hAnsi="DejaVu Sans"/>
                <w:b w:val="0"/>
                <w:sz w:val="15"/>
              </w:rPr>
              <w:t>B4</w:t>
            </w:r>
          </w:p>
        </w:tc>
        <w:tc>
          <w:tcPr>
            <w:tcW w:type="dxa" w:w="3168"/>
            <w:vAlign w:val="center"/>
          </w:tcPr>
          <w:p>
            <w:pPr>
              <w:spacing w:after="0"/>
            </w:pPr>
            <w:r/>
            <w:r>
              <w:rPr>
                <w:rFonts w:ascii="DejaVu Sans" w:hAnsi="DejaVu Sans"/>
                <w:b w:val="0"/>
                <w:sz w:val="15"/>
              </w:rPr>
              <w:t>BamiBERT + Span NER</w:t>
            </w:r>
          </w:p>
        </w:tc>
        <w:tc>
          <w:tcPr>
            <w:tcW w:type="dxa" w:w="4464"/>
            <w:vAlign w:val="center"/>
          </w:tcPr>
          <w:p>
            <w:pPr>
              <w:spacing w:after="0"/>
            </w:pPr>
            <w:r/>
            <w:r>
              <w:rPr>
                <w:rFonts w:ascii="DejaVu Sans" w:hAnsi="DejaVu Sans"/>
                <w:b w:val="0"/>
                <w:sz w:val="15"/>
              </w:rPr>
              <w:t>Span có bền hơn BIO khi split/merge không?</w:t>
            </w:r>
          </w:p>
        </w:tc>
        <w:tc>
          <w:tcPr>
            <w:tcW w:type="dxa" w:w="1296"/>
            <w:vAlign w:val="center"/>
          </w:tcPr>
          <w:p>
            <w:pPr>
              <w:spacing w:after="0"/>
            </w:pPr>
            <w:r/>
            <w:r>
              <w:rPr>
                <w:rFonts w:ascii="DejaVu Sans" w:hAnsi="DejaVu Sans"/>
                <w:b w:val="0"/>
                <w:sz w:val="15"/>
              </w:rPr>
              <w:t>Core candidate</w:t>
            </w:r>
          </w:p>
        </w:tc>
      </w:tr>
      <w:tr>
        <w:trPr>
          <w:cantSplit/>
        </w:trPr>
        <w:tc>
          <w:tcPr>
            <w:tcW w:type="dxa" w:w="792"/>
            <w:vAlign w:val="center"/>
          </w:tcPr>
          <w:p>
            <w:pPr>
              <w:spacing w:after="0"/>
            </w:pPr>
            <w:r/>
            <w:r>
              <w:rPr>
                <w:rFonts w:ascii="DejaVu Sans" w:hAnsi="DejaVu Sans"/>
                <w:b w:val="0"/>
                <w:sz w:val="15"/>
              </w:rPr>
              <w:t>B5</w:t>
            </w:r>
          </w:p>
        </w:tc>
        <w:tc>
          <w:tcPr>
            <w:tcW w:type="dxa" w:w="3168"/>
            <w:vAlign w:val="center"/>
          </w:tcPr>
          <w:p>
            <w:pPr>
              <w:spacing w:after="0"/>
            </w:pPr>
            <w:r/>
            <w:r>
              <w:rPr>
                <w:rFonts w:ascii="DejaVu Sans" w:hAnsi="DejaVu Sans"/>
                <w:b w:val="0"/>
                <w:sz w:val="15"/>
              </w:rPr>
              <w:t>B4 + Relation classifier</w:t>
            </w:r>
          </w:p>
        </w:tc>
        <w:tc>
          <w:tcPr>
            <w:tcW w:type="dxa" w:w="4464"/>
            <w:vAlign w:val="center"/>
          </w:tcPr>
          <w:p>
            <w:pPr>
              <w:spacing w:after="0"/>
            </w:pPr>
            <w:r/>
            <w:r>
              <w:rPr>
                <w:rFonts w:ascii="DejaVu Sans" w:hAnsi="DejaVu Sans"/>
                <w:b w:val="0"/>
                <w:sz w:val="15"/>
              </w:rPr>
              <w:t>NER tốt có đủ để nối thuộc tính không?</w:t>
            </w:r>
          </w:p>
        </w:tc>
        <w:tc>
          <w:tcPr>
            <w:tcW w:type="dxa" w:w="1296"/>
            <w:vAlign w:val="center"/>
          </w:tcPr>
          <w:p>
            <w:pPr>
              <w:spacing w:after="0"/>
            </w:pPr>
            <w:r/>
            <w:r>
              <w:rPr>
                <w:rFonts w:ascii="DejaVu Sans" w:hAnsi="DejaVu Sans"/>
                <w:b w:val="0"/>
                <w:sz w:val="15"/>
              </w:rPr>
              <w:t>Structured IE</w:t>
            </w:r>
          </w:p>
        </w:tc>
      </w:tr>
      <w:tr>
        <w:trPr>
          <w:cantSplit/>
        </w:trPr>
        <w:tc>
          <w:tcPr>
            <w:tcW w:type="dxa" w:w="792"/>
            <w:vAlign w:val="center"/>
          </w:tcPr>
          <w:p>
            <w:pPr>
              <w:spacing w:after="0"/>
            </w:pPr>
            <w:r/>
            <w:r>
              <w:rPr>
                <w:rFonts w:ascii="DejaVu Sans" w:hAnsi="DejaVu Sans"/>
                <w:b w:val="0"/>
                <w:sz w:val="15"/>
              </w:rPr>
              <w:t>B6</w:t>
            </w:r>
          </w:p>
        </w:tc>
        <w:tc>
          <w:tcPr>
            <w:tcW w:type="dxa" w:w="3168"/>
            <w:vAlign w:val="center"/>
          </w:tcPr>
          <w:p>
            <w:pPr>
              <w:spacing w:after="0"/>
            </w:pPr>
            <w:r/>
            <w:r>
              <w:rPr>
                <w:rFonts w:ascii="DejaVu Sans" w:hAnsi="DejaVu Sans"/>
                <w:b w:val="0"/>
                <w:sz w:val="15"/>
              </w:rPr>
              <w:t>B4 + Parent Pointer</w:t>
            </w:r>
          </w:p>
        </w:tc>
        <w:tc>
          <w:tcPr>
            <w:tcW w:type="dxa" w:w="4464"/>
            <w:vAlign w:val="center"/>
          </w:tcPr>
          <w:p>
            <w:pPr>
              <w:spacing w:after="0"/>
            </w:pPr>
            <w:r/>
            <w:r>
              <w:rPr>
                <w:rFonts w:ascii="DejaVu Sans" w:hAnsi="DejaVu Sans"/>
                <w:b w:val="0"/>
                <w:sz w:val="15"/>
              </w:rPr>
              <w:t>Pointer có tăng đúng-gán-thuốc không?</w:t>
            </w:r>
          </w:p>
        </w:tc>
        <w:tc>
          <w:tcPr>
            <w:tcW w:type="dxa" w:w="1296"/>
            <w:vAlign w:val="center"/>
          </w:tcPr>
          <w:p>
            <w:pPr>
              <w:spacing w:after="0"/>
            </w:pPr>
            <w:r/>
            <w:r>
              <w:rPr>
                <w:rFonts w:ascii="DejaVu Sans" w:hAnsi="DejaVu Sans"/>
                <w:b w:val="0"/>
                <w:sz w:val="15"/>
              </w:rPr>
              <w:t>Core candidate</w:t>
            </w:r>
          </w:p>
        </w:tc>
      </w:tr>
      <w:tr>
        <w:trPr>
          <w:cantSplit/>
        </w:trPr>
        <w:tc>
          <w:tcPr>
            <w:tcW w:type="dxa" w:w="792"/>
            <w:vAlign w:val="center"/>
          </w:tcPr>
          <w:p>
            <w:pPr>
              <w:spacing w:after="0"/>
            </w:pPr>
            <w:r/>
            <w:r>
              <w:rPr>
                <w:rFonts w:ascii="DejaVu Sans" w:hAnsi="DejaVu Sans"/>
                <w:b w:val="0"/>
                <w:sz w:val="15"/>
              </w:rPr>
              <w:t>B7</w:t>
            </w:r>
          </w:p>
        </w:tc>
        <w:tc>
          <w:tcPr>
            <w:tcW w:type="dxa" w:w="3168"/>
            <w:vAlign w:val="center"/>
          </w:tcPr>
          <w:p>
            <w:pPr>
              <w:spacing w:after="0"/>
            </w:pPr>
            <w:r/>
            <w:r>
              <w:rPr>
                <w:rFonts w:ascii="DejaVu Sans" w:hAnsi="DejaVu Sans"/>
                <w:b w:val="0"/>
                <w:sz w:val="15"/>
              </w:rPr>
              <w:t>B6 + CharCNN / char encoder</w:t>
            </w:r>
          </w:p>
        </w:tc>
        <w:tc>
          <w:tcPr>
            <w:tcW w:type="dxa" w:w="4464"/>
            <w:vAlign w:val="center"/>
          </w:tcPr>
          <w:p>
            <w:pPr>
              <w:spacing w:after="0"/>
            </w:pPr>
            <w:r/>
            <w:r>
              <w:rPr>
                <w:rFonts w:ascii="DejaVu Sans" w:hAnsi="DejaVu Sans"/>
                <w:b w:val="0"/>
                <w:sz w:val="15"/>
              </w:rPr>
              <w:t>Character signal cải thiện OCR-noise ra sao?</w:t>
            </w:r>
          </w:p>
        </w:tc>
        <w:tc>
          <w:tcPr>
            <w:tcW w:type="dxa" w:w="1296"/>
            <w:vAlign w:val="center"/>
          </w:tcPr>
          <w:p>
            <w:pPr>
              <w:spacing w:after="0"/>
            </w:pPr>
            <w:r/>
            <w:r>
              <w:rPr>
                <w:rFonts w:ascii="DejaVu Sans" w:hAnsi="DejaVu Sans"/>
                <w:b w:val="0"/>
                <w:sz w:val="15"/>
              </w:rPr>
              <w:t>Robustness</w:t>
            </w:r>
          </w:p>
        </w:tc>
      </w:tr>
      <w:tr>
        <w:trPr>
          <w:cantSplit/>
        </w:trPr>
        <w:tc>
          <w:tcPr>
            <w:tcW w:type="dxa" w:w="792"/>
            <w:vAlign w:val="center"/>
          </w:tcPr>
          <w:p>
            <w:pPr>
              <w:spacing w:after="0"/>
            </w:pPr>
            <w:r/>
            <w:r>
              <w:rPr>
                <w:rFonts w:ascii="DejaVu Sans" w:hAnsi="DejaVu Sans"/>
                <w:b w:val="0"/>
                <w:sz w:val="15"/>
              </w:rPr>
              <w:t>B8</w:t>
            </w:r>
          </w:p>
        </w:tc>
        <w:tc>
          <w:tcPr>
            <w:tcW w:type="dxa" w:w="3168"/>
            <w:vAlign w:val="center"/>
          </w:tcPr>
          <w:p>
            <w:pPr>
              <w:spacing w:after="0"/>
            </w:pPr>
            <w:r/>
            <w:r>
              <w:rPr>
                <w:rFonts w:ascii="DejaVu Sans" w:hAnsi="DejaVu Sans"/>
                <w:b w:val="0"/>
                <w:sz w:val="15"/>
              </w:rPr>
              <w:t>ByT5 encoder + span/pointer</w:t>
            </w:r>
          </w:p>
        </w:tc>
        <w:tc>
          <w:tcPr>
            <w:tcW w:type="dxa" w:w="4464"/>
            <w:vAlign w:val="center"/>
          </w:tcPr>
          <w:p>
            <w:pPr>
              <w:spacing w:after="0"/>
            </w:pPr>
            <w:r/>
            <w:r>
              <w:rPr>
                <w:rFonts w:ascii="DejaVu Sans" w:hAnsi="DejaVu Sans"/>
                <w:b w:val="0"/>
                <w:sz w:val="15"/>
              </w:rPr>
              <w:t>Byte-level có vượt token-level ở noise nặng không?</w:t>
            </w:r>
          </w:p>
        </w:tc>
        <w:tc>
          <w:tcPr>
            <w:tcW w:type="dxa" w:w="1296"/>
            <w:vAlign w:val="center"/>
          </w:tcPr>
          <w:p>
            <w:pPr>
              <w:spacing w:after="0"/>
            </w:pPr>
            <w:r/>
            <w:r>
              <w:rPr>
                <w:rFonts w:ascii="DejaVu Sans" w:hAnsi="DejaVu Sans"/>
                <w:b w:val="0"/>
                <w:sz w:val="15"/>
              </w:rPr>
              <w:t>Robust baseline</w:t>
            </w:r>
          </w:p>
        </w:tc>
      </w:tr>
      <w:tr>
        <w:trPr>
          <w:cantSplit/>
        </w:trPr>
        <w:tc>
          <w:tcPr>
            <w:tcW w:type="dxa" w:w="792"/>
            <w:vAlign w:val="center"/>
          </w:tcPr>
          <w:p>
            <w:pPr>
              <w:spacing w:after="0"/>
            </w:pPr>
            <w:r/>
            <w:r>
              <w:rPr>
                <w:rFonts w:ascii="DejaVu Sans" w:hAnsi="DejaVu Sans"/>
                <w:b w:val="0"/>
                <w:sz w:val="15"/>
              </w:rPr>
              <w:t>B9</w:t>
            </w:r>
          </w:p>
        </w:tc>
        <w:tc>
          <w:tcPr>
            <w:tcW w:type="dxa" w:w="3168"/>
            <w:vAlign w:val="center"/>
          </w:tcPr>
          <w:p>
            <w:pPr>
              <w:spacing w:after="0"/>
            </w:pPr>
            <w:r/>
            <w:r>
              <w:rPr>
                <w:rFonts w:ascii="DejaVu Sans" w:hAnsi="DejaVu Sans"/>
                <w:b w:val="0"/>
                <w:sz w:val="15"/>
              </w:rPr>
              <w:t>B7 + DAPT/TAPT</w:t>
            </w:r>
          </w:p>
        </w:tc>
        <w:tc>
          <w:tcPr>
            <w:tcW w:type="dxa" w:w="4464"/>
            <w:vAlign w:val="center"/>
          </w:tcPr>
          <w:p>
            <w:pPr>
              <w:spacing w:after="0"/>
            </w:pPr>
            <w:r/>
            <w:r>
              <w:rPr>
                <w:rFonts w:ascii="DejaVu Sans" w:hAnsi="DejaVu Sans"/>
                <w:b w:val="0"/>
                <w:sz w:val="15"/>
              </w:rPr>
              <w:t>In-domain continued pretraining cải thiện bao nhiêu?</w:t>
            </w:r>
          </w:p>
        </w:tc>
        <w:tc>
          <w:tcPr>
            <w:tcW w:type="dxa" w:w="1296"/>
            <w:vAlign w:val="center"/>
          </w:tcPr>
          <w:p>
            <w:pPr>
              <w:spacing w:after="0"/>
            </w:pPr>
            <w:r/>
            <w:r>
              <w:rPr>
                <w:rFonts w:ascii="DejaVu Sans" w:hAnsi="DejaVu Sans"/>
                <w:b w:val="0"/>
                <w:sz w:val="15"/>
              </w:rPr>
              <w:t>Domain adaptation</w:t>
            </w:r>
          </w:p>
        </w:tc>
      </w:tr>
      <w:tr>
        <w:trPr>
          <w:cantSplit/>
        </w:trPr>
        <w:tc>
          <w:tcPr>
            <w:tcW w:type="dxa" w:w="792"/>
            <w:vAlign w:val="center"/>
          </w:tcPr>
          <w:p>
            <w:pPr>
              <w:spacing w:after="0"/>
            </w:pPr>
            <w:r/>
            <w:r>
              <w:rPr>
                <w:rFonts w:ascii="DejaVu Sans" w:hAnsi="DejaVu Sans"/>
                <w:b w:val="0"/>
                <w:sz w:val="15"/>
              </w:rPr>
              <w:t>B10</w:t>
            </w:r>
          </w:p>
        </w:tc>
        <w:tc>
          <w:tcPr>
            <w:tcW w:type="dxa" w:w="3168"/>
            <w:vAlign w:val="center"/>
          </w:tcPr>
          <w:p>
            <w:pPr>
              <w:spacing w:after="0"/>
            </w:pPr>
            <w:r/>
            <w:r>
              <w:rPr>
                <w:rFonts w:ascii="DejaVu Sans" w:hAnsi="DejaVu Sans"/>
                <w:b w:val="0"/>
                <w:sz w:val="15"/>
              </w:rPr>
              <w:t>B9 + consistency</w:t>
            </w:r>
          </w:p>
        </w:tc>
        <w:tc>
          <w:tcPr>
            <w:tcW w:type="dxa" w:w="4464"/>
            <w:vAlign w:val="center"/>
          </w:tcPr>
          <w:p>
            <w:pPr>
              <w:spacing w:after="0"/>
            </w:pPr>
            <w:r/>
            <w:r>
              <w:rPr>
                <w:rFonts w:ascii="DejaVu Sans" w:hAnsi="DejaVu Sans"/>
                <w:b w:val="0"/>
                <w:sz w:val="15"/>
              </w:rPr>
              <w:t>Prediction có ổn định giữa clean/noisy/layout views không?</w:t>
            </w:r>
          </w:p>
        </w:tc>
        <w:tc>
          <w:tcPr>
            <w:tcW w:type="dxa" w:w="1296"/>
            <w:vAlign w:val="center"/>
          </w:tcPr>
          <w:p>
            <w:pPr>
              <w:spacing w:after="0"/>
            </w:pPr>
            <w:r/>
            <w:r>
              <w:rPr>
                <w:rFonts w:ascii="DejaVu Sans" w:hAnsi="DejaVu Sans"/>
                <w:b w:val="0"/>
                <w:sz w:val="15"/>
              </w:rPr>
              <w:t>Robustness</w:t>
            </w:r>
          </w:p>
        </w:tc>
      </w:tr>
      <w:tr>
        <w:trPr>
          <w:cantSplit/>
        </w:trPr>
        <w:tc>
          <w:tcPr>
            <w:tcW w:type="dxa" w:w="792"/>
            <w:vAlign w:val="center"/>
          </w:tcPr>
          <w:p>
            <w:pPr>
              <w:spacing w:after="0"/>
            </w:pPr>
            <w:r/>
            <w:r>
              <w:rPr>
                <w:rFonts w:ascii="DejaVu Sans" w:hAnsi="DejaVu Sans"/>
                <w:b w:val="0"/>
                <w:sz w:val="15"/>
              </w:rPr>
              <w:t>B11</w:t>
            </w:r>
          </w:p>
        </w:tc>
        <w:tc>
          <w:tcPr>
            <w:tcW w:type="dxa" w:w="3168"/>
            <w:vAlign w:val="center"/>
          </w:tcPr>
          <w:p>
            <w:pPr>
              <w:spacing w:after="0"/>
            </w:pPr>
            <w:r/>
            <w:r>
              <w:rPr>
                <w:rFonts w:ascii="DejaVu Sans" w:hAnsi="DejaVu Sans"/>
                <w:b w:val="0"/>
                <w:sz w:val="15"/>
              </w:rPr>
              <w:t>B10 + weak-layout gate</w:t>
            </w:r>
          </w:p>
        </w:tc>
        <w:tc>
          <w:tcPr>
            <w:tcW w:type="dxa" w:w="4464"/>
            <w:vAlign w:val="center"/>
          </w:tcPr>
          <w:p>
            <w:pPr>
              <w:spacing w:after="0"/>
            </w:pPr>
            <w:r/>
            <w:r>
              <w:rPr>
                <w:rFonts w:ascii="DejaVu Sans" w:hAnsi="DejaVu Sans"/>
                <w:b w:val="0"/>
                <w:sz w:val="15"/>
              </w:rPr>
              <w:t>Layout có tăng parent accuracy mà không tạo dependency không?</w:t>
            </w:r>
          </w:p>
        </w:tc>
        <w:tc>
          <w:tcPr>
            <w:tcW w:type="dxa" w:w="1296"/>
            <w:vAlign w:val="center"/>
          </w:tcPr>
          <w:p>
            <w:pPr>
              <w:spacing w:after="0"/>
            </w:pPr>
            <w:r/>
            <w:r>
              <w:rPr>
                <w:rFonts w:ascii="DejaVu Sans" w:hAnsi="DejaVu Sans"/>
                <w:b w:val="0"/>
                <w:sz w:val="15"/>
              </w:rPr>
              <w:t>Layout branch</w:t>
            </w:r>
          </w:p>
        </w:tc>
      </w:tr>
      <w:tr>
        <w:trPr>
          <w:cantSplit/>
        </w:trPr>
        <w:tc>
          <w:tcPr>
            <w:tcW w:type="dxa" w:w="792"/>
            <w:vAlign w:val="center"/>
          </w:tcPr>
          <w:p>
            <w:pPr>
              <w:spacing w:after="0"/>
            </w:pPr>
            <w:r/>
            <w:r>
              <w:rPr>
                <w:rFonts w:ascii="DejaVu Sans" w:hAnsi="DejaVu Sans"/>
                <w:b w:val="0"/>
                <w:sz w:val="15"/>
              </w:rPr>
              <w:t>B12</w:t>
            </w:r>
          </w:p>
        </w:tc>
        <w:tc>
          <w:tcPr>
            <w:tcW w:type="dxa" w:w="3168"/>
            <w:vAlign w:val="center"/>
          </w:tcPr>
          <w:p>
            <w:pPr>
              <w:spacing w:after="0"/>
            </w:pPr>
            <w:r/>
            <w:r>
              <w:rPr>
                <w:rFonts w:ascii="DejaVu Sans" w:hAnsi="DejaVu Sans"/>
                <w:b w:val="0"/>
                <w:sz w:val="15"/>
              </w:rPr>
              <w:t>B11 + DANN</w:t>
            </w:r>
          </w:p>
        </w:tc>
        <w:tc>
          <w:tcPr>
            <w:tcW w:type="dxa" w:w="4464"/>
            <w:vAlign w:val="center"/>
          </w:tcPr>
          <w:p>
            <w:pPr>
              <w:spacing w:after="0"/>
            </w:pPr>
            <w:r/>
            <w:r>
              <w:rPr>
                <w:rFonts w:ascii="DejaVu Sans" w:hAnsi="DejaVu Sans"/>
                <w:b w:val="0"/>
                <w:sz w:val="15"/>
              </w:rPr>
              <w:t>Có giảm gap trên unseen hospital/template không?</w:t>
            </w:r>
          </w:p>
        </w:tc>
        <w:tc>
          <w:tcPr>
            <w:tcW w:type="dxa" w:w="1296"/>
            <w:vAlign w:val="center"/>
          </w:tcPr>
          <w:p>
            <w:pPr>
              <w:spacing w:after="0"/>
            </w:pPr>
            <w:r/>
            <w:r>
              <w:rPr>
                <w:rFonts w:ascii="DejaVu Sans" w:hAnsi="DejaVu Sans"/>
                <w:b w:val="0"/>
                <w:sz w:val="15"/>
              </w:rPr>
              <w:t>Domain generalization</w:t>
            </w:r>
          </w:p>
        </w:tc>
      </w:tr>
      <w:tr>
        <w:trPr>
          <w:cantSplit/>
        </w:trPr>
        <w:tc>
          <w:tcPr>
            <w:tcW w:type="dxa" w:w="792"/>
            <w:vAlign w:val="center"/>
          </w:tcPr>
          <w:p>
            <w:pPr>
              <w:spacing w:after="0"/>
            </w:pPr>
            <w:r/>
            <w:r>
              <w:rPr>
                <w:rFonts w:ascii="DejaVu Sans" w:hAnsi="DejaVu Sans"/>
                <w:b w:val="0"/>
                <w:sz w:val="15"/>
              </w:rPr>
              <w:t>B13</w:t>
            </w:r>
          </w:p>
        </w:tc>
        <w:tc>
          <w:tcPr>
            <w:tcW w:type="dxa" w:w="3168"/>
            <w:vAlign w:val="center"/>
          </w:tcPr>
          <w:p>
            <w:pPr>
              <w:spacing w:after="0"/>
            </w:pPr>
            <w:r/>
            <w:r>
              <w:rPr>
                <w:rFonts w:ascii="DejaVu Sans" w:hAnsi="DejaVu Sans"/>
                <w:b w:val="0"/>
                <w:sz w:val="15"/>
              </w:rPr>
              <w:t>B11 + GAT/eGAT</w:t>
            </w:r>
          </w:p>
        </w:tc>
        <w:tc>
          <w:tcPr>
            <w:tcW w:type="dxa" w:w="4464"/>
            <w:vAlign w:val="center"/>
          </w:tcPr>
          <w:p>
            <w:pPr>
              <w:spacing w:after="0"/>
            </w:pPr>
            <w:r/>
            <w:r>
              <w:rPr>
                <w:rFonts w:ascii="DejaVu Sans" w:hAnsi="DejaVu Sans"/>
                <w:b w:val="0"/>
                <w:sz w:val="15"/>
              </w:rPr>
              <w:t>Graph có thêm lợi ích sau pointer không?</w:t>
            </w:r>
          </w:p>
        </w:tc>
        <w:tc>
          <w:tcPr>
            <w:tcW w:type="dxa" w:w="1296"/>
            <w:vAlign w:val="center"/>
          </w:tcPr>
          <w:p>
            <w:pPr>
              <w:spacing w:after="0"/>
            </w:pPr>
            <w:r/>
            <w:r>
              <w:rPr>
                <w:rFonts w:ascii="DejaVu Sans" w:hAnsi="DejaVu Sans"/>
                <w:b w:val="0"/>
                <w:sz w:val="15"/>
              </w:rPr>
              <w:t>Optional</w:t>
            </w:r>
          </w:p>
        </w:tc>
      </w:tr>
      <w:tr>
        <w:trPr>
          <w:cantSplit/>
        </w:trPr>
        <w:tc>
          <w:tcPr>
            <w:tcW w:type="dxa" w:w="792"/>
            <w:vAlign w:val="center"/>
          </w:tcPr>
          <w:p>
            <w:pPr>
              <w:spacing w:after="0"/>
            </w:pPr>
            <w:r/>
            <w:r>
              <w:rPr>
                <w:rFonts w:ascii="DejaVu Sans" w:hAnsi="DejaVu Sans"/>
                <w:b w:val="0"/>
                <w:sz w:val="15"/>
              </w:rPr>
              <w:t>B14</w:t>
            </w:r>
          </w:p>
        </w:tc>
        <w:tc>
          <w:tcPr>
            <w:tcW w:type="dxa" w:w="3168"/>
            <w:vAlign w:val="center"/>
          </w:tcPr>
          <w:p>
            <w:pPr>
              <w:spacing w:after="0"/>
            </w:pPr>
            <w:r/>
            <w:r>
              <w:rPr>
                <w:rFonts w:ascii="DejaVu Sans" w:hAnsi="DejaVu Sans"/>
                <w:b w:val="0"/>
                <w:sz w:val="15"/>
              </w:rPr>
              <w:t>Donut/OCR-free</w:t>
            </w:r>
          </w:p>
        </w:tc>
        <w:tc>
          <w:tcPr>
            <w:tcW w:type="dxa" w:w="4464"/>
            <w:vAlign w:val="center"/>
          </w:tcPr>
          <w:p>
            <w:pPr>
              <w:spacing w:after="0"/>
            </w:pPr>
            <w:r/>
            <w:r>
              <w:rPr>
                <w:rFonts w:ascii="DejaVu Sans" w:hAnsi="DejaVu Sans"/>
                <w:b w:val="0"/>
                <w:sz w:val="15"/>
              </w:rPr>
              <w:t>OCR có phải bottleneck lớn hơn IE không?</w:t>
            </w:r>
          </w:p>
        </w:tc>
        <w:tc>
          <w:tcPr>
            <w:tcW w:type="dxa" w:w="1296"/>
            <w:vAlign w:val="center"/>
          </w:tcPr>
          <w:p>
            <w:pPr>
              <w:spacing w:after="0"/>
            </w:pPr>
            <w:r/>
            <w:r>
              <w:rPr>
                <w:rFonts w:ascii="DejaVu Sans" w:hAnsi="DejaVu Sans"/>
                <w:b w:val="0"/>
                <w:sz w:val="15"/>
              </w:rPr>
              <w:t>Alternative benchmark</w:t>
            </w:r>
          </w:p>
        </w:tc>
      </w:tr>
    </w:tbl>
    <w:p>
      <w:pPr>
        <w:spacing w:after="40"/>
      </w:pPr>
    </w:p>
    <w:p>
      <w:pPr>
        <w:pStyle w:val="Heading2"/>
      </w:pPr>
      <w:r>
        <w:rPr>
          <w:rFonts w:ascii="DejaVu Sans" w:hAnsi="DejaVu Sans"/>
        </w:rPr>
        <w:t>5.1. PhoBERT</w:t>
      </w:r>
    </w:p>
    <w:p>
      <w:r>
        <w:rPr>
          <w:rFonts w:ascii="DejaVu Sans" w:hAnsi="DejaVu Sans"/>
        </w:rPr>
        <w:t>PhoBERT là pretrained language model đơn ngữ tiếng Việt và là baseline lịch sử quan trọng cho NER tiếng Việt [R1]. Tuy nhiên pipeline PhoBERT phổ biến phụ thuộc word-segmented input, điều dễ bị ảnh hưởng khi OCR làm vỡ khoảng trắng hoặc âm tiết. Vì vậy B0 nên được giữ để đo mức cải tiến tuyệt đối, không nên mặc định là backbone cuối.</w:t>
      </w:r>
    </w:p>
    <w:p>
      <w:pPr>
        <w:pStyle w:val="Heading2"/>
      </w:pPr>
      <w:r>
        <w:rPr>
          <w:rFonts w:ascii="DejaVu Sans" w:hAnsi="DejaVu Sans"/>
        </w:rPr>
        <w:t>5.2. BamiBERT</w:t>
      </w:r>
    </w:p>
    <w:p>
      <w:r>
        <w:rPr>
          <w:rFonts w:ascii="DejaVu Sans" w:hAnsi="DejaVu Sans"/>
        </w:rPr>
        <w:t>BamiBERT được công bố tháng 7/2026, trained from scratch trên corpus 129GB, hỗ trợ context tới 2048 tokens và hoạt động trực tiếp trên raw Vietnamese, loại bỏ yêu cầu external word segmentation [R2]. Đây là lý do BamiBERT nên là baseline text encoder ưu tiên trong V1.</w:t>
      </w:r>
    </w:p>
    <w:p>
      <w:pPr>
        <w:pStyle w:val="Heading2"/>
      </w:pPr>
      <w:r>
        <w:rPr>
          <w:rFonts w:ascii="DejaVu Sans" w:hAnsi="DejaVu Sans"/>
        </w:rPr>
        <w:t>5.3. ViPubmedDeBERTa</w:t>
      </w:r>
    </w:p>
    <w:p>
      <w:r>
        <w:rPr>
          <w:rFonts w:ascii="DejaVu Sans" w:hAnsi="DejaVu Sans"/>
        </w:rPr>
        <w:t>ViPubmedDeBERTa là model biomedical tiếng Việt tiếp tục pretrain từ ViDeBERTa bằng 20 triệu biomedical abstracts tiếng Việt được dịch từ PubMed và được đánh giá trên biomedical NER cùng các task khác [R3]. Nó là baseline quan trọng để kiểm tra giá trị của domain-specific pretraining, dù corpus đơn thuốc thực tế vẫn khác abstracts.</w:t>
      </w:r>
    </w:p>
    <w:p>
      <w:pPr>
        <w:pStyle w:val="Heading2"/>
      </w:pPr>
      <w:r>
        <w:rPr>
          <w:rFonts w:ascii="DejaVu Sans" w:hAnsi="DejaVu Sans"/>
        </w:rPr>
        <w:t>5.4. ByT5</w:t>
      </w:r>
    </w:p>
    <w:p>
      <w:r>
        <w:rPr>
          <w:rFonts w:ascii="DejaVu Sans" w:hAnsi="DejaVu Sans"/>
        </w:rPr>
        <w:t>ByT5 xử lý UTF-8 bytes trực tiếp và paper gốc cho thấy byte-level models robust hơn với noise và các task nhạy với spelling, đổi lại sequence dài và compute/inference lớn hơn [R4]. Nó phù hợp làm benchmark OCR-noise nặng, đặc biệt khi tokenizer bị phá vỡ.</w:t>
      </w:r>
    </w:p>
    <w:p>
      <w:pPr>
        <w:pStyle w:val="Heading2"/>
      </w:pPr>
      <w:r>
        <w:rPr>
          <w:rFonts w:ascii="DejaVu Sans" w:hAnsi="DejaVu Sans"/>
        </w:rPr>
        <w:t>5.5. Donut / OCR-free</w:t>
      </w:r>
    </w:p>
    <w:p>
      <w:r>
        <w:rPr>
          <w:rFonts w:ascii="DejaVu Sans" w:hAnsi="DejaVu Sans"/>
        </w:rPr>
        <w:t>Donut là OCR-free document understanding transformer, được đề xuất để tránh error propagation từ OCR và có synthetic data generator để tăng tính linh hoạt đa ngôn ngữ/domain [R5]. Đây là nhánh đối chứng quan trọng để biết giới hạn của pipeline OCR-based, không nhất thiết là hướng chính ở V1.</w:t>
      </w:r>
    </w:p>
    <w:p>
      <w:pPr>
        <w:pStyle w:val="Heading1"/>
      </w:pPr>
      <w:r>
        <w:rPr>
          <w:rFonts w:ascii="DejaVu Sans" w:hAnsi="DejaVu Sans"/>
        </w:rPr>
        <w:t>6. Kiến trúc V1 đề xuất</w:t>
      </w:r>
    </w:p>
    <w:p>
      <w:r>
        <w:rPr>
          <w:rFonts w:ascii="DejaVu Sans" w:hAnsi="DejaVu Sans"/>
        </w:rPr>
        <w:t>V1 nên tối giản đủ để trả lời hai câu hỏi khó nhất: “entity nào là gì?” và “attribute thuộc drug nào?”, đồng thời chịu OCR noise mà không phụ thuộc layout. Đề xuất V1: BamiBERT + CharCNN + gated fusion + span extraction + parent pointer + relation head. Weak layout tắt ở baseline chính và chỉ bật ở phase sau.</w:t>
      </w:r>
    </w:p>
    <w:p>
      <w:pPr>
        <w:pStyle w:val="CodeBlock"/>
      </w:pPr>
      <w:r>
        <w:rPr>
          <w:rFonts w:ascii="DejaVu Sans" w:hAnsi="DejaVu Sans"/>
        </w:rPr>
        <w:t>RAW OCR TEXT ──► BamiBERT ───────────────┐</w:t>
        <w:br/>
        <w:t xml:space="preserve">                                              ├─► Noise Gate / Fusion ─► Shared H</w:t>
        <w:br/>
        <w:t>RAW CHARACTERS ─► CharCNN/CharTransformer ────┘                          │</w:t>
        <w:br/>
        <w:t xml:space="preserve">                                                                          ├─► Span Head ─► DRUG / ATTR spans</w:t>
        <w:br/>
        <w:t xml:space="preserve">                                                                          │</w:t>
        <w:br/>
        <w:t xml:space="preserve">                                                                          └─► Context features</w:t>
        <w:br/>
        <w:t xml:space="preserve">                                                                                     │</w:t>
        <w:br/>
        <w:t>DRUG spans ◄──────────────────────────── Parent Pointer ◄──── ATTR spans ─────────────┘</w:t>
        <w:br/>
        <w:t xml:space="preserve">                │</w:t>
        <w:br/>
        <w:t xml:space="preserve">                └─► Relation Head / schema constraints ─► Structured records</w:t>
      </w:r>
    </w:p>
    <w:p>
      <w:pPr>
        <w:pStyle w:val="Heading2"/>
      </w:pPr>
      <w:r>
        <w:rPr>
          <w:rFonts w:ascii="DejaVu Sans" w:hAnsi="DejaVu Sans"/>
        </w:rPr>
        <w:t>6.1. Tại sao chưa dùng layout trong V1?</w:t>
      </w:r>
    </w:p>
    <w:p>
      <w:r>
        <w:rPr>
          <w:rFonts w:ascii="DejaVu Sans" w:hAnsi="DejaVu Sans"/>
        </w:rPr>
        <w:t>Để có baseline layout-independent rõ ràng. Nếu V1 đã trộn bbox ngay từ đầu thì khi model tốt hơn sẽ không biết cải thiện đến từ semantic representation hay template shortcut. Weak layout chỉ được thêm sau khi text/noise baseline đã ổn và phải qua test “layout masked/jittered”.</w:t>
      </w:r>
    </w:p>
    <w:p>
      <w:pPr>
        <w:pStyle w:val="Heading2"/>
      </w:pPr>
      <w:r>
        <w:rPr>
          <w:rFonts w:ascii="DejaVu Sans" w:hAnsi="DejaVu Sans"/>
        </w:rPr>
        <w:t>6.2. Tại sao Parent Pointer là core?</w:t>
      </w:r>
    </w:p>
    <w:p>
      <w:r>
        <w:rPr>
          <w:rFonts w:ascii="DejaVu Sans" w:hAnsi="DejaVu Sans"/>
        </w:rPr>
        <w:t>Relation classification kiểu pairwise có thể tạo nhiều negative pairs và không trực tiếp tối ưu mục tiêu “chọn đúng thuốc”. Pointer formulation cho mỗi attribute một distribution trên tất cả DRUG candidates + NULL, phù hợp cấu trúc bài toán. P²Net 2025 cũng framing KIE như pointer-based classification để khai thác quan hệ key–value trong layout phức tạp [R11].</w:t>
      </w:r>
    </w:p>
    <w:p>
      <w:pPr>
        <w:pStyle w:val="Heading1"/>
      </w:pPr>
      <w:r>
        <w:rPr>
          <w:rFonts w:ascii="DejaVu Sans" w:hAnsi="DejaVu Sans"/>
        </w:rPr>
        <w:t>7. Mô tả chi tiết từng module</w:t>
      </w:r>
    </w:p>
    <w:p>
      <w:pPr>
        <w:pStyle w:val="Heading2"/>
      </w:pPr>
      <w:r>
        <w:rPr>
          <w:rFonts w:ascii="DejaVu Sans" w:hAnsi="DejaVu Sans"/>
        </w:rPr>
        <w:t>7.1. Text encoder</w:t>
      </w:r>
    </w:p>
    <w:p>
      <w:r>
        <w:rPr>
          <w:rFonts w:ascii="DejaVu Sans" w:hAnsi="DejaVu Sans"/>
        </w:rPr>
        <w:t>Đầu vào là raw OCR string, ưu tiên giữ dấu/space đúng như OCR trả về. Với BamiBERT, tokenizer và encoder sinh contextual hidden states H_text = {h_1,...,h_n}. Nếu dùng PhoBERT, cần ghi rõ word-segmentation pipeline để benchmark công bằng.</w:t>
      </w:r>
    </w:p>
    <w:p>
      <w:pPr>
        <w:pStyle w:val="Equation"/>
        <w:jc w:val="center"/>
      </w:pPr>
      <w:r>
        <w:rPr>
          <w:rFonts w:ascii="DejaVu Sans" w:hAnsi="DejaVu Sans"/>
        </w:rPr>
        <w:t>H_text = Encoder(x_1, x_2, ..., x_n)</w:t>
      </w:r>
    </w:p>
    <w:p>
      <w:pPr>
        <w:pStyle w:val="Heading2"/>
      </w:pPr>
      <w:r>
        <w:rPr>
          <w:rFonts w:ascii="DejaVu Sans" w:hAnsi="DejaVu Sans"/>
        </w:rPr>
        <w:t>7.2. Character encoder</w:t>
      </w:r>
    </w:p>
    <w:p>
      <w:r>
        <w:rPr>
          <w:rFonts w:ascii="DejaVu Sans" w:hAnsi="DejaVu Sans"/>
        </w:rPr>
        <w:t>Mỗi token/span raw được biểu diễn bằng character embedding, sau đó qua 1D-CNN hoặc CharTransformer. CharCNN có lợi thế rẻ và nhấn mạnh n-gram ký tự; CharTransformer có thể xử lý pattern dài hơn nhưng tốn compute. V1 nên bắt đầu với CharCNN.</w:t>
      </w:r>
    </w:p>
    <w:p>
      <w:pPr>
        <w:pStyle w:val="Equation"/>
        <w:jc w:val="center"/>
      </w:pPr>
      <w:r>
        <w:rPr>
          <w:rFonts w:ascii="DejaVu Sans" w:hAnsi="DejaVu Sans"/>
        </w:rPr>
        <w:t>h_char(i) = Pool( CNN( Emb_char(c_1...c_m) ) )</w:t>
      </w:r>
    </w:p>
    <w:p>
      <w:pPr>
        <w:pStyle w:val="Heading2"/>
      </w:pPr>
      <w:r>
        <w:rPr>
          <w:rFonts w:ascii="DejaVu Sans" w:hAnsi="DejaVu Sans"/>
        </w:rPr>
        <w:t>7.3. Noise/confidence gate</w:t>
      </w:r>
    </w:p>
    <w:p>
      <w:r>
        <w:rPr>
          <w:rFonts w:ascii="DejaVu Sans" w:hAnsi="DejaVu Sans"/>
        </w:rPr>
        <w:t>Fusion không nên concat cố định. Gate có thể dùng text representation, char representation và OCR confidence để học mức tin cậy. Khi confidence thấp hoặc token bất thường, char branch được tăng trọng số.</w:t>
      </w:r>
    </w:p>
    <w:p>
      <w:pPr>
        <w:pStyle w:val="Equation"/>
        <w:jc w:val="center"/>
      </w:pPr>
      <w:r>
        <w:rPr>
          <w:rFonts w:ascii="DejaVu Sans" w:hAnsi="DejaVu Sans"/>
        </w:rPr>
        <w:t>g_i = sigmoid(W_g [h_text(i); h_char(i); conf_i] + b_g)</w:t>
      </w:r>
    </w:p>
    <w:p>
      <w:pPr>
        <w:pStyle w:val="Equation"/>
        <w:jc w:val="center"/>
      </w:pPr>
      <w:r>
        <w:rPr>
          <w:rFonts w:ascii="DejaVu Sans" w:hAnsi="DejaVu Sans"/>
        </w:rPr>
        <w:t>h_i = g_i ⊙ h_text(i) + (1 - g_i) ⊙ h_char(i)</w:t>
      </w:r>
    </w:p>
    <w:p>
      <w:r>
        <w:rPr>
          <w:rFonts w:ascii="DejaVu Sans" w:hAnsi="DejaVu Sans"/>
        </w:rPr>
        <w:t>Nếu OCR engine không cung cấp confidence đáng tin, bỏ conf_i khỏi gate và dùng learned features. Cần ablation “with confidence vs without confidence”.</w:t>
      </w:r>
    </w:p>
    <w:p>
      <w:pPr>
        <w:pStyle w:val="Heading2"/>
      </w:pPr>
      <w:r>
        <w:rPr>
          <w:rFonts w:ascii="DejaVu Sans" w:hAnsi="DejaVu Sans"/>
        </w:rPr>
        <w:t>7.4. Span extraction</w:t>
      </w:r>
    </w:p>
    <w:p>
      <w:r>
        <w:rPr>
          <w:rFonts w:ascii="DejaVu Sans" w:hAnsi="DejaVu Sans"/>
        </w:rPr>
        <w:t>Thay vì chỉ BIO token classification, enumerate candidate spans có width ≤ W_max. Span representation có thể dùng start/end states, attention pooling nội bộ và width embedding. Span-based ERE đã được chứng minh là framework hiệu quả cho entity/relation extraction [R9, R10].</w:t>
      </w:r>
    </w:p>
    <w:p>
      <w:pPr>
        <w:pStyle w:val="Equation"/>
        <w:jc w:val="center"/>
      </w:pPr>
      <w:r>
        <w:rPr>
          <w:rFonts w:ascii="DejaVu Sans" w:hAnsi="DejaVu Sans"/>
        </w:rPr>
        <w:t>s_{i,j} = [h_i ; h_j ; AttnPool(h_i...h_j) ; Emb_width(j-i+1)]</w:t>
      </w:r>
    </w:p>
    <w:p>
      <w:pPr>
        <w:pStyle w:val="Equation"/>
        <w:jc w:val="center"/>
      </w:pPr>
      <w:r>
        <w:rPr>
          <w:rFonts w:ascii="DejaVu Sans" w:hAnsi="DejaVu Sans"/>
        </w:rPr>
        <w:t>P(type | s_{i,j}) = softmax(W_s s_{i,j} + b_s)</w:t>
      </w:r>
    </w:p>
    <w:p>
      <w:pPr>
        <w:pStyle w:val="Heading2"/>
      </w:pPr>
      <w:r>
        <w:rPr>
          <w:rFonts w:ascii="DejaVu Sans" w:hAnsi="DejaVu Sans"/>
        </w:rPr>
        <w:t>7.5. Semantic relation features</w:t>
      </w:r>
    </w:p>
    <w:p>
      <w:r>
        <w:rPr>
          <w:rFonts w:ascii="DejaVu Sans" w:hAnsi="DejaVu Sans"/>
        </w:rPr>
        <w:t>Với mỗi drug D_j và attribute A_i, xây pair representation từ entity embedding + local context + type embedding. Không cần tạo graph ở V1.</w:t>
      </w:r>
    </w:p>
    <w:p>
      <w:pPr>
        <w:pStyle w:val="Equation"/>
        <w:jc w:val="center"/>
      </w:pPr>
      <w:r>
        <w:rPr>
          <w:rFonts w:ascii="DejaVu Sans" w:hAnsi="DejaVu Sans"/>
        </w:rPr>
        <w:t>r_{ij} = [e(A_i); e(D_j); e(A_i) ⊙ e(D_j); context(A_i,D_j); type(A_i)]</w:t>
      </w:r>
    </w:p>
    <w:p>
      <w:pPr>
        <w:pStyle w:val="Heading2"/>
      </w:pPr>
      <w:r>
        <w:rPr>
          <w:rFonts w:ascii="DejaVu Sans" w:hAnsi="DejaVu Sans"/>
        </w:rPr>
        <w:t>7.6. Weak layout features</w:t>
      </w:r>
    </w:p>
    <w:p>
      <w:r>
        <w:rPr>
          <w:rFonts w:ascii="DejaVu Sans" w:hAnsi="DejaVu Sans"/>
        </w:rPr>
        <w:t>Khi bước sang V2, chỉ dùng relative/coarse features như same-line, line distance bucket, left/right, above/below, normalized distance bucket, overlap, reading-order distance. KNN-Former cho thấy local spatial topology/KNN bias có thể hữu ích với document templates đa dạng [R12], nhưng ở bài này layout phải là phụ trợ.</w:t>
      </w:r>
    </w:p>
    <w:p>
      <w:pPr>
        <w:pStyle w:val="CodeBlock"/>
      </w:pPr>
      <w:r>
        <w:rPr>
          <w:rFonts w:ascii="DejaVu Sans" w:hAnsi="DejaVu Sans"/>
        </w:rPr>
        <w:t>layout_feat(A,D) = [same_line, line_delta_bucket, left/right, above/below, distance_bucket, overlap, order_delta]</w:t>
      </w:r>
    </w:p>
    <w:p>
      <w:pPr>
        <w:pStyle w:val="Heading2"/>
      </w:pPr>
      <w:r>
        <w:rPr>
          <w:rFonts w:ascii="DejaVu Sans" w:hAnsi="DejaVu Sans"/>
        </w:rPr>
        <w:t>7.7. Confidence-gated layout fusion</w:t>
      </w:r>
    </w:p>
    <w:p>
      <w:r>
        <w:rPr>
          <w:rFonts w:ascii="DejaVu Sans" w:hAnsi="DejaVu Sans"/>
        </w:rPr>
        <w:t>Score cuối của pointer/relation kết hợp semantic và spatial qua gate. Gate nên nhận document/image quality và OCR/line confidence; khi geometry kém, spatial contribution giảm.</w:t>
      </w:r>
    </w:p>
    <w:p>
      <w:pPr>
        <w:pStyle w:val="Equation"/>
        <w:jc w:val="center"/>
      </w:pPr>
      <w:r>
        <w:rPr>
          <w:rFonts w:ascii="DejaVu Sans" w:hAnsi="DejaVu Sans"/>
        </w:rPr>
        <w:t>g_layout = sigmoid(W_q q_doc + b_q)</w:t>
      </w:r>
    </w:p>
    <w:p>
      <w:pPr>
        <w:pStyle w:val="Equation"/>
        <w:jc w:val="center"/>
      </w:pPr>
      <w:r>
        <w:rPr>
          <w:rFonts w:ascii="DejaVu Sans" w:hAnsi="DejaVu Sans"/>
        </w:rPr>
        <w:t>score(A_i,D_j) = score_sem(A_i,D_j) + g_layout · score_layout(A_i,D_j)</w:t>
      </w:r>
    </w:p>
    <w:p>
      <w:pPr>
        <w:pStyle w:val="Heading2"/>
      </w:pPr>
      <w:r>
        <w:rPr>
          <w:rFonts w:ascii="DejaVu Sans" w:hAnsi="DejaVu Sans"/>
        </w:rPr>
        <w:t>7.8. Parent Pointer</w:t>
      </w:r>
    </w:p>
    <w:p>
      <w:r>
        <w:rPr>
          <w:rFonts w:ascii="DejaVu Sans" w:hAnsi="DejaVu Sans"/>
        </w:rPr>
        <w:t>Với m drug candidates, mỗi attribute A_i có distribution trên m+1 lớp: D_1...D_m và NULL. Có thể dùng biaffine score hoặc MLP pair score.</w:t>
      </w:r>
    </w:p>
    <w:p>
      <w:pPr>
        <w:pStyle w:val="Equation"/>
        <w:jc w:val="center"/>
      </w:pPr>
      <w:r>
        <w:rPr>
          <w:rFonts w:ascii="DejaVu Sans" w:hAnsi="DejaVu Sans"/>
        </w:rPr>
        <w:t>p(parent=D_j | A_i) = exp(s_ij) / Σ_{k=0..m} exp(s_ik)</w:t>
      </w:r>
    </w:p>
    <w:p>
      <w:pPr>
        <w:pStyle w:val="Heading2"/>
      </w:pPr>
      <w:r>
        <w:rPr>
          <w:rFonts w:ascii="DejaVu Sans" w:hAnsi="DejaVu Sans"/>
        </w:rPr>
        <w:t>7.9. Relation head</w:t>
      </w:r>
    </w:p>
    <w:p>
      <w:r>
        <w:rPr>
          <w:rFonts w:ascii="DejaVu Sans" w:hAnsi="DejaVu Sans"/>
        </w:rPr>
        <w:t>Sau khi parent được chọn, relation head xác nhận loại quan hệ. Nếu entity type đã gần như xác định relation type (ví dụ QUANTITY → HAS_QUANTITY), relation head có thể đơn giản hoặc được chuyển thành consistency/constraint head để giảm tham số.</w:t>
      </w:r>
    </w:p>
    <w:p>
      <w:pPr>
        <w:pStyle w:val="Equation"/>
        <w:jc w:val="center"/>
      </w:pPr>
      <w:r>
        <w:rPr>
          <w:rFonts w:ascii="DejaVu Sans" w:hAnsi="DejaVu Sans"/>
        </w:rPr>
        <w:t>score_rel(k | A_i,D_j) = e(A_i)^T U_k e(D_j) + W_k[e(A_i);e(D_j)] + b_k</w:t>
      </w:r>
    </w:p>
    <w:p>
      <w:pPr>
        <w:pStyle w:val="Heading2"/>
      </w:pPr>
      <w:r>
        <w:rPr>
          <w:rFonts w:ascii="DejaVu Sans" w:hAnsi="DejaVu Sans"/>
        </w:rPr>
        <w:t>7.10. Optional GAT/eGAT</w:t>
      </w:r>
    </w:p>
    <w:p>
      <w:r>
        <w:rPr>
          <w:rFonts w:ascii="DejaVu Sans" w:hAnsi="DejaVu Sans"/>
        </w:rPr>
        <w:t>Chỉ thêm sau khi pointer plateau. RE² 2024 sử dụng region-aware representations và edge-aware GAT để học tương tác giữa entity blocks cùng quan hệ spatial [R13]. Với bài này, graph edge nên dựa semantics/type/context trước, spatial sau, tránh tái tạo dependency vào layout.</w:t>
      </w:r>
    </w:p>
    <w:p>
      <w:pPr>
        <w:pStyle w:val="Heading1"/>
      </w:pPr>
      <w:r>
        <w:rPr>
          <w:rFonts w:ascii="DejaVu Sans" w:hAnsi="DejaVu Sans"/>
        </w:rPr>
        <w:t>8. Hàm loss và công thức huấn luyện</w:t>
      </w:r>
    </w:p>
    <w:p>
      <w:pPr>
        <w:pStyle w:val="Heading2"/>
      </w:pPr>
      <w:r>
        <w:rPr>
          <w:rFonts w:ascii="DejaVu Sans" w:hAnsi="DejaVu Sans"/>
        </w:rPr>
        <w:t>8.1. Entity loss</w:t>
      </w:r>
    </w:p>
    <w:p>
      <w:r>
        <w:rPr>
          <w:rFonts w:ascii="DejaVu Sans" w:hAnsi="DejaVu Sans"/>
        </w:rPr>
        <w:t>Baseline sử dụng Cross Entropy cho token/span type. Khi class imbalance mạnh (nhiều NONE/O hơn entity), thử Weighted CE trước, sau đó Focal Loss như một ablation. Focal Loss giảm trọng số easy examples và tập trung hard examples [R14].</w:t>
      </w:r>
    </w:p>
    <w:p>
      <w:pPr>
        <w:pStyle w:val="Equation"/>
        <w:jc w:val="center"/>
      </w:pPr>
      <w:r>
        <w:rPr>
          <w:rFonts w:ascii="DejaVu Sans" w:hAnsi="DejaVu Sans"/>
        </w:rPr>
        <w:t>L_focal = - α_t (1 - p_t)^γ log(p_t)</w:t>
      </w:r>
    </w:p>
    <w:p>
      <w:r>
        <w:rPr>
          <w:rFonts w:ascii="DejaVu Sans" w:hAnsi="DejaVu Sans"/>
        </w:rPr>
        <w:t>Khởi điểm thử γ ∈ {1,2}; không mặc định Focal tốt hơn CE vì bài gốc được đề xuất cho dense detection.</w:t>
      </w:r>
    </w:p>
    <w:p>
      <w:pPr>
        <w:pStyle w:val="Heading2"/>
      </w:pPr>
      <w:r>
        <w:rPr>
          <w:rFonts w:ascii="DejaVu Sans" w:hAnsi="DejaVu Sans"/>
        </w:rPr>
        <w:t>8.2. Parent loss</w:t>
      </w:r>
    </w:p>
    <w:p>
      <w:r>
        <w:rPr>
          <w:rFonts w:ascii="DejaVu Sans" w:hAnsi="DejaVu Sans"/>
        </w:rPr>
        <w:t>Cross entropy trên m+1 parent candidates, trong đó NULL là candidate bắt buộc để tránh ép gán attribute mơ hồ.</w:t>
      </w:r>
    </w:p>
    <w:p>
      <w:pPr>
        <w:pStyle w:val="Equation"/>
        <w:jc w:val="center"/>
      </w:pPr>
      <w:r>
        <w:rPr>
          <w:rFonts w:ascii="DejaVu Sans" w:hAnsi="DejaVu Sans"/>
        </w:rPr>
        <w:t>L_parent = - Σ_i log p(parent_i^* | A_i)</w:t>
      </w:r>
    </w:p>
    <w:p>
      <w:pPr>
        <w:pStyle w:val="Heading2"/>
      </w:pPr>
      <w:r>
        <w:rPr>
          <w:rFonts w:ascii="DejaVu Sans" w:hAnsi="DejaVu Sans"/>
        </w:rPr>
        <w:t>8.3. Relation loss</w:t>
      </w:r>
    </w:p>
    <w:p>
      <w:pPr>
        <w:pStyle w:val="Equation"/>
        <w:jc w:val="center"/>
      </w:pPr>
      <w:r>
        <w:rPr>
          <w:rFonts w:ascii="DejaVu Sans" w:hAnsi="DejaVu Sans"/>
        </w:rPr>
        <w:t>L_rel = - Σ_(i,j) log p(rel_ij^* | A_i,D_j)</w:t>
      </w:r>
    </w:p>
    <w:p>
      <w:pPr>
        <w:pStyle w:val="Heading2"/>
      </w:pPr>
      <w:r>
        <w:rPr>
          <w:rFonts w:ascii="DejaVu Sans" w:hAnsi="DejaVu Sans"/>
        </w:rPr>
        <w:t>8.4. OCR/noise consistency loss</w:t>
      </w:r>
    </w:p>
    <w:p>
      <w:r>
        <w:rPr>
          <w:rFonts w:ascii="DejaVu Sans" w:hAnsi="DejaVu Sans"/>
        </w:rPr>
        <w:t>Tạo hai view của cùng nội dung: original OCR và synthetic/noisy OCR. Ép prediction distribution hoặc representation gần nhau. R-Drop là một tham chiếu cho consistency bằng bidirectional KL giữa hai submodels dropout [R15].</w:t>
      </w:r>
    </w:p>
    <w:p>
      <w:pPr>
        <w:pStyle w:val="Equation"/>
        <w:jc w:val="center"/>
      </w:pPr>
      <w:r>
        <w:rPr>
          <w:rFonts w:ascii="DejaVu Sans" w:hAnsi="DejaVu Sans"/>
        </w:rPr>
        <w:t>L_cons = 1/2 [ KL(p_view1 || p_view2) + KL(p_view2 || p_view1) ]</w:t>
      </w:r>
    </w:p>
    <w:p>
      <w:pPr>
        <w:pStyle w:val="Heading2"/>
      </w:pPr>
      <w:r>
        <w:rPr>
          <w:rFonts w:ascii="DejaVu Sans" w:hAnsi="DejaVu Sans"/>
        </w:rPr>
        <w:t>8.5. Contrastive loss (optional)</w:t>
      </w:r>
    </w:p>
    <w:p>
      <w:r>
        <w:rPr>
          <w:rFonts w:ascii="DejaVu Sans" w:hAnsi="DejaVu Sans"/>
        </w:rPr>
        <w:t>Dùng khi muốn clean/noisy variants của cùng entity hoặc cùng class có embedding gần nhau. Supervised Contrastive Learning cung cấp framework kéo cùng class lại gần và đẩy khác class ra xa [R16]. Nên áp dụng ở entity/span representation, không nhất thiết toàn document.</w:t>
      </w:r>
    </w:p>
    <w:p>
      <w:pPr>
        <w:pStyle w:val="Heading2"/>
      </w:pPr>
      <w:r>
        <w:rPr>
          <w:rFonts w:ascii="DejaVu Sans" w:hAnsi="DejaVu Sans"/>
        </w:rPr>
        <w:t>8.6. Layout consistency loss</w:t>
      </w:r>
    </w:p>
    <w:p>
      <w:r>
        <w:rPr>
          <w:rFonts w:ascii="DejaVu Sans" w:hAnsi="DejaVu Sans"/>
        </w:rPr>
        <w:t>Tạo bbox/layout views: real, jittered, masked. Prediction của text-only/full-layout phải gần nhau; full-layout được phép tốt hơn nhưng không được sụp khi layout mất.</w:t>
      </w:r>
    </w:p>
    <w:p>
      <w:pPr>
        <w:pStyle w:val="Equation"/>
        <w:jc w:val="center"/>
      </w:pPr>
      <w:r>
        <w:rPr>
          <w:rFonts w:ascii="DejaVu Sans" w:hAnsi="DejaVu Sans"/>
        </w:rPr>
        <w:t>L_layout_cons = D( P(y|text,layout_real), P(y|text,layout_perturbed) )</w:t>
      </w:r>
    </w:p>
    <w:p>
      <w:pPr>
        <w:pStyle w:val="Heading2"/>
      </w:pPr>
      <w:r>
        <w:rPr>
          <w:rFonts w:ascii="DejaVu Sans" w:hAnsi="DejaVu Sans"/>
        </w:rPr>
        <w:t>8.7. Domain-adversarial loss (optional)</w:t>
      </w:r>
    </w:p>
    <w:p>
      <w:r>
        <w:rPr>
          <w:rFonts w:ascii="DejaVu Sans" w:hAnsi="DejaVu Sans"/>
        </w:rPr>
        <w:t>Nếu holdout-hospital gap lớn, thêm domain classifier sau Gradient Reversal Layer. Domain-Adversarial Neural Networks tối ưu representation phân biệt main task nhưng khó phân biệt domain [R17].</w:t>
      </w:r>
    </w:p>
    <w:p>
      <w:pPr>
        <w:pStyle w:val="Equation"/>
        <w:jc w:val="center"/>
      </w:pPr>
      <w:r>
        <w:rPr>
          <w:rFonts w:ascii="DejaVu Sans" w:hAnsi="DejaVu Sans"/>
        </w:rPr>
        <w:t>L_DANN = L_task - λ_domain L_domain   (gradient reversal ở encoder)</w:t>
      </w:r>
    </w:p>
    <w:p>
      <w:pPr>
        <w:pStyle w:val="Heading2"/>
      </w:pPr>
      <w:r>
        <w:rPr>
          <w:rFonts w:ascii="DejaVu Sans" w:hAnsi="DejaVu Sans"/>
        </w:rPr>
        <w:t>8.8. Tổng loss theo phase</w:t>
      </w:r>
    </w:p>
    <w:p>
      <w:r>
        <w:rPr>
          <w:rFonts w:ascii="DejaVu Sans" w:hAnsi="DejaVu Sans"/>
        </w:rPr>
        <w:t>Không bật toàn bộ cùng lúc. V1 core:</w:t>
      </w:r>
    </w:p>
    <w:p>
      <w:pPr>
        <w:pStyle w:val="Equation"/>
        <w:jc w:val="center"/>
      </w:pPr>
      <w:r>
        <w:rPr>
          <w:rFonts w:ascii="DejaVu Sans" w:hAnsi="DejaVu Sans"/>
        </w:rPr>
        <w:t>L_total(V1) = L_entity + λ_p L_parent + λ_r L_rel</w:t>
      </w:r>
    </w:p>
    <w:p>
      <w:r>
        <w:rPr>
          <w:rFonts w:ascii="DejaVu Sans" w:hAnsi="DejaVu Sans"/>
        </w:rPr>
        <w:t>Sau khi V1 ổn định:</w:t>
      </w:r>
    </w:p>
    <w:p>
      <w:pPr>
        <w:pStyle w:val="Equation"/>
        <w:jc w:val="center"/>
      </w:pPr>
      <w:r>
        <w:rPr>
          <w:rFonts w:ascii="DejaVu Sans" w:hAnsi="DejaVu Sans"/>
        </w:rPr>
        <w:t>L_total(V2) = L_entity + λ_p L_parent + λ_r L_rel + λ_n L_noise_cons + λ_l L_layout_cons</w:t>
      </w:r>
    </w:p>
    <w:p>
      <w:r>
        <w:rPr>
          <w:rFonts w:ascii="DejaVu Sans" w:hAnsi="DejaVu Sans"/>
        </w:rPr>
        <w:t>Advanced:</w:t>
      </w:r>
    </w:p>
    <w:p>
      <w:pPr>
        <w:pStyle w:val="Equation"/>
        <w:jc w:val="center"/>
      </w:pPr>
      <w:r>
        <w:rPr>
          <w:rFonts w:ascii="DejaVu Sans" w:hAnsi="DejaVu Sans"/>
        </w:rPr>
        <w:t>L_total(V3) = L_total(V2) + λ_c L_contrastive + λ_d L_domain</w:t>
      </w:r>
    </w:p>
    <w:p>
      <w:r>
        <w:rPr>
          <w:rFonts w:ascii="DejaVu Sans" w:hAnsi="DejaVu Sans"/>
        </w:rPr>
        <w:t>Khi nhiều loss có scale khác nhau, có thể thử learned uncertainty weighting thay vì chọn λ thủ công; Kendall et al. đề xuất cách học trọng số multi-task từ homoscedastic uncertainty [R18].</w:t>
      </w:r>
    </w:p>
    <w:p>
      <w:pPr>
        <w:pStyle w:val="Heading1"/>
      </w:pPr>
      <w:r>
        <w:rPr>
          <w:rFonts w:ascii="DejaVu Sans" w:hAnsi="DejaVu Sans"/>
        </w:rPr>
        <w:t>9. Chiến lược train theo curriculum</w:t>
      </w:r>
    </w:p>
    <w:p>
      <w:pPr>
        <w:jc w:val="center"/>
      </w:pPr>
      <w:r>
        <w:rPr>
          <w:rFonts w:ascii="DejaVu Sans" w:hAnsi="DejaVu Sans"/>
        </w:rPr>
        <w:drawing>
          <wp:inline xmlns:a="http://schemas.openxmlformats.org/drawingml/2006/main" xmlns:pic="http://schemas.openxmlformats.org/drawingml/2006/picture">
            <wp:extent cx="6217920" cy="3820867"/>
            <wp:docPr id="3" name="Picture 3"/>
            <wp:cNvGraphicFramePr>
              <a:graphicFrameLocks noChangeAspect="1"/>
            </wp:cNvGraphicFramePr>
            <a:graphic>
              <a:graphicData uri="http://schemas.openxmlformats.org/drawingml/2006/picture">
                <pic:pic>
                  <pic:nvPicPr>
                    <pic:cNvPr id="0" name="curriculum.png"/>
                    <pic:cNvPicPr/>
                  </pic:nvPicPr>
                  <pic:blipFill>
                    <a:blip r:embed="rId13"/>
                    <a:stretch>
                      <a:fillRect/>
                    </a:stretch>
                  </pic:blipFill>
                  <pic:spPr>
                    <a:xfrm>
                      <a:off x="0" y="0"/>
                      <a:ext cx="6217920" cy="3820867"/>
                    </a:xfrm>
                    <a:prstGeom prst="rect"/>
                  </pic:spPr>
                </pic:pic>
              </a:graphicData>
            </a:graphic>
          </wp:inline>
        </w:drawing>
      </w:r>
    </w:p>
    <w:p>
      <w:pPr>
        <w:pStyle w:val="CaptionCustom"/>
      </w:pPr>
      <w:r>
        <w:rPr>
          <w:rFonts w:ascii="DejaVu Sans" w:hAnsi="DejaVu Sans"/>
        </w:rPr>
        <w:t>Hình 3. Curriculum: tăng độ phức tạp theo từng câu hỏi thực nghiệm, không ghép toàn bộ kỹ thuật ngay từ đầu.</w:t>
      </w:r>
    </w:p>
    <w:p>
      <w:pPr>
        <w:pStyle w:val="Heading2"/>
      </w:pPr>
      <w:r>
        <w:rPr>
          <w:rFonts w:ascii="DejaVu Sans" w:hAnsi="DejaVu Sans"/>
        </w:rPr>
        <w:t>9.1. Giai đoạn 0 — tái lập baseline</w:t>
      </w:r>
    </w:p>
    <w:p>
      <w:pPr>
        <w:spacing w:after="40"/>
        <w:ind w:left="288" w:hanging="288"/>
      </w:pPr>
      <w:r>
        <w:rPr>
          <w:rFonts w:ascii="DejaVu Sans" w:hAnsi="DejaVu Sans"/>
        </w:rPr>
        <w:t>1.  Chuẩn hóa dataset và evaluator trước khi đổi model.</w:t>
      </w:r>
    </w:p>
    <w:p>
      <w:pPr>
        <w:spacing w:after="40"/>
        <w:ind w:left="288" w:hanging="288"/>
      </w:pPr>
      <w:r>
        <w:rPr>
          <w:rFonts w:ascii="DejaVu Sans" w:hAnsi="DejaVu Sans"/>
        </w:rPr>
        <w:t>2.  Train PhoBERT token NER để tái lập baseline hiện tại.</w:t>
      </w:r>
    </w:p>
    <w:p>
      <w:pPr>
        <w:spacing w:after="40"/>
        <w:ind w:left="288" w:hanging="288"/>
      </w:pPr>
      <w:r>
        <w:rPr>
          <w:rFonts w:ascii="DejaVu Sans" w:hAnsi="DejaVu Sans"/>
        </w:rPr>
        <w:t>3.  Train BamiBERT token NER cùng split/hyperparameter budget.</w:t>
      </w:r>
    </w:p>
    <w:p>
      <w:pPr>
        <w:spacing w:after="40"/>
        <w:ind w:left="288" w:hanging="288"/>
      </w:pPr>
      <w:r>
        <w:rPr>
          <w:rFonts w:ascii="DejaVu Sans" w:hAnsi="DejaVu Sans"/>
        </w:rPr>
        <w:t>4.  Ghi Entity F1, OCR-noise F1, latency và memory.</w:t>
      </w:r>
    </w:p>
    <w:p>
      <w:pPr>
        <w:pStyle w:val="Heading2"/>
      </w:pPr>
      <w:r>
        <w:rPr>
          <w:rFonts w:ascii="DejaVu Sans" w:hAnsi="DejaVu Sans"/>
        </w:rPr>
        <w:t>9.2. Giai đoạn 1 — structured extraction</w:t>
      </w:r>
    </w:p>
    <w:p>
      <w:pPr>
        <w:spacing w:after="40"/>
        <w:ind w:left="288" w:hanging="288"/>
      </w:pPr>
      <w:r>
        <w:rPr>
          <w:rFonts w:ascii="DejaVu Sans" w:hAnsi="DejaVu Sans"/>
        </w:rPr>
        <w:t>1.  So sánh token NER/CRF với span NER.</w:t>
      </w:r>
    </w:p>
    <w:p>
      <w:pPr>
        <w:spacing w:after="40"/>
        <w:ind w:left="288" w:hanging="288"/>
      </w:pPr>
      <w:r>
        <w:rPr>
          <w:rFonts w:ascii="DejaVu Sans" w:hAnsi="DejaVu Sans"/>
        </w:rPr>
        <w:t>2.  Thêm Parent Pointer và đo Parent Accuracy / Drug Record Exact Match.</w:t>
      </w:r>
    </w:p>
    <w:p>
      <w:pPr>
        <w:spacing w:after="40"/>
        <w:ind w:left="288" w:hanging="288"/>
      </w:pPr>
      <w:r>
        <w:rPr>
          <w:rFonts w:ascii="DejaVu Sans" w:hAnsi="DejaVu Sans"/>
        </w:rPr>
        <w:t>3.  Thêm Relation Head nếu cần phân biệt relation type ngoài entity type.</w:t>
      </w:r>
    </w:p>
    <w:p>
      <w:pPr>
        <w:pStyle w:val="Heading2"/>
      </w:pPr>
      <w:r>
        <w:rPr>
          <w:rFonts w:ascii="DejaVu Sans" w:hAnsi="DejaVu Sans"/>
        </w:rPr>
        <w:t>9.3. Giai đoạn 2 — OCR robustness</w:t>
      </w:r>
    </w:p>
    <w:p>
      <w:pPr>
        <w:spacing w:after="40"/>
        <w:ind w:left="288" w:hanging="288"/>
      </w:pPr>
      <w:r>
        <w:rPr>
          <w:rFonts w:ascii="DejaVu Sans" w:hAnsi="DejaVu Sans"/>
        </w:rPr>
        <w:t>1.  Xây confusion matrix từ clean-ground-truth vs OCR thật.</w:t>
      </w:r>
    </w:p>
    <w:p>
      <w:pPr>
        <w:spacing w:after="40"/>
        <w:ind w:left="288" w:hanging="288"/>
      </w:pPr>
      <w:r>
        <w:rPr>
          <w:rFonts w:ascii="DejaVu Sans" w:hAnsi="DejaVu Sans"/>
        </w:rPr>
        <w:t>2.  Sinh synthetic noise theo distribution thực tế.</w:t>
      </w:r>
    </w:p>
    <w:p>
      <w:pPr>
        <w:spacing w:after="40"/>
        <w:ind w:left="288" w:hanging="288"/>
      </w:pPr>
      <w:r>
        <w:rPr>
          <w:rFonts w:ascii="DejaVu Sans" w:hAnsi="DejaVu Sans"/>
        </w:rPr>
        <w:t>3.  Thêm CharCNN và noise consistency.</w:t>
      </w:r>
    </w:p>
    <w:p>
      <w:pPr>
        <w:spacing w:after="40"/>
        <w:ind w:left="288" w:hanging="288"/>
      </w:pPr>
      <w:r>
        <w:rPr>
          <w:rFonts w:ascii="DejaVu Sans" w:hAnsi="DejaVu Sans"/>
        </w:rPr>
        <w:t>4.  Benchmark ByT5 ở noise buckets.</w:t>
      </w:r>
    </w:p>
    <w:p>
      <w:pPr>
        <w:pStyle w:val="Heading2"/>
      </w:pPr>
      <w:r>
        <w:rPr>
          <w:rFonts w:ascii="DejaVu Sans" w:hAnsi="DejaVu Sans"/>
        </w:rPr>
        <w:t>9.4. Giai đoạn 3 — DAPT/TAPT</w:t>
      </w:r>
    </w:p>
    <w:p>
      <w:r>
        <w:rPr>
          <w:rFonts w:ascii="DejaVu Sans" w:hAnsi="DejaVu Sans"/>
        </w:rPr>
        <w:t>Continued pretraining trên domain/task unlabeled data là hướng đã được chứng minh hữu ích trong “Don’t Stop Pretraining” [R6]. Có thể tổ chức: General BamiBERT → DAPT medical Vietnamese → TAPT prescription/OCR corpus → supervised IE.</w:t>
      </w:r>
    </w:p>
    <w:p>
      <w:pPr>
        <w:pStyle w:val="CodeBlock"/>
      </w:pPr>
      <w:r>
        <w:rPr>
          <w:rFonts w:ascii="DejaVu Sans" w:hAnsi="DejaVu Sans"/>
        </w:rPr>
        <w:t>BamiBERT → DAPT(clean medical + drug text) → TAPT(raw prescription OCR) → Span/Pointer fine-tune</w:t>
      </w:r>
    </w:p>
    <w:p>
      <w:pPr>
        <w:pStyle w:val="Heading2"/>
      </w:pPr>
      <w:r>
        <w:rPr>
          <w:rFonts w:ascii="DejaVu Sans" w:hAnsi="DejaVu Sans"/>
        </w:rPr>
        <w:t>9.5. Giai đoạn 4 — weak layout/generalization</w:t>
      </w:r>
    </w:p>
    <w:p>
      <w:pPr>
        <w:spacing w:after="40"/>
        <w:ind w:left="288" w:hanging="288"/>
      </w:pPr>
      <w:r>
        <w:rPr>
          <w:rFonts w:ascii="DejaVu Sans" w:hAnsi="DejaVu Sans"/>
        </w:rPr>
        <w:t>1.  Thêm relative layout features, không dùng absolute position làm feature quyết định.</w:t>
      </w:r>
    </w:p>
    <w:p>
      <w:pPr>
        <w:spacing w:after="40"/>
        <w:ind w:left="288" w:hanging="288"/>
      </w:pPr>
      <w:r>
        <w:rPr>
          <w:rFonts w:ascii="DejaVu Sans" w:hAnsi="DejaVu Sans"/>
        </w:rPr>
        <w:t>2.  Bật Layout Dropout/Jitter.</w:t>
      </w:r>
    </w:p>
    <w:p>
      <w:pPr>
        <w:spacing w:after="40"/>
        <w:ind w:left="288" w:hanging="288"/>
      </w:pPr>
      <w:r>
        <w:rPr>
          <w:rFonts w:ascii="DejaVu Sans" w:hAnsi="DejaVu Sans"/>
        </w:rPr>
        <w:t>3.  Đo performance khi mask toàn bộ layout.</w:t>
      </w:r>
    </w:p>
    <w:p>
      <w:pPr>
        <w:spacing w:after="40"/>
        <w:ind w:left="288" w:hanging="288"/>
      </w:pPr>
      <w:r>
        <w:rPr>
          <w:rFonts w:ascii="DejaVu Sans" w:hAnsi="DejaVu Sans"/>
        </w:rPr>
        <w:t>4.  Nếu unseen-domain gap còn lớn, thử DANN.</w:t>
      </w:r>
    </w:p>
    <w:p>
      <w:pPr>
        <w:pStyle w:val="Heading2"/>
      </w:pPr>
      <w:r>
        <w:rPr>
          <w:rFonts w:ascii="DejaVu Sans" w:hAnsi="DejaVu Sans"/>
        </w:rPr>
        <w:t>9.6. Giai đoạn 5 — optional graph/OCR-free</w:t>
      </w:r>
    </w:p>
    <w:p>
      <w:r>
        <w:rPr>
          <w:rFonts w:ascii="DejaVu Sans" w:hAnsi="DejaVu Sans"/>
        </w:rPr>
        <w:t>Chỉ thêm eGAT/GAT nếu error analysis cho thấy pointer cần reasoning multi-hop giữa entities. Train Donut-like OCR-free model như benchmark song song để biết OCR bottleneck, không làm baseline chính ngay từ đầu.</w:t>
      </w:r>
    </w:p>
    <w:p>
      <w:pPr>
        <w:pStyle w:val="Heading1"/>
      </w:pPr>
      <w:r>
        <w:rPr>
          <w:rFonts w:ascii="DejaVu Sans" w:hAnsi="DejaVu Sans"/>
        </w:rPr>
        <w:t>10. Data augmentation cho OCR và layout</w:t>
      </w:r>
    </w:p>
    <w:p>
      <w:pPr>
        <w:pStyle w:val="Heading2"/>
      </w:pPr>
      <w:r>
        <w:rPr>
          <w:rFonts w:ascii="DejaVu Sans" w:hAnsi="DejaVu Sans"/>
        </w:rPr>
        <w:t>10.1. OCR confusion matrix</w:t>
      </w:r>
    </w:p>
    <w:p>
      <w:r>
        <w:rPr>
          <w:rFonts w:ascii="DejaVu Sans" w:hAnsi="DejaVu Sans"/>
        </w:rPr>
        <w:t>Từ một tập ảnh có transcription chuẩn, align OCR output với ground truth để ước lượng P(error | char/subword). Các lỗi được sinh theo xác suất thực thay vì random hoàn toàn.</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1872"/>
            <w:vAlign w:val="center"/>
            <w:shd w:fill="DDECEF"/>
          </w:tcPr>
          <w:p>
            <w:pPr>
              <w:spacing w:after="0"/>
            </w:pPr>
            <w:r/>
            <w:r>
              <w:rPr>
                <w:rFonts w:ascii="DejaVu Sans" w:hAnsi="DejaVu Sans"/>
                <w:b/>
                <w:sz w:val="17"/>
              </w:rPr>
              <w:t>Noise family</w:t>
            </w:r>
          </w:p>
        </w:tc>
        <w:tc>
          <w:tcPr>
            <w:tcW w:type="dxa" w:w="3888"/>
            <w:vAlign w:val="center"/>
            <w:shd w:fill="DDECEF"/>
          </w:tcPr>
          <w:p>
            <w:pPr>
              <w:spacing w:after="0"/>
            </w:pPr>
            <w:r/>
            <w:r>
              <w:rPr>
                <w:rFonts w:ascii="DejaVu Sans" w:hAnsi="DejaVu Sans"/>
                <w:b/>
                <w:sz w:val="17"/>
              </w:rPr>
              <w:t>Ví dụ</w:t>
            </w:r>
          </w:p>
        </w:tc>
        <w:tc>
          <w:tcPr>
            <w:tcW w:type="dxa" w:w="3888"/>
            <w:vAlign w:val="center"/>
            <w:shd w:fill="DDECEF"/>
          </w:tcPr>
          <w:p>
            <w:pPr>
              <w:spacing w:after="0"/>
            </w:pPr>
            <w:r/>
            <w:r>
              <w:rPr>
                <w:rFonts w:ascii="DejaVu Sans" w:hAnsi="DejaVu Sans"/>
                <w:b/>
                <w:sz w:val="17"/>
              </w:rPr>
              <w:t>Tham số cần log</w:t>
            </w:r>
          </w:p>
        </w:tc>
      </w:tr>
      <w:tr>
        <w:trPr>
          <w:cantSplit/>
        </w:trPr>
        <w:tc>
          <w:tcPr>
            <w:tcW w:type="dxa" w:w="1872"/>
            <w:vAlign w:val="center"/>
          </w:tcPr>
          <w:p>
            <w:pPr>
              <w:spacing w:after="0"/>
            </w:pPr>
            <w:r/>
            <w:r>
              <w:rPr>
                <w:rFonts w:ascii="DejaVu Sans" w:hAnsi="DejaVu Sans"/>
                <w:b w:val="0"/>
                <w:sz w:val="17"/>
              </w:rPr>
              <w:t>Substitution</w:t>
            </w:r>
          </w:p>
        </w:tc>
        <w:tc>
          <w:tcPr>
            <w:tcW w:type="dxa" w:w="3888"/>
            <w:vAlign w:val="center"/>
          </w:tcPr>
          <w:p>
            <w:pPr>
              <w:spacing w:after="0"/>
            </w:pPr>
            <w:r/>
            <w:r>
              <w:rPr>
                <w:rFonts w:ascii="DejaVu Sans" w:hAnsi="DejaVu Sans"/>
                <w:b w:val="0"/>
                <w:sz w:val="17"/>
              </w:rPr>
              <w:t>O↔0, l↔1, m↔rn</w:t>
            </w:r>
          </w:p>
        </w:tc>
        <w:tc>
          <w:tcPr>
            <w:tcW w:type="dxa" w:w="3888"/>
            <w:vAlign w:val="center"/>
          </w:tcPr>
          <w:p>
            <w:pPr>
              <w:spacing w:after="0"/>
            </w:pPr>
            <w:r/>
            <w:r>
              <w:rPr>
                <w:rFonts w:ascii="DejaVu Sans" w:hAnsi="DejaVu Sans"/>
                <w:b w:val="0"/>
                <w:sz w:val="17"/>
              </w:rPr>
              <w:t>confusion probability</w:t>
            </w:r>
          </w:p>
        </w:tc>
      </w:tr>
      <w:tr>
        <w:trPr>
          <w:cantSplit/>
        </w:trPr>
        <w:tc>
          <w:tcPr>
            <w:tcW w:type="dxa" w:w="1872"/>
            <w:vAlign w:val="center"/>
          </w:tcPr>
          <w:p>
            <w:pPr>
              <w:spacing w:after="0"/>
            </w:pPr>
            <w:r/>
            <w:r>
              <w:rPr>
                <w:rFonts w:ascii="DejaVu Sans" w:hAnsi="DejaVu Sans"/>
                <w:b w:val="0"/>
                <w:sz w:val="17"/>
              </w:rPr>
              <w:t>Deletion</w:t>
            </w:r>
          </w:p>
        </w:tc>
        <w:tc>
          <w:tcPr>
            <w:tcW w:type="dxa" w:w="3888"/>
            <w:vAlign w:val="center"/>
          </w:tcPr>
          <w:p>
            <w:pPr>
              <w:spacing w:after="0"/>
            </w:pPr>
            <w:r/>
            <w:r>
              <w:rPr>
                <w:rFonts w:ascii="DejaVu Sans" w:hAnsi="DejaVu Sans"/>
                <w:b w:val="0"/>
                <w:sz w:val="17"/>
              </w:rPr>
              <w:t>Paracetamol → Paracetmol</w:t>
            </w:r>
          </w:p>
        </w:tc>
        <w:tc>
          <w:tcPr>
            <w:tcW w:type="dxa" w:w="3888"/>
            <w:vAlign w:val="center"/>
          </w:tcPr>
          <w:p>
            <w:pPr>
              <w:spacing w:after="0"/>
            </w:pPr>
            <w:r/>
            <w:r>
              <w:rPr>
                <w:rFonts w:ascii="DejaVu Sans" w:hAnsi="DejaVu Sans"/>
                <w:b w:val="0"/>
                <w:sz w:val="17"/>
              </w:rPr>
              <w:t>char deletion rate</w:t>
            </w:r>
          </w:p>
        </w:tc>
      </w:tr>
      <w:tr>
        <w:trPr>
          <w:cantSplit/>
        </w:trPr>
        <w:tc>
          <w:tcPr>
            <w:tcW w:type="dxa" w:w="1872"/>
            <w:vAlign w:val="center"/>
          </w:tcPr>
          <w:p>
            <w:pPr>
              <w:spacing w:after="0"/>
            </w:pPr>
            <w:r/>
            <w:r>
              <w:rPr>
                <w:rFonts w:ascii="DejaVu Sans" w:hAnsi="DejaVu Sans"/>
                <w:b w:val="0"/>
                <w:sz w:val="17"/>
              </w:rPr>
              <w:t>Insertion</w:t>
            </w:r>
          </w:p>
        </w:tc>
        <w:tc>
          <w:tcPr>
            <w:tcW w:type="dxa" w:w="3888"/>
            <w:vAlign w:val="center"/>
          </w:tcPr>
          <w:p>
            <w:pPr>
              <w:spacing w:after="0"/>
            </w:pPr>
            <w:r/>
            <w:r>
              <w:rPr>
                <w:rFonts w:ascii="DejaVu Sans" w:hAnsi="DejaVu Sans"/>
                <w:b w:val="0"/>
                <w:sz w:val="17"/>
              </w:rPr>
              <w:t>500mg → 500mgg</w:t>
            </w:r>
          </w:p>
        </w:tc>
        <w:tc>
          <w:tcPr>
            <w:tcW w:type="dxa" w:w="3888"/>
            <w:vAlign w:val="center"/>
          </w:tcPr>
          <w:p>
            <w:pPr>
              <w:spacing w:after="0"/>
            </w:pPr>
            <w:r/>
            <w:r>
              <w:rPr>
                <w:rFonts w:ascii="DejaVu Sans" w:hAnsi="DejaVu Sans"/>
                <w:b w:val="0"/>
                <w:sz w:val="17"/>
              </w:rPr>
              <w:t>insertion rate</w:t>
            </w:r>
          </w:p>
        </w:tc>
      </w:tr>
      <w:tr>
        <w:trPr>
          <w:cantSplit/>
        </w:trPr>
        <w:tc>
          <w:tcPr>
            <w:tcW w:type="dxa" w:w="1872"/>
            <w:vAlign w:val="center"/>
          </w:tcPr>
          <w:p>
            <w:pPr>
              <w:spacing w:after="0"/>
            </w:pPr>
            <w:r/>
            <w:r>
              <w:rPr>
                <w:rFonts w:ascii="DejaVu Sans" w:hAnsi="DejaVu Sans"/>
                <w:b w:val="0"/>
                <w:sz w:val="17"/>
              </w:rPr>
              <w:t>Diacritic</w:t>
            </w:r>
          </w:p>
        </w:tc>
        <w:tc>
          <w:tcPr>
            <w:tcW w:type="dxa" w:w="3888"/>
            <w:vAlign w:val="center"/>
          </w:tcPr>
          <w:p>
            <w:pPr>
              <w:spacing w:after="0"/>
            </w:pPr>
            <w:r/>
            <w:r>
              <w:rPr>
                <w:rFonts w:ascii="DejaVu Sans" w:hAnsi="DejaVu Sans"/>
                <w:b w:val="0"/>
                <w:sz w:val="17"/>
              </w:rPr>
              <w:t>uống → uong; sáng → sang</w:t>
            </w:r>
          </w:p>
        </w:tc>
        <w:tc>
          <w:tcPr>
            <w:tcW w:type="dxa" w:w="3888"/>
            <w:vAlign w:val="center"/>
          </w:tcPr>
          <w:p>
            <w:pPr>
              <w:spacing w:after="0"/>
            </w:pPr>
            <w:r/>
            <w:r>
              <w:rPr>
                <w:rFonts w:ascii="DejaVu Sans" w:hAnsi="DejaVu Sans"/>
                <w:b w:val="0"/>
                <w:sz w:val="17"/>
              </w:rPr>
              <w:t>accent drop/substitute rate</w:t>
            </w:r>
          </w:p>
        </w:tc>
      </w:tr>
      <w:tr>
        <w:trPr>
          <w:cantSplit/>
        </w:trPr>
        <w:tc>
          <w:tcPr>
            <w:tcW w:type="dxa" w:w="1872"/>
            <w:vAlign w:val="center"/>
          </w:tcPr>
          <w:p>
            <w:pPr>
              <w:spacing w:after="0"/>
            </w:pPr>
            <w:r/>
            <w:r>
              <w:rPr>
                <w:rFonts w:ascii="DejaVu Sans" w:hAnsi="DejaVu Sans"/>
                <w:b w:val="0"/>
                <w:sz w:val="17"/>
              </w:rPr>
              <w:t>Split</w:t>
            </w:r>
          </w:p>
        </w:tc>
        <w:tc>
          <w:tcPr>
            <w:tcW w:type="dxa" w:w="3888"/>
            <w:vAlign w:val="center"/>
          </w:tcPr>
          <w:p>
            <w:pPr>
              <w:spacing w:after="0"/>
            </w:pPr>
            <w:r/>
            <w:r>
              <w:rPr>
                <w:rFonts w:ascii="DejaVu Sans" w:hAnsi="DejaVu Sans"/>
                <w:b w:val="0"/>
                <w:sz w:val="17"/>
              </w:rPr>
              <w:t>Paracetamol → Paraceta mol</w:t>
            </w:r>
          </w:p>
        </w:tc>
        <w:tc>
          <w:tcPr>
            <w:tcW w:type="dxa" w:w="3888"/>
            <w:vAlign w:val="center"/>
          </w:tcPr>
          <w:p>
            <w:pPr>
              <w:spacing w:after="0"/>
            </w:pPr>
            <w:r/>
            <w:r>
              <w:rPr>
                <w:rFonts w:ascii="DejaVu Sans" w:hAnsi="DejaVu Sans"/>
                <w:b w:val="0"/>
                <w:sz w:val="17"/>
              </w:rPr>
              <w:t>split probability / position</w:t>
            </w:r>
          </w:p>
        </w:tc>
      </w:tr>
      <w:tr>
        <w:trPr>
          <w:cantSplit/>
        </w:trPr>
        <w:tc>
          <w:tcPr>
            <w:tcW w:type="dxa" w:w="1872"/>
            <w:vAlign w:val="center"/>
          </w:tcPr>
          <w:p>
            <w:pPr>
              <w:spacing w:after="0"/>
            </w:pPr>
            <w:r/>
            <w:r>
              <w:rPr>
                <w:rFonts w:ascii="DejaVu Sans" w:hAnsi="DejaVu Sans"/>
                <w:b w:val="0"/>
                <w:sz w:val="17"/>
              </w:rPr>
              <w:t>Merge</w:t>
            </w:r>
          </w:p>
        </w:tc>
        <w:tc>
          <w:tcPr>
            <w:tcW w:type="dxa" w:w="3888"/>
            <w:vAlign w:val="center"/>
          </w:tcPr>
          <w:p>
            <w:pPr>
              <w:spacing w:after="0"/>
            </w:pPr>
            <w:r/>
            <w:r>
              <w:rPr>
                <w:rFonts w:ascii="DejaVu Sans" w:hAnsi="DejaVu Sans"/>
                <w:b w:val="0"/>
                <w:sz w:val="17"/>
              </w:rPr>
              <w:t>500 mg → 500mg</w:t>
            </w:r>
          </w:p>
        </w:tc>
        <w:tc>
          <w:tcPr>
            <w:tcW w:type="dxa" w:w="3888"/>
            <w:vAlign w:val="center"/>
          </w:tcPr>
          <w:p>
            <w:pPr>
              <w:spacing w:after="0"/>
            </w:pPr>
            <w:r/>
            <w:r>
              <w:rPr>
                <w:rFonts w:ascii="DejaVu Sans" w:hAnsi="DejaVu Sans"/>
                <w:b w:val="0"/>
                <w:sz w:val="17"/>
              </w:rPr>
              <w:t>merge probability</w:t>
            </w:r>
          </w:p>
        </w:tc>
      </w:tr>
      <w:tr>
        <w:trPr>
          <w:cantSplit/>
        </w:trPr>
        <w:tc>
          <w:tcPr>
            <w:tcW w:type="dxa" w:w="1872"/>
            <w:vAlign w:val="center"/>
          </w:tcPr>
          <w:p>
            <w:pPr>
              <w:spacing w:after="0"/>
            </w:pPr>
            <w:r/>
            <w:r>
              <w:rPr>
                <w:rFonts w:ascii="DejaVu Sans" w:hAnsi="DejaVu Sans"/>
                <w:b w:val="0"/>
                <w:sz w:val="17"/>
              </w:rPr>
              <w:t>Token missing</w:t>
            </w:r>
          </w:p>
        </w:tc>
        <w:tc>
          <w:tcPr>
            <w:tcW w:type="dxa" w:w="3888"/>
            <w:vAlign w:val="center"/>
          </w:tcPr>
          <w:p>
            <w:pPr>
              <w:spacing w:after="0"/>
            </w:pPr>
            <w:r/>
            <w:r>
              <w:rPr>
                <w:rFonts w:ascii="DejaVu Sans" w:hAnsi="DejaVu Sans"/>
                <w:b w:val="0"/>
                <w:sz w:val="17"/>
              </w:rPr>
              <w:t>mất “sau ăn”</w:t>
            </w:r>
          </w:p>
        </w:tc>
        <w:tc>
          <w:tcPr>
            <w:tcW w:type="dxa" w:w="3888"/>
            <w:vAlign w:val="center"/>
          </w:tcPr>
          <w:p>
            <w:pPr>
              <w:spacing w:after="0"/>
            </w:pPr>
            <w:r/>
            <w:r>
              <w:rPr>
                <w:rFonts w:ascii="DejaVu Sans" w:hAnsi="DejaVu Sans"/>
                <w:b w:val="0"/>
                <w:sz w:val="17"/>
              </w:rPr>
              <w:t>token/line dropout rate</w:t>
            </w:r>
          </w:p>
        </w:tc>
      </w:tr>
      <w:tr>
        <w:trPr>
          <w:cantSplit/>
        </w:trPr>
        <w:tc>
          <w:tcPr>
            <w:tcW w:type="dxa" w:w="1872"/>
            <w:vAlign w:val="center"/>
          </w:tcPr>
          <w:p>
            <w:pPr>
              <w:spacing w:after="0"/>
            </w:pPr>
            <w:r/>
            <w:r>
              <w:rPr>
                <w:rFonts w:ascii="DejaVu Sans" w:hAnsi="DejaVu Sans"/>
                <w:b w:val="0"/>
                <w:sz w:val="17"/>
              </w:rPr>
              <w:t>Order perturb</w:t>
            </w:r>
          </w:p>
        </w:tc>
        <w:tc>
          <w:tcPr>
            <w:tcW w:type="dxa" w:w="3888"/>
            <w:vAlign w:val="center"/>
          </w:tcPr>
          <w:p>
            <w:pPr>
              <w:spacing w:after="0"/>
            </w:pPr>
            <w:r/>
            <w:r>
              <w:rPr>
                <w:rFonts w:ascii="DejaVu Sans" w:hAnsi="DejaVu Sans"/>
                <w:b w:val="0"/>
                <w:sz w:val="17"/>
              </w:rPr>
              <w:t>đảo 2 line gần nhau</w:t>
            </w:r>
          </w:p>
        </w:tc>
        <w:tc>
          <w:tcPr>
            <w:tcW w:type="dxa" w:w="3888"/>
            <w:vAlign w:val="center"/>
          </w:tcPr>
          <w:p>
            <w:pPr>
              <w:spacing w:after="0"/>
            </w:pPr>
            <w:r/>
            <w:r>
              <w:rPr>
                <w:rFonts w:ascii="DejaVu Sans" w:hAnsi="DejaVu Sans"/>
                <w:b w:val="0"/>
                <w:sz w:val="17"/>
              </w:rPr>
              <w:t>swap/window size</w:t>
            </w:r>
          </w:p>
        </w:tc>
      </w:tr>
    </w:tbl>
    <w:p>
      <w:pPr>
        <w:spacing w:after="40"/>
      </w:pPr>
    </w:p>
    <w:p>
      <w:pPr>
        <w:pStyle w:val="Heading2"/>
      </w:pPr>
      <w:r>
        <w:rPr>
          <w:rFonts w:ascii="DejaVu Sans" w:hAnsi="DejaVu Sans"/>
        </w:rPr>
        <w:t>10.2. Noise levels</w:t>
      </w:r>
    </w:p>
    <w:p>
      <w:r>
        <w:rPr>
          <w:rFonts w:ascii="DejaVu Sans" w:hAnsi="DejaVu Sans"/>
        </w:rPr>
        <w:t>Tạo bucket N0..N5 dựa CER/WER hoặc số phép nhiễu, để báo cáo degradation curve thay vì chỉ một noisy test. Mục tiêu là biết model bắt đầu gãy ở mức nào.</w:t>
      </w:r>
    </w:p>
    <w:p>
      <w:pPr>
        <w:pStyle w:val="Heading2"/>
      </w:pPr>
      <w:r>
        <w:rPr>
          <w:rFonts w:ascii="DejaVu Sans" w:hAnsi="DejaVu Sans"/>
        </w:rPr>
        <w:t>10.3. Layout augmentation</w:t>
      </w:r>
    </w:p>
    <w:p>
      <w:pPr>
        <w:pStyle w:val="ListBullet"/>
      </w:pPr>
      <w:r>
        <w:rPr>
          <w:rFonts w:ascii="DejaVu Sans" w:hAnsi="DejaVu Sans"/>
        </w:rPr>
        <w:t>bbox jitter theo tỷ lệ kích thước trang;</w:t>
      </w:r>
    </w:p>
    <w:p>
      <w:pPr>
        <w:pStyle w:val="ListBullet"/>
      </w:pPr>
      <w:r>
        <w:rPr>
          <w:rFonts w:ascii="DejaVu Sans" w:hAnsi="DejaVu Sans"/>
        </w:rPr>
        <w:t>random global translation/scale;</w:t>
      </w:r>
    </w:p>
    <w:p>
      <w:pPr>
        <w:pStyle w:val="ListBullet"/>
      </w:pPr>
      <w:r>
        <w:rPr>
          <w:rFonts w:ascii="DejaVu Sans" w:hAnsi="DejaVu Sans"/>
        </w:rPr>
        <w:t>perspective/rotation ở mức ảnh trước OCR nếu có pipeline;</w:t>
      </w:r>
    </w:p>
    <w:p>
      <w:pPr>
        <w:pStyle w:val="ListBullet"/>
      </w:pPr>
      <w:r>
        <w:rPr>
          <w:rFonts w:ascii="DejaVu Sans" w:hAnsi="DejaVu Sans"/>
        </w:rPr>
        <w:t>line position perturbation;</w:t>
      </w:r>
    </w:p>
    <w:p>
      <w:pPr>
        <w:pStyle w:val="ListBullet"/>
      </w:pPr>
      <w:r>
        <w:rPr>
          <w:rFonts w:ascii="DejaVu Sans" w:hAnsi="DejaVu Sans"/>
        </w:rPr>
        <w:t>layout mask: xóa toàn bộ bbox feature;</w:t>
      </w:r>
    </w:p>
    <w:p>
      <w:pPr>
        <w:pStyle w:val="ListBullet"/>
      </w:pPr>
      <w:r>
        <w:rPr>
          <w:rFonts w:ascii="DejaVu Sans" w:hAnsi="DejaVu Sans"/>
        </w:rPr>
        <w:t>local topology perturbation ở mức nhỏ để tránh học rigid geometry.</w:t>
      </w:r>
    </w:p>
    <w:p>
      <w:pPr>
        <w:pStyle w:val="Heading2"/>
      </w:pPr>
      <w:r>
        <w:rPr>
          <w:rFonts w:ascii="DejaVu Sans" w:hAnsi="DejaVu Sans"/>
        </w:rPr>
        <w:t>10.4. Multi-view consistency</w:t>
      </w:r>
    </w:p>
    <w:p>
      <w:pPr>
        <w:pStyle w:val="CodeBlock"/>
      </w:pPr>
      <w:r>
        <w:rPr>
          <w:rFonts w:ascii="DejaVu Sans" w:hAnsi="DejaVu Sans"/>
        </w:rPr>
        <w:t>Same prescription → view_clean / view_ocr_noise / view_layout_jitter / view_no_layout → same structured target</w:t>
      </w:r>
    </w:p>
    <w:p>
      <w:pPr>
        <w:pStyle w:val="Heading1"/>
      </w:pPr>
      <w:r>
        <w:rPr>
          <w:rFonts w:ascii="DejaVu Sans" w:hAnsi="DejaVu Sans"/>
        </w:rPr>
        <w:t>11. Cách chia train / validation / test</w:t>
      </w:r>
    </w:p>
    <w:p>
      <w:pPr>
        <w:jc w:val="center"/>
      </w:pPr>
      <w:r>
        <w:rPr>
          <w:rFonts w:ascii="DejaVu Sans" w:hAnsi="DejaVu Sans"/>
        </w:rPr>
        <w:drawing>
          <wp:inline xmlns:a="http://schemas.openxmlformats.org/drawingml/2006/main" xmlns:pic="http://schemas.openxmlformats.org/drawingml/2006/picture">
            <wp:extent cx="6035040" cy="4006044"/>
            <wp:docPr id="4" name="Picture 4"/>
            <wp:cNvGraphicFramePr>
              <a:graphicFrameLocks noChangeAspect="1"/>
            </wp:cNvGraphicFramePr>
            <a:graphic>
              <a:graphicData uri="http://schemas.openxmlformats.org/drawingml/2006/picture">
                <pic:pic>
                  <pic:nvPicPr>
                    <pic:cNvPr id="0" name="evaluation.png"/>
                    <pic:cNvPicPr/>
                  </pic:nvPicPr>
                  <pic:blipFill>
                    <a:blip r:embed="rId14"/>
                    <a:stretch>
                      <a:fillRect/>
                    </a:stretch>
                  </pic:blipFill>
                  <pic:spPr>
                    <a:xfrm>
                      <a:off x="0" y="0"/>
                      <a:ext cx="6035040" cy="4006044"/>
                    </a:xfrm>
                    <a:prstGeom prst="rect"/>
                  </pic:spPr>
                </pic:pic>
              </a:graphicData>
            </a:graphic>
          </wp:inline>
        </w:drawing>
      </w:r>
    </w:p>
    <w:p>
      <w:pPr>
        <w:pStyle w:val="CaptionCustom"/>
      </w:pPr>
      <w:r>
        <w:rPr>
          <w:rFonts w:ascii="DejaVu Sans" w:hAnsi="DejaVu Sans"/>
        </w:rPr>
        <w:t>Hình 4. Split và stress test bắt buộc để phát hiện template memorization và OCR sensitivity.</w:t>
      </w:r>
    </w:p>
    <w:p>
      <w:pPr>
        <w:pStyle w:val="Heading2"/>
      </w:pPr>
      <w:r>
        <w:rPr>
          <w:rFonts w:ascii="DejaVu Sans" w:hAnsi="DejaVu Sans"/>
        </w:rPr>
        <w:t>11.1. Nguyên tắc chống leakage</w:t>
      </w:r>
    </w:p>
    <w:p>
      <w:pPr>
        <w:pStyle w:val="ListBullet"/>
      </w:pPr>
      <w:r>
        <w:rPr>
          <w:rFonts w:ascii="DejaVu Sans" w:hAnsi="DejaVu Sans"/>
        </w:rPr>
        <w:t>Tất cả crop/augmentation/OCR rerun của cùng một đơn gốc phải nằm cùng split.</w:t>
      </w:r>
    </w:p>
    <w:p>
      <w:pPr>
        <w:pStyle w:val="ListBullet"/>
      </w:pPr>
      <w:r>
        <w:rPr>
          <w:rFonts w:ascii="DejaVu Sans" w:hAnsi="DejaVu Sans"/>
        </w:rPr>
        <w:t>Không chia ngẫu nhiên ở token/line level.</w:t>
      </w:r>
    </w:p>
    <w:p>
      <w:pPr>
        <w:pStyle w:val="ListBullet"/>
      </w:pPr>
      <w:r>
        <w:rPr>
          <w:rFonts w:ascii="DejaVu Sans" w:hAnsi="DejaVu Sans"/>
        </w:rPr>
        <w:t>Nếu cùng bệnh nhân có nhiều ảnh gần trùng hoặc cùng phiên khám, nên group theo encounter/patient pseudonymous ID nếu có.</w:t>
      </w:r>
    </w:p>
    <w:p>
      <w:pPr>
        <w:pStyle w:val="ListBullet"/>
      </w:pPr>
      <w:r>
        <w:rPr>
          <w:rFonts w:ascii="DejaVu Sans" w:hAnsi="DejaVu Sans"/>
        </w:rPr>
        <w:t>Các template clone chỉ khác logo/font nhỏ nên được coi cùng template_family để tránh leak.</w:t>
      </w:r>
    </w:p>
    <w:p>
      <w:pPr>
        <w:pStyle w:val="ListBullet"/>
      </w:pPr>
      <w:r>
        <w:rPr>
          <w:rFonts w:ascii="DejaVu Sans" w:hAnsi="DejaVu Sans"/>
        </w:rPr>
        <w:t>Normalization dictionary/lexicon xây từ train không được dùng thông tin label từ test.</w:t>
      </w:r>
    </w:p>
    <w:p>
      <w:pPr>
        <w:pStyle w:val="Heading2"/>
      </w:pPr>
      <w:r>
        <w:rPr>
          <w:rFonts w:ascii="DejaVu Sans" w:hAnsi="DejaVu Sans"/>
        </w:rPr>
        <w:t>11.2. Split đề xuất khi đủ dữ liệu</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2160"/>
            <w:vAlign w:val="center"/>
            <w:shd w:fill="DDECEF"/>
          </w:tcPr>
          <w:p>
            <w:pPr>
              <w:spacing w:after="0"/>
            </w:pPr>
            <w:r/>
            <w:r>
              <w:rPr>
                <w:rFonts w:ascii="DejaVu Sans" w:hAnsi="DejaVu Sans"/>
                <w:b/>
                <w:sz w:val="17"/>
              </w:rPr>
              <w:t>Split</w:t>
            </w:r>
          </w:p>
        </w:tc>
        <w:tc>
          <w:tcPr>
            <w:tcW w:type="dxa" w:w="1728"/>
            <w:vAlign w:val="center"/>
            <w:shd w:fill="DDECEF"/>
          </w:tcPr>
          <w:p>
            <w:pPr>
              <w:spacing w:after="0"/>
            </w:pPr>
            <w:r/>
            <w:r>
              <w:rPr>
                <w:rFonts w:ascii="DejaVu Sans" w:hAnsi="DejaVu Sans"/>
                <w:b/>
                <w:sz w:val="17"/>
              </w:rPr>
              <w:t>Tỷ lệ gợi ý</w:t>
            </w:r>
          </w:p>
        </w:tc>
        <w:tc>
          <w:tcPr>
            <w:tcW w:type="dxa" w:w="5760"/>
            <w:vAlign w:val="center"/>
            <w:shd w:fill="DDECEF"/>
          </w:tcPr>
          <w:p>
            <w:pPr>
              <w:spacing w:after="0"/>
            </w:pPr>
            <w:r/>
            <w:r>
              <w:rPr>
                <w:rFonts w:ascii="DejaVu Sans" w:hAnsi="DejaVu Sans"/>
                <w:b/>
                <w:sz w:val="17"/>
              </w:rPr>
              <w:t>Mục đích</w:t>
            </w:r>
          </w:p>
        </w:tc>
      </w:tr>
      <w:tr>
        <w:trPr>
          <w:cantSplit/>
        </w:trPr>
        <w:tc>
          <w:tcPr>
            <w:tcW w:type="dxa" w:w="2160"/>
            <w:vAlign w:val="center"/>
          </w:tcPr>
          <w:p>
            <w:pPr>
              <w:spacing w:after="0"/>
            </w:pPr>
            <w:r/>
            <w:r>
              <w:rPr>
                <w:rFonts w:ascii="DejaVu Sans" w:hAnsi="DejaVu Sans"/>
                <w:b w:val="0"/>
                <w:sz w:val="17"/>
              </w:rPr>
              <w:t>Train</w:t>
            </w:r>
          </w:p>
        </w:tc>
        <w:tc>
          <w:tcPr>
            <w:tcW w:type="dxa" w:w="1728"/>
            <w:vAlign w:val="center"/>
          </w:tcPr>
          <w:p>
            <w:pPr>
              <w:spacing w:after="0"/>
            </w:pPr>
            <w:r/>
            <w:r>
              <w:rPr>
                <w:rFonts w:ascii="DejaVu Sans" w:hAnsi="DejaVu Sans"/>
                <w:b w:val="0"/>
                <w:sz w:val="17"/>
              </w:rPr>
              <w:t>~65–75%</w:t>
            </w:r>
          </w:p>
        </w:tc>
        <w:tc>
          <w:tcPr>
            <w:tcW w:type="dxa" w:w="5760"/>
            <w:vAlign w:val="center"/>
          </w:tcPr>
          <w:p>
            <w:pPr>
              <w:spacing w:after="0"/>
            </w:pPr>
            <w:r/>
            <w:r>
              <w:rPr>
                <w:rFonts w:ascii="DejaVu Sans" w:hAnsi="DejaVu Sans"/>
                <w:b w:val="0"/>
                <w:sz w:val="17"/>
              </w:rPr>
              <w:t>Nhiều domain/template/noise, dùng augmentation.</w:t>
            </w:r>
          </w:p>
        </w:tc>
      </w:tr>
      <w:tr>
        <w:trPr>
          <w:cantSplit/>
        </w:trPr>
        <w:tc>
          <w:tcPr>
            <w:tcW w:type="dxa" w:w="2160"/>
            <w:vAlign w:val="center"/>
          </w:tcPr>
          <w:p>
            <w:pPr>
              <w:spacing w:after="0"/>
            </w:pPr>
            <w:r/>
            <w:r>
              <w:rPr>
                <w:rFonts w:ascii="DejaVu Sans" w:hAnsi="DejaVu Sans"/>
                <w:b w:val="0"/>
                <w:sz w:val="17"/>
              </w:rPr>
              <w:t>Validation</w:t>
            </w:r>
          </w:p>
        </w:tc>
        <w:tc>
          <w:tcPr>
            <w:tcW w:type="dxa" w:w="1728"/>
            <w:vAlign w:val="center"/>
          </w:tcPr>
          <w:p>
            <w:pPr>
              <w:spacing w:after="0"/>
            </w:pPr>
            <w:r/>
            <w:r>
              <w:rPr>
                <w:rFonts w:ascii="DejaVu Sans" w:hAnsi="DejaVu Sans"/>
                <w:b w:val="0"/>
                <w:sz w:val="17"/>
              </w:rPr>
              <w:t>~10%</w:t>
            </w:r>
          </w:p>
        </w:tc>
        <w:tc>
          <w:tcPr>
            <w:tcW w:type="dxa" w:w="5760"/>
            <w:vAlign w:val="center"/>
          </w:tcPr>
          <w:p>
            <w:pPr>
              <w:spacing w:after="0"/>
            </w:pPr>
            <w:r/>
            <w:r>
              <w:rPr>
                <w:rFonts w:ascii="DejaVu Sans" w:hAnsi="DejaVu Sans"/>
                <w:b w:val="0"/>
                <w:sz w:val="17"/>
              </w:rPr>
              <w:t>Seen-domain, tuning hyperparameters/threshold.</w:t>
            </w:r>
          </w:p>
        </w:tc>
      </w:tr>
      <w:tr>
        <w:trPr>
          <w:cantSplit/>
        </w:trPr>
        <w:tc>
          <w:tcPr>
            <w:tcW w:type="dxa" w:w="2160"/>
            <w:vAlign w:val="center"/>
          </w:tcPr>
          <w:p>
            <w:pPr>
              <w:spacing w:after="0"/>
            </w:pPr>
            <w:r/>
            <w:r>
              <w:rPr>
                <w:rFonts w:ascii="DejaVu Sans" w:hAnsi="DejaVu Sans"/>
                <w:b w:val="0"/>
                <w:sz w:val="17"/>
              </w:rPr>
              <w:t>Test-Seen</w:t>
            </w:r>
          </w:p>
        </w:tc>
        <w:tc>
          <w:tcPr>
            <w:tcW w:type="dxa" w:w="1728"/>
            <w:vAlign w:val="center"/>
          </w:tcPr>
          <w:p>
            <w:pPr>
              <w:spacing w:after="0"/>
            </w:pPr>
            <w:r/>
            <w:r>
              <w:rPr>
                <w:rFonts w:ascii="DejaVu Sans" w:hAnsi="DejaVu Sans"/>
                <w:b w:val="0"/>
                <w:sz w:val="17"/>
              </w:rPr>
              <w:t>~5–10%</w:t>
            </w:r>
          </w:p>
        </w:tc>
        <w:tc>
          <w:tcPr>
            <w:tcW w:type="dxa" w:w="5760"/>
            <w:vAlign w:val="center"/>
          </w:tcPr>
          <w:p>
            <w:pPr>
              <w:spacing w:after="0"/>
            </w:pPr>
            <w:r/>
            <w:r>
              <w:rPr>
                <w:rFonts w:ascii="DejaVu Sans" w:hAnsi="DejaVu Sans"/>
                <w:b w:val="0"/>
                <w:sz w:val="17"/>
              </w:rPr>
              <w:t>Ảnh mới nhưng domain/template đã thấy.</w:t>
            </w:r>
          </w:p>
        </w:tc>
      </w:tr>
      <w:tr>
        <w:trPr>
          <w:cantSplit/>
        </w:trPr>
        <w:tc>
          <w:tcPr>
            <w:tcW w:type="dxa" w:w="2160"/>
            <w:vAlign w:val="center"/>
          </w:tcPr>
          <w:p>
            <w:pPr>
              <w:spacing w:after="0"/>
            </w:pPr>
            <w:r/>
            <w:r>
              <w:rPr>
                <w:rFonts w:ascii="DejaVu Sans" w:hAnsi="DejaVu Sans"/>
                <w:b w:val="0"/>
                <w:sz w:val="17"/>
              </w:rPr>
              <w:t>Test-Unseen-Layout</w:t>
            </w:r>
          </w:p>
        </w:tc>
        <w:tc>
          <w:tcPr>
            <w:tcW w:type="dxa" w:w="1728"/>
            <w:vAlign w:val="center"/>
          </w:tcPr>
          <w:p>
            <w:pPr>
              <w:spacing w:after="0"/>
            </w:pPr>
            <w:r/>
            <w:r>
              <w:rPr>
                <w:rFonts w:ascii="DejaVu Sans" w:hAnsi="DejaVu Sans"/>
                <w:b w:val="0"/>
                <w:sz w:val="17"/>
              </w:rPr>
              <w:t>~5–10%</w:t>
            </w:r>
          </w:p>
        </w:tc>
        <w:tc>
          <w:tcPr>
            <w:tcW w:type="dxa" w:w="5760"/>
            <w:vAlign w:val="center"/>
          </w:tcPr>
          <w:p>
            <w:pPr>
              <w:spacing w:after="0"/>
            </w:pPr>
            <w:r/>
            <w:r>
              <w:rPr>
                <w:rFonts w:ascii="DejaVu Sans" w:hAnsi="DejaVu Sans"/>
                <w:b w:val="0"/>
                <w:sz w:val="17"/>
              </w:rPr>
              <w:t>Template family bị holdout.</w:t>
            </w:r>
          </w:p>
        </w:tc>
      </w:tr>
      <w:tr>
        <w:trPr>
          <w:cantSplit/>
        </w:trPr>
        <w:tc>
          <w:tcPr>
            <w:tcW w:type="dxa" w:w="2160"/>
            <w:vAlign w:val="center"/>
          </w:tcPr>
          <w:p>
            <w:pPr>
              <w:spacing w:after="0"/>
            </w:pPr>
            <w:r/>
            <w:r>
              <w:rPr>
                <w:rFonts w:ascii="DejaVu Sans" w:hAnsi="DejaVu Sans"/>
                <w:b w:val="0"/>
                <w:sz w:val="17"/>
              </w:rPr>
              <w:t>Test-Unseen-Domain</w:t>
            </w:r>
          </w:p>
        </w:tc>
        <w:tc>
          <w:tcPr>
            <w:tcW w:type="dxa" w:w="1728"/>
            <w:vAlign w:val="center"/>
          </w:tcPr>
          <w:p>
            <w:pPr>
              <w:spacing w:after="0"/>
            </w:pPr>
            <w:r/>
            <w:r>
              <w:rPr>
                <w:rFonts w:ascii="DejaVu Sans" w:hAnsi="DejaVu Sans"/>
                <w:b w:val="0"/>
                <w:sz w:val="17"/>
              </w:rPr>
              <w:t>~10%</w:t>
            </w:r>
          </w:p>
        </w:tc>
        <w:tc>
          <w:tcPr>
            <w:tcW w:type="dxa" w:w="5760"/>
            <w:vAlign w:val="center"/>
          </w:tcPr>
          <w:p>
            <w:pPr>
              <w:spacing w:after="0"/>
            </w:pPr>
            <w:r/>
            <w:r>
              <w:rPr>
                <w:rFonts w:ascii="DejaVu Sans" w:hAnsi="DejaVu Sans"/>
                <w:b w:val="0"/>
                <w:sz w:val="17"/>
              </w:rPr>
              <w:t>Hospital/source bị holdout hoàn toàn.</w:t>
            </w:r>
          </w:p>
        </w:tc>
      </w:tr>
    </w:tbl>
    <w:p>
      <w:pPr>
        <w:spacing w:after="40"/>
      </w:pPr>
    </w:p>
    <w:p>
      <w:r>
        <w:rPr>
          <w:rFonts w:ascii="DejaVu Sans" w:hAnsi="DejaVu Sans"/>
        </w:rPr>
        <w:t>Tỷ lệ chỉ là khởi điểm; nếu số domain ít, ưu tiên Leave-One-Domain-Out hoặc Leave-One-Layout-Out cross-validation thay vì cố định tỷ lệ.</w:t>
      </w:r>
    </w:p>
    <w:p>
      <w:pPr>
        <w:pStyle w:val="Heading2"/>
      </w:pPr>
      <w:r>
        <w:rPr>
          <w:rFonts w:ascii="DejaVu Sans" w:hAnsi="DejaVu Sans"/>
        </w:rPr>
        <w:t>11.3. Leave-One-Layout-Out</w:t>
      </w:r>
    </w:p>
    <w:p>
      <w:pPr>
        <w:pStyle w:val="CodeBlock"/>
      </w:pPr>
      <w:r>
        <w:rPr>
          <w:rFonts w:ascii="DejaVu Sans" w:hAnsi="DejaVu Sans"/>
        </w:rPr>
        <w:t>Run k: TRAIN = all template families except T_k; TEST = T_k; repeat k=1..K; report mean ± std</w:t>
      </w:r>
    </w:p>
    <w:p>
      <w:pPr>
        <w:pStyle w:val="Heading2"/>
      </w:pPr>
      <w:r>
        <w:rPr>
          <w:rFonts w:ascii="DejaVu Sans" w:hAnsi="DejaVu Sans"/>
        </w:rPr>
        <w:t>11.4. Hard test set</w:t>
      </w:r>
    </w:p>
    <w:p>
      <w:pPr>
        <w:pStyle w:val="ListBullet"/>
      </w:pPr>
      <w:r>
        <w:rPr>
          <w:rFonts w:ascii="DejaVu Sans" w:hAnsi="DejaVu Sans"/>
        </w:rPr>
        <w:t>Nhiều thuốc cùng strength/quantity.</w:t>
      </w:r>
    </w:p>
    <w:p>
      <w:pPr>
        <w:pStyle w:val="ListBullet"/>
      </w:pPr>
      <w:r>
        <w:rPr>
          <w:rFonts w:ascii="DejaVu Sans" w:hAnsi="DejaVu Sans"/>
        </w:rPr>
        <w:t>Instruction nằm xa tên thuốc.</w:t>
      </w:r>
    </w:p>
    <w:p>
      <w:pPr>
        <w:pStyle w:val="ListBullet"/>
      </w:pPr>
      <w:r>
        <w:rPr>
          <w:rFonts w:ascii="DejaVu Sans" w:hAnsi="DejaVu Sans"/>
        </w:rPr>
        <w:t>OCR split/merge nặng.</w:t>
      </w:r>
    </w:p>
    <w:p>
      <w:pPr>
        <w:pStyle w:val="ListBullet"/>
      </w:pPr>
      <w:r>
        <w:rPr>
          <w:rFonts w:ascii="DejaVu Sans" w:hAnsi="DejaVu Sans"/>
        </w:rPr>
        <w:t>Reading order sai.</w:t>
      </w:r>
    </w:p>
    <w:p>
      <w:pPr>
        <w:pStyle w:val="ListBullet"/>
      </w:pPr>
      <w:r>
        <w:rPr>
          <w:rFonts w:ascii="DejaVu Sans" w:hAnsi="DejaVu Sans"/>
        </w:rPr>
        <w:t>Thuộc tính thiếu parent rõ ràng.</w:t>
      </w:r>
    </w:p>
    <w:p>
      <w:pPr>
        <w:pStyle w:val="ListBullet"/>
      </w:pPr>
      <w:r>
        <w:rPr>
          <w:rFonts w:ascii="DejaVu Sans" w:hAnsi="DejaVu Sans"/>
        </w:rPr>
        <w:t>Layout mới + OCR noise cùng lúc.</w:t>
      </w:r>
    </w:p>
    <w:p>
      <w:pPr>
        <w:pStyle w:val="Heading1"/>
      </w:pPr>
      <w:r>
        <w:rPr>
          <w:rFonts w:ascii="DejaVu Sans" w:hAnsi="DejaVu Sans"/>
        </w:rPr>
        <w:t>12. Hệ metric và tiêu chí đánh giá</w:t>
      </w:r>
    </w:p>
    <w:p>
      <w:pPr>
        <w:pStyle w:val="Heading2"/>
      </w:pPr>
      <w:r>
        <w:rPr>
          <w:rFonts w:ascii="DejaVu Sans" w:hAnsi="DejaVu Sans"/>
        </w:rPr>
        <w:t>12.1. Entity metrics</w:t>
      </w:r>
    </w:p>
    <w:p>
      <w:pPr>
        <w:pStyle w:val="ListBullet"/>
      </w:pPr>
      <w:r>
        <w:rPr>
          <w:rFonts w:ascii="DejaVu Sans" w:hAnsi="DejaVu Sans"/>
        </w:rPr>
        <w:t>Strict span Precision/Recall/F1: đúng cả boundary và type.</w:t>
      </w:r>
    </w:p>
    <w:p>
      <w:pPr>
        <w:pStyle w:val="ListBullet"/>
      </w:pPr>
      <w:r>
        <w:rPr>
          <w:rFonts w:ascii="DejaVu Sans" w:hAnsi="DejaVu Sans"/>
        </w:rPr>
        <w:t>Relaxed/overlap F1 (chỉ để phân tích boundary, không thay strict F1).</w:t>
      </w:r>
    </w:p>
    <w:p>
      <w:pPr>
        <w:pStyle w:val="ListBullet"/>
      </w:pPr>
      <w:r>
        <w:rPr>
          <w:rFonts w:ascii="DejaVu Sans" w:hAnsi="DejaVu Sans"/>
        </w:rPr>
        <w:t>Per-class F1 và macro F1 để tránh class lớn che class nhỏ.</w:t>
      </w:r>
    </w:p>
    <w:p>
      <w:pPr>
        <w:pStyle w:val="ListBullet"/>
      </w:pPr>
      <w:r>
        <w:rPr>
          <w:rFonts w:ascii="DejaVu Sans" w:hAnsi="DejaVu Sans"/>
        </w:rPr>
        <w:t>Normalized field accuracy: sau chuẩn hóa “5OO mg” ↔ “500 mg” nếu nghiệp vụ cho phép.</w:t>
      </w:r>
    </w:p>
    <w:p>
      <w:pPr>
        <w:pStyle w:val="Heading2"/>
      </w:pPr>
      <w:r>
        <w:rPr>
          <w:rFonts w:ascii="DejaVu Sans" w:hAnsi="DejaVu Sans"/>
        </w:rPr>
        <w:t>12.2. Structured relation metrics</w:t>
      </w:r>
    </w:p>
    <w:p>
      <w:pPr>
        <w:pStyle w:val="ListBullet"/>
      </w:pPr>
      <w:r>
        <w:rPr>
          <w:rFonts w:ascii="DejaVu Sans" w:hAnsi="DejaVu Sans"/>
        </w:rPr>
        <w:t>Relation Precision/Recall/F1.</w:t>
      </w:r>
    </w:p>
    <w:p>
      <w:pPr>
        <w:pStyle w:val="ListBullet"/>
      </w:pPr>
      <w:r>
        <w:rPr>
          <w:rFonts w:ascii="DejaVu Sans" w:hAnsi="DejaVu Sans"/>
        </w:rPr>
        <w:t>Parent Assignment Accuracy: % attribute trỏ đúng drug/NULL.</w:t>
      </w:r>
    </w:p>
    <w:p>
      <w:pPr>
        <w:pStyle w:val="ListBullet"/>
      </w:pPr>
      <w:r>
        <w:rPr>
          <w:rFonts w:ascii="DejaVu Sans" w:hAnsi="DejaVu Sans"/>
        </w:rPr>
        <w:t>Parent top-k accuracy (phân tích).</w:t>
      </w:r>
    </w:p>
    <w:p>
      <w:pPr>
        <w:pStyle w:val="ListBullet"/>
      </w:pPr>
      <w:r>
        <w:rPr>
          <w:rFonts w:ascii="DejaVu Sans" w:hAnsi="DejaVu Sans"/>
        </w:rPr>
        <w:t>Drug Record Exact Match: toàn bộ fields của một thuốc đúng và gán đúng cùng record.</w:t>
      </w:r>
    </w:p>
    <w:p>
      <w:pPr>
        <w:pStyle w:val="ListBullet"/>
      </w:pPr>
      <w:r>
        <w:rPr>
          <w:rFonts w:ascii="DejaVu Sans" w:hAnsi="DejaVu Sans"/>
        </w:rPr>
        <w:t>Document Exact Match: toàn đơn khớp hoàn toàn (rất nghiêm ngặt).</w:t>
      </w:r>
    </w:p>
    <w:p>
      <w:pPr>
        <w:pStyle w:val="Heading2"/>
      </w:pPr>
      <w:r>
        <w:rPr>
          <w:rFonts w:ascii="DejaVu Sans" w:hAnsi="DejaVu Sans"/>
        </w:rPr>
        <w:t>12.3. Robustness metrics</w:t>
      </w:r>
    </w:p>
    <w:p>
      <w:pPr>
        <w:pStyle w:val="ListBullet"/>
      </w:pPr>
      <w:r>
        <w:rPr>
          <w:rFonts w:ascii="DejaVu Sans" w:hAnsi="DejaVu Sans"/>
        </w:rPr>
        <w:t>F1 theo OCR CER/WER bucket.</w:t>
      </w:r>
    </w:p>
    <w:p>
      <w:pPr>
        <w:pStyle w:val="ListBullet"/>
      </w:pPr>
      <w:r>
        <w:rPr>
          <w:rFonts w:ascii="DejaVu Sans" w:hAnsi="DejaVu Sans"/>
        </w:rPr>
        <w:t>ΔF1_noise = F1_clean - F1_noise.</w:t>
      </w:r>
    </w:p>
    <w:p>
      <w:pPr>
        <w:pStyle w:val="ListBullet"/>
      </w:pPr>
      <w:r>
        <w:rPr>
          <w:rFonts w:ascii="DejaVu Sans" w:hAnsi="DejaVu Sans"/>
        </w:rPr>
        <w:t>ΔF1_unseen_layout = F1_seen - F1_unseen_layout.</w:t>
      </w:r>
    </w:p>
    <w:p>
      <w:pPr>
        <w:pStyle w:val="ListBullet"/>
      </w:pPr>
      <w:r>
        <w:rPr>
          <w:rFonts w:ascii="DejaVu Sans" w:hAnsi="DejaVu Sans"/>
        </w:rPr>
        <w:t>ΔF1_unseen_domain = F1_seen - F1_unseen_domain.</w:t>
      </w:r>
    </w:p>
    <w:p>
      <w:pPr>
        <w:pStyle w:val="ListBullet"/>
      </w:pPr>
      <w:r>
        <w:rPr>
          <w:rFonts w:ascii="DejaVu Sans" w:hAnsi="DejaVu Sans"/>
        </w:rPr>
        <w:t>Layout Dependency Gap = F1_full_layout - F1_layout_masked.</w:t>
      </w:r>
    </w:p>
    <w:p>
      <w:pPr>
        <w:pStyle w:val="Heading2"/>
      </w:pPr>
      <w:r>
        <w:rPr>
          <w:rFonts w:ascii="DejaVu Sans" w:hAnsi="DejaVu Sans"/>
        </w:rPr>
        <w:t>12.4. OCR metrics</w:t>
      </w:r>
    </w:p>
    <w:p>
      <w:r>
        <w:rPr>
          <w:rFonts w:ascii="DejaVu Sans" w:hAnsi="DejaVu Sans"/>
        </w:rPr>
        <w:t>Nếu có OCR correction/denoise head, đo CER/WER riêng nhưng không dùng CER thấp để thay thế metric IE. Một OCR correction có thể giảm CER nhưng vô tình sửa sai tên thuốc; IE metrics vẫn là tiêu chí cuối.</w:t>
      </w:r>
    </w:p>
    <w:p>
      <w:pPr>
        <w:pStyle w:val="Equation"/>
        <w:jc w:val="center"/>
      </w:pPr>
      <w:r>
        <w:rPr>
          <w:rFonts w:ascii="DejaVu Sans" w:hAnsi="DejaVu Sans"/>
        </w:rPr>
        <w:t>CER = (S + D + I) / N</w:t>
      </w:r>
    </w:p>
    <w:p>
      <w:pPr>
        <w:pStyle w:val="Heading2"/>
      </w:pPr>
      <w:r>
        <w:rPr>
          <w:rFonts w:ascii="DejaVu Sans" w:hAnsi="DejaVu Sans"/>
        </w:rPr>
        <w:t>12.5. System metrics</w:t>
      </w:r>
    </w:p>
    <w:p>
      <w:pPr>
        <w:pStyle w:val="ListBullet"/>
      </w:pPr>
      <w:r>
        <w:rPr>
          <w:rFonts w:ascii="DejaVu Sans" w:hAnsi="DejaVu Sans"/>
        </w:rPr>
        <w:t>Latency/document, throughput, GPU/CPU memory.</w:t>
      </w:r>
    </w:p>
    <w:p>
      <w:pPr>
        <w:pStyle w:val="ListBullet"/>
      </w:pPr>
      <w:r>
        <w:rPr>
          <w:rFonts w:ascii="DejaVu Sans" w:hAnsi="DejaVu Sans"/>
        </w:rPr>
        <w:t>Model size và inference cost.</w:t>
      </w:r>
    </w:p>
    <w:p>
      <w:pPr>
        <w:pStyle w:val="ListBullet"/>
      </w:pPr>
      <w:r>
        <w:rPr>
          <w:rFonts w:ascii="DejaVu Sans" w:hAnsi="DejaVu Sans"/>
        </w:rPr>
        <w:t>Calibration/ECE nếu hệ thống cần threshold “không chắc chắn”.</w:t>
      </w:r>
    </w:p>
    <w:p>
      <w:pPr>
        <w:pStyle w:val="ListBullet"/>
      </w:pPr>
      <w:r>
        <w:rPr>
          <w:rFonts w:ascii="DejaVu Sans" w:hAnsi="DejaVu Sans"/>
        </w:rPr>
        <w:t>Coverage khi abstain: accuracy ở các mức confidence threshold.</w:t>
      </w:r>
    </w:p>
    <w:p>
      <w:pPr>
        <w:pStyle w:val="Heading1"/>
      </w:pPr>
      <w:r>
        <w:rPr>
          <w:rFonts w:ascii="DejaVu Sans" w:hAnsi="DejaVu Sans"/>
        </w:rPr>
        <w:t>13. Ma trận thí nghiệm / ablation</w:t>
      </w:r>
    </w:p>
    <w:tbl>
      <w:tblPr>
        <w:tblStyle w:val="TableGrid"/>
        <w:tblW w:type="auto" w:w="0"/>
        <w:jc w:val="center"/>
        <w:tblLook w:firstColumn="1" w:firstRow="1" w:lastColumn="0" w:lastRow="0" w:noHBand="0" w:noVBand="1" w:val="04A0"/>
      </w:tblPr>
      <w:tblGrid>
        <w:gridCol w:w="2527"/>
        <w:gridCol w:w="2527"/>
        <w:gridCol w:w="2527"/>
        <w:gridCol w:w="2527"/>
      </w:tblGrid>
      <w:tr>
        <w:trPr>
          <w:cantSplit/>
        </w:trPr>
        <w:tc>
          <w:tcPr>
            <w:tcW w:type="dxa" w:w="792"/>
            <w:vAlign w:val="center"/>
            <w:shd w:fill="DDECEF"/>
          </w:tcPr>
          <w:p>
            <w:pPr>
              <w:spacing w:after="0"/>
            </w:pPr>
            <w:r/>
            <w:r>
              <w:rPr>
                <w:rFonts w:ascii="DejaVu Sans" w:hAnsi="DejaVu Sans"/>
                <w:b/>
                <w:sz w:val="15"/>
              </w:rPr>
              <w:t>Exp</w:t>
            </w:r>
          </w:p>
        </w:tc>
        <w:tc>
          <w:tcPr>
            <w:tcW w:type="dxa" w:w="3312"/>
            <w:vAlign w:val="center"/>
            <w:shd w:fill="DDECEF"/>
          </w:tcPr>
          <w:p>
            <w:pPr>
              <w:spacing w:after="0"/>
            </w:pPr>
            <w:r/>
            <w:r>
              <w:rPr>
                <w:rFonts w:ascii="DejaVu Sans" w:hAnsi="DejaVu Sans"/>
                <w:b/>
                <w:sz w:val="15"/>
              </w:rPr>
              <w:t>Thay đổi so với trước</w:t>
            </w:r>
          </w:p>
        </w:tc>
        <w:tc>
          <w:tcPr>
            <w:tcW w:type="dxa" w:w="3024"/>
            <w:vAlign w:val="center"/>
            <w:shd w:fill="DDECEF"/>
          </w:tcPr>
          <w:p>
            <w:pPr>
              <w:spacing w:after="0"/>
            </w:pPr>
            <w:r/>
            <w:r>
              <w:rPr>
                <w:rFonts w:ascii="DejaVu Sans" w:hAnsi="DejaVu Sans"/>
                <w:b/>
                <w:sz w:val="15"/>
              </w:rPr>
              <w:t>Metric quyết định</w:t>
            </w:r>
          </w:p>
        </w:tc>
        <w:tc>
          <w:tcPr>
            <w:tcW w:type="dxa" w:w="2880"/>
            <w:vAlign w:val="center"/>
            <w:shd w:fill="DDECEF"/>
          </w:tcPr>
          <w:p>
            <w:pPr>
              <w:spacing w:after="0"/>
            </w:pPr>
            <w:r/>
            <w:r>
              <w:rPr>
                <w:rFonts w:ascii="DejaVu Sans" w:hAnsi="DejaVu Sans"/>
                <w:b/>
                <w:sz w:val="15"/>
              </w:rPr>
              <w:t>Kết luận cần rút</w:t>
            </w:r>
          </w:p>
        </w:tc>
      </w:tr>
      <w:tr>
        <w:trPr>
          <w:cantSplit/>
        </w:trPr>
        <w:tc>
          <w:tcPr>
            <w:tcW w:type="dxa" w:w="792"/>
            <w:vAlign w:val="center"/>
          </w:tcPr>
          <w:p>
            <w:pPr>
              <w:spacing w:after="0"/>
            </w:pPr>
            <w:r/>
            <w:r>
              <w:rPr>
                <w:rFonts w:ascii="DejaVu Sans" w:hAnsi="DejaVu Sans"/>
                <w:b w:val="0"/>
                <w:sz w:val="15"/>
              </w:rPr>
              <w:t>E0</w:t>
            </w:r>
          </w:p>
        </w:tc>
        <w:tc>
          <w:tcPr>
            <w:tcW w:type="dxa" w:w="3312"/>
            <w:vAlign w:val="center"/>
          </w:tcPr>
          <w:p>
            <w:pPr>
              <w:spacing w:after="0"/>
            </w:pPr>
            <w:r/>
            <w:r>
              <w:rPr>
                <w:rFonts w:ascii="DejaVu Sans" w:hAnsi="DejaVu Sans"/>
                <w:b w:val="0"/>
                <w:sz w:val="15"/>
              </w:rPr>
              <w:t>PhoBERT token NER</w:t>
            </w:r>
          </w:p>
        </w:tc>
        <w:tc>
          <w:tcPr>
            <w:tcW w:type="dxa" w:w="3024"/>
            <w:vAlign w:val="center"/>
          </w:tcPr>
          <w:p>
            <w:pPr>
              <w:spacing w:after="0"/>
            </w:pPr>
            <w:r/>
            <w:r>
              <w:rPr>
                <w:rFonts w:ascii="DejaVu Sans" w:hAnsi="DejaVu Sans"/>
                <w:b w:val="0"/>
                <w:sz w:val="15"/>
              </w:rPr>
              <w:t>Entity F1</w:t>
            </w:r>
          </w:p>
        </w:tc>
        <w:tc>
          <w:tcPr>
            <w:tcW w:type="dxa" w:w="2880"/>
            <w:vAlign w:val="center"/>
          </w:tcPr>
          <w:p>
            <w:pPr>
              <w:spacing w:after="0"/>
            </w:pPr>
            <w:r/>
            <w:r>
              <w:rPr>
                <w:rFonts w:ascii="DejaVu Sans" w:hAnsi="DejaVu Sans"/>
                <w:b w:val="0"/>
                <w:sz w:val="15"/>
              </w:rPr>
              <w:t>Baseline hiện tại.</w:t>
            </w:r>
          </w:p>
        </w:tc>
      </w:tr>
      <w:tr>
        <w:trPr>
          <w:cantSplit/>
        </w:trPr>
        <w:tc>
          <w:tcPr>
            <w:tcW w:type="dxa" w:w="792"/>
            <w:vAlign w:val="center"/>
          </w:tcPr>
          <w:p>
            <w:pPr>
              <w:spacing w:after="0"/>
            </w:pPr>
            <w:r/>
            <w:r>
              <w:rPr>
                <w:rFonts w:ascii="DejaVu Sans" w:hAnsi="DejaVu Sans"/>
                <w:b w:val="0"/>
                <w:sz w:val="15"/>
              </w:rPr>
              <w:t>E1</w:t>
            </w:r>
          </w:p>
        </w:tc>
        <w:tc>
          <w:tcPr>
            <w:tcW w:type="dxa" w:w="3312"/>
            <w:vAlign w:val="center"/>
          </w:tcPr>
          <w:p>
            <w:pPr>
              <w:spacing w:after="0"/>
            </w:pPr>
            <w:r/>
            <w:r>
              <w:rPr>
                <w:rFonts w:ascii="DejaVu Sans" w:hAnsi="DejaVu Sans"/>
                <w:b w:val="0"/>
                <w:sz w:val="15"/>
              </w:rPr>
              <w:t>BamiBERT token NER</w:t>
            </w:r>
          </w:p>
        </w:tc>
        <w:tc>
          <w:tcPr>
            <w:tcW w:type="dxa" w:w="3024"/>
            <w:vAlign w:val="center"/>
          </w:tcPr>
          <w:p>
            <w:pPr>
              <w:spacing w:after="0"/>
            </w:pPr>
            <w:r/>
            <w:r>
              <w:rPr>
                <w:rFonts w:ascii="DejaVu Sans" w:hAnsi="DejaVu Sans"/>
                <w:b w:val="0"/>
                <w:sz w:val="15"/>
              </w:rPr>
              <w:t>Entity/Noise F1</w:t>
            </w:r>
          </w:p>
        </w:tc>
        <w:tc>
          <w:tcPr>
            <w:tcW w:type="dxa" w:w="2880"/>
            <w:vAlign w:val="center"/>
          </w:tcPr>
          <w:p>
            <w:pPr>
              <w:spacing w:after="0"/>
            </w:pPr>
            <w:r/>
            <w:r>
              <w:rPr>
                <w:rFonts w:ascii="DejaVu Sans" w:hAnsi="DejaVu Sans"/>
                <w:b w:val="0"/>
                <w:sz w:val="15"/>
              </w:rPr>
              <w:t>Raw-input encoder có lợi?</w:t>
            </w:r>
          </w:p>
        </w:tc>
      </w:tr>
      <w:tr>
        <w:trPr>
          <w:cantSplit/>
        </w:trPr>
        <w:tc>
          <w:tcPr>
            <w:tcW w:type="dxa" w:w="792"/>
            <w:vAlign w:val="center"/>
          </w:tcPr>
          <w:p>
            <w:pPr>
              <w:spacing w:after="0"/>
            </w:pPr>
            <w:r/>
            <w:r>
              <w:rPr>
                <w:rFonts w:ascii="DejaVu Sans" w:hAnsi="DejaVu Sans"/>
                <w:b w:val="0"/>
                <w:sz w:val="15"/>
              </w:rPr>
              <w:t>E2</w:t>
            </w:r>
          </w:p>
        </w:tc>
        <w:tc>
          <w:tcPr>
            <w:tcW w:type="dxa" w:w="3312"/>
            <w:vAlign w:val="center"/>
          </w:tcPr>
          <w:p>
            <w:pPr>
              <w:spacing w:after="0"/>
            </w:pPr>
            <w:r/>
            <w:r>
              <w:rPr>
                <w:rFonts w:ascii="DejaVu Sans" w:hAnsi="DejaVu Sans"/>
                <w:b w:val="0"/>
                <w:sz w:val="15"/>
              </w:rPr>
              <w:t>ViPubmedDeBERTa</w:t>
            </w:r>
          </w:p>
        </w:tc>
        <w:tc>
          <w:tcPr>
            <w:tcW w:type="dxa" w:w="3024"/>
            <w:vAlign w:val="center"/>
          </w:tcPr>
          <w:p>
            <w:pPr>
              <w:spacing w:after="0"/>
            </w:pPr>
            <w:r/>
            <w:r>
              <w:rPr>
                <w:rFonts w:ascii="DejaVu Sans" w:hAnsi="DejaVu Sans"/>
                <w:b w:val="0"/>
                <w:sz w:val="15"/>
              </w:rPr>
              <w:t>Entity F1 per medical class</w:t>
            </w:r>
          </w:p>
        </w:tc>
        <w:tc>
          <w:tcPr>
            <w:tcW w:type="dxa" w:w="2880"/>
            <w:vAlign w:val="center"/>
          </w:tcPr>
          <w:p>
            <w:pPr>
              <w:spacing w:after="0"/>
            </w:pPr>
            <w:r/>
            <w:r>
              <w:rPr>
                <w:rFonts w:ascii="DejaVu Sans" w:hAnsi="DejaVu Sans"/>
                <w:b w:val="0"/>
                <w:sz w:val="15"/>
              </w:rPr>
              <w:t>Biomedical prior có lợi?</w:t>
            </w:r>
          </w:p>
        </w:tc>
      </w:tr>
      <w:tr>
        <w:trPr>
          <w:cantSplit/>
        </w:trPr>
        <w:tc>
          <w:tcPr>
            <w:tcW w:type="dxa" w:w="792"/>
            <w:vAlign w:val="center"/>
          </w:tcPr>
          <w:p>
            <w:pPr>
              <w:spacing w:after="0"/>
            </w:pPr>
            <w:r/>
            <w:r>
              <w:rPr>
                <w:rFonts w:ascii="DejaVu Sans" w:hAnsi="DejaVu Sans"/>
                <w:b w:val="0"/>
                <w:sz w:val="15"/>
              </w:rPr>
              <w:t>E3</w:t>
            </w:r>
          </w:p>
        </w:tc>
        <w:tc>
          <w:tcPr>
            <w:tcW w:type="dxa" w:w="3312"/>
            <w:vAlign w:val="center"/>
          </w:tcPr>
          <w:p>
            <w:pPr>
              <w:spacing w:after="0"/>
            </w:pPr>
            <w:r/>
            <w:r>
              <w:rPr>
                <w:rFonts w:ascii="DejaVu Sans" w:hAnsi="DejaVu Sans"/>
                <w:b w:val="0"/>
                <w:sz w:val="15"/>
              </w:rPr>
              <w:t>BamiBERT + CRF</w:t>
            </w:r>
          </w:p>
        </w:tc>
        <w:tc>
          <w:tcPr>
            <w:tcW w:type="dxa" w:w="3024"/>
            <w:vAlign w:val="center"/>
          </w:tcPr>
          <w:p>
            <w:pPr>
              <w:spacing w:after="0"/>
            </w:pPr>
            <w:r/>
            <w:r>
              <w:rPr>
                <w:rFonts w:ascii="DejaVu Sans" w:hAnsi="DejaVu Sans"/>
                <w:b w:val="0"/>
                <w:sz w:val="15"/>
              </w:rPr>
              <w:t>Strict span F1</w:t>
            </w:r>
          </w:p>
        </w:tc>
        <w:tc>
          <w:tcPr>
            <w:tcW w:type="dxa" w:w="2880"/>
            <w:vAlign w:val="center"/>
          </w:tcPr>
          <w:p>
            <w:pPr>
              <w:spacing w:after="0"/>
            </w:pPr>
            <w:r/>
            <w:r>
              <w:rPr>
                <w:rFonts w:ascii="DejaVu Sans" w:hAnsi="DejaVu Sans"/>
                <w:b w:val="0"/>
                <w:sz w:val="15"/>
              </w:rPr>
              <w:t>Sequence constraint có ích?</w:t>
            </w:r>
          </w:p>
        </w:tc>
      </w:tr>
      <w:tr>
        <w:trPr>
          <w:cantSplit/>
        </w:trPr>
        <w:tc>
          <w:tcPr>
            <w:tcW w:type="dxa" w:w="792"/>
            <w:vAlign w:val="center"/>
          </w:tcPr>
          <w:p>
            <w:pPr>
              <w:spacing w:after="0"/>
            </w:pPr>
            <w:r/>
            <w:r>
              <w:rPr>
                <w:rFonts w:ascii="DejaVu Sans" w:hAnsi="DejaVu Sans"/>
                <w:b w:val="0"/>
                <w:sz w:val="15"/>
              </w:rPr>
              <w:t>E4</w:t>
            </w:r>
          </w:p>
        </w:tc>
        <w:tc>
          <w:tcPr>
            <w:tcW w:type="dxa" w:w="3312"/>
            <w:vAlign w:val="center"/>
          </w:tcPr>
          <w:p>
            <w:pPr>
              <w:spacing w:after="0"/>
            </w:pPr>
            <w:r/>
            <w:r>
              <w:rPr>
                <w:rFonts w:ascii="DejaVu Sans" w:hAnsi="DejaVu Sans"/>
                <w:b w:val="0"/>
                <w:sz w:val="15"/>
              </w:rPr>
              <w:t>BamiBERT + Span</w:t>
            </w:r>
          </w:p>
        </w:tc>
        <w:tc>
          <w:tcPr>
            <w:tcW w:type="dxa" w:w="3024"/>
            <w:vAlign w:val="center"/>
          </w:tcPr>
          <w:p>
            <w:pPr>
              <w:spacing w:after="0"/>
            </w:pPr>
            <w:r/>
            <w:r>
              <w:rPr>
                <w:rFonts w:ascii="DejaVu Sans" w:hAnsi="DejaVu Sans"/>
                <w:b w:val="0"/>
                <w:sz w:val="15"/>
              </w:rPr>
              <w:t>Strict span F1; split-noise F1</w:t>
            </w:r>
          </w:p>
        </w:tc>
        <w:tc>
          <w:tcPr>
            <w:tcW w:type="dxa" w:w="2880"/>
            <w:vAlign w:val="center"/>
          </w:tcPr>
          <w:p>
            <w:pPr>
              <w:spacing w:after="0"/>
            </w:pPr>
            <w:r/>
            <w:r>
              <w:rPr>
                <w:rFonts w:ascii="DejaVu Sans" w:hAnsi="DejaVu Sans"/>
                <w:b w:val="0"/>
                <w:sz w:val="15"/>
              </w:rPr>
              <w:t>Span tốt hơn BIO?</w:t>
            </w:r>
          </w:p>
        </w:tc>
      </w:tr>
      <w:tr>
        <w:trPr>
          <w:cantSplit/>
        </w:trPr>
        <w:tc>
          <w:tcPr>
            <w:tcW w:type="dxa" w:w="792"/>
            <w:vAlign w:val="center"/>
          </w:tcPr>
          <w:p>
            <w:pPr>
              <w:spacing w:after="0"/>
            </w:pPr>
            <w:r/>
            <w:r>
              <w:rPr>
                <w:rFonts w:ascii="DejaVu Sans" w:hAnsi="DejaVu Sans"/>
                <w:b w:val="0"/>
                <w:sz w:val="15"/>
              </w:rPr>
              <w:t>E5</w:t>
            </w:r>
          </w:p>
        </w:tc>
        <w:tc>
          <w:tcPr>
            <w:tcW w:type="dxa" w:w="3312"/>
            <w:vAlign w:val="center"/>
          </w:tcPr>
          <w:p>
            <w:pPr>
              <w:spacing w:after="0"/>
            </w:pPr>
            <w:r/>
            <w:r>
              <w:rPr>
                <w:rFonts w:ascii="DejaVu Sans" w:hAnsi="DejaVu Sans"/>
                <w:b w:val="0"/>
                <w:sz w:val="15"/>
              </w:rPr>
              <w:t>E4 + pair relation</w:t>
            </w:r>
          </w:p>
        </w:tc>
        <w:tc>
          <w:tcPr>
            <w:tcW w:type="dxa" w:w="3024"/>
            <w:vAlign w:val="center"/>
          </w:tcPr>
          <w:p>
            <w:pPr>
              <w:spacing w:after="0"/>
            </w:pPr>
            <w:r/>
            <w:r>
              <w:rPr>
                <w:rFonts w:ascii="DejaVu Sans" w:hAnsi="DejaVu Sans"/>
                <w:b w:val="0"/>
                <w:sz w:val="15"/>
              </w:rPr>
              <w:t>Relation F1</w:t>
            </w:r>
          </w:p>
        </w:tc>
        <w:tc>
          <w:tcPr>
            <w:tcW w:type="dxa" w:w="2880"/>
            <w:vAlign w:val="center"/>
          </w:tcPr>
          <w:p>
            <w:pPr>
              <w:spacing w:after="0"/>
            </w:pPr>
            <w:r/>
            <w:r>
              <w:rPr>
                <w:rFonts w:ascii="DejaVu Sans" w:hAnsi="DejaVu Sans"/>
                <w:b w:val="0"/>
                <w:sz w:val="15"/>
              </w:rPr>
              <w:t>Pair classifier baseline.</w:t>
            </w:r>
          </w:p>
        </w:tc>
      </w:tr>
      <w:tr>
        <w:trPr>
          <w:cantSplit/>
        </w:trPr>
        <w:tc>
          <w:tcPr>
            <w:tcW w:type="dxa" w:w="792"/>
            <w:vAlign w:val="center"/>
          </w:tcPr>
          <w:p>
            <w:pPr>
              <w:spacing w:after="0"/>
            </w:pPr>
            <w:r/>
            <w:r>
              <w:rPr>
                <w:rFonts w:ascii="DejaVu Sans" w:hAnsi="DejaVu Sans"/>
                <w:b w:val="0"/>
                <w:sz w:val="15"/>
              </w:rPr>
              <w:t>E6</w:t>
            </w:r>
          </w:p>
        </w:tc>
        <w:tc>
          <w:tcPr>
            <w:tcW w:type="dxa" w:w="3312"/>
            <w:vAlign w:val="center"/>
          </w:tcPr>
          <w:p>
            <w:pPr>
              <w:spacing w:after="0"/>
            </w:pPr>
            <w:r/>
            <w:r>
              <w:rPr>
                <w:rFonts w:ascii="DejaVu Sans" w:hAnsi="DejaVu Sans"/>
                <w:b w:val="0"/>
                <w:sz w:val="15"/>
              </w:rPr>
              <w:t>E4 + Parent Pointer</w:t>
            </w:r>
          </w:p>
        </w:tc>
        <w:tc>
          <w:tcPr>
            <w:tcW w:type="dxa" w:w="3024"/>
            <w:vAlign w:val="center"/>
          </w:tcPr>
          <w:p>
            <w:pPr>
              <w:spacing w:after="0"/>
            </w:pPr>
            <w:r/>
            <w:r>
              <w:rPr>
                <w:rFonts w:ascii="DejaVu Sans" w:hAnsi="DejaVu Sans"/>
                <w:b w:val="0"/>
                <w:sz w:val="15"/>
              </w:rPr>
              <w:t>Parent Acc; Record EM</w:t>
            </w:r>
          </w:p>
        </w:tc>
        <w:tc>
          <w:tcPr>
            <w:tcW w:type="dxa" w:w="2880"/>
            <w:vAlign w:val="center"/>
          </w:tcPr>
          <w:p>
            <w:pPr>
              <w:spacing w:after="0"/>
            </w:pPr>
            <w:r/>
            <w:r>
              <w:rPr>
                <w:rFonts w:ascii="DejaVu Sans" w:hAnsi="DejaVu Sans"/>
                <w:b w:val="0"/>
                <w:sz w:val="15"/>
              </w:rPr>
              <w:t>Pointer giải quyết gán-thuốc?</w:t>
            </w:r>
          </w:p>
        </w:tc>
      </w:tr>
      <w:tr>
        <w:trPr>
          <w:cantSplit/>
        </w:trPr>
        <w:tc>
          <w:tcPr>
            <w:tcW w:type="dxa" w:w="792"/>
            <w:vAlign w:val="center"/>
          </w:tcPr>
          <w:p>
            <w:pPr>
              <w:spacing w:after="0"/>
            </w:pPr>
            <w:r/>
            <w:r>
              <w:rPr>
                <w:rFonts w:ascii="DejaVu Sans" w:hAnsi="DejaVu Sans"/>
                <w:b w:val="0"/>
                <w:sz w:val="15"/>
              </w:rPr>
              <w:t>E7</w:t>
            </w:r>
          </w:p>
        </w:tc>
        <w:tc>
          <w:tcPr>
            <w:tcW w:type="dxa" w:w="3312"/>
            <w:vAlign w:val="center"/>
          </w:tcPr>
          <w:p>
            <w:pPr>
              <w:spacing w:after="0"/>
            </w:pPr>
            <w:r/>
            <w:r>
              <w:rPr>
                <w:rFonts w:ascii="DejaVu Sans" w:hAnsi="DejaVu Sans"/>
                <w:b w:val="0"/>
                <w:sz w:val="15"/>
              </w:rPr>
              <w:t>E6 + CharCNN</w:t>
            </w:r>
          </w:p>
        </w:tc>
        <w:tc>
          <w:tcPr>
            <w:tcW w:type="dxa" w:w="3024"/>
            <w:vAlign w:val="center"/>
          </w:tcPr>
          <w:p>
            <w:pPr>
              <w:spacing w:after="0"/>
            </w:pPr>
            <w:r/>
            <w:r>
              <w:rPr>
                <w:rFonts w:ascii="DejaVu Sans" w:hAnsi="DejaVu Sans"/>
                <w:b w:val="0"/>
                <w:sz w:val="15"/>
              </w:rPr>
              <w:t>Noise F1; ΔF1_noise</w:t>
            </w:r>
          </w:p>
        </w:tc>
        <w:tc>
          <w:tcPr>
            <w:tcW w:type="dxa" w:w="2880"/>
            <w:vAlign w:val="center"/>
          </w:tcPr>
          <w:p>
            <w:pPr>
              <w:spacing w:after="0"/>
            </w:pPr>
            <w:r/>
            <w:r>
              <w:rPr>
                <w:rFonts w:ascii="DejaVu Sans" w:hAnsi="DejaVu Sans"/>
                <w:b w:val="0"/>
                <w:sz w:val="15"/>
              </w:rPr>
              <w:t>Char signal có ích?</w:t>
            </w:r>
          </w:p>
        </w:tc>
      </w:tr>
      <w:tr>
        <w:trPr>
          <w:cantSplit/>
        </w:trPr>
        <w:tc>
          <w:tcPr>
            <w:tcW w:type="dxa" w:w="792"/>
            <w:vAlign w:val="center"/>
          </w:tcPr>
          <w:p>
            <w:pPr>
              <w:spacing w:after="0"/>
            </w:pPr>
            <w:r/>
            <w:r>
              <w:rPr>
                <w:rFonts w:ascii="DejaVu Sans" w:hAnsi="DejaVu Sans"/>
                <w:b w:val="0"/>
                <w:sz w:val="15"/>
              </w:rPr>
              <w:t>E8</w:t>
            </w:r>
          </w:p>
        </w:tc>
        <w:tc>
          <w:tcPr>
            <w:tcW w:type="dxa" w:w="3312"/>
            <w:vAlign w:val="center"/>
          </w:tcPr>
          <w:p>
            <w:pPr>
              <w:spacing w:after="0"/>
            </w:pPr>
            <w:r/>
            <w:r>
              <w:rPr>
                <w:rFonts w:ascii="DejaVu Sans" w:hAnsi="DejaVu Sans"/>
                <w:b w:val="0"/>
                <w:sz w:val="15"/>
              </w:rPr>
              <w:t>ByT5 variant</w:t>
            </w:r>
          </w:p>
        </w:tc>
        <w:tc>
          <w:tcPr>
            <w:tcW w:type="dxa" w:w="3024"/>
            <w:vAlign w:val="center"/>
          </w:tcPr>
          <w:p>
            <w:pPr>
              <w:spacing w:after="0"/>
            </w:pPr>
            <w:r/>
            <w:r>
              <w:rPr>
                <w:rFonts w:ascii="DejaVu Sans" w:hAnsi="DejaVu Sans"/>
                <w:b w:val="0"/>
                <w:sz w:val="15"/>
              </w:rPr>
              <w:t>Noise F1; latency</w:t>
            </w:r>
          </w:p>
        </w:tc>
        <w:tc>
          <w:tcPr>
            <w:tcW w:type="dxa" w:w="2880"/>
            <w:vAlign w:val="center"/>
          </w:tcPr>
          <w:p>
            <w:pPr>
              <w:spacing w:after="0"/>
            </w:pPr>
            <w:r/>
            <w:r>
              <w:rPr>
                <w:rFonts w:ascii="DejaVu Sans" w:hAnsi="DejaVu Sans"/>
                <w:b w:val="0"/>
                <w:sz w:val="15"/>
              </w:rPr>
              <w:t>Byte robust vs cost?</w:t>
            </w:r>
          </w:p>
        </w:tc>
      </w:tr>
      <w:tr>
        <w:trPr>
          <w:cantSplit/>
        </w:trPr>
        <w:tc>
          <w:tcPr>
            <w:tcW w:type="dxa" w:w="792"/>
            <w:vAlign w:val="center"/>
          </w:tcPr>
          <w:p>
            <w:pPr>
              <w:spacing w:after="0"/>
            </w:pPr>
            <w:r/>
            <w:r>
              <w:rPr>
                <w:rFonts w:ascii="DejaVu Sans" w:hAnsi="DejaVu Sans"/>
                <w:b w:val="0"/>
                <w:sz w:val="15"/>
              </w:rPr>
              <w:t>E9</w:t>
            </w:r>
          </w:p>
        </w:tc>
        <w:tc>
          <w:tcPr>
            <w:tcW w:type="dxa" w:w="3312"/>
            <w:vAlign w:val="center"/>
          </w:tcPr>
          <w:p>
            <w:pPr>
              <w:spacing w:after="0"/>
            </w:pPr>
            <w:r/>
            <w:r>
              <w:rPr>
                <w:rFonts w:ascii="DejaVu Sans" w:hAnsi="DejaVu Sans"/>
                <w:b w:val="0"/>
                <w:sz w:val="15"/>
              </w:rPr>
              <w:t>E7 + DAPT/TAPT</w:t>
            </w:r>
          </w:p>
        </w:tc>
        <w:tc>
          <w:tcPr>
            <w:tcW w:type="dxa" w:w="3024"/>
            <w:vAlign w:val="center"/>
          </w:tcPr>
          <w:p>
            <w:pPr>
              <w:spacing w:after="0"/>
            </w:pPr>
            <w:r/>
            <w:r>
              <w:rPr>
                <w:rFonts w:ascii="DejaVu Sans" w:hAnsi="DejaVu Sans"/>
                <w:b w:val="0"/>
                <w:sz w:val="15"/>
              </w:rPr>
              <w:t>All IE metrics</w:t>
            </w:r>
          </w:p>
        </w:tc>
        <w:tc>
          <w:tcPr>
            <w:tcW w:type="dxa" w:w="2880"/>
            <w:vAlign w:val="center"/>
          </w:tcPr>
          <w:p>
            <w:pPr>
              <w:spacing w:after="0"/>
            </w:pPr>
            <w:r/>
            <w:r>
              <w:rPr>
                <w:rFonts w:ascii="DejaVu Sans" w:hAnsi="DejaVu Sans"/>
                <w:b w:val="0"/>
                <w:sz w:val="15"/>
              </w:rPr>
              <w:t>Domain adaptation gain.</w:t>
            </w:r>
          </w:p>
        </w:tc>
      </w:tr>
      <w:tr>
        <w:trPr>
          <w:cantSplit/>
        </w:trPr>
        <w:tc>
          <w:tcPr>
            <w:tcW w:type="dxa" w:w="792"/>
            <w:vAlign w:val="center"/>
          </w:tcPr>
          <w:p>
            <w:pPr>
              <w:spacing w:after="0"/>
            </w:pPr>
            <w:r/>
            <w:r>
              <w:rPr>
                <w:rFonts w:ascii="DejaVu Sans" w:hAnsi="DejaVu Sans"/>
                <w:b w:val="0"/>
                <w:sz w:val="15"/>
              </w:rPr>
              <w:t>E10</w:t>
            </w:r>
          </w:p>
        </w:tc>
        <w:tc>
          <w:tcPr>
            <w:tcW w:type="dxa" w:w="3312"/>
            <w:vAlign w:val="center"/>
          </w:tcPr>
          <w:p>
            <w:pPr>
              <w:spacing w:after="0"/>
            </w:pPr>
            <w:r/>
            <w:r>
              <w:rPr>
                <w:rFonts w:ascii="DejaVu Sans" w:hAnsi="DejaVu Sans"/>
                <w:b w:val="0"/>
                <w:sz w:val="15"/>
              </w:rPr>
              <w:t>E9 + OCR consistency</w:t>
            </w:r>
          </w:p>
        </w:tc>
        <w:tc>
          <w:tcPr>
            <w:tcW w:type="dxa" w:w="3024"/>
            <w:vAlign w:val="center"/>
          </w:tcPr>
          <w:p>
            <w:pPr>
              <w:spacing w:after="0"/>
            </w:pPr>
            <w:r/>
            <w:r>
              <w:rPr>
                <w:rFonts w:ascii="DejaVu Sans" w:hAnsi="DejaVu Sans"/>
                <w:b w:val="0"/>
                <w:sz w:val="15"/>
              </w:rPr>
              <w:t>ΔF1_noise</w:t>
            </w:r>
          </w:p>
        </w:tc>
        <w:tc>
          <w:tcPr>
            <w:tcW w:type="dxa" w:w="2880"/>
            <w:vAlign w:val="center"/>
          </w:tcPr>
          <w:p>
            <w:pPr>
              <w:spacing w:after="0"/>
            </w:pPr>
            <w:r/>
            <w:r>
              <w:rPr>
                <w:rFonts w:ascii="DejaVu Sans" w:hAnsi="DejaVu Sans"/>
                <w:b w:val="0"/>
                <w:sz w:val="15"/>
              </w:rPr>
              <w:t>Consistency gain.</w:t>
            </w:r>
          </w:p>
        </w:tc>
      </w:tr>
      <w:tr>
        <w:trPr>
          <w:cantSplit/>
        </w:trPr>
        <w:tc>
          <w:tcPr>
            <w:tcW w:type="dxa" w:w="792"/>
            <w:vAlign w:val="center"/>
          </w:tcPr>
          <w:p>
            <w:pPr>
              <w:spacing w:after="0"/>
            </w:pPr>
            <w:r/>
            <w:r>
              <w:rPr>
                <w:rFonts w:ascii="DejaVu Sans" w:hAnsi="DejaVu Sans"/>
                <w:b w:val="0"/>
                <w:sz w:val="15"/>
              </w:rPr>
              <w:t>E11</w:t>
            </w:r>
          </w:p>
        </w:tc>
        <w:tc>
          <w:tcPr>
            <w:tcW w:type="dxa" w:w="3312"/>
            <w:vAlign w:val="center"/>
          </w:tcPr>
          <w:p>
            <w:pPr>
              <w:spacing w:after="0"/>
            </w:pPr>
            <w:r/>
            <w:r>
              <w:rPr>
                <w:rFonts w:ascii="DejaVu Sans" w:hAnsi="DejaVu Sans"/>
                <w:b w:val="0"/>
                <w:sz w:val="15"/>
              </w:rPr>
              <w:t>E10 + weak layout</w:t>
            </w:r>
          </w:p>
        </w:tc>
        <w:tc>
          <w:tcPr>
            <w:tcW w:type="dxa" w:w="3024"/>
            <w:vAlign w:val="center"/>
          </w:tcPr>
          <w:p>
            <w:pPr>
              <w:spacing w:after="0"/>
            </w:pPr>
            <w:r/>
            <w:r>
              <w:rPr>
                <w:rFonts w:ascii="DejaVu Sans" w:hAnsi="DejaVu Sans"/>
                <w:b w:val="0"/>
                <w:sz w:val="15"/>
              </w:rPr>
              <w:t>Parent Acc unseen-layout</w:t>
            </w:r>
          </w:p>
        </w:tc>
        <w:tc>
          <w:tcPr>
            <w:tcW w:type="dxa" w:w="2880"/>
            <w:vAlign w:val="center"/>
          </w:tcPr>
          <w:p>
            <w:pPr>
              <w:spacing w:after="0"/>
            </w:pPr>
            <w:r/>
            <w:r>
              <w:rPr>
                <w:rFonts w:ascii="DejaVu Sans" w:hAnsi="DejaVu Sans"/>
                <w:b w:val="0"/>
                <w:sz w:val="15"/>
              </w:rPr>
              <w:t>Layout tăng ích mà không lệ thuộc?</w:t>
            </w:r>
          </w:p>
        </w:tc>
      </w:tr>
      <w:tr>
        <w:trPr>
          <w:cantSplit/>
        </w:trPr>
        <w:tc>
          <w:tcPr>
            <w:tcW w:type="dxa" w:w="792"/>
            <w:vAlign w:val="center"/>
          </w:tcPr>
          <w:p>
            <w:pPr>
              <w:spacing w:after="0"/>
            </w:pPr>
            <w:r/>
            <w:r>
              <w:rPr>
                <w:rFonts w:ascii="DejaVu Sans" w:hAnsi="DejaVu Sans"/>
                <w:b w:val="0"/>
                <w:sz w:val="15"/>
              </w:rPr>
              <w:t>E12</w:t>
            </w:r>
          </w:p>
        </w:tc>
        <w:tc>
          <w:tcPr>
            <w:tcW w:type="dxa" w:w="3312"/>
            <w:vAlign w:val="center"/>
          </w:tcPr>
          <w:p>
            <w:pPr>
              <w:spacing w:after="0"/>
            </w:pPr>
            <w:r/>
            <w:r>
              <w:rPr>
                <w:rFonts w:ascii="DejaVu Sans" w:hAnsi="DejaVu Sans"/>
                <w:b w:val="0"/>
                <w:sz w:val="15"/>
              </w:rPr>
              <w:t>E11 + layout dropout/jitter</w:t>
            </w:r>
          </w:p>
        </w:tc>
        <w:tc>
          <w:tcPr>
            <w:tcW w:type="dxa" w:w="3024"/>
            <w:vAlign w:val="center"/>
          </w:tcPr>
          <w:p>
            <w:pPr>
              <w:spacing w:after="0"/>
            </w:pPr>
            <w:r/>
            <w:r>
              <w:rPr>
                <w:rFonts w:ascii="DejaVu Sans" w:hAnsi="DejaVu Sans"/>
                <w:b w:val="0"/>
                <w:sz w:val="15"/>
              </w:rPr>
              <w:t>Layout Dependency Gap</w:t>
            </w:r>
          </w:p>
        </w:tc>
        <w:tc>
          <w:tcPr>
            <w:tcW w:type="dxa" w:w="2880"/>
            <w:vAlign w:val="center"/>
          </w:tcPr>
          <w:p>
            <w:pPr>
              <w:spacing w:after="0"/>
            </w:pPr>
            <w:r/>
            <w:r>
              <w:rPr>
                <w:rFonts w:ascii="DejaVu Sans" w:hAnsi="DejaVu Sans"/>
                <w:b w:val="0"/>
                <w:sz w:val="15"/>
              </w:rPr>
              <w:t>Giảm shortcut?</w:t>
            </w:r>
          </w:p>
        </w:tc>
      </w:tr>
      <w:tr>
        <w:trPr>
          <w:cantSplit/>
        </w:trPr>
        <w:tc>
          <w:tcPr>
            <w:tcW w:type="dxa" w:w="792"/>
            <w:vAlign w:val="center"/>
          </w:tcPr>
          <w:p>
            <w:pPr>
              <w:spacing w:after="0"/>
            </w:pPr>
            <w:r/>
            <w:r>
              <w:rPr>
                <w:rFonts w:ascii="DejaVu Sans" w:hAnsi="DejaVu Sans"/>
                <w:b w:val="0"/>
                <w:sz w:val="15"/>
              </w:rPr>
              <w:t>E13</w:t>
            </w:r>
          </w:p>
        </w:tc>
        <w:tc>
          <w:tcPr>
            <w:tcW w:type="dxa" w:w="3312"/>
            <w:vAlign w:val="center"/>
          </w:tcPr>
          <w:p>
            <w:pPr>
              <w:spacing w:after="0"/>
            </w:pPr>
            <w:r/>
            <w:r>
              <w:rPr>
                <w:rFonts w:ascii="DejaVu Sans" w:hAnsi="DejaVu Sans"/>
                <w:b w:val="0"/>
                <w:sz w:val="15"/>
              </w:rPr>
              <w:t>E12 + DANN</w:t>
            </w:r>
          </w:p>
        </w:tc>
        <w:tc>
          <w:tcPr>
            <w:tcW w:type="dxa" w:w="3024"/>
            <w:vAlign w:val="center"/>
          </w:tcPr>
          <w:p>
            <w:pPr>
              <w:spacing w:after="0"/>
            </w:pPr>
            <w:r/>
            <w:r>
              <w:rPr>
                <w:rFonts w:ascii="DejaVu Sans" w:hAnsi="DejaVu Sans"/>
                <w:b w:val="0"/>
                <w:sz w:val="15"/>
              </w:rPr>
              <w:t>Unseen-domain F1</w:t>
            </w:r>
          </w:p>
        </w:tc>
        <w:tc>
          <w:tcPr>
            <w:tcW w:type="dxa" w:w="2880"/>
            <w:vAlign w:val="center"/>
          </w:tcPr>
          <w:p>
            <w:pPr>
              <w:spacing w:after="0"/>
            </w:pPr>
            <w:r/>
            <w:r>
              <w:rPr>
                <w:rFonts w:ascii="DejaVu Sans" w:hAnsi="DejaVu Sans"/>
                <w:b w:val="0"/>
                <w:sz w:val="15"/>
              </w:rPr>
              <w:t>Domain invariance gain.</w:t>
            </w:r>
          </w:p>
        </w:tc>
      </w:tr>
      <w:tr>
        <w:trPr>
          <w:cantSplit/>
        </w:trPr>
        <w:tc>
          <w:tcPr>
            <w:tcW w:type="dxa" w:w="792"/>
            <w:vAlign w:val="center"/>
          </w:tcPr>
          <w:p>
            <w:pPr>
              <w:spacing w:after="0"/>
            </w:pPr>
            <w:r/>
            <w:r>
              <w:rPr>
                <w:rFonts w:ascii="DejaVu Sans" w:hAnsi="DejaVu Sans"/>
                <w:b w:val="0"/>
                <w:sz w:val="15"/>
              </w:rPr>
              <w:t>E14</w:t>
            </w:r>
          </w:p>
        </w:tc>
        <w:tc>
          <w:tcPr>
            <w:tcW w:type="dxa" w:w="3312"/>
            <w:vAlign w:val="center"/>
          </w:tcPr>
          <w:p>
            <w:pPr>
              <w:spacing w:after="0"/>
            </w:pPr>
            <w:r/>
            <w:r>
              <w:rPr>
                <w:rFonts w:ascii="DejaVu Sans" w:hAnsi="DejaVu Sans"/>
                <w:b w:val="0"/>
                <w:sz w:val="15"/>
              </w:rPr>
              <w:t>E12 + GAT/eGAT</w:t>
            </w:r>
          </w:p>
        </w:tc>
        <w:tc>
          <w:tcPr>
            <w:tcW w:type="dxa" w:w="3024"/>
            <w:vAlign w:val="center"/>
          </w:tcPr>
          <w:p>
            <w:pPr>
              <w:spacing w:after="0"/>
            </w:pPr>
            <w:r/>
            <w:r>
              <w:rPr>
                <w:rFonts w:ascii="DejaVu Sans" w:hAnsi="DejaVu Sans"/>
                <w:b w:val="0"/>
                <w:sz w:val="15"/>
              </w:rPr>
              <w:t>Relation/Record EM</w:t>
            </w:r>
          </w:p>
        </w:tc>
        <w:tc>
          <w:tcPr>
            <w:tcW w:type="dxa" w:w="2880"/>
            <w:vAlign w:val="center"/>
          </w:tcPr>
          <w:p>
            <w:pPr>
              <w:spacing w:after="0"/>
            </w:pPr>
            <w:r/>
            <w:r>
              <w:rPr>
                <w:rFonts w:ascii="DejaVu Sans" w:hAnsi="DejaVu Sans"/>
                <w:b w:val="0"/>
                <w:sz w:val="15"/>
              </w:rPr>
              <w:t>Graph còn cần?</w:t>
            </w:r>
          </w:p>
        </w:tc>
      </w:tr>
      <w:tr>
        <w:trPr>
          <w:cantSplit/>
        </w:trPr>
        <w:tc>
          <w:tcPr>
            <w:tcW w:type="dxa" w:w="792"/>
            <w:vAlign w:val="center"/>
          </w:tcPr>
          <w:p>
            <w:pPr>
              <w:spacing w:after="0"/>
            </w:pPr>
            <w:r/>
            <w:r>
              <w:rPr>
                <w:rFonts w:ascii="DejaVu Sans" w:hAnsi="DejaVu Sans"/>
                <w:b w:val="0"/>
                <w:sz w:val="15"/>
              </w:rPr>
              <w:t>E15</w:t>
            </w:r>
          </w:p>
        </w:tc>
        <w:tc>
          <w:tcPr>
            <w:tcW w:type="dxa" w:w="3312"/>
            <w:vAlign w:val="center"/>
          </w:tcPr>
          <w:p>
            <w:pPr>
              <w:spacing w:after="0"/>
            </w:pPr>
            <w:r/>
            <w:r>
              <w:rPr>
                <w:rFonts w:ascii="DejaVu Sans" w:hAnsi="DejaVu Sans"/>
                <w:b w:val="0"/>
                <w:sz w:val="15"/>
              </w:rPr>
              <w:t>Donut/OCR-free</w:t>
            </w:r>
          </w:p>
        </w:tc>
        <w:tc>
          <w:tcPr>
            <w:tcW w:type="dxa" w:w="3024"/>
            <w:vAlign w:val="center"/>
          </w:tcPr>
          <w:p>
            <w:pPr>
              <w:spacing w:after="0"/>
            </w:pPr>
            <w:r/>
            <w:r>
              <w:rPr>
                <w:rFonts w:ascii="DejaVu Sans" w:hAnsi="DejaVu Sans"/>
                <w:b w:val="0"/>
                <w:sz w:val="15"/>
              </w:rPr>
              <w:t>Record EM + cost</w:t>
            </w:r>
          </w:p>
        </w:tc>
        <w:tc>
          <w:tcPr>
            <w:tcW w:type="dxa" w:w="2880"/>
            <w:vAlign w:val="center"/>
          </w:tcPr>
          <w:p>
            <w:pPr>
              <w:spacing w:after="0"/>
            </w:pPr>
            <w:r/>
            <w:r>
              <w:rPr>
                <w:rFonts w:ascii="DejaVu Sans" w:hAnsi="DejaVu Sans"/>
                <w:b w:val="0"/>
                <w:sz w:val="15"/>
              </w:rPr>
              <w:t>OCR bottleneck?</w:t>
            </w:r>
          </w:p>
        </w:tc>
      </w:tr>
    </w:tbl>
    <w:p>
      <w:pPr>
        <w:spacing w:after="40"/>
      </w:pPr>
    </w:p>
    <w:p>
      <w:pPr>
        <w:pStyle w:val="Heading2"/>
      </w:pPr>
      <w:r>
        <w:rPr>
          <w:rFonts w:ascii="DejaVu Sans" w:hAnsi="DejaVu Sans"/>
        </w:rPr>
        <w:t>13.1. Quy tắc ablation</w:t>
      </w:r>
    </w:p>
    <w:p>
      <w:pPr>
        <w:pStyle w:val="ListBullet"/>
      </w:pPr>
      <w:r>
        <w:rPr>
          <w:rFonts w:ascii="DejaVu Sans" w:hAnsi="DejaVu Sans"/>
        </w:rPr>
        <w:t>Mỗi exp thay tối đa 1–2 yếu tố chính.</w:t>
      </w:r>
    </w:p>
    <w:p>
      <w:pPr>
        <w:pStyle w:val="ListBullet"/>
      </w:pPr>
      <w:r>
        <w:rPr>
          <w:rFonts w:ascii="DejaVu Sans" w:hAnsi="DejaVu Sans"/>
        </w:rPr>
        <w:t>Cùng split, seed set và budget train khi so sánh backbone/head.</w:t>
      </w:r>
    </w:p>
    <w:p>
      <w:pPr>
        <w:pStyle w:val="ListBullet"/>
      </w:pPr>
      <w:r>
        <w:rPr>
          <w:rFonts w:ascii="DejaVu Sans" w:hAnsi="DejaVu Sans"/>
        </w:rPr>
        <w:t>Chạy ≥3 seeds cho các exp quyết định nếu compute cho phép.</w:t>
      </w:r>
    </w:p>
    <w:p>
      <w:pPr>
        <w:pStyle w:val="ListBullet"/>
      </w:pPr>
      <w:r>
        <w:rPr>
          <w:rFonts w:ascii="DejaVu Sans" w:hAnsi="DejaVu Sans"/>
        </w:rPr>
        <w:t>Báo mean ± std; không chọn best-seed làm kết quả chính.</w:t>
      </w:r>
    </w:p>
    <w:p>
      <w:pPr>
        <w:pStyle w:val="ListBullet"/>
      </w:pPr>
      <w:r>
        <w:rPr>
          <w:rFonts w:ascii="DejaVu Sans" w:hAnsi="DejaVu Sans"/>
        </w:rPr>
        <w:t>Định nghĩa “win” trước khi chạy: ví dụ +1.0 Parent Acc hoặc giảm ≥20% ΔF1_noise với chi phí chấp nhận được.</w:t>
      </w:r>
    </w:p>
    <w:p>
      <w:pPr>
        <w:pStyle w:val="Heading1"/>
      </w:pPr>
      <w:r>
        <w:rPr>
          <w:rFonts w:ascii="DejaVu Sans" w:hAnsi="DejaVu Sans"/>
        </w:rPr>
        <w:t>14. Hyperparameter khởi điểm</w:t>
      </w:r>
    </w:p>
    <w:p>
      <w:r>
        <w:rPr>
          <w:rFonts w:ascii="DejaVu Sans" w:hAnsi="DejaVu Sans"/>
        </w:rPr>
        <w:t>Đây là dải khởi điểm để tìm kiếm, không phải cấu hình chuẩn. Phải tune trên validation và giữ test đóng.</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2088"/>
            <w:vAlign w:val="center"/>
            <w:shd w:fill="DDECEF"/>
          </w:tcPr>
          <w:p>
            <w:pPr>
              <w:spacing w:after="0"/>
            </w:pPr>
            <w:r/>
            <w:r>
              <w:rPr>
                <w:rFonts w:ascii="DejaVu Sans" w:hAnsi="DejaVu Sans"/>
                <w:b/>
                <w:sz w:val="16"/>
              </w:rPr>
              <w:t>Nhóm</w:t>
            </w:r>
          </w:p>
        </w:tc>
        <w:tc>
          <w:tcPr>
            <w:tcW w:type="dxa" w:w="2880"/>
            <w:vAlign w:val="center"/>
            <w:shd w:fill="DDECEF"/>
          </w:tcPr>
          <w:p>
            <w:pPr>
              <w:spacing w:after="0"/>
            </w:pPr>
            <w:r/>
            <w:r>
              <w:rPr>
                <w:rFonts w:ascii="DejaVu Sans" w:hAnsi="DejaVu Sans"/>
                <w:b/>
                <w:sz w:val="16"/>
              </w:rPr>
              <w:t>Khởi điểm đề xuất</w:t>
            </w:r>
          </w:p>
        </w:tc>
        <w:tc>
          <w:tcPr>
            <w:tcW w:type="dxa" w:w="4896"/>
            <w:vAlign w:val="center"/>
            <w:shd w:fill="DDECEF"/>
          </w:tcPr>
          <w:p>
            <w:pPr>
              <w:spacing w:after="0"/>
            </w:pPr>
            <w:r/>
            <w:r>
              <w:rPr>
                <w:rFonts w:ascii="DejaVu Sans" w:hAnsi="DejaVu Sans"/>
                <w:b/>
                <w:sz w:val="16"/>
              </w:rPr>
              <w:t>Ghi chú</w:t>
            </w:r>
          </w:p>
        </w:tc>
      </w:tr>
      <w:tr>
        <w:trPr>
          <w:cantSplit/>
        </w:trPr>
        <w:tc>
          <w:tcPr>
            <w:tcW w:type="dxa" w:w="2088"/>
            <w:vAlign w:val="center"/>
          </w:tcPr>
          <w:p>
            <w:pPr>
              <w:spacing w:after="0"/>
            </w:pPr>
            <w:r/>
            <w:r>
              <w:rPr>
                <w:rFonts w:ascii="DejaVu Sans" w:hAnsi="DejaVu Sans"/>
                <w:b w:val="0"/>
                <w:sz w:val="16"/>
              </w:rPr>
              <w:t>Optimizer</w:t>
            </w:r>
          </w:p>
        </w:tc>
        <w:tc>
          <w:tcPr>
            <w:tcW w:type="dxa" w:w="2880"/>
            <w:vAlign w:val="center"/>
          </w:tcPr>
          <w:p>
            <w:pPr>
              <w:spacing w:after="0"/>
            </w:pPr>
            <w:r/>
            <w:r>
              <w:rPr>
                <w:rFonts w:ascii="DejaVu Sans" w:hAnsi="DejaVu Sans"/>
                <w:b w:val="0"/>
                <w:sz w:val="16"/>
              </w:rPr>
              <w:t>AdamW</w:t>
            </w:r>
          </w:p>
        </w:tc>
        <w:tc>
          <w:tcPr>
            <w:tcW w:type="dxa" w:w="4896"/>
            <w:vAlign w:val="center"/>
          </w:tcPr>
          <w:p>
            <w:pPr>
              <w:spacing w:after="0"/>
            </w:pPr>
            <w:r/>
            <w:r>
              <w:rPr>
                <w:rFonts w:ascii="DejaVu Sans" w:hAnsi="DejaVu Sans"/>
                <w:b w:val="0"/>
                <w:sz w:val="16"/>
              </w:rPr>
              <w:t>Baseline ổn định cho Transformer fine-tuning.</w:t>
            </w:r>
          </w:p>
        </w:tc>
      </w:tr>
      <w:tr>
        <w:trPr>
          <w:cantSplit/>
        </w:trPr>
        <w:tc>
          <w:tcPr>
            <w:tcW w:type="dxa" w:w="2088"/>
            <w:vAlign w:val="center"/>
          </w:tcPr>
          <w:p>
            <w:pPr>
              <w:spacing w:after="0"/>
            </w:pPr>
            <w:r/>
            <w:r>
              <w:rPr>
                <w:rFonts w:ascii="DejaVu Sans" w:hAnsi="DejaVu Sans"/>
                <w:b w:val="0"/>
                <w:sz w:val="16"/>
              </w:rPr>
              <w:t>Encoder LR</w:t>
            </w:r>
          </w:p>
        </w:tc>
        <w:tc>
          <w:tcPr>
            <w:tcW w:type="dxa" w:w="2880"/>
            <w:vAlign w:val="center"/>
          </w:tcPr>
          <w:p>
            <w:pPr>
              <w:spacing w:after="0"/>
            </w:pPr>
            <w:r/>
            <w:r>
              <w:rPr>
                <w:rFonts w:ascii="DejaVu Sans" w:hAnsi="DejaVu Sans"/>
                <w:b w:val="0"/>
                <w:sz w:val="16"/>
              </w:rPr>
              <w:t>1e-5 → 3e-5</w:t>
            </w:r>
          </w:p>
        </w:tc>
        <w:tc>
          <w:tcPr>
            <w:tcW w:type="dxa" w:w="4896"/>
            <w:vAlign w:val="center"/>
          </w:tcPr>
          <w:p>
            <w:pPr>
              <w:spacing w:after="0"/>
            </w:pPr>
            <w:r/>
            <w:r>
              <w:rPr>
                <w:rFonts w:ascii="DejaVu Sans" w:hAnsi="DejaVu Sans"/>
                <w:b w:val="0"/>
                <w:sz w:val="16"/>
              </w:rPr>
              <w:t>Backbone pretrained; có thể layer-wise decay.</w:t>
            </w:r>
          </w:p>
        </w:tc>
      </w:tr>
      <w:tr>
        <w:trPr>
          <w:cantSplit/>
        </w:trPr>
        <w:tc>
          <w:tcPr>
            <w:tcW w:type="dxa" w:w="2088"/>
            <w:vAlign w:val="center"/>
          </w:tcPr>
          <w:p>
            <w:pPr>
              <w:spacing w:after="0"/>
            </w:pPr>
            <w:r/>
            <w:r>
              <w:rPr>
                <w:rFonts w:ascii="DejaVu Sans" w:hAnsi="DejaVu Sans"/>
                <w:b w:val="0"/>
                <w:sz w:val="16"/>
              </w:rPr>
              <w:t>New heads LR</w:t>
            </w:r>
          </w:p>
        </w:tc>
        <w:tc>
          <w:tcPr>
            <w:tcW w:type="dxa" w:w="2880"/>
            <w:vAlign w:val="center"/>
          </w:tcPr>
          <w:p>
            <w:pPr>
              <w:spacing w:after="0"/>
            </w:pPr>
            <w:r/>
            <w:r>
              <w:rPr>
                <w:rFonts w:ascii="DejaVu Sans" w:hAnsi="DejaVu Sans"/>
                <w:b w:val="0"/>
                <w:sz w:val="16"/>
              </w:rPr>
              <w:t>5e-5 → 3e-4</w:t>
            </w:r>
          </w:p>
        </w:tc>
        <w:tc>
          <w:tcPr>
            <w:tcW w:type="dxa" w:w="4896"/>
            <w:vAlign w:val="center"/>
          </w:tcPr>
          <w:p>
            <w:pPr>
              <w:spacing w:after="0"/>
            </w:pPr>
            <w:r/>
            <w:r>
              <w:rPr>
                <w:rFonts w:ascii="DejaVu Sans" w:hAnsi="DejaVu Sans"/>
                <w:b w:val="0"/>
                <w:sz w:val="16"/>
              </w:rPr>
              <w:t>Span/pointer/CharCNN có thể học nhanh hơn.</w:t>
            </w:r>
          </w:p>
        </w:tc>
      </w:tr>
      <w:tr>
        <w:trPr>
          <w:cantSplit/>
        </w:trPr>
        <w:tc>
          <w:tcPr>
            <w:tcW w:type="dxa" w:w="2088"/>
            <w:vAlign w:val="center"/>
          </w:tcPr>
          <w:p>
            <w:pPr>
              <w:spacing w:after="0"/>
            </w:pPr>
            <w:r/>
            <w:r>
              <w:rPr>
                <w:rFonts w:ascii="DejaVu Sans" w:hAnsi="DejaVu Sans"/>
                <w:b w:val="0"/>
                <w:sz w:val="16"/>
              </w:rPr>
              <w:t>Weight decay</w:t>
            </w:r>
          </w:p>
        </w:tc>
        <w:tc>
          <w:tcPr>
            <w:tcW w:type="dxa" w:w="2880"/>
            <w:vAlign w:val="center"/>
          </w:tcPr>
          <w:p>
            <w:pPr>
              <w:spacing w:after="0"/>
            </w:pPr>
            <w:r/>
            <w:r>
              <w:rPr>
                <w:rFonts w:ascii="DejaVu Sans" w:hAnsi="DejaVu Sans"/>
                <w:b w:val="0"/>
                <w:sz w:val="16"/>
              </w:rPr>
              <w:t>0.01</w:t>
            </w:r>
          </w:p>
        </w:tc>
        <w:tc>
          <w:tcPr>
            <w:tcW w:type="dxa" w:w="4896"/>
            <w:vAlign w:val="center"/>
          </w:tcPr>
          <w:p>
            <w:pPr>
              <w:spacing w:after="0"/>
            </w:pPr>
            <w:r/>
            <w:r>
              <w:rPr>
                <w:rFonts w:ascii="DejaVu Sans" w:hAnsi="DejaVu Sans"/>
                <w:b w:val="0"/>
                <w:sz w:val="16"/>
              </w:rPr>
              <w:t>Tune nếu overfit.</w:t>
            </w:r>
          </w:p>
        </w:tc>
      </w:tr>
      <w:tr>
        <w:trPr>
          <w:cantSplit/>
        </w:trPr>
        <w:tc>
          <w:tcPr>
            <w:tcW w:type="dxa" w:w="2088"/>
            <w:vAlign w:val="center"/>
          </w:tcPr>
          <w:p>
            <w:pPr>
              <w:spacing w:after="0"/>
            </w:pPr>
            <w:r/>
            <w:r>
              <w:rPr>
                <w:rFonts w:ascii="DejaVu Sans" w:hAnsi="DejaVu Sans"/>
                <w:b w:val="0"/>
                <w:sz w:val="16"/>
              </w:rPr>
              <w:t>Warmup</w:t>
            </w:r>
          </w:p>
        </w:tc>
        <w:tc>
          <w:tcPr>
            <w:tcW w:type="dxa" w:w="2880"/>
            <w:vAlign w:val="center"/>
          </w:tcPr>
          <w:p>
            <w:pPr>
              <w:spacing w:after="0"/>
            </w:pPr>
            <w:r/>
            <w:r>
              <w:rPr>
                <w:rFonts w:ascii="DejaVu Sans" w:hAnsi="DejaVu Sans"/>
                <w:b w:val="0"/>
                <w:sz w:val="16"/>
              </w:rPr>
              <w:t>5–10% steps</w:t>
            </w:r>
          </w:p>
        </w:tc>
        <w:tc>
          <w:tcPr>
            <w:tcW w:type="dxa" w:w="4896"/>
            <w:vAlign w:val="center"/>
          </w:tcPr>
          <w:p>
            <w:pPr>
              <w:spacing w:after="0"/>
            </w:pPr>
            <w:r/>
            <w:r>
              <w:rPr>
                <w:rFonts w:ascii="DejaVu Sans" w:hAnsi="DejaVu Sans"/>
                <w:b w:val="0"/>
                <w:sz w:val="16"/>
              </w:rPr>
              <w:t>Linear warmup + decay.</w:t>
            </w:r>
          </w:p>
        </w:tc>
      </w:tr>
      <w:tr>
        <w:trPr>
          <w:cantSplit/>
        </w:trPr>
        <w:tc>
          <w:tcPr>
            <w:tcW w:type="dxa" w:w="2088"/>
            <w:vAlign w:val="center"/>
          </w:tcPr>
          <w:p>
            <w:pPr>
              <w:spacing w:after="0"/>
            </w:pPr>
            <w:r/>
            <w:r>
              <w:rPr>
                <w:rFonts w:ascii="DejaVu Sans" w:hAnsi="DejaVu Sans"/>
                <w:b w:val="0"/>
                <w:sz w:val="16"/>
              </w:rPr>
              <w:t>Epochs supervised</w:t>
            </w:r>
          </w:p>
        </w:tc>
        <w:tc>
          <w:tcPr>
            <w:tcW w:type="dxa" w:w="2880"/>
            <w:vAlign w:val="center"/>
          </w:tcPr>
          <w:p>
            <w:pPr>
              <w:spacing w:after="0"/>
            </w:pPr>
            <w:r/>
            <w:r>
              <w:rPr>
                <w:rFonts w:ascii="DejaVu Sans" w:hAnsi="DejaVu Sans"/>
                <w:b w:val="0"/>
                <w:sz w:val="16"/>
              </w:rPr>
              <w:t>5–20</w:t>
            </w:r>
          </w:p>
        </w:tc>
        <w:tc>
          <w:tcPr>
            <w:tcW w:type="dxa" w:w="4896"/>
            <w:vAlign w:val="center"/>
          </w:tcPr>
          <w:p>
            <w:pPr>
              <w:spacing w:after="0"/>
            </w:pPr>
            <w:r/>
            <w:r>
              <w:rPr>
                <w:rFonts w:ascii="DejaVu Sans" w:hAnsi="DejaVu Sans"/>
                <w:b w:val="0"/>
                <w:sz w:val="16"/>
              </w:rPr>
              <w:t>Early stop theo structured metric, không chỉ entity F1.</w:t>
            </w:r>
          </w:p>
        </w:tc>
      </w:tr>
      <w:tr>
        <w:trPr>
          <w:cantSplit/>
        </w:trPr>
        <w:tc>
          <w:tcPr>
            <w:tcW w:type="dxa" w:w="2088"/>
            <w:vAlign w:val="center"/>
          </w:tcPr>
          <w:p>
            <w:pPr>
              <w:spacing w:after="0"/>
            </w:pPr>
            <w:r/>
            <w:r>
              <w:rPr>
                <w:rFonts w:ascii="DejaVu Sans" w:hAnsi="DejaVu Sans"/>
                <w:b w:val="0"/>
                <w:sz w:val="16"/>
              </w:rPr>
              <w:t>Max span width</w:t>
            </w:r>
          </w:p>
        </w:tc>
        <w:tc>
          <w:tcPr>
            <w:tcW w:type="dxa" w:w="2880"/>
            <w:vAlign w:val="center"/>
          </w:tcPr>
          <w:p>
            <w:pPr>
              <w:spacing w:after="0"/>
            </w:pPr>
            <w:r/>
            <w:r>
              <w:rPr>
                <w:rFonts w:ascii="DejaVu Sans" w:hAnsi="DejaVu Sans"/>
                <w:b w:val="0"/>
                <w:sz w:val="16"/>
              </w:rPr>
              <w:t>4–12 tokens/units</w:t>
            </w:r>
          </w:p>
        </w:tc>
        <w:tc>
          <w:tcPr>
            <w:tcW w:type="dxa" w:w="4896"/>
            <w:vAlign w:val="center"/>
          </w:tcPr>
          <w:p>
            <w:pPr>
              <w:spacing w:after="0"/>
            </w:pPr>
            <w:r/>
            <w:r>
              <w:rPr>
                <w:rFonts w:ascii="DejaVu Sans" w:hAnsi="DejaVu Sans"/>
                <w:b w:val="0"/>
                <w:sz w:val="16"/>
              </w:rPr>
              <w:t>Phụ thuộc tokenizer và entity lengths.</w:t>
            </w:r>
          </w:p>
        </w:tc>
      </w:tr>
      <w:tr>
        <w:trPr>
          <w:cantSplit/>
        </w:trPr>
        <w:tc>
          <w:tcPr>
            <w:tcW w:type="dxa" w:w="2088"/>
            <w:vAlign w:val="center"/>
          </w:tcPr>
          <w:p>
            <w:pPr>
              <w:spacing w:after="0"/>
            </w:pPr>
            <w:r/>
            <w:r>
              <w:rPr>
                <w:rFonts w:ascii="DejaVu Sans" w:hAnsi="DejaVu Sans"/>
                <w:b w:val="0"/>
                <w:sz w:val="16"/>
              </w:rPr>
              <w:t>Dropout</w:t>
            </w:r>
          </w:p>
        </w:tc>
        <w:tc>
          <w:tcPr>
            <w:tcW w:type="dxa" w:w="2880"/>
            <w:vAlign w:val="center"/>
          </w:tcPr>
          <w:p>
            <w:pPr>
              <w:spacing w:after="0"/>
            </w:pPr>
            <w:r/>
            <w:r>
              <w:rPr>
                <w:rFonts w:ascii="DejaVu Sans" w:hAnsi="DejaVu Sans"/>
                <w:b w:val="0"/>
                <w:sz w:val="16"/>
              </w:rPr>
              <w:t>0.1–0.3</w:t>
            </w:r>
          </w:p>
        </w:tc>
        <w:tc>
          <w:tcPr>
            <w:tcW w:type="dxa" w:w="4896"/>
            <w:vAlign w:val="center"/>
          </w:tcPr>
          <w:p>
            <w:pPr>
              <w:spacing w:after="0"/>
            </w:pPr>
            <w:r/>
            <w:r>
              <w:rPr>
                <w:rFonts w:ascii="DejaVu Sans" w:hAnsi="DejaVu Sans"/>
                <w:b w:val="0"/>
                <w:sz w:val="16"/>
              </w:rPr>
              <w:t>Heads có thể cao hơn encoder.</w:t>
            </w:r>
          </w:p>
        </w:tc>
      </w:tr>
      <w:tr>
        <w:trPr>
          <w:cantSplit/>
        </w:trPr>
        <w:tc>
          <w:tcPr>
            <w:tcW w:type="dxa" w:w="2088"/>
            <w:vAlign w:val="center"/>
          </w:tcPr>
          <w:p>
            <w:pPr>
              <w:spacing w:after="0"/>
            </w:pPr>
            <w:r/>
            <w:r>
              <w:rPr>
                <w:rFonts w:ascii="DejaVu Sans" w:hAnsi="DejaVu Sans"/>
                <w:b w:val="0"/>
                <w:sz w:val="16"/>
              </w:rPr>
              <w:t>CharCNN kernels</w:t>
            </w:r>
          </w:p>
        </w:tc>
        <w:tc>
          <w:tcPr>
            <w:tcW w:type="dxa" w:w="2880"/>
            <w:vAlign w:val="center"/>
          </w:tcPr>
          <w:p>
            <w:pPr>
              <w:spacing w:after="0"/>
            </w:pPr>
            <w:r/>
            <w:r>
              <w:rPr>
                <w:rFonts w:ascii="DejaVu Sans" w:hAnsi="DejaVu Sans"/>
                <w:b w:val="0"/>
                <w:sz w:val="16"/>
              </w:rPr>
              <w:t>2,3,4,5</w:t>
            </w:r>
          </w:p>
        </w:tc>
        <w:tc>
          <w:tcPr>
            <w:tcW w:type="dxa" w:w="4896"/>
            <w:vAlign w:val="center"/>
          </w:tcPr>
          <w:p>
            <w:pPr>
              <w:spacing w:after="0"/>
            </w:pPr>
            <w:r/>
            <w:r>
              <w:rPr>
                <w:rFonts w:ascii="DejaVu Sans" w:hAnsi="DejaVu Sans"/>
                <w:b w:val="0"/>
                <w:sz w:val="16"/>
              </w:rPr>
              <w:t>Filter count tune theo compute.</w:t>
            </w:r>
          </w:p>
        </w:tc>
      </w:tr>
      <w:tr>
        <w:trPr>
          <w:cantSplit/>
        </w:trPr>
        <w:tc>
          <w:tcPr>
            <w:tcW w:type="dxa" w:w="2088"/>
            <w:vAlign w:val="center"/>
          </w:tcPr>
          <w:p>
            <w:pPr>
              <w:spacing w:after="0"/>
            </w:pPr>
            <w:r/>
            <w:r>
              <w:rPr>
                <w:rFonts w:ascii="DejaVu Sans" w:hAnsi="DejaVu Sans"/>
                <w:b w:val="0"/>
                <w:sz w:val="16"/>
              </w:rPr>
              <w:t>Focal γ</w:t>
            </w:r>
          </w:p>
        </w:tc>
        <w:tc>
          <w:tcPr>
            <w:tcW w:type="dxa" w:w="2880"/>
            <w:vAlign w:val="center"/>
          </w:tcPr>
          <w:p>
            <w:pPr>
              <w:spacing w:after="0"/>
            </w:pPr>
            <w:r/>
            <w:r>
              <w:rPr>
                <w:rFonts w:ascii="DejaVu Sans" w:hAnsi="DejaVu Sans"/>
                <w:b w:val="0"/>
                <w:sz w:val="16"/>
              </w:rPr>
              <w:t>1 hoặc 2</w:t>
            </w:r>
          </w:p>
        </w:tc>
        <w:tc>
          <w:tcPr>
            <w:tcW w:type="dxa" w:w="4896"/>
            <w:vAlign w:val="center"/>
          </w:tcPr>
          <w:p>
            <w:pPr>
              <w:spacing w:after="0"/>
            </w:pPr>
            <w:r/>
            <w:r>
              <w:rPr>
                <w:rFonts w:ascii="DejaVu Sans" w:hAnsi="DejaVu Sans"/>
                <w:b w:val="0"/>
                <w:sz w:val="16"/>
              </w:rPr>
              <w:t>Chỉ nếu imbalance/hard negatives rõ.</w:t>
            </w:r>
          </w:p>
        </w:tc>
      </w:tr>
      <w:tr>
        <w:trPr>
          <w:cantSplit/>
        </w:trPr>
        <w:tc>
          <w:tcPr>
            <w:tcW w:type="dxa" w:w="2088"/>
            <w:vAlign w:val="center"/>
          </w:tcPr>
          <w:p>
            <w:pPr>
              <w:spacing w:after="0"/>
            </w:pPr>
            <w:r/>
            <w:r>
              <w:rPr>
                <w:rFonts w:ascii="DejaVu Sans" w:hAnsi="DejaVu Sans"/>
                <w:b w:val="0"/>
                <w:sz w:val="16"/>
              </w:rPr>
              <w:t>Layout dropout</w:t>
            </w:r>
          </w:p>
        </w:tc>
        <w:tc>
          <w:tcPr>
            <w:tcW w:type="dxa" w:w="2880"/>
            <w:vAlign w:val="center"/>
          </w:tcPr>
          <w:p>
            <w:pPr>
              <w:spacing w:after="0"/>
            </w:pPr>
            <w:r/>
            <w:r>
              <w:rPr>
                <w:rFonts w:ascii="DejaVu Sans" w:hAnsi="DejaVu Sans"/>
                <w:b w:val="0"/>
                <w:sz w:val="16"/>
              </w:rPr>
              <w:t>0.2–0.5</w:t>
            </w:r>
          </w:p>
        </w:tc>
        <w:tc>
          <w:tcPr>
            <w:tcW w:type="dxa" w:w="4896"/>
            <w:vAlign w:val="center"/>
          </w:tcPr>
          <w:p>
            <w:pPr>
              <w:spacing w:after="0"/>
            </w:pPr>
            <w:r/>
            <w:r>
              <w:rPr>
                <w:rFonts w:ascii="DejaVu Sans" w:hAnsi="DejaVu Sans"/>
                <w:b w:val="0"/>
                <w:sz w:val="16"/>
              </w:rPr>
              <w:t>Tune bằng Layout Dependency Gap.</w:t>
            </w:r>
          </w:p>
        </w:tc>
      </w:tr>
      <w:tr>
        <w:trPr>
          <w:cantSplit/>
        </w:trPr>
        <w:tc>
          <w:tcPr>
            <w:tcW w:type="dxa" w:w="2088"/>
            <w:vAlign w:val="center"/>
          </w:tcPr>
          <w:p>
            <w:pPr>
              <w:spacing w:after="0"/>
            </w:pPr>
            <w:r/>
            <w:r>
              <w:rPr>
                <w:rFonts w:ascii="DejaVu Sans" w:hAnsi="DejaVu Sans"/>
                <w:b w:val="0"/>
                <w:sz w:val="16"/>
              </w:rPr>
              <w:t>Seeds</w:t>
            </w:r>
          </w:p>
        </w:tc>
        <w:tc>
          <w:tcPr>
            <w:tcW w:type="dxa" w:w="2880"/>
            <w:vAlign w:val="center"/>
          </w:tcPr>
          <w:p>
            <w:pPr>
              <w:spacing w:after="0"/>
            </w:pPr>
            <w:r/>
            <w:r>
              <w:rPr>
                <w:rFonts w:ascii="DejaVu Sans" w:hAnsi="DejaVu Sans"/>
                <w:b w:val="0"/>
                <w:sz w:val="16"/>
              </w:rPr>
              <w:t>3–5</w:t>
            </w:r>
          </w:p>
        </w:tc>
        <w:tc>
          <w:tcPr>
            <w:tcW w:type="dxa" w:w="4896"/>
            <w:vAlign w:val="center"/>
          </w:tcPr>
          <w:p>
            <w:pPr>
              <w:spacing w:after="0"/>
            </w:pPr>
            <w:r/>
            <w:r>
              <w:rPr>
                <w:rFonts w:ascii="DejaVu Sans" w:hAnsi="DejaVu Sans"/>
                <w:b w:val="0"/>
                <w:sz w:val="16"/>
              </w:rPr>
              <w:t>Exp quyết định.</w:t>
            </w:r>
          </w:p>
        </w:tc>
      </w:tr>
      <w:tr>
        <w:trPr>
          <w:cantSplit/>
        </w:trPr>
        <w:tc>
          <w:tcPr>
            <w:tcW w:type="dxa" w:w="2088"/>
            <w:vAlign w:val="center"/>
          </w:tcPr>
          <w:p>
            <w:pPr>
              <w:spacing w:after="0"/>
            </w:pPr>
            <w:r/>
            <w:r>
              <w:rPr>
                <w:rFonts w:ascii="DejaVu Sans" w:hAnsi="DejaVu Sans"/>
                <w:b w:val="0"/>
                <w:sz w:val="16"/>
              </w:rPr>
              <w:t>Grad clip</w:t>
            </w:r>
          </w:p>
        </w:tc>
        <w:tc>
          <w:tcPr>
            <w:tcW w:type="dxa" w:w="2880"/>
            <w:vAlign w:val="center"/>
          </w:tcPr>
          <w:p>
            <w:pPr>
              <w:spacing w:after="0"/>
            </w:pPr>
            <w:r/>
            <w:r>
              <w:rPr>
                <w:rFonts w:ascii="DejaVu Sans" w:hAnsi="DejaVu Sans"/>
                <w:b w:val="0"/>
                <w:sz w:val="16"/>
              </w:rPr>
              <w:t>1.0</w:t>
            </w:r>
          </w:p>
        </w:tc>
        <w:tc>
          <w:tcPr>
            <w:tcW w:type="dxa" w:w="4896"/>
            <w:vAlign w:val="center"/>
          </w:tcPr>
          <w:p>
            <w:pPr>
              <w:spacing w:after="0"/>
            </w:pPr>
            <w:r/>
            <w:r>
              <w:rPr>
                <w:rFonts w:ascii="DejaVu Sans" w:hAnsi="DejaVu Sans"/>
                <w:b w:val="0"/>
                <w:sz w:val="16"/>
              </w:rPr>
              <w:t>Hữu ích với multi-task.</w:t>
            </w:r>
          </w:p>
        </w:tc>
      </w:tr>
      <w:tr>
        <w:trPr>
          <w:cantSplit/>
        </w:trPr>
        <w:tc>
          <w:tcPr>
            <w:tcW w:type="dxa" w:w="2088"/>
            <w:vAlign w:val="center"/>
          </w:tcPr>
          <w:p>
            <w:pPr>
              <w:spacing w:after="0"/>
            </w:pPr>
            <w:r/>
            <w:r>
              <w:rPr>
                <w:rFonts w:ascii="DejaVu Sans" w:hAnsi="DejaVu Sans"/>
                <w:b w:val="0"/>
                <w:sz w:val="16"/>
              </w:rPr>
              <w:t>Mixed precision</w:t>
            </w:r>
          </w:p>
        </w:tc>
        <w:tc>
          <w:tcPr>
            <w:tcW w:type="dxa" w:w="2880"/>
            <w:vAlign w:val="center"/>
          </w:tcPr>
          <w:p>
            <w:pPr>
              <w:spacing w:after="0"/>
            </w:pPr>
            <w:r/>
            <w:r>
              <w:rPr>
                <w:rFonts w:ascii="DejaVu Sans" w:hAnsi="DejaVu Sans"/>
                <w:b w:val="0"/>
                <w:sz w:val="16"/>
              </w:rPr>
              <w:t>BF16/FP16 nếu hỗ trợ</w:t>
            </w:r>
          </w:p>
        </w:tc>
        <w:tc>
          <w:tcPr>
            <w:tcW w:type="dxa" w:w="4896"/>
            <w:vAlign w:val="center"/>
          </w:tcPr>
          <w:p>
            <w:pPr>
              <w:spacing w:after="0"/>
            </w:pPr>
            <w:r/>
            <w:r>
              <w:rPr>
                <w:rFonts w:ascii="DejaVu Sans" w:hAnsi="DejaVu Sans"/>
                <w:b w:val="0"/>
                <w:sz w:val="16"/>
              </w:rPr>
              <w:t>Giảm memory/tăng tốc.</w:t>
            </w:r>
          </w:p>
        </w:tc>
      </w:tr>
    </w:tbl>
    <w:p>
      <w:pPr>
        <w:spacing w:after="40"/>
      </w:pPr>
    </w:p>
    <w:p>
      <w:pPr>
        <w:pStyle w:val="Heading2"/>
      </w:pPr>
      <w:r>
        <w:rPr>
          <w:rFonts w:ascii="DejaVu Sans" w:hAnsi="DejaVu Sans"/>
        </w:rPr>
        <w:t>14.1. Freeze / unfreeze</w:t>
      </w:r>
    </w:p>
    <w:p>
      <w:r>
        <w:rPr>
          <w:rFonts w:ascii="DejaVu Sans" w:hAnsi="DejaVu Sans"/>
        </w:rPr>
        <w:t>Không nên đóng băng dài hạn mặc định. Với dataset nhỏ: warm-start 0.5–1 epoch chỉ train heads có thể giúp ổn định, sau đó unfreeze toàn encoder. Với DAPT/TAPT đã rất sát domain, fine-tune toàn bộ thường là baseline hợp lý. Có thể thử layer-wise learning-rate decay thay vì freeze cứng.</w:t>
      </w:r>
    </w:p>
    <w:p>
      <w:pPr>
        <w:pStyle w:val="Heading2"/>
      </w:pPr>
      <w:r>
        <w:rPr>
          <w:rFonts w:ascii="DejaVu Sans" w:hAnsi="DejaVu Sans"/>
        </w:rPr>
        <w:t>14.2. Sampling</w:t>
      </w:r>
    </w:p>
    <w:p>
      <w:r>
        <w:rPr>
          <w:rFonts w:ascii="DejaVu Sans" w:hAnsi="DejaVu Sans"/>
        </w:rPr>
        <w:t>Relation/parent negatives cần kiểm soát. Không nên để NO_RELATION/NULL áp đảo. Ưu tiên hard negatives: attribute gần/semantically plausible nhưng thuộc drug khác; đây là những case hệ thống thực sự cần phân biệt.</w:t>
      </w:r>
    </w:p>
    <w:p>
      <w:pPr>
        <w:pStyle w:val="Heading1"/>
      </w:pPr>
      <w:r>
        <w:rPr>
          <w:rFonts w:ascii="DejaVu Sans" w:hAnsi="DejaVu Sans"/>
        </w:rPr>
        <w:t>15. Kết quả mong muốn và decision gates</w:t>
      </w:r>
    </w:p>
    <w:p>
      <w:r>
        <w:rPr>
          <w:rFonts w:ascii="DejaVu Sans" w:hAnsi="DejaVu Sans"/>
        </w:rPr>
        <w:t>Không đặt mục tiêu một con số F1 tùy ý trước khi có baseline thật. Thay vào đó, định nghĩa tiêu chí tương đối và trade-off.</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1872"/>
            <w:vAlign w:val="center"/>
            <w:shd w:fill="DDECEF"/>
          </w:tcPr>
          <w:p>
            <w:pPr>
              <w:spacing w:after="0"/>
            </w:pPr>
            <w:r/>
            <w:r>
              <w:rPr>
                <w:rFonts w:ascii="DejaVu Sans" w:hAnsi="DejaVu Sans"/>
                <w:b/>
                <w:sz w:val="16"/>
              </w:rPr>
              <w:t>Gate</w:t>
            </w:r>
          </w:p>
        </w:tc>
        <w:tc>
          <w:tcPr>
            <w:tcW w:type="dxa" w:w="4320"/>
            <w:vAlign w:val="center"/>
            <w:shd w:fill="DDECEF"/>
          </w:tcPr>
          <w:p>
            <w:pPr>
              <w:spacing w:after="0"/>
            </w:pPr>
            <w:r/>
            <w:r>
              <w:rPr>
                <w:rFonts w:ascii="DejaVu Sans" w:hAnsi="DejaVu Sans"/>
                <w:b/>
                <w:sz w:val="16"/>
              </w:rPr>
              <w:t>Điều kiện đi tiếp</w:t>
            </w:r>
          </w:p>
        </w:tc>
        <w:tc>
          <w:tcPr>
            <w:tcW w:type="dxa" w:w="3744"/>
            <w:vAlign w:val="center"/>
            <w:shd w:fill="DDECEF"/>
          </w:tcPr>
          <w:p>
            <w:pPr>
              <w:spacing w:after="0"/>
            </w:pPr>
            <w:r/>
            <w:r>
              <w:rPr>
                <w:rFonts w:ascii="DejaVu Sans" w:hAnsi="DejaVu Sans"/>
                <w:b/>
                <w:sz w:val="16"/>
              </w:rPr>
              <w:t>Nếu không đạt</w:t>
            </w:r>
          </w:p>
        </w:tc>
      </w:tr>
      <w:tr>
        <w:trPr>
          <w:cantSplit/>
        </w:trPr>
        <w:tc>
          <w:tcPr>
            <w:tcW w:type="dxa" w:w="1872"/>
            <w:vAlign w:val="center"/>
          </w:tcPr>
          <w:p>
            <w:pPr>
              <w:spacing w:after="0"/>
            </w:pPr>
            <w:r/>
            <w:r>
              <w:rPr>
                <w:rFonts w:ascii="DejaVu Sans" w:hAnsi="DejaVu Sans"/>
                <w:b w:val="0"/>
                <w:sz w:val="16"/>
              </w:rPr>
              <w:t>G1: Span</w:t>
            </w:r>
          </w:p>
        </w:tc>
        <w:tc>
          <w:tcPr>
            <w:tcW w:type="dxa" w:w="4320"/>
            <w:vAlign w:val="center"/>
          </w:tcPr>
          <w:p>
            <w:pPr>
              <w:spacing w:after="0"/>
            </w:pPr>
            <w:r/>
            <w:r>
              <w:rPr>
                <w:rFonts w:ascii="DejaVu Sans" w:hAnsi="DejaVu Sans"/>
                <w:b w:val="0"/>
                <w:sz w:val="16"/>
              </w:rPr>
              <w:t>Span strict F1 ≥ token/CRF và tốt hơn ở split/merge noise.</w:t>
            </w:r>
          </w:p>
        </w:tc>
        <w:tc>
          <w:tcPr>
            <w:tcW w:type="dxa" w:w="3744"/>
            <w:vAlign w:val="center"/>
          </w:tcPr>
          <w:p>
            <w:pPr>
              <w:spacing w:after="0"/>
            </w:pPr>
            <w:r/>
            <w:r>
              <w:rPr>
                <w:rFonts w:ascii="DejaVu Sans" w:hAnsi="DejaVu Sans"/>
                <w:b w:val="0"/>
                <w:sz w:val="16"/>
              </w:rPr>
              <w:t>Giữ CRF/token head.</w:t>
            </w:r>
          </w:p>
        </w:tc>
      </w:tr>
      <w:tr>
        <w:trPr>
          <w:cantSplit/>
        </w:trPr>
        <w:tc>
          <w:tcPr>
            <w:tcW w:type="dxa" w:w="1872"/>
            <w:vAlign w:val="center"/>
          </w:tcPr>
          <w:p>
            <w:pPr>
              <w:spacing w:after="0"/>
            </w:pPr>
            <w:r/>
            <w:r>
              <w:rPr>
                <w:rFonts w:ascii="DejaVu Sans" w:hAnsi="DejaVu Sans"/>
                <w:b w:val="0"/>
                <w:sz w:val="16"/>
              </w:rPr>
              <w:t>G2: Pointer</w:t>
            </w:r>
          </w:p>
        </w:tc>
        <w:tc>
          <w:tcPr>
            <w:tcW w:type="dxa" w:w="4320"/>
            <w:vAlign w:val="center"/>
          </w:tcPr>
          <w:p>
            <w:pPr>
              <w:spacing w:after="0"/>
            </w:pPr>
            <w:r/>
            <w:r>
              <w:rPr>
                <w:rFonts w:ascii="DejaVu Sans" w:hAnsi="DejaVu Sans"/>
                <w:b w:val="0"/>
                <w:sz w:val="16"/>
              </w:rPr>
              <w:t>Parent Acc/Record EM tăng rõ so với pair relation.</w:t>
            </w:r>
          </w:p>
        </w:tc>
        <w:tc>
          <w:tcPr>
            <w:tcW w:type="dxa" w:w="3744"/>
            <w:vAlign w:val="center"/>
          </w:tcPr>
          <w:p>
            <w:pPr>
              <w:spacing w:after="0"/>
            </w:pPr>
            <w:r/>
            <w:r>
              <w:rPr>
                <w:rFonts w:ascii="DejaVu Sans" w:hAnsi="DejaVu Sans"/>
                <w:b w:val="0"/>
                <w:sz w:val="16"/>
              </w:rPr>
              <w:t>Giữ pair relation hoặc hybrid.</w:t>
            </w:r>
          </w:p>
        </w:tc>
      </w:tr>
      <w:tr>
        <w:trPr>
          <w:cantSplit/>
        </w:trPr>
        <w:tc>
          <w:tcPr>
            <w:tcW w:type="dxa" w:w="1872"/>
            <w:vAlign w:val="center"/>
          </w:tcPr>
          <w:p>
            <w:pPr>
              <w:spacing w:after="0"/>
            </w:pPr>
            <w:r/>
            <w:r>
              <w:rPr>
                <w:rFonts w:ascii="DejaVu Sans" w:hAnsi="DejaVu Sans"/>
                <w:b w:val="0"/>
                <w:sz w:val="16"/>
              </w:rPr>
              <w:t>G3: Char</w:t>
            </w:r>
          </w:p>
        </w:tc>
        <w:tc>
          <w:tcPr>
            <w:tcW w:type="dxa" w:w="4320"/>
            <w:vAlign w:val="center"/>
          </w:tcPr>
          <w:p>
            <w:pPr>
              <w:spacing w:after="0"/>
            </w:pPr>
            <w:r/>
            <w:r>
              <w:rPr>
                <w:rFonts w:ascii="DejaVu Sans" w:hAnsi="DejaVu Sans"/>
                <w:b w:val="0"/>
                <w:sz w:val="16"/>
              </w:rPr>
              <w:t>Giảm ΔF1_noise với latency chấp nhận.</w:t>
            </w:r>
          </w:p>
        </w:tc>
        <w:tc>
          <w:tcPr>
            <w:tcW w:type="dxa" w:w="3744"/>
            <w:vAlign w:val="center"/>
          </w:tcPr>
          <w:p>
            <w:pPr>
              <w:spacing w:after="0"/>
            </w:pPr>
            <w:r/>
            <w:r>
              <w:rPr>
                <w:rFonts w:ascii="DejaVu Sans" w:hAnsi="DejaVu Sans"/>
                <w:b w:val="0"/>
                <w:sz w:val="16"/>
              </w:rPr>
              <w:t>Bỏ char branch; thử ByT5/augmentation.</w:t>
            </w:r>
          </w:p>
        </w:tc>
      </w:tr>
      <w:tr>
        <w:trPr>
          <w:cantSplit/>
        </w:trPr>
        <w:tc>
          <w:tcPr>
            <w:tcW w:type="dxa" w:w="1872"/>
            <w:vAlign w:val="center"/>
          </w:tcPr>
          <w:p>
            <w:pPr>
              <w:spacing w:after="0"/>
            </w:pPr>
            <w:r/>
            <w:r>
              <w:rPr>
                <w:rFonts w:ascii="DejaVu Sans" w:hAnsi="DejaVu Sans"/>
                <w:b w:val="0"/>
                <w:sz w:val="16"/>
              </w:rPr>
              <w:t>G4: DAPT/TAPT</w:t>
            </w:r>
          </w:p>
        </w:tc>
        <w:tc>
          <w:tcPr>
            <w:tcW w:type="dxa" w:w="4320"/>
            <w:vAlign w:val="center"/>
          </w:tcPr>
          <w:p>
            <w:pPr>
              <w:spacing w:after="0"/>
            </w:pPr>
            <w:r/>
            <w:r>
              <w:rPr>
                <w:rFonts w:ascii="DejaVu Sans" w:hAnsi="DejaVu Sans"/>
                <w:b w:val="0"/>
                <w:sz w:val="16"/>
              </w:rPr>
              <w:t>Tăng structured metrics, không chỉ entity F1.</w:t>
            </w:r>
          </w:p>
        </w:tc>
        <w:tc>
          <w:tcPr>
            <w:tcW w:type="dxa" w:w="3744"/>
            <w:vAlign w:val="center"/>
          </w:tcPr>
          <w:p>
            <w:pPr>
              <w:spacing w:after="0"/>
            </w:pPr>
            <w:r/>
            <w:r>
              <w:rPr>
                <w:rFonts w:ascii="DejaVu Sans" w:hAnsi="DejaVu Sans"/>
                <w:b w:val="0"/>
                <w:sz w:val="16"/>
              </w:rPr>
              <w:t>Giảm corpus mismatch/steps.</w:t>
            </w:r>
          </w:p>
        </w:tc>
      </w:tr>
      <w:tr>
        <w:trPr>
          <w:cantSplit/>
        </w:trPr>
        <w:tc>
          <w:tcPr>
            <w:tcW w:type="dxa" w:w="1872"/>
            <w:vAlign w:val="center"/>
          </w:tcPr>
          <w:p>
            <w:pPr>
              <w:spacing w:after="0"/>
            </w:pPr>
            <w:r/>
            <w:r>
              <w:rPr>
                <w:rFonts w:ascii="DejaVu Sans" w:hAnsi="DejaVu Sans"/>
                <w:b w:val="0"/>
                <w:sz w:val="16"/>
              </w:rPr>
              <w:t>G5: Layout</w:t>
            </w:r>
          </w:p>
        </w:tc>
        <w:tc>
          <w:tcPr>
            <w:tcW w:type="dxa" w:w="4320"/>
            <w:vAlign w:val="center"/>
          </w:tcPr>
          <w:p>
            <w:pPr>
              <w:spacing w:after="0"/>
            </w:pPr>
            <w:r/>
            <w:r>
              <w:rPr>
                <w:rFonts w:ascii="DejaVu Sans" w:hAnsi="DejaVu Sans"/>
                <w:b w:val="0"/>
                <w:sz w:val="16"/>
              </w:rPr>
              <w:t>Tăng Parent Acc trên hard cases nhưng Layout Dependency Gap nhỏ.</w:t>
            </w:r>
          </w:p>
        </w:tc>
        <w:tc>
          <w:tcPr>
            <w:tcW w:type="dxa" w:w="3744"/>
            <w:vAlign w:val="center"/>
          </w:tcPr>
          <w:p>
            <w:pPr>
              <w:spacing w:after="0"/>
            </w:pPr>
            <w:r/>
            <w:r>
              <w:rPr>
                <w:rFonts w:ascii="DejaVu Sans" w:hAnsi="DejaVu Sans"/>
                <w:b w:val="0"/>
                <w:sz w:val="16"/>
              </w:rPr>
              <w:t>Giảm layout weight/dropout mạnh hơn.</w:t>
            </w:r>
          </w:p>
        </w:tc>
      </w:tr>
      <w:tr>
        <w:trPr>
          <w:cantSplit/>
        </w:trPr>
        <w:tc>
          <w:tcPr>
            <w:tcW w:type="dxa" w:w="1872"/>
            <w:vAlign w:val="center"/>
          </w:tcPr>
          <w:p>
            <w:pPr>
              <w:spacing w:after="0"/>
            </w:pPr>
            <w:r/>
            <w:r>
              <w:rPr>
                <w:rFonts w:ascii="DejaVu Sans" w:hAnsi="DejaVu Sans"/>
                <w:b w:val="0"/>
                <w:sz w:val="16"/>
              </w:rPr>
              <w:t>G6: DANN</w:t>
            </w:r>
          </w:p>
        </w:tc>
        <w:tc>
          <w:tcPr>
            <w:tcW w:type="dxa" w:w="4320"/>
            <w:vAlign w:val="center"/>
          </w:tcPr>
          <w:p>
            <w:pPr>
              <w:spacing w:after="0"/>
            </w:pPr>
            <w:r/>
            <w:r>
              <w:rPr>
                <w:rFonts w:ascii="DejaVu Sans" w:hAnsi="DejaVu Sans"/>
                <w:b w:val="0"/>
                <w:sz w:val="16"/>
              </w:rPr>
              <w:t>Unseen-domain F1 tăng mà seen-domain không tụt quá mức.</w:t>
            </w:r>
          </w:p>
        </w:tc>
        <w:tc>
          <w:tcPr>
            <w:tcW w:type="dxa" w:w="3744"/>
            <w:vAlign w:val="center"/>
          </w:tcPr>
          <w:p>
            <w:pPr>
              <w:spacing w:after="0"/>
            </w:pPr>
            <w:r/>
            <w:r>
              <w:rPr>
                <w:rFonts w:ascii="DejaVu Sans" w:hAnsi="DejaVu Sans"/>
                <w:b w:val="0"/>
                <w:sz w:val="16"/>
              </w:rPr>
              <w:t>Bỏ adversarial branch.</w:t>
            </w:r>
          </w:p>
        </w:tc>
      </w:tr>
      <w:tr>
        <w:trPr>
          <w:cantSplit/>
        </w:trPr>
        <w:tc>
          <w:tcPr>
            <w:tcW w:type="dxa" w:w="1872"/>
            <w:vAlign w:val="center"/>
          </w:tcPr>
          <w:p>
            <w:pPr>
              <w:spacing w:after="0"/>
            </w:pPr>
            <w:r/>
            <w:r>
              <w:rPr>
                <w:rFonts w:ascii="DejaVu Sans" w:hAnsi="DejaVu Sans"/>
                <w:b w:val="0"/>
                <w:sz w:val="16"/>
              </w:rPr>
              <w:t>G7: Graph</w:t>
            </w:r>
          </w:p>
        </w:tc>
        <w:tc>
          <w:tcPr>
            <w:tcW w:type="dxa" w:w="4320"/>
            <w:vAlign w:val="center"/>
          </w:tcPr>
          <w:p>
            <w:pPr>
              <w:spacing w:after="0"/>
            </w:pPr>
            <w:r/>
            <w:r>
              <w:rPr>
                <w:rFonts w:ascii="DejaVu Sans" w:hAnsi="DejaVu Sans"/>
                <w:b w:val="0"/>
                <w:sz w:val="16"/>
              </w:rPr>
              <w:t>Record EM tăng đủ để bù compute.</w:t>
            </w:r>
          </w:p>
        </w:tc>
        <w:tc>
          <w:tcPr>
            <w:tcW w:type="dxa" w:w="3744"/>
            <w:vAlign w:val="center"/>
          </w:tcPr>
          <w:p>
            <w:pPr>
              <w:spacing w:after="0"/>
            </w:pPr>
            <w:r/>
            <w:r>
              <w:rPr>
                <w:rFonts w:ascii="DejaVu Sans" w:hAnsi="DejaVu Sans"/>
                <w:b w:val="0"/>
                <w:sz w:val="16"/>
              </w:rPr>
              <w:t>Không dùng graph.</w:t>
            </w:r>
          </w:p>
        </w:tc>
      </w:tr>
      <w:tr>
        <w:trPr>
          <w:cantSplit/>
        </w:trPr>
        <w:tc>
          <w:tcPr>
            <w:tcW w:type="dxa" w:w="1872"/>
            <w:vAlign w:val="center"/>
          </w:tcPr>
          <w:p>
            <w:pPr>
              <w:spacing w:after="0"/>
            </w:pPr>
            <w:r/>
            <w:r>
              <w:rPr>
                <w:rFonts w:ascii="DejaVu Sans" w:hAnsi="DejaVu Sans"/>
                <w:b w:val="0"/>
                <w:sz w:val="16"/>
              </w:rPr>
              <w:t>G8: OCR-free</w:t>
            </w:r>
          </w:p>
        </w:tc>
        <w:tc>
          <w:tcPr>
            <w:tcW w:type="dxa" w:w="4320"/>
            <w:vAlign w:val="center"/>
          </w:tcPr>
          <w:p>
            <w:pPr>
              <w:spacing w:after="0"/>
            </w:pPr>
            <w:r/>
            <w:r>
              <w:rPr>
                <w:rFonts w:ascii="DejaVu Sans" w:hAnsi="DejaVu Sans"/>
                <w:b w:val="0"/>
                <w:sz w:val="16"/>
              </w:rPr>
              <w:t>Vượt OCR-based đáng kể ở deployment distribution.</w:t>
            </w:r>
          </w:p>
        </w:tc>
        <w:tc>
          <w:tcPr>
            <w:tcW w:type="dxa" w:w="3744"/>
            <w:vAlign w:val="center"/>
          </w:tcPr>
          <w:p>
            <w:pPr>
              <w:spacing w:after="0"/>
            </w:pPr>
            <w:r/>
            <w:r>
              <w:rPr>
                <w:rFonts w:ascii="DejaVu Sans" w:hAnsi="DejaVu Sans"/>
                <w:b w:val="0"/>
                <w:sz w:val="16"/>
              </w:rPr>
              <w:t>Giữ OCR-based vì dễ debug/rẻ hơn.</w:t>
            </w:r>
          </w:p>
        </w:tc>
      </w:tr>
    </w:tbl>
    <w:p>
      <w:pPr>
        <w:spacing w:after="40"/>
      </w:pPr>
    </w:p>
    <w:p>
      <w:pPr>
        <w:pStyle w:val="Heading2"/>
      </w:pPr>
      <w:r>
        <w:rPr>
          <w:rFonts w:ascii="DejaVu Sans" w:hAnsi="DejaVu Sans"/>
        </w:rPr>
        <w:t>15.1. Target định tính</w:t>
      </w:r>
    </w:p>
    <w:p>
      <w:pPr>
        <w:pStyle w:val="ListBullet"/>
      </w:pPr>
      <w:r>
        <w:rPr>
          <w:rFonts w:ascii="DejaVu Sans" w:hAnsi="DejaVu Sans"/>
        </w:rPr>
        <w:t>Model vẫn hoạt động khi bbox bị mask.</w:t>
      </w:r>
    </w:p>
    <w:p>
      <w:pPr>
        <w:pStyle w:val="ListBullet"/>
      </w:pPr>
      <w:r>
        <w:rPr>
          <w:rFonts w:ascii="DejaVu Sans" w:hAnsi="DejaVu Sans"/>
        </w:rPr>
        <w:t>Unseen-layout gap nhỏ hơn baseline layout-aware.</w:t>
      </w:r>
    </w:p>
    <w:p>
      <w:pPr>
        <w:pStyle w:val="ListBullet"/>
      </w:pPr>
      <w:r>
        <w:rPr>
          <w:rFonts w:ascii="DejaVu Sans" w:hAnsi="DejaVu Sans"/>
        </w:rPr>
        <w:t>OCR-noise degradation giảm qua từng phase.</w:t>
      </w:r>
    </w:p>
    <w:p>
      <w:pPr>
        <w:pStyle w:val="ListBullet"/>
      </w:pPr>
      <w:r>
        <w:rPr>
          <w:rFonts w:ascii="DejaVu Sans" w:hAnsi="DejaVu Sans"/>
        </w:rPr>
        <w:t>Multi-drug same-strength hard set không còn là lỗi chủ đạo.</w:t>
      </w:r>
    </w:p>
    <w:p>
      <w:pPr>
        <w:pStyle w:val="ListBullet"/>
      </w:pPr>
      <w:r>
        <w:rPr>
          <w:rFonts w:ascii="DejaVu Sans" w:hAnsi="DejaVu Sans"/>
        </w:rPr>
        <w:t>Confidence thấp tập trung đúng vào case ambiguous/OCR hỏng để có thể human-review.</w:t>
      </w:r>
    </w:p>
    <w:p>
      <w:pPr>
        <w:pStyle w:val="Heading1"/>
      </w:pPr>
      <w:r>
        <w:rPr>
          <w:rFonts w:ascii="DejaVu Sans" w:hAnsi="DejaVu Sans"/>
        </w:rPr>
        <w:t>16. Rủi ro, kiểm tra lỗi và phân tích thất bại</w:t>
      </w:r>
    </w:p>
    <w:tbl>
      <w:tblPr>
        <w:tblStyle w:val="TableGrid"/>
        <w:tblW w:type="auto" w:w="0"/>
        <w:jc w:val="center"/>
        <w:tblLook w:firstColumn="1" w:firstRow="1" w:lastColumn="0" w:lastRow="0" w:noHBand="0" w:noVBand="1" w:val="04A0"/>
      </w:tblPr>
      <w:tblGrid>
        <w:gridCol w:w="3370"/>
        <w:gridCol w:w="3370"/>
        <w:gridCol w:w="3370"/>
      </w:tblGrid>
      <w:tr>
        <w:trPr>
          <w:cantSplit/>
        </w:trPr>
        <w:tc>
          <w:tcPr>
            <w:tcW w:type="dxa" w:w="2304"/>
            <w:vAlign w:val="center"/>
            <w:shd w:fill="DDECEF"/>
          </w:tcPr>
          <w:p>
            <w:pPr>
              <w:spacing w:after="0"/>
            </w:pPr>
            <w:r/>
            <w:r>
              <w:rPr>
                <w:rFonts w:ascii="DejaVu Sans" w:hAnsi="DejaVu Sans"/>
                <w:b/>
                <w:sz w:val="16"/>
              </w:rPr>
              <w:t>Failure mode</w:t>
            </w:r>
          </w:p>
        </w:tc>
        <w:tc>
          <w:tcPr>
            <w:tcW w:type="dxa" w:w="3744"/>
            <w:vAlign w:val="center"/>
            <w:shd w:fill="DDECEF"/>
          </w:tcPr>
          <w:p>
            <w:pPr>
              <w:spacing w:after="0"/>
            </w:pPr>
            <w:r/>
            <w:r>
              <w:rPr>
                <w:rFonts w:ascii="DejaVu Sans" w:hAnsi="DejaVu Sans"/>
                <w:b/>
                <w:sz w:val="16"/>
              </w:rPr>
              <w:t>Cách phát hiện</w:t>
            </w:r>
          </w:p>
        </w:tc>
        <w:tc>
          <w:tcPr>
            <w:tcW w:type="dxa" w:w="3888"/>
            <w:vAlign w:val="center"/>
            <w:shd w:fill="DDECEF"/>
          </w:tcPr>
          <w:p>
            <w:pPr>
              <w:spacing w:after="0"/>
            </w:pPr>
            <w:r/>
            <w:r>
              <w:rPr>
                <w:rFonts w:ascii="DejaVu Sans" w:hAnsi="DejaVu Sans"/>
                <w:b/>
                <w:sz w:val="16"/>
              </w:rPr>
              <w:t>Hành động</w:t>
            </w:r>
          </w:p>
        </w:tc>
      </w:tr>
      <w:tr>
        <w:trPr>
          <w:cantSplit/>
        </w:trPr>
        <w:tc>
          <w:tcPr>
            <w:tcW w:type="dxa" w:w="2304"/>
            <w:vAlign w:val="center"/>
          </w:tcPr>
          <w:p>
            <w:pPr>
              <w:spacing w:after="0"/>
            </w:pPr>
            <w:r/>
            <w:r>
              <w:rPr>
                <w:rFonts w:ascii="DejaVu Sans" w:hAnsi="DejaVu Sans"/>
                <w:b w:val="0"/>
                <w:sz w:val="16"/>
              </w:rPr>
              <w:t>Học thuộc template</w:t>
            </w:r>
          </w:p>
        </w:tc>
        <w:tc>
          <w:tcPr>
            <w:tcW w:type="dxa" w:w="3744"/>
            <w:vAlign w:val="center"/>
          </w:tcPr>
          <w:p>
            <w:pPr>
              <w:spacing w:after="0"/>
            </w:pPr>
            <w:r/>
            <w:r>
              <w:rPr>
                <w:rFonts w:ascii="DejaVu Sans" w:hAnsi="DejaVu Sans"/>
                <w:b w:val="0"/>
                <w:sz w:val="16"/>
              </w:rPr>
              <w:t>F1 seen cao, unseen-layout thấp; mask bbox tụt mạnh.</w:t>
            </w:r>
          </w:p>
        </w:tc>
        <w:tc>
          <w:tcPr>
            <w:tcW w:type="dxa" w:w="3888"/>
            <w:vAlign w:val="center"/>
          </w:tcPr>
          <w:p>
            <w:pPr>
              <w:spacing w:after="0"/>
            </w:pPr>
            <w:r/>
            <w:r>
              <w:rPr>
                <w:rFonts w:ascii="DejaVu Sans" w:hAnsi="DejaVu Sans"/>
                <w:b w:val="0"/>
                <w:sz w:val="16"/>
              </w:rPr>
              <w:t>Layout dropout/DANN/domain split.</w:t>
            </w:r>
          </w:p>
        </w:tc>
      </w:tr>
      <w:tr>
        <w:trPr>
          <w:cantSplit/>
        </w:trPr>
        <w:tc>
          <w:tcPr>
            <w:tcW w:type="dxa" w:w="2304"/>
            <w:vAlign w:val="center"/>
          </w:tcPr>
          <w:p>
            <w:pPr>
              <w:spacing w:after="0"/>
            </w:pPr>
            <w:r/>
            <w:r>
              <w:rPr>
                <w:rFonts w:ascii="DejaVu Sans" w:hAnsi="DejaVu Sans"/>
                <w:b w:val="0"/>
                <w:sz w:val="16"/>
              </w:rPr>
              <w:t>NER tốt nhưng gán sai thuốc</w:t>
            </w:r>
          </w:p>
        </w:tc>
        <w:tc>
          <w:tcPr>
            <w:tcW w:type="dxa" w:w="3744"/>
            <w:vAlign w:val="center"/>
          </w:tcPr>
          <w:p>
            <w:pPr>
              <w:spacing w:after="0"/>
            </w:pPr>
            <w:r/>
            <w:r>
              <w:rPr>
                <w:rFonts w:ascii="DejaVu Sans" w:hAnsi="DejaVu Sans"/>
                <w:b w:val="0"/>
                <w:sz w:val="16"/>
              </w:rPr>
              <w:t>Entity F1 cao, Parent Acc/Record EM thấp.</w:t>
            </w:r>
          </w:p>
        </w:tc>
        <w:tc>
          <w:tcPr>
            <w:tcW w:type="dxa" w:w="3888"/>
            <w:vAlign w:val="center"/>
          </w:tcPr>
          <w:p>
            <w:pPr>
              <w:spacing w:after="0"/>
            </w:pPr>
            <w:r/>
            <w:r>
              <w:rPr>
                <w:rFonts w:ascii="DejaVu Sans" w:hAnsi="DejaVu Sans"/>
                <w:b w:val="0"/>
                <w:sz w:val="16"/>
              </w:rPr>
              <w:t>Pointer/hard negatives/context.</w:t>
            </w:r>
          </w:p>
        </w:tc>
      </w:tr>
      <w:tr>
        <w:trPr>
          <w:cantSplit/>
        </w:trPr>
        <w:tc>
          <w:tcPr>
            <w:tcW w:type="dxa" w:w="2304"/>
            <w:vAlign w:val="center"/>
          </w:tcPr>
          <w:p>
            <w:pPr>
              <w:spacing w:after="0"/>
            </w:pPr>
            <w:r/>
            <w:r>
              <w:rPr>
                <w:rFonts w:ascii="DejaVu Sans" w:hAnsi="DejaVu Sans"/>
                <w:b w:val="0"/>
                <w:sz w:val="16"/>
              </w:rPr>
              <w:t>Char branch học noise vô ích</w:t>
            </w:r>
          </w:p>
        </w:tc>
        <w:tc>
          <w:tcPr>
            <w:tcW w:type="dxa" w:w="3744"/>
            <w:vAlign w:val="center"/>
          </w:tcPr>
          <w:p>
            <w:pPr>
              <w:spacing w:after="0"/>
            </w:pPr>
            <w:r/>
            <w:r>
              <w:rPr>
                <w:rFonts w:ascii="DejaVu Sans" w:hAnsi="DejaVu Sans"/>
                <w:b w:val="0"/>
                <w:sz w:val="16"/>
              </w:rPr>
              <w:t>Clean F1 tụt, noise F1 không tăng.</w:t>
            </w:r>
          </w:p>
        </w:tc>
        <w:tc>
          <w:tcPr>
            <w:tcW w:type="dxa" w:w="3888"/>
            <w:vAlign w:val="center"/>
          </w:tcPr>
          <w:p>
            <w:pPr>
              <w:spacing w:after="0"/>
            </w:pPr>
            <w:r/>
            <w:r>
              <w:rPr>
                <w:rFonts w:ascii="DejaVu Sans" w:hAnsi="DejaVu Sans"/>
                <w:b w:val="0"/>
                <w:sz w:val="16"/>
              </w:rPr>
              <w:t>Giảm char capacity/gate; sửa augmentation.</w:t>
            </w:r>
          </w:p>
        </w:tc>
      </w:tr>
      <w:tr>
        <w:trPr>
          <w:cantSplit/>
        </w:trPr>
        <w:tc>
          <w:tcPr>
            <w:tcW w:type="dxa" w:w="2304"/>
            <w:vAlign w:val="center"/>
          </w:tcPr>
          <w:p>
            <w:pPr>
              <w:spacing w:after="0"/>
            </w:pPr>
            <w:r/>
            <w:r>
              <w:rPr>
                <w:rFonts w:ascii="DejaVu Sans" w:hAnsi="DejaVu Sans"/>
                <w:b w:val="0"/>
                <w:sz w:val="16"/>
              </w:rPr>
              <w:t>Denoise sửa sai tên thuốc</w:t>
            </w:r>
          </w:p>
        </w:tc>
        <w:tc>
          <w:tcPr>
            <w:tcW w:type="dxa" w:w="3744"/>
            <w:vAlign w:val="center"/>
          </w:tcPr>
          <w:p>
            <w:pPr>
              <w:spacing w:after="0"/>
            </w:pPr>
            <w:r/>
            <w:r>
              <w:rPr>
                <w:rFonts w:ascii="DejaVu Sans" w:hAnsi="DejaVu Sans"/>
                <w:b w:val="0"/>
                <w:sz w:val="16"/>
              </w:rPr>
              <w:t>CER tốt nhưng drug accuracy giảm.</w:t>
            </w:r>
          </w:p>
        </w:tc>
        <w:tc>
          <w:tcPr>
            <w:tcW w:type="dxa" w:w="3888"/>
            <w:vAlign w:val="center"/>
          </w:tcPr>
          <w:p>
            <w:pPr>
              <w:spacing w:after="0"/>
            </w:pPr>
            <w:r/>
            <w:r>
              <w:rPr>
                <w:rFonts w:ascii="DejaVu Sans" w:hAnsi="DejaVu Sans"/>
                <w:b w:val="0"/>
                <w:sz w:val="16"/>
              </w:rPr>
              <w:t>Denoise auxiliary, không overwrite raw text.</w:t>
            </w:r>
          </w:p>
        </w:tc>
      </w:tr>
      <w:tr>
        <w:trPr>
          <w:cantSplit/>
        </w:trPr>
        <w:tc>
          <w:tcPr>
            <w:tcW w:type="dxa" w:w="2304"/>
            <w:vAlign w:val="center"/>
          </w:tcPr>
          <w:p>
            <w:pPr>
              <w:spacing w:after="0"/>
            </w:pPr>
            <w:r/>
            <w:r>
              <w:rPr>
                <w:rFonts w:ascii="DejaVu Sans" w:hAnsi="DejaVu Sans"/>
                <w:b w:val="0"/>
                <w:sz w:val="16"/>
              </w:rPr>
              <w:t>DAPT overfit domain hẹp</w:t>
            </w:r>
          </w:p>
        </w:tc>
        <w:tc>
          <w:tcPr>
            <w:tcW w:type="dxa" w:w="3744"/>
            <w:vAlign w:val="center"/>
          </w:tcPr>
          <w:p>
            <w:pPr>
              <w:spacing w:after="0"/>
            </w:pPr>
            <w:r/>
            <w:r>
              <w:rPr>
                <w:rFonts w:ascii="DejaVu Sans" w:hAnsi="DejaVu Sans"/>
                <w:b w:val="0"/>
                <w:sz w:val="16"/>
              </w:rPr>
              <w:t>Seen tăng, unseen giảm.</w:t>
            </w:r>
          </w:p>
        </w:tc>
        <w:tc>
          <w:tcPr>
            <w:tcW w:type="dxa" w:w="3888"/>
            <w:vAlign w:val="center"/>
          </w:tcPr>
          <w:p>
            <w:pPr>
              <w:spacing w:after="0"/>
            </w:pPr>
            <w:r/>
            <w:r>
              <w:rPr>
                <w:rFonts w:ascii="DejaVu Sans" w:hAnsi="DejaVu Sans"/>
                <w:b w:val="0"/>
                <w:sz w:val="16"/>
              </w:rPr>
              <w:t>Mix general+medical; shorter CPT; regularization.</w:t>
            </w:r>
          </w:p>
        </w:tc>
      </w:tr>
      <w:tr>
        <w:trPr>
          <w:cantSplit/>
        </w:trPr>
        <w:tc>
          <w:tcPr>
            <w:tcW w:type="dxa" w:w="2304"/>
            <w:vAlign w:val="center"/>
          </w:tcPr>
          <w:p>
            <w:pPr>
              <w:spacing w:after="0"/>
            </w:pPr>
            <w:r/>
            <w:r>
              <w:rPr>
                <w:rFonts w:ascii="DejaVu Sans" w:hAnsi="DejaVu Sans"/>
                <w:b w:val="0"/>
                <w:sz w:val="16"/>
              </w:rPr>
              <w:t>Graph quá nặng</w:t>
            </w:r>
          </w:p>
        </w:tc>
        <w:tc>
          <w:tcPr>
            <w:tcW w:type="dxa" w:w="3744"/>
            <w:vAlign w:val="center"/>
          </w:tcPr>
          <w:p>
            <w:pPr>
              <w:spacing w:after="0"/>
            </w:pPr>
            <w:r/>
            <w:r>
              <w:rPr>
                <w:rFonts w:ascii="DejaVu Sans" w:hAnsi="DejaVu Sans"/>
                <w:b w:val="0"/>
                <w:sz w:val="16"/>
              </w:rPr>
              <w:t>Latency tăng, marginal gain nhỏ.</w:t>
            </w:r>
          </w:p>
        </w:tc>
        <w:tc>
          <w:tcPr>
            <w:tcW w:type="dxa" w:w="3888"/>
            <w:vAlign w:val="center"/>
          </w:tcPr>
          <w:p>
            <w:pPr>
              <w:spacing w:after="0"/>
            </w:pPr>
            <w:r/>
            <w:r>
              <w:rPr>
                <w:rFonts w:ascii="DejaVu Sans" w:hAnsi="DejaVu Sans"/>
                <w:b w:val="0"/>
                <w:sz w:val="16"/>
              </w:rPr>
              <w:t>Bỏ graph; pointer đủ.</w:t>
            </w:r>
          </w:p>
        </w:tc>
      </w:tr>
      <w:tr>
        <w:trPr>
          <w:cantSplit/>
        </w:trPr>
        <w:tc>
          <w:tcPr>
            <w:tcW w:type="dxa" w:w="2304"/>
            <w:vAlign w:val="center"/>
          </w:tcPr>
          <w:p>
            <w:pPr>
              <w:spacing w:after="0"/>
            </w:pPr>
            <w:r/>
            <w:r>
              <w:rPr>
                <w:rFonts w:ascii="DejaVu Sans" w:hAnsi="DejaVu Sans"/>
                <w:b w:val="0"/>
                <w:sz w:val="16"/>
              </w:rPr>
              <w:t>Test leakage</w:t>
            </w:r>
          </w:p>
        </w:tc>
        <w:tc>
          <w:tcPr>
            <w:tcW w:type="dxa" w:w="3744"/>
            <w:vAlign w:val="center"/>
          </w:tcPr>
          <w:p>
            <w:pPr>
              <w:spacing w:after="0"/>
            </w:pPr>
            <w:r/>
            <w:r>
              <w:rPr>
                <w:rFonts w:ascii="DejaVu Sans" w:hAnsi="DejaVu Sans"/>
                <w:b w:val="0"/>
                <w:sz w:val="16"/>
              </w:rPr>
              <w:t>Điểm quá cao bất thường; near-duplicate trong splits.</w:t>
            </w:r>
          </w:p>
        </w:tc>
        <w:tc>
          <w:tcPr>
            <w:tcW w:type="dxa" w:w="3888"/>
            <w:vAlign w:val="center"/>
          </w:tcPr>
          <w:p>
            <w:pPr>
              <w:spacing w:after="0"/>
            </w:pPr>
            <w:r/>
            <w:r>
              <w:rPr>
                <w:rFonts w:ascii="DejaVu Sans" w:hAnsi="DejaVu Sans"/>
                <w:b w:val="0"/>
                <w:sz w:val="16"/>
              </w:rPr>
              <w:t>Hash/perceptual duplicate + group split.</w:t>
            </w:r>
          </w:p>
        </w:tc>
      </w:tr>
      <w:tr>
        <w:trPr>
          <w:cantSplit/>
        </w:trPr>
        <w:tc>
          <w:tcPr>
            <w:tcW w:type="dxa" w:w="2304"/>
            <w:vAlign w:val="center"/>
          </w:tcPr>
          <w:p>
            <w:pPr>
              <w:spacing w:after="0"/>
            </w:pPr>
            <w:r/>
            <w:r>
              <w:rPr>
                <w:rFonts w:ascii="DejaVu Sans" w:hAnsi="DejaVu Sans"/>
                <w:b w:val="0"/>
                <w:sz w:val="16"/>
              </w:rPr>
              <w:t>Label ambiguity</w:t>
            </w:r>
          </w:p>
        </w:tc>
        <w:tc>
          <w:tcPr>
            <w:tcW w:type="dxa" w:w="3744"/>
            <w:vAlign w:val="center"/>
          </w:tcPr>
          <w:p>
            <w:pPr>
              <w:spacing w:after="0"/>
            </w:pPr>
            <w:r/>
            <w:r>
              <w:rPr>
                <w:rFonts w:ascii="DejaVu Sans" w:hAnsi="DejaVu Sans"/>
                <w:b w:val="0"/>
                <w:sz w:val="16"/>
              </w:rPr>
              <w:t>IAA thấp ở instruction/frequency.</w:t>
            </w:r>
          </w:p>
        </w:tc>
        <w:tc>
          <w:tcPr>
            <w:tcW w:type="dxa" w:w="3888"/>
            <w:vAlign w:val="center"/>
          </w:tcPr>
          <w:p>
            <w:pPr>
              <w:spacing w:after="0"/>
            </w:pPr>
            <w:r/>
            <w:r>
              <w:rPr>
                <w:rFonts w:ascii="DejaVu Sans" w:hAnsi="DejaVu Sans"/>
                <w:b w:val="0"/>
                <w:sz w:val="16"/>
              </w:rPr>
              <w:t>Sửa guideline; multi-parent/NULL schema.</w:t>
            </w:r>
          </w:p>
        </w:tc>
      </w:tr>
    </w:tbl>
    <w:p>
      <w:pPr>
        <w:spacing w:after="40"/>
      </w:pPr>
    </w:p>
    <w:p>
      <w:pPr>
        <w:pStyle w:val="Heading2"/>
      </w:pPr>
      <w:r>
        <w:rPr>
          <w:rFonts w:ascii="DejaVu Sans" w:hAnsi="DejaVu Sans"/>
        </w:rPr>
        <w:t>16.1. Error taxonomy bắt buộc khi báo cáo</w:t>
      </w:r>
    </w:p>
    <w:p>
      <w:pPr>
        <w:pStyle w:val="ListBullet"/>
      </w:pPr>
      <w:r>
        <w:rPr>
          <w:rFonts w:ascii="DejaVu Sans" w:hAnsi="DejaVu Sans"/>
        </w:rPr>
        <w:t>Boundary error</w:t>
      </w:r>
    </w:p>
    <w:p>
      <w:pPr>
        <w:pStyle w:val="ListBullet"/>
      </w:pPr>
      <w:r>
        <w:rPr>
          <w:rFonts w:ascii="DejaVu Sans" w:hAnsi="DejaVu Sans"/>
        </w:rPr>
        <w:t>Entity type error</w:t>
      </w:r>
    </w:p>
    <w:p>
      <w:pPr>
        <w:pStyle w:val="ListBullet"/>
      </w:pPr>
      <w:r>
        <w:rPr>
          <w:rFonts w:ascii="DejaVu Sans" w:hAnsi="DejaVu Sans"/>
        </w:rPr>
        <w:t>Normalization error</w:t>
      </w:r>
    </w:p>
    <w:p>
      <w:pPr>
        <w:pStyle w:val="ListBullet"/>
      </w:pPr>
      <w:r>
        <w:rPr>
          <w:rFonts w:ascii="DejaVu Sans" w:hAnsi="DejaVu Sans"/>
        </w:rPr>
        <w:t>Missed attribute</w:t>
      </w:r>
    </w:p>
    <w:p>
      <w:pPr>
        <w:pStyle w:val="ListBullet"/>
      </w:pPr>
      <w:r>
        <w:rPr>
          <w:rFonts w:ascii="DejaVu Sans" w:hAnsi="DejaVu Sans"/>
        </w:rPr>
        <w:t>Wrong parent</w:t>
      </w:r>
    </w:p>
    <w:p>
      <w:pPr>
        <w:pStyle w:val="ListBullet"/>
      </w:pPr>
      <w:r>
        <w:rPr>
          <w:rFonts w:ascii="DejaVu Sans" w:hAnsi="DejaVu Sans"/>
        </w:rPr>
        <w:t>Wrong relation type</w:t>
      </w:r>
    </w:p>
    <w:p>
      <w:pPr>
        <w:pStyle w:val="ListBullet"/>
      </w:pPr>
      <w:r>
        <w:rPr>
          <w:rFonts w:ascii="DejaVu Sans" w:hAnsi="DejaVu Sans"/>
        </w:rPr>
        <w:t>OCR-induced error</w:t>
      </w:r>
    </w:p>
    <w:p>
      <w:pPr>
        <w:pStyle w:val="ListBullet"/>
      </w:pPr>
      <w:r>
        <w:rPr>
          <w:rFonts w:ascii="DejaVu Sans" w:hAnsi="DejaVu Sans"/>
        </w:rPr>
        <w:t>Layout-induced error</w:t>
      </w:r>
    </w:p>
    <w:p>
      <w:pPr>
        <w:pStyle w:val="ListBullet"/>
      </w:pPr>
      <w:r>
        <w:rPr>
          <w:rFonts w:ascii="DejaVu Sans" w:hAnsi="DejaVu Sans"/>
        </w:rPr>
        <w:t>Ambiguous annotation</w:t>
      </w:r>
    </w:p>
    <w:p>
      <w:pPr>
        <w:pStyle w:val="ListBullet"/>
      </w:pPr>
      <w:r>
        <w:rPr>
          <w:rFonts w:ascii="DejaVu Sans" w:hAnsi="DejaVu Sans"/>
        </w:rPr>
        <w:t>Out-of-vocabulary drug/name</w:t>
      </w:r>
    </w:p>
    <w:p>
      <w:pPr>
        <w:pStyle w:val="Heading1"/>
      </w:pPr>
      <w:r>
        <w:rPr>
          <w:rFonts w:ascii="DejaVu Sans" w:hAnsi="DejaVu Sans"/>
        </w:rPr>
        <w:t>17. Roadmap triển khai đề xuất</w:t>
      </w:r>
    </w:p>
    <w:p>
      <w:pPr>
        <w:pStyle w:val="Heading2"/>
      </w:pPr>
      <w:r>
        <w:rPr>
          <w:rFonts w:ascii="DejaVu Sans" w:hAnsi="DejaVu Sans"/>
        </w:rPr>
        <w:t>17.1. Sprint A — dataset/evaluator</w:t>
      </w:r>
    </w:p>
    <w:p>
      <w:pPr>
        <w:spacing w:after="40"/>
        <w:ind w:left="288" w:hanging="288"/>
      </w:pPr>
      <w:r>
        <w:rPr>
          <w:rFonts w:ascii="DejaVu Sans" w:hAnsi="DejaVu Sans"/>
        </w:rPr>
        <w:t>1.  Khóa schema entity/relation/record.</w:t>
      </w:r>
    </w:p>
    <w:p>
      <w:pPr>
        <w:spacing w:after="40"/>
        <w:ind w:left="288" w:hanging="288"/>
      </w:pPr>
      <w:r>
        <w:rPr>
          <w:rFonts w:ascii="DejaVu Sans" w:hAnsi="DejaVu Sans"/>
        </w:rPr>
        <w:t>2.  Viết converter OCR → JSON dataset.</w:t>
      </w:r>
    </w:p>
    <w:p>
      <w:pPr>
        <w:spacing w:after="40"/>
        <w:ind w:left="288" w:hanging="288"/>
      </w:pPr>
      <w:r>
        <w:rPr>
          <w:rFonts w:ascii="DejaVu Sans" w:hAnsi="DejaVu Sans"/>
        </w:rPr>
        <w:t>3.  Viết evaluator strict entity, parent, relation, record EM, noise/layout gaps.</w:t>
      </w:r>
    </w:p>
    <w:p>
      <w:pPr>
        <w:spacing w:after="40"/>
        <w:ind w:left="288" w:hanging="288"/>
      </w:pPr>
      <w:r>
        <w:rPr>
          <w:rFonts w:ascii="DejaVu Sans" w:hAnsi="DejaVu Sans"/>
        </w:rPr>
        <w:t>4.  Xây split theo document/template/source; duplicate audit.</w:t>
      </w:r>
    </w:p>
    <w:p>
      <w:pPr>
        <w:pStyle w:val="Heading2"/>
      </w:pPr>
      <w:r>
        <w:rPr>
          <w:rFonts w:ascii="DejaVu Sans" w:hAnsi="DejaVu Sans"/>
        </w:rPr>
        <w:t>17.2. Sprint B — baseline model</w:t>
      </w:r>
    </w:p>
    <w:p>
      <w:pPr>
        <w:spacing w:after="40"/>
        <w:ind w:left="288" w:hanging="288"/>
      </w:pPr>
      <w:r>
        <w:rPr>
          <w:rFonts w:ascii="DejaVu Sans" w:hAnsi="DejaVu Sans"/>
        </w:rPr>
        <w:t>1.  E0 PhoBERT; E1 BamiBERT; E2 ViPubmedDeBERTa.</w:t>
      </w:r>
    </w:p>
    <w:p>
      <w:pPr>
        <w:spacing w:after="40"/>
        <w:ind w:left="288" w:hanging="288"/>
      </w:pPr>
      <w:r>
        <w:rPr>
          <w:rFonts w:ascii="DejaVu Sans" w:hAnsi="DejaVu Sans"/>
        </w:rPr>
        <w:t>2.  CRF vs span.</w:t>
      </w:r>
    </w:p>
    <w:p>
      <w:pPr>
        <w:spacing w:after="40"/>
        <w:ind w:left="288" w:hanging="288"/>
      </w:pPr>
      <w:r>
        <w:rPr>
          <w:rFonts w:ascii="DejaVu Sans" w:hAnsi="DejaVu Sans"/>
        </w:rPr>
        <w:t>3.  Chọn text backbone/head tốt nhất trước khi thêm relation.</w:t>
      </w:r>
    </w:p>
    <w:p>
      <w:pPr>
        <w:pStyle w:val="Heading2"/>
      </w:pPr>
      <w:r>
        <w:rPr>
          <w:rFonts w:ascii="DejaVu Sans" w:hAnsi="DejaVu Sans"/>
        </w:rPr>
        <w:t>17.3. Sprint C — structured IE</w:t>
      </w:r>
    </w:p>
    <w:p>
      <w:pPr>
        <w:spacing w:after="40"/>
        <w:ind w:left="288" w:hanging="288"/>
      </w:pPr>
      <w:r>
        <w:rPr>
          <w:rFonts w:ascii="DejaVu Sans" w:hAnsi="DejaVu Sans"/>
        </w:rPr>
        <w:t>1.  Pair relation baseline.</w:t>
      </w:r>
    </w:p>
    <w:p>
      <w:pPr>
        <w:spacing w:after="40"/>
        <w:ind w:left="288" w:hanging="288"/>
      </w:pPr>
      <w:r>
        <w:rPr>
          <w:rFonts w:ascii="DejaVu Sans" w:hAnsi="DejaVu Sans"/>
        </w:rPr>
        <w:t>2.  Parent pointer + NULL.</w:t>
      </w:r>
    </w:p>
    <w:p>
      <w:pPr>
        <w:spacing w:after="40"/>
        <w:ind w:left="288" w:hanging="288"/>
      </w:pPr>
      <w:r>
        <w:rPr>
          <w:rFonts w:ascii="DejaVu Sans" w:hAnsi="DejaVu Sans"/>
        </w:rPr>
        <w:t>3.  Hard negative mining.</w:t>
      </w:r>
    </w:p>
    <w:p>
      <w:pPr>
        <w:spacing w:after="40"/>
        <w:ind w:left="288" w:hanging="288"/>
      </w:pPr>
      <w:r>
        <w:rPr>
          <w:rFonts w:ascii="DejaVu Sans" w:hAnsi="DejaVu Sans"/>
        </w:rPr>
        <w:t>4.  Record builder và inference constraints.</w:t>
      </w:r>
    </w:p>
    <w:p>
      <w:pPr>
        <w:pStyle w:val="Heading2"/>
      </w:pPr>
      <w:r>
        <w:rPr>
          <w:rFonts w:ascii="DejaVu Sans" w:hAnsi="DejaVu Sans"/>
        </w:rPr>
        <w:t>17.4. Sprint D — OCR robustness</w:t>
      </w:r>
    </w:p>
    <w:p>
      <w:pPr>
        <w:spacing w:after="40"/>
        <w:ind w:left="288" w:hanging="288"/>
      </w:pPr>
      <w:r>
        <w:rPr>
          <w:rFonts w:ascii="DejaVu Sans" w:hAnsi="DejaVu Sans"/>
        </w:rPr>
        <w:t>1.  OCR confusion matrix.</w:t>
      </w:r>
    </w:p>
    <w:p>
      <w:pPr>
        <w:spacing w:after="40"/>
        <w:ind w:left="288" w:hanging="288"/>
      </w:pPr>
      <w:r>
        <w:rPr>
          <w:rFonts w:ascii="DejaVu Sans" w:hAnsi="DejaVu Sans"/>
        </w:rPr>
        <w:t>2.  Synthetic noise generator.</w:t>
      </w:r>
    </w:p>
    <w:p>
      <w:pPr>
        <w:spacing w:after="40"/>
        <w:ind w:left="288" w:hanging="288"/>
      </w:pPr>
      <w:r>
        <w:rPr>
          <w:rFonts w:ascii="DejaVu Sans" w:hAnsi="DejaVu Sans"/>
        </w:rPr>
        <w:t>3.  CharCNN/noise gate.</w:t>
      </w:r>
    </w:p>
    <w:p>
      <w:pPr>
        <w:spacing w:after="40"/>
        <w:ind w:left="288" w:hanging="288"/>
      </w:pPr>
      <w:r>
        <w:rPr>
          <w:rFonts w:ascii="DejaVu Sans" w:hAnsi="DejaVu Sans"/>
        </w:rPr>
        <w:t>4.  ByT5 benchmark.</w:t>
      </w:r>
    </w:p>
    <w:p>
      <w:pPr>
        <w:spacing w:after="40"/>
        <w:ind w:left="288" w:hanging="288"/>
      </w:pPr>
      <w:r>
        <w:rPr>
          <w:rFonts w:ascii="DejaVu Sans" w:hAnsi="DejaVu Sans"/>
        </w:rPr>
        <w:t>5.  Noise consistency/contrastive nếu cần.</w:t>
      </w:r>
    </w:p>
    <w:p>
      <w:pPr>
        <w:pStyle w:val="Heading2"/>
      </w:pPr>
      <w:r>
        <w:rPr>
          <w:rFonts w:ascii="DejaVu Sans" w:hAnsi="DejaVu Sans"/>
        </w:rPr>
        <w:t>17.5. Sprint E — domain/layout</w:t>
      </w:r>
    </w:p>
    <w:p>
      <w:pPr>
        <w:spacing w:after="40"/>
        <w:ind w:left="288" w:hanging="288"/>
      </w:pPr>
      <w:r>
        <w:rPr>
          <w:rFonts w:ascii="DejaVu Sans" w:hAnsi="DejaVu Sans"/>
        </w:rPr>
        <w:t>1.  DAPT/TAPT.</w:t>
      </w:r>
    </w:p>
    <w:p>
      <w:pPr>
        <w:spacing w:after="40"/>
        <w:ind w:left="288" w:hanging="288"/>
      </w:pPr>
      <w:r>
        <w:rPr>
          <w:rFonts w:ascii="DejaVu Sans" w:hAnsi="DejaVu Sans"/>
        </w:rPr>
        <w:t>2.  Weak relative layout.</w:t>
      </w:r>
    </w:p>
    <w:p>
      <w:pPr>
        <w:spacing w:after="40"/>
        <w:ind w:left="288" w:hanging="288"/>
      </w:pPr>
      <w:r>
        <w:rPr>
          <w:rFonts w:ascii="DejaVu Sans" w:hAnsi="DejaVu Sans"/>
        </w:rPr>
        <w:t>3.  Layout dropout/jitter.</w:t>
      </w:r>
    </w:p>
    <w:p>
      <w:pPr>
        <w:spacing w:after="40"/>
        <w:ind w:left="288" w:hanging="288"/>
      </w:pPr>
      <w:r>
        <w:rPr>
          <w:rFonts w:ascii="DejaVu Sans" w:hAnsi="DejaVu Sans"/>
        </w:rPr>
        <w:t>4.  Leave-one-layout-out.</w:t>
      </w:r>
    </w:p>
    <w:p>
      <w:pPr>
        <w:spacing w:after="40"/>
        <w:ind w:left="288" w:hanging="288"/>
      </w:pPr>
      <w:r>
        <w:rPr>
          <w:rFonts w:ascii="DejaVu Sans" w:hAnsi="DejaVu Sans"/>
        </w:rPr>
        <w:t>5.  DANN nếu unseen-domain gap còn cao.</w:t>
      </w:r>
    </w:p>
    <w:p>
      <w:pPr>
        <w:pStyle w:val="Heading2"/>
      </w:pPr>
      <w:r>
        <w:rPr>
          <w:rFonts w:ascii="DejaVu Sans" w:hAnsi="DejaVu Sans"/>
        </w:rPr>
        <w:t>17.6. Sprint F — advanced alternatives</w:t>
      </w:r>
    </w:p>
    <w:p>
      <w:pPr>
        <w:spacing w:after="40"/>
        <w:ind w:left="288" w:hanging="288"/>
      </w:pPr>
      <w:r>
        <w:rPr>
          <w:rFonts w:ascii="DejaVu Sans" w:hAnsi="DejaVu Sans"/>
        </w:rPr>
        <w:t>1.  GAT/eGAT nếu pointer plateau.</w:t>
      </w:r>
    </w:p>
    <w:p>
      <w:pPr>
        <w:spacing w:after="40"/>
        <w:ind w:left="288" w:hanging="288"/>
      </w:pPr>
      <w:r>
        <w:rPr>
          <w:rFonts w:ascii="DejaVu Sans" w:hAnsi="DejaVu Sans"/>
        </w:rPr>
        <w:t>2.  Donut/OCR-free benchmark.</w:t>
      </w:r>
    </w:p>
    <w:p>
      <w:pPr>
        <w:spacing w:after="40"/>
        <w:ind w:left="288" w:hanging="288"/>
      </w:pPr>
      <w:r>
        <w:rPr>
          <w:rFonts w:ascii="DejaVu Sans" w:hAnsi="DejaVu Sans"/>
        </w:rPr>
        <w:t>3.  Calibration/abstention và deployment profiling.</w:t>
      </w:r>
    </w:p>
    <w:p>
      <w:pPr>
        <w:pStyle w:val="Heading1"/>
      </w:pPr>
      <w:r>
        <w:rPr>
          <w:rFonts w:ascii="DejaVu Sans" w:hAnsi="DejaVu Sans"/>
        </w:rPr>
        <w:t>18. Tài liệu tham khảo nền tảng</w:t>
      </w:r>
    </w:p>
    <w:p>
      <w:pPr>
        <w:spacing w:after="100"/>
        <w:ind w:left="216" w:hanging="216"/>
      </w:pPr>
      <w:r>
        <w:rPr>
          <w:rFonts w:ascii="DejaVu Sans" w:hAnsi="DejaVu Sans"/>
          <w:b/>
        </w:rPr>
        <w:t xml:space="preserve">[R1] </w:t>
      </w:r>
      <w:r>
        <w:rPr>
          <w:rFonts w:ascii="DejaVu Sans" w:hAnsi="DejaVu Sans"/>
        </w:rPr>
        <w:t xml:space="preserve">Nguyen, D.Q. &amp; Nguyen, A.T. (2020). PhoBERT: Pre-trained language models for Vietnamese. Findings of EMNLP 2020. </w:t>
      </w:r>
      <w:r>
        <w:rPr>
          <w:rFonts w:ascii="DejaVu Sans" w:hAnsi="DejaVu Sans"/>
          <w:color w:val="24556A"/>
          <w:sz w:val="17"/>
        </w:rPr>
        <w:t>https://aclanthology.org/2020.findings-emnlp.92/</w:t>
      </w:r>
    </w:p>
    <w:p>
      <w:pPr>
        <w:spacing w:after="100"/>
        <w:ind w:left="216" w:hanging="216"/>
      </w:pPr>
      <w:r>
        <w:rPr>
          <w:rFonts w:ascii="DejaVu Sans" w:hAnsi="DejaVu Sans"/>
          <w:b/>
        </w:rPr>
        <w:t xml:space="preserve">[R2] </w:t>
      </w:r>
      <w:r>
        <w:rPr>
          <w:rFonts w:ascii="DejaVu Sans" w:hAnsi="DejaVu Sans"/>
        </w:rPr>
        <w:t xml:space="preserve">Nguyen, D.Q., Pham, T., Tran, C., Nguyen, L.T. (2026). BamiBERT: A New BERT-based Language Model for Vietnamese. arXiv:2607.02259. </w:t>
      </w:r>
      <w:r>
        <w:rPr>
          <w:rFonts w:ascii="DejaVu Sans" w:hAnsi="DejaVu Sans"/>
          <w:color w:val="24556A"/>
          <w:sz w:val="17"/>
        </w:rPr>
        <w:t>https://arxiv.org/abs/2607.02259</w:t>
      </w:r>
    </w:p>
    <w:p>
      <w:pPr>
        <w:spacing w:after="100"/>
        <w:ind w:left="216" w:hanging="216"/>
      </w:pPr>
      <w:r>
        <w:rPr>
          <w:rFonts w:ascii="DejaVu Sans" w:hAnsi="DejaVu Sans"/>
          <w:b/>
        </w:rPr>
        <w:t xml:space="preserve">[R3] </w:t>
      </w:r>
      <w:r>
        <w:rPr>
          <w:rFonts w:ascii="DejaVu Sans" w:hAnsi="DejaVu Sans"/>
        </w:rPr>
        <w:t xml:space="preserve">Tran-Tien, M. et al. (2023). ViPubmedDeBERTa: A Pre-trained Model for Vietnamese Biomedical Text. PACLIC 2023. </w:t>
      </w:r>
      <w:r>
        <w:rPr>
          <w:rFonts w:ascii="DejaVu Sans" w:hAnsi="DejaVu Sans"/>
          <w:color w:val="24556A"/>
          <w:sz w:val="17"/>
        </w:rPr>
        <w:t>https://aclanthology.org/2023.paclic-1.83/</w:t>
      </w:r>
    </w:p>
    <w:p>
      <w:pPr>
        <w:spacing w:after="100"/>
        <w:ind w:left="216" w:hanging="216"/>
      </w:pPr>
      <w:r>
        <w:rPr>
          <w:rFonts w:ascii="DejaVu Sans" w:hAnsi="DejaVu Sans"/>
          <w:b/>
        </w:rPr>
        <w:t xml:space="preserve">[R4] </w:t>
      </w:r>
      <w:r>
        <w:rPr>
          <w:rFonts w:ascii="DejaVu Sans" w:hAnsi="DejaVu Sans"/>
        </w:rPr>
        <w:t xml:space="preserve">Xue, L. et al. (2022). ByT5: Towards a Token-Free Future with Pre-trained Byte-to-Byte Models. TACL. </w:t>
      </w:r>
      <w:r>
        <w:rPr>
          <w:rFonts w:ascii="DejaVu Sans" w:hAnsi="DejaVu Sans"/>
          <w:color w:val="24556A"/>
          <w:sz w:val="17"/>
        </w:rPr>
        <w:t>https://aclanthology.org/2022.tacl-1.17/</w:t>
      </w:r>
    </w:p>
    <w:p>
      <w:pPr>
        <w:spacing w:after="100"/>
        <w:ind w:left="216" w:hanging="216"/>
      </w:pPr>
      <w:r>
        <w:rPr>
          <w:rFonts w:ascii="DejaVu Sans" w:hAnsi="DejaVu Sans"/>
          <w:b/>
        </w:rPr>
        <w:t xml:space="preserve">[R5] </w:t>
      </w:r>
      <w:r>
        <w:rPr>
          <w:rFonts w:ascii="DejaVu Sans" w:hAnsi="DejaVu Sans"/>
        </w:rPr>
        <w:t xml:space="preserve">Kim, G. et al. (2022). OCR-free Document Understanding Transformer (Donut). ECCV 2022. </w:t>
      </w:r>
      <w:r>
        <w:rPr>
          <w:rFonts w:ascii="DejaVu Sans" w:hAnsi="DejaVu Sans"/>
          <w:color w:val="24556A"/>
          <w:sz w:val="17"/>
        </w:rPr>
        <w:t>https://arxiv.org/abs/2111.15664</w:t>
      </w:r>
    </w:p>
    <w:p>
      <w:pPr>
        <w:spacing w:after="100"/>
        <w:ind w:left="216" w:hanging="216"/>
      </w:pPr>
      <w:r>
        <w:rPr>
          <w:rFonts w:ascii="DejaVu Sans" w:hAnsi="DejaVu Sans"/>
          <w:b/>
        </w:rPr>
        <w:t xml:space="preserve">[R6] </w:t>
      </w:r>
      <w:r>
        <w:rPr>
          <w:rFonts w:ascii="DejaVu Sans" w:hAnsi="DejaVu Sans"/>
        </w:rPr>
        <w:t xml:space="preserve">Gururangan, S. et al. (2020). Don’t Stop Pretraining: Adapt Language Models to Domains and Tasks. ACL 2020. </w:t>
      </w:r>
      <w:r>
        <w:rPr>
          <w:rFonts w:ascii="DejaVu Sans" w:hAnsi="DejaVu Sans"/>
          <w:color w:val="24556A"/>
          <w:sz w:val="17"/>
        </w:rPr>
        <w:t>https://aclanthology.org/2020.acl-main.740/</w:t>
      </w:r>
    </w:p>
    <w:p>
      <w:pPr>
        <w:spacing w:after="100"/>
        <w:ind w:left="216" w:hanging="216"/>
      </w:pPr>
      <w:r>
        <w:rPr>
          <w:rFonts w:ascii="DejaVu Sans" w:hAnsi="DejaVu Sans"/>
          <w:b/>
        </w:rPr>
        <w:t xml:space="preserve">[R7] </w:t>
      </w:r>
      <w:r>
        <w:rPr>
          <w:rFonts w:ascii="DejaVu Sans" w:hAnsi="DejaVu Sans"/>
        </w:rPr>
        <w:t xml:space="preserve">Zhong, Z. &amp; Chen, D. (2021). A Frustratingly Easy Approach for Entity and Relation Extraction (PURE). NAACL 2021. </w:t>
      </w:r>
      <w:r>
        <w:rPr>
          <w:rFonts w:ascii="DejaVu Sans" w:hAnsi="DejaVu Sans"/>
          <w:color w:val="24556A"/>
          <w:sz w:val="17"/>
        </w:rPr>
        <w:t>https://aclanthology.org/2021.naacl-main.5/</w:t>
      </w:r>
    </w:p>
    <w:p>
      <w:pPr>
        <w:spacing w:after="100"/>
        <w:ind w:left="216" w:hanging="216"/>
      </w:pPr>
      <w:r>
        <w:rPr>
          <w:rFonts w:ascii="DejaVu Sans" w:hAnsi="DejaVu Sans"/>
          <w:b/>
        </w:rPr>
        <w:t xml:space="preserve">[R8] </w:t>
      </w:r>
      <w:r>
        <w:rPr>
          <w:rFonts w:ascii="DejaVu Sans" w:hAnsi="DejaVu Sans"/>
        </w:rPr>
        <w:t xml:space="preserve">Hennen, M. et al. (2024). Iterative Transformer-based Entity Recognition and Relation Extraction (ITER). Findings EMNLP 2024. </w:t>
      </w:r>
      <w:r>
        <w:rPr>
          <w:rFonts w:ascii="DejaVu Sans" w:hAnsi="DejaVu Sans"/>
          <w:color w:val="24556A"/>
          <w:sz w:val="17"/>
        </w:rPr>
        <w:t>https://aclanthology.org/2024.findings-emnlp.655/</w:t>
      </w:r>
    </w:p>
    <w:p>
      <w:pPr>
        <w:spacing w:after="100"/>
        <w:ind w:left="216" w:hanging="216"/>
      </w:pPr>
      <w:r>
        <w:rPr>
          <w:rFonts w:ascii="DejaVu Sans" w:hAnsi="DejaVu Sans"/>
          <w:b/>
        </w:rPr>
        <w:t xml:space="preserve">[R9] </w:t>
      </w:r>
      <w:r>
        <w:rPr>
          <w:rFonts w:ascii="DejaVu Sans" w:hAnsi="DejaVu Sans"/>
        </w:rPr>
        <w:t xml:space="preserve">Ji, B. et al. (2020). Span-based Joint Entity and Relation Extraction with Attention-based Span-specific and Contextual Semantic Representations. COLING 2020. </w:t>
      </w:r>
      <w:r>
        <w:rPr>
          <w:rFonts w:ascii="DejaVu Sans" w:hAnsi="DejaVu Sans"/>
          <w:color w:val="24556A"/>
          <w:sz w:val="17"/>
        </w:rPr>
        <w:t>https://aclanthology.org/2020.coling-main.8/</w:t>
      </w:r>
    </w:p>
    <w:p>
      <w:pPr>
        <w:spacing w:after="100"/>
        <w:ind w:left="216" w:hanging="216"/>
      </w:pPr>
      <w:r>
        <w:rPr>
          <w:rFonts w:ascii="DejaVu Sans" w:hAnsi="DejaVu Sans"/>
          <w:b/>
        </w:rPr>
        <w:t xml:space="preserve">[R10] </w:t>
      </w:r>
      <w:r>
        <w:rPr>
          <w:rFonts w:ascii="DejaVu Sans" w:hAnsi="DejaVu Sans"/>
        </w:rPr>
        <w:t xml:space="preserve">Eberts, M. &amp; Ulges, A. (2019/2020). Span-based Joint Entity and Relation Extraction with Transformer Pre-training (SpERT). </w:t>
      </w:r>
      <w:r>
        <w:rPr>
          <w:rFonts w:ascii="DejaVu Sans" w:hAnsi="DejaVu Sans"/>
          <w:color w:val="24556A"/>
          <w:sz w:val="17"/>
        </w:rPr>
        <w:t>https://arxiv.org/abs/1909.07755</w:t>
      </w:r>
    </w:p>
    <w:p>
      <w:pPr>
        <w:spacing w:after="100"/>
        <w:ind w:left="216" w:hanging="216"/>
      </w:pPr>
      <w:r>
        <w:rPr>
          <w:rFonts w:ascii="DejaVu Sans" w:hAnsi="DejaVu Sans"/>
          <w:b/>
        </w:rPr>
        <w:t xml:space="preserve">[R11] </w:t>
      </w:r>
      <w:r>
        <w:rPr>
          <w:rFonts w:ascii="DejaVu Sans" w:hAnsi="DejaVu Sans"/>
        </w:rPr>
        <w:t xml:space="preserve">Wei, K. et al. (2025). P²Net: Parallel Pointer-based Network for Key Information Extraction with Complex Layouts. Findings ACL 2025. </w:t>
      </w:r>
      <w:r>
        <w:rPr>
          <w:rFonts w:ascii="DejaVu Sans" w:hAnsi="DejaVu Sans"/>
          <w:color w:val="24556A"/>
          <w:sz w:val="17"/>
        </w:rPr>
        <w:t>https://aclanthology.org/2025.findings-acl.552/</w:t>
      </w:r>
    </w:p>
    <w:p>
      <w:pPr>
        <w:spacing w:after="100"/>
        <w:ind w:left="216" w:hanging="216"/>
      </w:pPr>
      <w:r>
        <w:rPr>
          <w:rFonts w:ascii="DejaVu Sans" w:hAnsi="DejaVu Sans"/>
          <w:b/>
        </w:rPr>
        <w:t xml:space="preserve">[R12] </w:t>
      </w:r>
      <w:r>
        <w:rPr>
          <w:rFonts w:ascii="DejaVu Sans" w:hAnsi="DejaVu Sans"/>
        </w:rPr>
        <w:t xml:space="preserve">Dong, Y. et al. (2023). Lightweight Spatial Modeling for Combinatorial Information Extraction from Documents (KNN-Former). Findings EACL 2023. </w:t>
      </w:r>
      <w:r>
        <w:rPr>
          <w:rFonts w:ascii="DejaVu Sans" w:hAnsi="DejaVu Sans"/>
          <w:color w:val="24556A"/>
          <w:sz w:val="17"/>
        </w:rPr>
        <w:t>https://aclanthology.org/2023.findings-eacl.108/</w:t>
      </w:r>
    </w:p>
    <w:p>
      <w:pPr>
        <w:spacing w:after="100"/>
        <w:ind w:left="216" w:hanging="216"/>
      </w:pPr>
      <w:r>
        <w:rPr>
          <w:rFonts w:ascii="DejaVu Sans" w:hAnsi="DejaVu Sans"/>
          <w:b/>
        </w:rPr>
        <w:t xml:space="preserve">[R13] </w:t>
      </w:r>
      <w:r>
        <w:rPr>
          <w:rFonts w:ascii="DejaVu Sans" w:hAnsi="DejaVu Sans"/>
        </w:rPr>
        <w:t xml:space="preserve">Ramu, P. et al. (2024). RE²: Region-Aware Relation Extraction from Visually Rich Documents. NAACL 2024. </w:t>
      </w:r>
      <w:r>
        <w:rPr>
          <w:rFonts w:ascii="DejaVu Sans" w:hAnsi="DejaVu Sans"/>
          <w:color w:val="24556A"/>
          <w:sz w:val="17"/>
        </w:rPr>
        <w:t>https://aclanthology.org/2024.naacl-long.484/</w:t>
      </w:r>
    </w:p>
    <w:p>
      <w:pPr>
        <w:spacing w:after="100"/>
        <w:ind w:left="216" w:hanging="216"/>
      </w:pPr>
      <w:r>
        <w:rPr>
          <w:rFonts w:ascii="DejaVu Sans" w:hAnsi="DejaVu Sans"/>
          <w:b/>
        </w:rPr>
        <w:t xml:space="preserve">[R14] </w:t>
      </w:r>
      <w:r>
        <w:rPr>
          <w:rFonts w:ascii="DejaVu Sans" w:hAnsi="DejaVu Sans"/>
        </w:rPr>
        <w:t xml:space="preserve">Lin, T.-Y. et al. (2017). Focal Loss for Dense Object Detection. ICCV 2017. </w:t>
      </w:r>
      <w:r>
        <w:rPr>
          <w:rFonts w:ascii="DejaVu Sans" w:hAnsi="DejaVu Sans"/>
          <w:color w:val="24556A"/>
          <w:sz w:val="17"/>
        </w:rPr>
        <w:t>https://arxiv.org/abs/1708.02002</w:t>
      </w:r>
    </w:p>
    <w:p>
      <w:pPr>
        <w:spacing w:after="100"/>
        <w:ind w:left="216" w:hanging="216"/>
      </w:pPr>
      <w:r>
        <w:rPr>
          <w:rFonts w:ascii="DejaVu Sans" w:hAnsi="DejaVu Sans"/>
          <w:b/>
        </w:rPr>
        <w:t xml:space="preserve">[R15] </w:t>
      </w:r>
      <w:r>
        <w:rPr>
          <w:rFonts w:ascii="DejaVu Sans" w:hAnsi="DejaVu Sans"/>
        </w:rPr>
        <w:t xml:space="preserve">Liang, X. et al. (2021). R-Drop: Regularized Dropout for Neural Networks. NeurIPS 2021. </w:t>
      </w:r>
      <w:r>
        <w:rPr>
          <w:rFonts w:ascii="DejaVu Sans" w:hAnsi="DejaVu Sans"/>
          <w:color w:val="24556A"/>
          <w:sz w:val="17"/>
        </w:rPr>
        <w:t>https://arxiv.org/abs/2106.14448</w:t>
      </w:r>
    </w:p>
    <w:p>
      <w:pPr>
        <w:spacing w:after="100"/>
        <w:ind w:left="216" w:hanging="216"/>
      </w:pPr>
      <w:r>
        <w:rPr>
          <w:rFonts w:ascii="DejaVu Sans" w:hAnsi="DejaVu Sans"/>
          <w:b/>
        </w:rPr>
        <w:t xml:space="preserve">[R16] </w:t>
      </w:r>
      <w:r>
        <w:rPr>
          <w:rFonts w:ascii="DejaVu Sans" w:hAnsi="DejaVu Sans"/>
        </w:rPr>
        <w:t xml:space="preserve">Khosla, P. et al. (2020). Supervised Contrastive Learning. NeurIPS 2020. </w:t>
      </w:r>
      <w:r>
        <w:rPr>
          <w:rFonts w:ascii="DejaVu Sans" w:hAnsi="DejaVu Sans"/>
          <w:color w:val="24556A"/>
          <w:sz w:val="17"/>
        </w:rPr>
        <w:t>https://arxiv.org/abs/2004.11362</w:t>
      </w:r>
    </w:p>
    <w:p>
      <w:pPr>
        <w:spacing w:after="100"/>
        <w:ind w:left="216" w:hanging="216"/>
      </w:pPr>
      <w:r>
        <w:rPr>
          <w:rFonts w:ascii="DejaVu Sans" w:hAnsi="DejaVu Sans"/>
          <w:b/>
        </w:rPr>
        <w:t xml:space="preserve">[R17] </w:t>
      </w:r>
      <w:r>
        <w:rPr>
          <w:rFonts w:ascii="DejaVu Sans" w:hAnsi="DejaVu Sans"/>
        </w:rPr>
        <w:t xml:space="preserve">Ganin, Y. et al. (2016). Domain-Adversarial Training of Neural Networks. JMLR. </w:t>
      </w:r>
      <w:r>
        <w:rPr>
          <w:rFonts w:ascii="DejaVu Sans" w:hAnsi="DejaVu Sans"/>
          <w:color w:val="24556A"/>
          <w:sz w:val="17"/>
        </w:rPr>
        <w:t>https://arxiv.org/abs/1505.07818</w:t>
      </w:r>
    </w:p>
    <w:p>
      <w:pPr>
        <w:spacing w:after="100"/>
        <w:ind w:left="216" w:hanging="216"/>
      </w:pPr>
      <w:r>
        <w:rPr>
          <w:rFonts w:ascii="DejaVu Sans" w:hAnsi="DejaVu Sans"/>
          <w:b/>
        </w:rPr>
        <w:t xml:space="preserve">[R18] </w:t>
      </w:r>
      <w:r>
        <w:rPr>
          <w:rFonts w:ascii="DejaVu Sans" w:hAnsi="DejaVu Sans"/>
        </w:rPr>
        <w:t xml:space="preserve">Kendall, A., Gal, Y., Cipolla, R. (2018). Multi-Task Learning Using Uncertainty to Weigh Losses. CVPR 2018. </w:t>
      </w:r>
      <w:r>
        <w:rPr>
          <w:rFonts w:ascii="DejaVu Sans" w:hAnsi="DejaVu Sans"/>
          <w:color w:val="24556A"/>
          <w:sz w:val="17"/>
        </w:rPr>
        <w:t>https://arxiv.org/abs/1705.07115</w:t>
      </w:r>
    </w:p>
    <w:p>
      <w:pPr>
        <w:pStyle w:val="Heading1"/>
      </w:pPr>
      <w:r>
        <w:rPr>
          <w:rFonts w:ascii="DejaVu Sans" w:hAnsi="DejaVu Sans"/>
        </w:rPr>
        <w:t>Phụ lục A. Checklist trước mỗi lần train</w:t>
      </w:r>
    </w:p>
    <w:p>
      <w:pPr>
        <w:pStyle w:val="ListBullet"/>
      </w:pPr>
      <w:r>
        <w:rPr>
          <w:rFonts w:ascii="DejaVu Sans" w:hAnsi="DejaVu Sans"/>
        </w:rPr>
        <w:t>Split đã khóa và không có duplicate leakage?</w:t>
      </w:r>
    </w:p>
    <w:p>
      <w:pPr>
        <w:pStyle w:val="ListBullet"/>
      </w:pPr>
      <w:r>
        <w:rPr>
          <w:rFonts w:ascii="DejaVu Sans" w:hAnsi="DejaVu Sans"/>
        </w:rPr>
        <w:t>Label schema/version được ghi vào experiment config?</w:t>
      </w:r>
    </w:p>
    <w:p>
      <w:pPr>
        <w:pStyle w:val="ListBullet"/>
      </w:pPr>
      <w:r>
        <w:rPr>
          <w:rFonts w:ascii="DejaVu Sans" w:hAnsi="DejaVu Sans"/>
        </w:rPr>
        <w:t>OCR engine/version có được log?</w:t>
      </w:r>
    </w:p>
    <w:p>
      <w:pPr>
        <w:pStyle w:val="ListBullet"/>
      </w:pPr>
      <w:r>
        <w:rPr>
          <w:rFonts w:ascii="DejaVu Sans" w:hAnsi="DejaVu Sans"/>
        </w:rPr>
        <w:t>Seed, commit hash, dataset hash, backbone checkpoint có được log?</w:t>
      </w:r>
    </w:p>
    <w:p>
      <w:pPr>
        <w:pStyle w:val="ListBullet"/>
      </w:pPr>
      <w:r>
        <w:rPr>
          <w:rFonts w:ascii="DejaVu Sans" w:hAnsi="DejaVu Sans"/>
        </w:rPr>
        <w:t>Metric chính có Parent Accuracy và Record EM, không chỉ NER F1?</w:t>
      </w:r>
    </w:p>
    <w:p>
      <w:pPr>
        <w:pStyle w:val="ListBullet"/>
      </w:pPr>
      <w:r>
        <w:rPr>
          <w:rFonts w:ascii="DejaVu Sans" w:hAnsi="DejaVu Sans"/>
        </w:rPr>
        <w:t>Có evaluate seen/unseen layout và OCR noise buckets?</w:t>
      </w:r>
    </w:p>
    <w:p>
      <w:pPr>
        <w:pStyle w:val="ListBullet"/>
      </w:pPr>
      <w:r>
        <w:rPr>
          <w:rFonts w:ascii="DejaVu Sans" w:hAnsi="DejaVu Sans"/>
        </w:rPr>
        <w:t>Có lưu confusion/error examples để phân tích?</w:t>
      </w:r>
    </w:p>
    <w:p>
      <w:pPr>
        <w:pStyle w:val="ListBullet"/>
      </w:pPr>
      <w:r>
        <w:rPr>
          <w:rFonts w:ascii="DejaVu Sans" w:hAnsi="DejaVu Sans"/>
        </w:rPr>
        <w:t>Có đo latency/memory trước khi kết luận module nên giữ?</w:t>
      </w:r>
    </w:p>
    <w:p>
      <w:pPr>
        <w:pStyle w:val="Heading1"/>
      </w:pPr>
      <w:r>
        <w:rPr>
          <w:rFonts w:ascii="DejaVu Sans" w:hAnsi="DejaVu Sans"/>
        </w:rPr>
        <w:t>Phụ lục B. Mẫu bảng báo cáo kết quả</w:t>
      </w:r>
    </w:p>
    <w:tbl>
      <w:tblPr>
        <w:tblStyle w:val="TableGrid"/>
        <w:tblW w:type="auto" w:w="0"/>
        <w:jc w:val="center"/>
        <w:tblLook w:firstColumn="1" w:firstRow="1" w:lastColumn="0" w:lastRow="0" w:noHBand="0" w:noVBand="1" w:val="04A0"/>
      </w:tblPr>
      <w:tblGrid>
        <w:gridCol w:w="1264"/>
        <w:gridCol w:w="1264"/>
        <w:gridCol w:w="1264"/>
        <w:gridCol w:w="1264"/>
        <w:gridCol w:w="1264"/>
        <w:gridCol w:w="1264"/>
        <w:gridCol w:w="1264"/>
        <w:gridCol w:w="1264"/>
      </w:tblGrid>
      <w:tr>
        <w:trPr>
          <w:cantSplit/>
        </w:trPr>
        <w:tc>
          <w:tcPr>
            <w:tcW w:type="dxa" w:w="2016"/>
            <w:vAlign w:val="center"/>
            <w:shd w:fill="DDECEF"/>
          </w:tcPr>
          <w:p>
            <w:pPr>
              <w:spacing w:after="0"/>
            </w:pPr>
            <w:r/>
            <w:r>
              <w:rPr>
                <w:rFonts w:ascii="DejaVu Sans" w:hAnsi="DejaVu Sans"/>
                <w:b/>
                <w:sz w:val="15"/>
              </w:rPr>
              <w:t>Model</w:t>
            </w:r>
          </w:p>
        </w:tc>
        <w:tc>
          <w:tcPr>
            <w:tcW w:type="dxa" w:w="1080"/>
            <w:vAlign w:val="center"/>
            <w:shd w:fill="DDECEF"/>
          </w:tcPr>
          <w:p>
            <w:pPr>
              <w:spacing w:after="0"/>
            </w:pPr>
            <w:r/>
            <w:r>
              <w:rPr>
                <w:rFonts w:ascii="DejaVu Sans" w:hAnsi="DejaVu Sans"/>
                <w:b/>
                <w:sz w:val="15"/>
              </w:rPr>
              <w:t>Entity F1</w:t>
            </w:r>
          </w:p>
        </w:tc>
        <w:tc>
          <w:tcPr>
            <w:tcW w:type="dxa" w:w="1152"/>
            <w:vAlign w:val="center"/>
            <w:shd w:fill="DDECEF"/>
          </w:tcPr>
          <w:p>
            <w:pPr>
              <w:spacing w:after="0"/>
            </w:pPr>
            <w:r/>
            <w:r>
              <w:rPr>
                <w:rFonts w:ascii="DejaVu Sans" w:hAnsi="DejaVu Sans"/>
                <w:b/>
                <w:sz w:val="15"/>
              </w:rPr>
              <w:t>Relation F1</w:t>
            </w:r>
          </w:p>
        </w:tc>
        <w:tc>
          <w:tcPr>
            <w:tcW w:type="dxa" w:w="1152"/>
            <w:vAlign w:val="center"/>
            <w:shd w:fill="DDECEF"/>
          </w:tcPr>
          <w:p>
            <w:pPr>
              <w:spacing w:after="0"/>
            </w:pPr>
            <w:r/>
            <w:r>
              <w:rPr>
                <w:rFonts w:ascii="DejaVu Sans" w:hAnsi="DejaVu Sans"/>
                <w:b/>
                <w:sz w:val="15"/>
              </w:rPr>
              <w:t>Parent Acc</w:t>
            </w:r>
          </w:p>
        </w:tc>
        <w:tc>
          <w:tcPr>
            <w:tcW w:type="dxa" w:w="1080"/>
            <w:vAlign w:val="center"/>
            <w:shd w:fill="DDECEF"/>
          </w:tcPr>
          <w:p>
            <w:pPr>
              <w:spacing w:after="0"/>
            </w:pPr>
            <w:r/>
            <w:r>
              <w:rPr>
                <w:rFonts w:ascii="DejaVu Sans" w:hAnsi="DejaVu Sans"/>
                <w:b/>
                <w:sz w:val="15"/>
              </w:rPr>
              <w:t>Record EM</w:t>
            </w:r>
          </w:p>
        </w:tc>
        <w:tc>
          <w:tcPr>
            <w:tcW w:type="dxa" w:w="1440"/>
            <w:vAlign w:val="center"/>
            <w:shd w:fill="DDECEF"/>
          </w:tcPr>
          <w:p>
            <w:pPr>
              <w:spacing w:after="0"/>
            </w:pPr>
            <w:r/>
            <w:r>
              <w:rPr>
                <w:rFonts w:ascii="DejaVu Sans" w:hAnsi="DejaVu Sans"/>
                <w:b/>
                <w:sz w:val="15"/>
              </w:rPr>
              <w:t>Unseen-layout F1</w:t>
            </w:r>
          </w:p>
        </w:tc>
        <w:tc>
          <w:tcPr>
            <w:tcW w:type="dxa" w:w="1080"/>
            <w:vAlign w:val="center"/>
            <w:shd w:fill="DDECEF"/>
          </w:tcPr>
          <w:p>
            <w:pPr>
              <w:spacing w:after="0"/>
            </w:pPr>
            <w:r/>
            <w:r>
              <w:rPr>
                <w:rFonts w:ascii="DejaVu Sans" w:hAnsi="DejaVu Sans"/>
                <w:b/>
                <w:sz w:val="15"/>
              </w:rPr>
              <w:t>Noise F1</w:t>
            </w:r>
          </w:p>
        </w:tc>
        <w:tc>
          <w:tcPr>
            <w:tcW w:type="dxa" w:w="1080"/>
            <w:vAlign w:val="center"/>
            <w:shd w:fill="DDECEF"/>
          </w:tcPr>
          <w:p>
            <w:pPr>
              <w:spacing w:after="0"/>
            </w:pPr>
            <w:r/>
            <w:r>
              <w:rPr>
                <w:rFonts w:ascii="DejaVu Sans" w:hAnsi="DejaVu Sans"/>
                <w:b/>
                <w:sz w:val="15"/>
              </w:rPr>
              <w:t>Latency</w:t>
            </w:r>
          </w:p>
        </w:tc>
      </w:tr>
      <w:tr>
        <w:trPr>
          <w:cantSplit/>
        </w:trPr>
        <w:tc>
          <w:tcPr>
            <w:tcW w:type="dxa" w:w="2016"/>
            <w:vAlign w:val="center"/>
          </w:tcPr>
          <w:p>
            <w:pPr>
              <w:spacing w:after="0"/>
            </w:pPr>
            <w:r/>
            <w:r>
              <w:rPr>
                <w:rFonts w:ascii="DejaVu Sans" w:hAnsi="DejaVu Sans"/>
                <w:b w:val="0"/>
                <w:sz w:val="15"/>
              </w:rPr>
              <w:t>E0 PhoBERT</w:t>
            </w:r>
          </w:p>
        </w:tc>
        <w:tc>
          <w:tcPr>
            <w:tcW w:type="dxa" w:w="1080"/>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44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r>
      <w:tr>
        <w:trPr>
          <w:cantSplit/>
        </w:trPr>
        <w:tc>
          <w:tcPr>
            <w:tcW w:type="dxa" w:w="2016"/>
            <w:vAlign w:val="center"/>
          </w:tcPr>
          <w:p>
            <w:pPr>
              <w:spacing w:after="0"/>
            </w:pPr>
            <w:r/>
            <w:r>
              <w:rPr>
                <w:rFonts w:ascii="DejaVu Sans" w:hAnsi="DejaVu Sans"/>
                <w:b w:val="0"/>
                <w:sz w:val="15"/>
              </w:rPr>
              <w:t>E1 BamiBERT</w:t>
            </w:r>
          </w:p>
        </w:tc>
        <w:tc>
          <w:tcPr>
            <w:tcW w:type="dxa" w:w="1080"/>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44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r>
      <w:tr>
        <w:trPr>
          <w:cantSplit/>
        </w:trPr>
        <w:tc>
          <w:tcPr>
            <w:tcW w:type="dxa" w:w="2016"/>
            <w:vAlign w:val="center"/>
          </w:tcPr>
          <w:p>
            <w:pPr>
              <w:spacing w:after="0"/>
            </w:pPr>
            <w:r/>
            <w:r>
              <w:rPr>
                <w:rFonts w:ascii="DejaVu Sans" w:hAnsi="DejaVu Sans"/>
                <w:b w:val="0"/>
                <w:sz w:val="15"/>
              </w:rPr>
              <w:t>E4 Span</w:t>
            </w:r>
          </w:p>
        </w:tc>
        <w:tc>
          <w:tcPr>
            <w:tcW w:type="dxa" w:w="1080"/>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44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r>
      <w:tr>
        <w:trPr>
          <w:cantSplit/>
        </w:trPr>
        <w:tc>
          <w:tcPr>
            <w:tcW w:type="dxa" w:w="2016"/>
            <w:vAlign w:val="center"/>
          </w:tcPr>
          <w:p>
            <w:pPr>
              <w:spacing w:after="0"/>
            </w:pPr>
            <w:r/>
            <w:r>
              <w:rPr>
                <w:rFonts w:ascii="DejaVu Sans" w:hAnsi="DejaVu Sans"/>
                <w:b w:val="0"/>
                <w:sz w:val="15"/>
              </w:rPr>
              <w:t>E6 + Pointer</w:t>
            </w:r>
          </w:p>
        </w:tc>
        <w:tc>
          <w:tcPr>
            <w:tcW w:type="dxa" w:w="1080"/>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44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r>
      <w:tr>
        <w:trPr>
          <w:cantSplit/>
        </w:trPr>
        <w:tc>
          <w:tcPr>
            <w:tcW w:type="dxa" w:w="2016"/>
            <w:vAlign w:val="center"/>
          </w:tcPr>
          <w:p>
            <w:pPr>
              <w:spacing w:after="0"/>
            </w:pPr>
            <w:r/>
            <w:r>
              <w:rPr>
                <w:rFonts w:ascii="DejaVu Sans" w:hAnsi="DejaVu Sans"/>
                <w:b w:val="0"/>
                <w:sz w:val="15"/>
              </w:rPr>
              <w:t>E7 + Char</w:t>
            </w:r>
          </w:p>
        </w:tc>
        <w:tc>
          <w:tcPr>
            <w:tcW w:type="dxa" w:w="1080"/>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44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r>
      <w:tr>
        <w:trPr>
          <w:cantSplit/>
        </w:trPr>
        <w:tc>
          <w:tcPr>
            <w:tcW w:type="dxa" w:w="2016"/>
            <w:vAlign w:val="center"/>
          </w:tcPr>
          <w:p>
            <w:pPr>
              <w:spacing w:after="0"/>
            </w:pPr>
            <w:r/>
            <w:r>
              <w:rPr>
                <w:rFonts w:ascii="DejaVu Sans" w:hAnsi="DejaVu Sans"/>
                <w:b w:val="0"/>
                <w:sz w:val="15"/>
              </w:rPr>
              <w:t>E9 + DAPT/TAPT</w:t>
            </w:r>
          </w:p>
        </w:tc>
        <w:tc>
          <w:tcPr>
            <w:tcW w:type="dxa" w:w="1080"/>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44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r>
      <w:tr>
        <w:trPr>
          <w:cantSplit/>
        </w:trPr>
        <w:tc>
          <w:tcPr>
            <w:tcW w:type="dxa" w:w="2016"/>
            <w:vAlign w:val="center"/>
          </w:tcPr>
          <w:p>
            <w:pPr>
              <w:spacing w:after="0"/>
            </w:pPr>
            <w:r/>
            <w:r>
              <w:rPr>
                <w:rFonts w:ascii="DejaVu Sans" w:hAnsi="DejaVu Sans"/>
                <w:b w:val="0"/>
                <w:sz w:val="15"/>
              </w:rPr>
              <w:t>E12 + weak layout robust</w:t>
            </w:r>
          </w:p>
        </w:tc>
        <w:tc>
          <w:tcPr>
            <w:tcW w:type="dxa" w:w="1080"/>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44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r>
      <w:tr>
        <w:trPr>
          <w:cantSplit/>
        </w:trPr>
        <w:tc>
          <w:tcPr>
            <w:tcW w:type="dxa" w:w="2016"/>
            <w:vAlign w:val="center"/>
          </w:tcPr>
          <w:p>
            <w:pPr>
              <w:spacing w:after="0"/>
            </w:pPr>
            <w:r/>
            <w:r>
              <w:rPr>
                <w:rFonts w:ascii="DejaVu Sans" w:hAnsi="DejaVu Sans"/>
                <w:b w:val="0"/>
                <w:sz w:val="15"/>
              </w:rPr>
              <w:t>E15 Donut</w:t>
            </w:r>
          </w:p>
        </w:tc>
        <w:tc>
          <w:tcPr>
            <w:tcW w:type="dxa" w:w="1080"/>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152"/>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44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c>
          <w:tcPr>
            <w:tcW w:type="dxa" w:w="1080"/>
            <w:vAlign w:val="center"/>
          </w:tcPr>
          <w:p>
            <w:pPr>
              <w:spacing w:after="0"/>
            </w:pPr>
            <w:r/>
            <w:r>
              <w:rPr>
                <w:rFonts w:ascii="DejaVu Sans" w:hAnsi="DejaVu Sans"/>
                <w:b w:val="0"/>
                <w:sz w:val="15"/>
              </w:rPr>
              <w:t>—</w:t>
            </w:r>
          </w:p>
        </w:tc>
      </w:tr>
    </w:tbl>
    <w:p>
      <w:pPr>
        <w:spacing w:after="40"/>
      </w:pPr>
    </w:p>
    <w:sectPr w:rsidR="00FC693F" w:rsidRPr="0006063C" w:rsidSect="00034616">
      <w:headerReference w:type="default" r:id="rId9"/>
      <w:footerReference w:type="default" r:id="rId10"/>
      <w:pgSz w:w="12240" w:h="15840"/>
      <w:pgMar w:top="1037" w:right="1008"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646E73"/>
        <w:sz w:val="16"/>
      </w:rPr>
      <w:t>RX-IE BLUEPRINT  |  Trích xuất thông tin thuốc từ OCR đơn thuốc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DejaVu Sans" w:hAnsi="DejaVu Sans"/>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2034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2034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17" w:right="173"/>
    </w:pPr>
    <w:rPr>
      <w:rFonts w:ascii="DejaVu Sans Mono" w:hAnsi="DejaVu Sans Mono"/>
      <w:sz w:val="17"/>
    </w:rPr>
  </w:style>
  <w:style w:type="paragraph" w:customStyle="1" w:styleId="Equation">
    <w:name w:val="Equation"/>
    <w:pPr>
      <w:spacing w:after="100"/>
      <w:ind w:left="360"/>
    </w:pPr>
    <w:rPr>
      <w:rFonts w:ascii="DejaVu Sans" w:hAnsi="DejaVu Sans"/>
      <w:i/>
      <w:sz w:val="21"/>
    </w:rPr>
  </w:style>
  <w:style w:type="paragraph" w:customStyle="1" w:styleId="CaptionCustom">
    <w:name w:val="CaptionCustom"/>
    <w:pPr>
      <w:spacing w:after="140"/>
      <w:jc w:val="center"/>
    </w:pPr>
    <w:rPr>
      <w:rFonts w:ascii="DejaVu Sans" w:hAnsi="DejaVu Sans"/>
      <w:i/>
      <w:color w:val="505A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nghiên cứu trích xuất thông tin thuốc từ OCR đơn thuốc</dc:title>
  <dc:subject>NER, Relation Extraction, Parent Pointer, OCR robustness, layout invariance</dc:subject>
  <dc:creator>OpenAI - ChatGPT</dc:creator>
  <cp:keywords>Vietnamese NLP, OCR, prescription, NER, relation extraction, BamiBERT, PhoBERT, ByT5, Donut</cp:keywords>
  <dc:description>generated by python-docx</dc:description>
  <cp:lastModifiedBy/>
  <cp:revision>1</cp:revision>
  <dcterms:created xsi:type="dcterms:W3CDTF">2013-12-23T23:15:00Z</dcterms:created>
  <dcterms:modified xsi:type="dcterms:W3CDTF">2013-12-23T23:15:00Z</dcterms:modified>
  <cp:category/>
</cp:coreProperties>
</file>